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D5" w:rsidRDefault="00107AD5" w:rsidP="00107AD5">
      <w:pPr>
        <w:tabs>
          <w:tab w:val="center" w:pos="4677"/>
          <w:tab w:val="left" w:pos="8250"/>
        </w:tabs>
        <w:ind w:firstLine="0"/>
        <w:jc w:val="center"/>
        <w:rPr>
          <w:b/>
          <w:bCs/>
        </w:rPr>
      </w:pPr>
      <w:r>
        <w:rPr>
          <w:b/>
          <w:bCs/>
        </w:rPr>
        <w:t>РОССИЙСКАЯ  ФЕДЕРАЦИЯ</w:t>
      </w:r>
    </w:p>
    <w:p w:rsidR="00107AD5" w:rsidRDefault="00107AD5" w:rsidP="00107AD5">
      <w:pPr>
        <w:tabs>
          <w:tab w:val="center" w:pos="4677"/>
          <w:tab w:val="left" w:pos="8250"/>
        </w:tabs>
        <w:ind w:firstLine="0"/>
        <w:jc w:val="center"/>
        <w:rPr>
          <w:b/>
          <w:bCs/>
        </w:rPr>
      </w:pPr>
      <w:r>
        <w:rPr>
          <w:b/>
          <w:bCs/>
        </w:rPr>
        <w:t>БРЯНСКАЯ ОБЛАСТЬ ТРУБЧЕВСКИЙ РАЙОН</w:t>
      </w:r>
    </w:p>
    <w:p w:rsidR="00107AD5" w:rsidRDefault="00107AD5" w:rsidP="00107AD5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ТЕЛЕЦКИЙ СЕЛЬСКИЙ СОВЕТ НАРОДНЫХ ДЕПУТАТОВ </w:t>
      </w:r>
    </w:p>
    <w:p w:rsidR="00107AD5" w:rsidRDefault="001C66E4" w:rsidP="00107AD5">
      <w:pPr>
        <w:tabs>
          <w:tab w:val="left" w:pos="-100"/>
        </w:tabs>
        <w:ind w:firstLine="0"/>
        <w:jc w:val="left"/>
        <w:rPr>
          <w:rFonts w:ascii="Calibri" w:hAnsi="Calibri"/>
          <w:b/>
        </w:rPr>
      </w:pPr>
      <w:r w:rsidRPr="001C66E4">
        <w:pict>
          <v:line id="_x0000_s1026" style="position:absolute;z-index:251658240" from="15pt,8.7pt" to="460pt,8.7pt" strokeweight="6pt">
            <v:stroke linestyle="thickBetweenThin"/>
          </v:line>
        </w:pict>
      </w:r>
      <w:r w:rsidR="00107AD5">
        <w:rPr>
          <w:rFonts w:ascii="Calibri" w:hAnsi="Calibri"/>
          <w:b/>
        </w:rPr>
        <w:t xml:space="preserve"> </w:t>
      </w:r>
    </w:p>
    <w:p w:rsidR="00107AD5" w:rsidRDefault="00107AD5" w:rsidP="00107AD5">
      <w:pPr>
        <w:tabs>
          <w:tab w:val="left" w:pos="-100"/>
        </w:tabs>
        <w:ind w:firstLine="0"/>
        <w:jc w:val="center"/>
        <w:rPr>
          <w:bCs/>
          <w:u w:val="single"/>
        </w:rPr>
      </w:pPr>
      <w:r>
        <w:rPr>
          <w:b/>
          <w:bCs/>
          <w:sz w:val="48"/>
          <w:szCs w:val="48"/>
        </w:rPr>
        <w:t xml:space="preserve">РЕШЕНИЕ        </w:t>
      </w:r>
    </w:p>
    <w:p w:rsidR="00107AD5" w:rsidRDefault="00107AD5" w:rsidP="00107AD5">
      <w:pPr>
        <w:ind w:firstLine="0"/>
        <w:jc w:val="lef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AD3656">
        <w:rPr>
          <w:color w:val="FF0000"/>
          <w:sz w:val="26"/>
          <w:szCs w:val="26"/>
        </w:rPr>
        <w:t xml:space="preserve">    </w:t>
      </w:r>
      <w:r w:rsidR="00160307" w:rsidRPr="00160307">
        <w:rPr>
          <w:sz w:val="26"/>
          <w:szCs w:val="26"/>
        </w:rPr>
        <w:t>27.09</w:t>
      </w:r>
      <w:r w:rsidR="00160307">
        <w:rPr>
          <w:sz w:val="26"/>
          <w:szCs w:val="26"/>
        </w:rPr>
        <w:t>.2024г. № 5</w:t>
      </w:r>
      <w:r>
        <w:rPr>
          <w:sz w:val="26"/>
          <w:szCs w:val="26"/>
        </w:rPr>
        <w:t>-</w:t>
      </w:r>
      <w:r w:rsidR="00160307">
        <w:rPr>
          <w:sz w:val="26"/>
          <w:szCs w:val="26"/>
        </w:rPr>
        <w:t>18</w:t>
      </w:r>
    </w:p>
    <w:p w:rsidR="00107AD5" w:rsidRDefault="00107AD5" w:rsidP="00107AD5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елец</w:t>
      </w:r>
    </w:p>
    <w:p w:rsidR="00107AD5" w:rsidRDefault="00107AD5" w:rsidP="00107AD5">
      <w:pPr>
        <w:ind w:firstLine="0"/>
        <w:jc w:val="left"/>
        <w:rPr>
          <w:bCs/>
          <w:sz w:val="26"/>
          <w:szCs w:val="26"/>
        </w:rPr>
      </w:pPr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Телецкого сельского Совета</w:t>
      </w:r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proofErr w:type="gramStart"/>
      <w:r>
        <w:rPr>
          <w:sz w:val="26"/>
          <w:szCs w:val="26"/>
        </w:rPr>
        <w:t>от</w:t>
      </w:r>
      <w:proofErr w:type="gramEnd"/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>31.10.2019г. №  4-22</w:t>
      </w:r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«О земельном налоге»</w:t>
      </w:r>
    </w:p>
    <w:p w:rsidR="00107AD5" w:rsidRDefault="00107AD5" w:rsidP="00107AD5">
      <w:pPr>
        <w:ind w:firstLine="0"/>
        <w:jc w:val="left"/>
        <w:rPr>
          <w:sz w:val="26"/>
          <w:szCs w:val="26"/>
        </w:rPr>
      </w:pPr>
    </w:p>
    <w:p w:rsidR="00107AD5" w:rsidRDefault="00107AD5" w:rsidP="00107AD5">
      <w:pPr>
        <w:tabs>
          <w:tab w:val="num" w:pos="993"/>
        </w:tabs>
        <w:ind w:firstLine="0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bCs/>
          <w:kern w:val="32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части второй Налогового кодекса Российской Федерации </w:t>
      </w:r>
      <w:r>
        <w:rPr>
          <w:sz w:val="26"/>
          <w:szCs w:val="26"/>
        </w:rPr>
        <w:t xml:space="preserve">Телецкий сельский </w:t>
      </w:r>
      <w:r>
        <w:rPr>
          <w:bCs/>
          <w:kern w:val="32"/>
          <w:sz w:val="26"/>
          <w:szCs w:val="26"/>
        </w:rPr>
        <w:t xml:space="preserve">Совет народных  депутатов </w:t>
      </w:r>
    </w:p>
    <w:p w:rsidR="00107AD5" w:rsidRDefault="00107AD5" w:rsidP="00107AD5">
      <w:pPr>
        <w:tabs>
          <w:tab w:val="num" w:pos="993"/>
        </w:tabs>
        <w:ind w:firstLine="0"/>
        <w:rPr>
          <w:bCs/>
          <w:kern w:val="32"/>
          <w:sz w:val="26"/>
          <w:szCs w:val="26"/>
        </w:rPr>
      </w:pPr>
    </w:p>
    <w:p w:rsidR="00107AD5" w:rsidRDefault="00107AD5" w:rsidP="00107AD5">
      <w:pPr>
        <w:tabs>
          <w:tab w:val="num" w:pos="993"/>
        </w:tabs>
        <w:ind w:firstLine="0"/>
        <w:rPr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РЕШИЛ:</w:t>
      </w:r>
      <w:r>
        <w:rPr>
          <w:bCs/>
          <w:kern w:val="32"/>
          <w:sz w:val="26"/>
          <w:szCs w:val="26"/>
        </w:rPr>
        <w:t xml:space="preserve">    </w:t>
      </w:r>
    </w:p>
    <w:p w:rsidR="00107AD5" w:rsidRDefault="00107AD5" w:rsidP="00107AD5">
      <w:pPr>
        <w:tabs>
          <w:tab w:val="num" w:pos="993"/>
        </w:tabs>
        <w:ind w:firstLine="0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Телецкого сельского Совета народных депутатов от 31.10.2019г. № 4-22 «О земельном налоге» следующие изменения: 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>1.1 Пункт 2.3.2. изложить в следующей редакции: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>« налог</w:t>
      </w:r>
      <w:r w:rsidR="007C7F99">
        <w:rPr>
          <w:sz w:val="26"/>
          <w:szCs w:val="26"/>
        </w:rPr>
        <w:t>и</w:t>
      </w:r>
      <w:r>
        <w:rPr>
          <w:sz w:val="26"/>
          <w:szCs w:val="26"/>
        </w:rPr>
        <w:t xml:space="preserve"> и авансовые платежи по налогам подлежат налогоплательщикам</w:t>
      </w:r>
      <w:r w:rsidR="00223D1F">
        <w:rPr>
          <w:sz w:val="26"/>
          <w:szCs w:val="26"/>
        </w:rPr>
        <w:t xml:space="preserve">и – организациями </w:t>
      </w:r>
      <w:r>
        <w:rPr>
          <w:sz w:val="26"/>
          <w:szCs w:val="26"/>
        </w:rPr>
        <w:t>в</w:t>
      </w:r>
      <w:r w:rsidR="00223D1F">
        <w:rPr>
          <w:sz w:val="26"/>
          <w:szCs w:val="26"/>
        </w:rPr>
        <w:t xml:space="preserve"> порядке и </w:t>
      </w:r>
      <w:proofErr w:type="gramStart"/>
      <w:r w:rsidR="00223D1F">
        <w:rPr>
          <w:sz w:val="26"/>
          <w:szCs w:val="26"/>
        </w:rPr>
        <w:t>сроки</w:t>
      </w:r>
      <w:proofErr w:type="gramEnd"/>
      <w:r w:rsidR="00223D1F">
        <w:rPr>
          <w:sz w:val="26"/>
          <w:szCs w:val="26"/>
        </w:rPr>
        <w:t xml:space="preserve"> установленные </w:t>
      </w:r>
      <w:r>
        <w:rPr>
          <w:sz w:val="26"/>
          <w:szCs w:val="26"/>
        </w:rPr>
        <w:t xml:space="preserve"> ст. 397 НК РФ</w:t>
      </w:r>
      <w:r w:rsidR="00966F7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законную силу не ранее, чем по истечении одного месяца со дня его официального опубликования и распространяется на правоотношения, возникшие с 1 января  2024 года.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>3. Настоящее решение подлежит опубликовать и разместить на официальном сайте Трубчевского муниципального района в сети Интернет 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u w:val="single"/>
          <w:lang w:val="en-US"/>
        </w:rPr>
        <w:t>trubrayon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>) в подразделе «Телецкое сельское поселение».</w:t>
      </w:r>
    </w:p>
    <w:p w:rsidR="00107AD5" w:rsidRDefault="00107AD5" w:rsidP="00107AD5">
      <w:pPr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107AD5" w:rsidRDefault="00107AD5" w:rsidP="00107AD5">
      <w:pPr>
        <w:ind w:firstLine="851"/>
        <w:rPr>
          <w:sz w:val="26"/>
          <w:szCs w:val="26"/>
        </w:rPr>
      </w:pPr>
    </w:p>
    <w:p w:rsidR="00107AD5" w:rsidRDefault="00107AD5" w:rsidP="00107AD5">
      <w:pPr>
        <w:ind w:firstLine="851"/>
        <w:rPr>
          <w:sz w:val="26"/>
          <w:szCs w:val="26"/>
        </w:rPr>
      </w:pPr>
    </w:p>
    <w:p w:rsidR="00107AD5" w:rsidRDefault="00107AD5" w:rsidP="00107AD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Глава Телецкого сельского поселения                                            В.В. </w:t>
      </w:r>
      <w:proofErr w:type="spellStart"/>
      <w:r>
        <w:rPr>
          <w:sz w:val="26"/>
          <w:szCs w:val="26"/>
        </w:rPr>
        <w:t>Авдущенков</w:t>
      </w:r>
      <w:proofErr w:type="spellEnd"/>
    </w:p>
    <w:p w:rsidR="00F602E0" w:rsidRDefault="00160307"/>
    <w:sectPr w:rsidR="00F602E0" w:rsidSect="009F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D5"/>
    <w:rsid w:val="00107AD5"/>
    <w:rsid w:val="00160307"/>
    <w:rsid w:val="001C66E4"/>
    <w:rsid w:val="00223D1F"/>
    <w:rsid w:val="00252ACD"/>
    <w:rsid w:val="005361BA"/>
    <w:rsid w:val="00676879"/>
    <w:rsid w:val="007A4B37"/>
    <w:rsid w:val="007C7F99"/>
    <w:rsid w:val="00966F79"/>
    <w:rsid w:val="009F3A9A"/>
    <w:rsid w:val="00AD3656"/>
    <w:rsid w:val="00B60DCB"/>
    <w:rsid w:val="00D15BD0"/>
    <w:rsid w:val="00EC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2024-09-26T11:41:00Z</cp:lastPrinted>
  <dcterms:created xsi:type="dcterms:W3CDTF">2024-07-30T12:27:00Z</dcterms:created>
  <dcterms:modified xsi:type="dcterms:W3CDTF">2024-09-26T11:41:00Z</dcterms:modified>
</cp:coreProperties>
</file>