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3E" w:rsidRDefault="001A353E" w:rsidP="001A353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A353E" w:rsidRDefault="001A353E" w:rsidP="001A353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A353E" w:rsidRDefault="001A353E" w:rsidP="001A353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A353E" w:rsidRDefault="001A353E" w:rsidP="001A353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A353E" w:rsidRDefault="001A353E" w:rsidP="001A353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A353E" w:rsidRDefault="001A353E" w:rsidP="001A353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A353E" w:rsidRDefault="001A353E" w:rsidP="001A353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A353E" w:rsidRDefault="001A353E" w:rsidP="001A353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A353E" w:rsidRDefault="001A353E" w:rsidP="001A353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ИНФОРМАЦИОННЫЙ </w:t>
      </w:r>
    </w:p>
    <w:p w:rsidR="001A353E" w:rsidRDefault="001A353E" w:rsidP="001A353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БЮЛЛЕТЕНЬ</w:t>
      </w:r>
    </w:p>
    <w:p w:rsidR="001A353E" w:rsidRDefault="001A353E" w:rsidP="001A353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A353E" w:rsidRDefault="001A353E" w:rsidP="001A353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A353E" w:rsidRDefault="001A353E" w:rsidP="001A353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A353E" w:rsidRDefault="001A353E" w:rsidP="001A353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ТЕЛЕЦКОГО СЕЛЬСКОГО ПОСЕЛЕНИЯ</w:t>
      </w:r>
    </w:p>
    <w:p w:rsidR="001A353E" w:rsidRDefault="001A353E" w:rsidP="001A353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A353E" w:rsidRDefault="001A353E" w:rsidP="001A353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A353E" w:rsidRDefault="001A353E" w:rsidP="001A353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A353E" w:rsidRDefault="001A353E" w:rsidP="001A353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A353E" w:rsidRDefault="001A353E" w:rsidP="001A353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A353E" w:rsidRDefault="001A353E" w:rsidP="001A353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r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/ 2024г.</w:t>
      </w:r>
    </w:p>
    <w:p w:rsidR="001A353E" w:rsidRDefault="001A353E" w:rsidP="001A353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31 октября 2024 года</w:t>
      </w:r>
    </w:p>
    <w:p w:rsidR="001A353E" w:rsidRDefault="001A353E" w:rsidP="001A353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A353E" w:rsidRDefault="001A353E" w:rsidP="001A353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A353E" w:rsidRDefault="001A353E" w:rsidP="001A353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A353E" w:rsidRDefault="001A353E" w:rsidP="001A353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A353E" w:rsidRDefault="001A353E" w:rsidP="001A353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A353E" w:rsidRDefault="001A353E" w:rsidP="001A353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A353E" w:rsidRDefault="001A353E" w:rsidP="001A353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          </w:t>
      </w:r>
    </w:p>
    <w:p w:rsidR="001A353E" w:rsidRDefault="001A353E" w:rsidP="001A353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          Телец</w:t>
      </w:r>
    </w:p>
    <w:p w:rsidR="001A353E" w:rsidRDefault="001A353E" w:rsidP="001A353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A353E" w:rsidRDefault="001A353E" w:rsidP="001A353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A353E" w:rsidRDefault="001A353E" w:rsidP="001A353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A353E" w:rsidRDefault="001A353E" w:rsidP="001A353E"/>
    <w:p w:rsidR="00066B30" w:rsidRPr="00B02594" w:rsidRDefault="00066B30" w:rsidP="00066B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594">
        <w:rPr>
          <w:rFonts w:ascii="Times New Roman" w:hAnsi="Times New Roman" w:cs="Times New Roman"/>
          <w:b/>
          <w:sz w:val="24"/>
          <w:szCs w:val="24"/>
        </w:rPr>
        <w:lastRenderedPageBreak/>
        <w:t>РОССИЙСКАЯ  ФЕДЕРАЦИЯ</w:t>
      </w:r>
    </w:p>
    <w:p w:rsidR="00066B30" w:rsidRPr="00B02594" w:rsidRDefault="00066B30" w:rsidP="00066B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594">
        <w:rPr>
          <w:rFonts w:ascii="Times New Roman" w:hAnsi="Times New Roman" w:cs="Times New Roman"/>
          <w:b/>
          <w:sz w:val="24"/>
          <w:szCs w:val="24"/>
        </w:rPr>
        <w:t>БРЯНСКАЯ ОБЛАСТЬ ТРУБЧЕВСКИЙ РАЙОН</w:t>
      </w:r>
    </w:p>
    <w:p w:rsidR="00066B30" w:rsidRPr="00B02594" w:rsidRDefault="00066B30" w:rsidP="00066B3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ТЕЛЕЦКИЙ СЕЛЬСКИЙ</w:t>
      </w:r>
      <w:r w:rsidRPr="00B02594">
        <w:rPr>
          <w:rFonts w:ascii="Times New Roman" w:hAnsi="Times New Roman" w:cs="Times New Roman"/>
          <w:b/>
          <w:sz w:val="24"/>
          <w:szCs w:val="24"/>
        </w:rPr>
        <w:t xml:space="preserve"> СОВЕТ НАРОДНЫХ ДЕПУТАТОВ</w:t>
      </w:r>
    </w:p>
    <w:p w:rsidR="00066B30" w:rsidRPr="00B02594" w:rsidRDefault="00066B30" w:rsidP="00066B30">
      <w:pPr>
        <w:tabs>
          <w:tab w:val="left" w:pos="-1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6" style="position:absolute;z-index:251660288" from="23.55pt,12.8pt" to="469.45pt,12.8pt" strokeweight="6pt">
            <v:stroke linestyle="thickBetweenThin"/>
          </v:line>
        </w:pict>
      </w:r>
      <w:r w:rsidRPr="00B025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B30" w:rsidRPr="00B02594" w:rsidRDefault="00066B30" w:rsidP="00066B30">
      <w:pPr>
        <w:tabs>
          <w:tab w:val="left" w:pos="-1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59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66B30" w:rsidRPr="00B02594" w:rsidRDefault="00066B30" w:rsidP="00066B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66B30" w:rsidRPr="00B02594" w:rsidRDefault="00066B30" w:rsidP="00066B30">
      <w:pPr>
        <w:tabs>
          <w:tab w:val="left" w:pos="38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B30" w:rsidRPr="00B02594" w:rsidRDefault="00066B30" w:rsidP="00066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10.10.2024г.     № 5-21</w:t>
      </w:r>
    </w:p>
    <w:p w:rsidR="00066B30" w:rsidRPr="00B02594" w:rsidRDefault="00066B30" w:rsidP="00066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елец</w:t>
      </w:r>
    </w:p>
    <w:p w:rsidR="00066B30" w:rsidRPr="00B02594" w:rsidRDefault="00066B30" w:rsidP="00066B30">
      <w:pPr>
        <w:pStyle w:val="a3"/>
        <w:spacing w:after="0" w:line="240" w:lineRule="auto"/>
        <w:ind w:left="0" w:right="5273"/>
        <w:jc w:val="both"/>
        <w:rPr>
          <w:rFonts w:ascii="Times New Roman" w:hAnsi="Times New Roman"/>
          <w:sz w:val="24"/>
          <w:szCs w:val="24"/>
        </w:rPr>
      </w:pPr>
    </w:p>
    <w:p w:rsidR="00066B30" w:rsidRPr="00B02594" w:rsidRDefault="00066B30" w:rsidP="00066B30">
      <w:pPr>
        <w:pStyle w:val="a3"/>
        <w:spacing w:after="0" w:line="240" w:lineRule="auto"/>
        <w:ind w:left="0" w:right="5273"/>
        <w:jc w:val="both"/>
        <w:rPr>
          <w:rFonts w:ascii="Times New Roman" w:hAnsi="Times New Roman"/>
          <w:sz w:val="24"/>
          <w:szCs w:val="24"/>
        </w:rPr>
      </w:pPr>
      <w:r w:rsidRPr="00B02594">
        <w:rPr>
          <w:rFonts w:ascii="Times New Roman" w:hAnsi="Times New Roman"/>
          <w:sz w:val="24"/>
          <w:szCs w:val="24"/>
        </w:rPr>
        <w:t>О внесении в Брянскую областную Думу в порядке законодательной инициативы проекта закона Брянской области</w:t>
      </w:r>
    </w:p>
    <w:p w:rsidR="00066B30" w:rsidRPr="00B02594" w:rsidRDefault="00066B30" w:rsidP="00066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B30" w:rsidRPr="00B02594" w:rsidRDefault="00066B30" w:rsidP="00066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594">
        <w:rPr>
          <w:rFonts w:ascii="Times New Roman" w:hAnsi="Times New Roman" w:cs="Times New Roman"/>
          <w:sz w:val="24"/>
          <w:szCs w:val="24"/>
        </w:rPr>
        <w:t xml:space="preserve">Рассмотрев предложение </w:t>
      </w:r>
      <w:r>
        <w:rPr>
          <w:rFonts w:ascii="Times New Roman" w:hAnsi="Times New Roman" w:cs="Times New Roman"/>
          <w:sz w:val="24"/>
          <w:szCs w:val="24"/>
        </w:rPr>
        <w:t>Телецкой сельской</w:t>
      </w:r>
      <w:r w:rsidRPr="00B02594">
        <w:rPr>
          <w:rFonts w:ascii="Times New Roman" w:hAnsi="Times New Roman" w:cs="Times New Roman"/>
          <w:sz w:val="24"/>
          <w:szCs w:val="24"/>
        </w:rPr>
        <w:t xml:space="preserve"> администрации, руководствуясь Федеральным законом от 06.10.2003г. №131-ФЗ «Об общих принципах организации местного самоуправления в Российской Федерации», пунктом 1 статьи 48 Устава Брянской области, статьей 23 Закона Брянской области «О законах и иных нормативных правовых актах Брянской области», </w:t>
      </w:r>
      <w:r>
        <w:rPr>
          <w:rFonts w:ascii="Times New Roman" w:hAnsi="Times New Roman" w:cs="Times New Roman"/>
          <w:sz w:val="24"/>
          <w:szCs w:val="24"/>
        </w:rPr>
        <w:t>Телецкий сельский</w:t>
      </w:r>
      <w:r w:rsidRPr="00B02594">
        <w:rPr>
          <w:rFonts w:ascii="Times New Roman" w:hAnsi="Times New Roman" w:cs="Times New Roman"/>
          <w:sz w:val="24"/>
          <w:szCs w:val="24"/>
        </w:rPr>
        <w:t xml:space="preserve"> Совет народных депутатов решил:</w:t>
      </w:r>
    </w:p>
    <w:p w:rsidR="00066B30" w:rsidRDefault="00066B30" w:rsidP="00066B30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59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02594">
        <w:rPr>
          <w:rFonts w:ascii="Times New Roman" w:hAnsi="Times New Roman" w:cs="Times New Roman"/>
          <w:sz w:val="24"/>
          <w:szCs w:val="24"/>
        </w:rPr>
        <w:t xml:space="preserve">Внести в Брянскую областную Думу в порядке </w:t>
      </w:r>
      <w:r w:rsidRPr="00B02594">
        <w:rPr>
          <w:rFonts w:ascii="Times New Roman" w:hAnsi="Times New Roman" w:cs="Times New Roman"/>
          <w:bCs/>
          <w:sz w:val="24"/>
          <w:szCs w:val="24"/>
        </w:rPr>
        <w:t>реализации права</w:t>
      </w:r>
      <w:r w:rsidRPr="00B025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2594">
        <w:rPr>
          <w:rFonts w:ascii="Times New Roman" w:hAnsi="Times New Roman" w:cs="Times New Roman"/>
          <w:sz w:val="24"/>
          <w:szCs w:val="24"/>
        </w:rPr>
        <w:t xml:space="preserve">законодательной инициативы проект закона Брянской области «О внесении изменений в </w:t>
      </w:r>
      <w:r>
        <w:rPr>
          <w:rFonts w:ascii="Times New Roman" w:hAnsi="Times New Roman" w:cs="Times New Roman"/>
          <w:sz w:val="24"/>
          <w:szCs w:val="24"/>
        </w:rPr>
        <w:t>Закон</w:t>
      </w:r>
      <w:r w:rsidRPr="00B02594">
        <w:rPr>
          <w:rFonts w:ascii="Times New Roman" w:hAnsi="Times New Roman" w:cs="Times New Roman"/>
          <w:sz w:val="24"/>
          <w:szCs w:val="24"/>
        </w:rPr>
        <w:t xml:space="preserve"> Брянской области «О разграничении имущества, находящегося в муниципальной собственности, между вновь образованными муниципальными образованиями «</w:t>
      </w:r>
      <w:proofErr w:type="spellStart"/>
      <w:r w:rsidRPr="00B02594">
        <w:rPr>
          <w:rFonts w:ascii="Times New Roman" w:hAnsi="Times New Roman" w:cs="Times New Roman"/>
          <w:sz w:val="24"/>
          <w:szCs w:val="24"/>
        </w:rPr>
        <w:t>Трубчевское</w:t>
      </w:r>
      <w:proofErr w:type="spellEnd"/>
      <w:r w:rsidRPr="00B02594">
        <w:rPr>
          <w:rFonts w:ascii="Times New Roman" w:hAnsi="Times New Roman" w:cs="Times New Roman"/>
          <w:sz w:val="24"/>
          <w:szCs w:val="24"/>
        </w:rPr>
        <w:t xml:space="preserve"> городское поселение», «</w:t>
      </w:r>
      <w:proofErr w:type="spellStart"/>
      <w:r w:rsidRPr="00B02594">
        <w:rPr>
          <w:rFonts w:ascii="Times New Roman" w:hAnsi="Times New Roman" w:cs="Times New Roman"/>
          <w:sz w:val="24"/>
          <w:szCs w:val="24"/>
        </w:rPr>
        <w:t>Белоберезковское</w:t>
      </w:r>
      <w:proofErr w:type="spellEnd"/>
      <w:r w:rsidRPr="00B02594">
        <w:rPr>
          <w:rFonts w:ascii="Times New Roman" w:hAnsi="Times New Roman" w:cs="Times New Roman"/>
          <w:sz w:val="24"/>
          <w:szCs w:val="24"/>
        </w:rPr>
        <w:t xml:space="preserve"> городское поселение», «</w:t>
      </w:r>
      <w:proofErr w:type="spellStart"/>
      <w:r w:rsidRPr="00B02594">
        <w:rPr>
          <w:rFonts w:ascii="Times New Roman" w:hAnsi="Times New Roman" w:cs="Times New Roman"/>
          <w:sz w:val="24"/>
          <w:szCs w:val="24"/>
        </w:rPr>
        <w:t>Юровское</w:t>
      </w:r>
      <w:proofErr w:type="spellEnd"/>
      <w:r w:rsidRPr="00B02594">
        <w:rPr>
          <w:rFonts w:ascii="Times New Roman" w:hAnsi="Times New Roman" w:cs="Times New Roman"/>
          <w:sz w:val="24"/>
          <w:szCs w:val="24"/>
        </w:rPr>
        <w:t xml:space="preserve"> сельское поселение», «</w:t>
      </w:r>
      <w:proofErr w:type="spellStart"/>
      <w:r w:rsidRPr="00B02594">
        <w:rPr>
          <w:rFonts w:ascii="Times New Roman" w:hAnsi="Times New Roman" w:cs="Times New Roman"/>
          <w:sz w:val="24"/>
          <w:szCs w:val="24"/>
        </w:rPr>
        <w:t>Усохское</w:t>
      </w:r>
      <w:proofErr w:type="spellEnd"/>
      <w:r w:rsidRPr="00B02594">
        <w:rPr>
          <w:rFonts w:ascii="Times New Roman" w:hAnsi="Times New Roman" w:cs="Times New Roman"/>
          <w:sz w:val="24"/>
          <w:szCs w:val="24"/>
        </w:rPr>
        <w:t xml:space="preserve"> сельское поселение», «Городецкое сельское поселение», «Телецкое сельское поселение», «</w:t>
      </w:r>
      <w:proofErr w:type="spellStart"/>
      <w:r w:rsidRPr="00B02594">
        <w:rPr>
          <w:rFonts w:ascii="Times New Roman" w:hAnsi="Times New Roman" w:cs="Times New Roman"/>
          <w:sz w:val="24"/>
          <w:szCs w:val="24"/>
        </w:rPr>
        <w:t>Селецкое</w:t>
      </w:r>
      <w:proofErr w:type="spellEnd"/>
      <w:r w:rsidRPr="00B02594">
        <w:rPr>
          <w:rFonts w:ascii="Times New Roman" w:hAnsi="Times New Roman" w:cs="Times New Roman"/>
          <w:sz w:val="24"/>
          <w:szCs w:val="24"/>
        </w:rPr>
        <w:t xml:space="preserve"> сельское поселение», «</w:t>
      </w:r>
      <w:proofErr w:type="spellStart"/>
      <w:r w:rsidRPr="00B02594">
        <w:rPr>
          <w:rFonts w:ascii="Times New Roman" w:hAnsi="Times New Roman" w:cs="Times New Roman"/>
          <w:sz w:val="24"/>
          <w:szCs w:val="24"/>
        </w:rPr>
        <w:t>Семячковское</w:t>
      </w:r>
      <w:proofErr w:type="spellEnd"/>
      <w:r w:rsidRPr="00B02594">
        <w:rPr>
          <w:rFonts w:ascii="Times New Roman" w:hAnsi="Times New Roman" w:cs="Times New Roman"/>
          <w:sz w:val="24"/>
          <w:szCs w:val="24"/>
        </w:rPr>
        <w:t xml:space="preserve"> сельское поселение» и муниципальным</w:t>
      </w:r>
      <w:proofErr w:type="gramEnd"/>
      <w:r w:rsidRPr="00B025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2594">
        <w:rPr>
          <w:rFonts w:ascii="Times New Roman" w:hAnsi="Times New Roman" w:cs="Times New Roman"/>
          <w:sz w:val="24"/>
          <w:szCs w:val="24"/>
        </w:rPr>
        <w:t xml:space="preserve">образованием «Трубчевский муниципальный район», в границах которого они образованы» </w:t>
      </w:r>
      <w:r>
        <w:rPr>
          <w:rFonts w:ascii="Times New Roman" w:hAnsi="Times New Roman" w:cs="Times New Roman"/>
          <w:sz w:val="24"/>
          <w:szCs w:val="24"/>
        </w:rPr>
        <w:t xml:space="preserve">в части внесения изменений в строки </w:t>
      </w:r>
      <w:r w:rsidRPr="00F02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56 и 57 пункта 1 </w:t>
      </w:r>
      <w:r w:rsidRPr="00F02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F02D22">
        <w:rPr>
          <w:rFonts w:ascii="Times New Roman" w:hAnsi="Times New Roman" w:cs="Times New Roman"/>
          <w:color w:val="000000" w:themeColor="text1"/>
          <w:sz w:val="24"/>
          <w:szCs w:val="24"/>
        </w:rPr>
        <w:t>Отдельные виды недвижимого имущества, передаваемого муниципальному образованию "Телецкое сельское поселение"</w:t>
      </w:r>
      <w:r w:rsidRPr="00F02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Перечня муниципального имущества, передаваемого в собственность муниципального образования "Телецкое сельское поселение" (приложение 6 к Закону в редакции Законов Брянской области от 03 февраля 2010 </w:t>
      </w:r>
      <w:hyperlink r:id="rId4" w:history="1">
        <w:r w:rsidRPr="00F02D2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5-З</w:t>
        </w:r>
      </w:hyperlink>
      <w:r w:rsidRPr="00F02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от 13 марта 2014</w:t>
      </w:r>
      <w:proofErr w:type="gramEnd"/>
      <w:r w:rsidRPr="00F02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" w:history="1">
        <w:proofErr w:type="gramStart"/>
        <w:r w:rsidRPr="00F02D2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14-З</w:t>
        </w:r>
      </w:hyperlink>
      <w:r w:rsidRPr="00F02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066B30" w:rsidRPr="00B02594" w:rsidRDefault="00066B30" w:rsidP="00066B30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2594">
        <w:rPr>
          <w:rFonts w:ascii="Times New Roman" w:hAnsi="Times New Roman"/>
          <w:sz w:val="24"/>
          <w:szCs w:val="24"/>
        </w:rPr>
        <w:t xml:space="preserve">2. Главе </w:t>
      </w:r>
      <w:r>
        <w:rPr>
          <w:rFonts w:ascii="Times New Roman" w:hAnsi="Times New Roman"/>
          <w:sz w:val="24"/>
          <w:szCs w:val="24"/>
        </w:rPr>
        <w:t>Телецкого сельского</w:t>
      </w:r>
      <w:r w:rsidRPr="00B02594">
        <w:rPr>
          <w:rFonts w:ascii="Times New Roman" w:hAnsi="Times New Roman"/>
          <w:sz w:val="24"/>
          <w:szCs w:val="24"/>
        </w:rPr>
        <w:t xml:space="preserve"> Совета народных депутатов в десятидневный срок оформить и направить законодательную инициативу в Брянскую областную Думу.</w:t>
      </w:r>
    </w:p>
    <w:p w:rsidR="00066B30" w:rsidRPr="00B02594" w:rsidRDefault="00066B30" w:rsidP="00066B3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2594">
        <w:rPr>
          <w:rFonts w:ascii="Times New Roman" w:hAnsi="Times New Roman"/>
          <w:sz w:val="24"/>
          <w:szCs w:val="24"/>
        </w:rPr>
        <w:t xml:space="preserve">3. Поручить Главе </w:t>
      </w:r>
      <w:r>
        <w:rPr>
          <w:rFonts w:ascii="Times New Roman" w:hAnsi="Times New Roman"/>
          <w:sz w:val="24"/>
          <w:szCs w:val="24"/>
        </w:rPr>
        <w:t>Телецкого сельского</w:t>
      </w:r>
      <w:r w:rsidRPr="00B02594">
        <w:rPr>
          <w:rFonts w:ascii="Times New Roman" w:hAnsi="Times New Roman"/>
          <w:sz w:val="24"/>
          <w:szCs w:val="24"/>
        </w:rPr>
        <w:t xml:space="preserve"> Совета народных депутатов представлять законодательную инициативу при её рассмотрении в Брянской областной Думе.</w:t>
      </w:r>
    </w:p>
    <w:p w:rsidR="00066B30" w:rsidRPr="00B02594" w:rsidRDefault="00066B30" w:rsidP="00066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59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0259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02594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постоянный </w:t>
      </w:r>
      <w:r w:rsidRPr="00122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комитет Телецкого сельского Совета народных депутатов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правовым вопросам и взаимодействию с органами государственной власти, социальным вопросам и молодежной политике</w:t>
      </w:r>
      <w:r w:rsidRPr="001226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66B30" w:rsidRPr="00B02594" w:rsidRDefault="00066B30" w:rsidP="00066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B30" w:rsidRPr="00B02594" w:rsidRDefault="00066B30" w:rsidP="00066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B30" w:rsidRPr="00B02594" w:rsidRDefault="00066B30" w:rsidP="00066B30">
      <w:pPr>
        <w:shd w:val="clear" w:color="auto" w:fill="FFFFFF"/>
        <w:tabs>
          <w:tab w:val="left" w:pos="71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59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Телецкого</w:t>
      </w:r>
      <w:proofErr w:type="gramEnd"/>
    </w:p>
    <w:p w:rsidR="00066B30" w:rsidRPr="00B02594" w:rsidRDefault="00066B30" w:rsidP="00066B30">
      <w:pPr>
        <w:shd w:val="clear" w:color="auto" w:fill="FFFFFF"/>
        <w:tabs>
          <w:tab w:val="left" w:pos="7147"/>
        </w:tabs>
        <w:spacing w:after="0" w:line="240" w:lineRule="auto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B02594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В.В.Авдущенков</w:t>
      </w:r>
      <w:proofErr w:type="spellEnd"/>
    </w:p>
    <w:p w:rsidR="00066B30" w:rsidRDefault="00066B30" w:rsidP="00066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6B30" w:rsidRPr="00B02594" w:rsidRDefault="00066B30" w:rsidP="00066B30">
      <w:pPr>
        <w:pStyle w:val="1"/>
        <w:shd w:val="clear" w:color="auto" w:fill="auto"/>
        <w:spacing w:after="0" w:line="240" w:lineRule="auto"/>
        <w:ind w:left="5557"/>
        <w:jc w:val="right"/>
        <w:rPr>
          <w:rFonts w:ascii="Times New Roman" w:hAnsi="Times New Roman" w:cs="Times New Roman"/>
          <w:sz w:val="24"/>
          <w:szCs w:val="24"/>
        </w:rPr>
      </w:pPr>
      <w:r w:rsidRPr="00B02594">
        <w:rPr>
          <w:rFonts w:ascii="Times New Roman" w:hAnsi="Times New Roman" w:cs="Times New Roman"/>
          <w:sz w:val="24"/>
          <w:szCs w:val="24"/>
        </w:rPr>
        <w:lastRenderedPageBreak/>
        <w:t>Проект</w:t>
      </w:r>
    </w:p>
    <w:p w:rsidR="00066B30" w:rsidRPr="00B02594" w:rsidRDefault="00066B30" w:rsidP="00066B30">
      <w:pPr>
        <w:pStyle w:val="1"/>
        <w:shd w:val="clear" w:color="auto" w:fill="auto"/>
        <w:spacing w:after="0" w:line="240" w:lineRule="auto"/>
        <w:ind w:left="55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2594">
        <w:rPr>
          <w:rFonts w:ascii="Times New Roman" w:hAnsi="Times New Roman" w:cs="Times New Roman"/>
          <w:sz w:val="24"/>
          <w:szCs w:val="24"/>
        </w:rPr>
        <w:t>Внесён</w:t>
      </w:r>
      <w:proofErr w:type="gramEnd"/>
      <w:r w:rsidRPr="00B0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Телецким сельским </w:t>
      </w:r>
      <w:r w:rsidRPr="00B02594">
        <w:rPr>
          <w:rFonts w:ascii="Times New Roman" w:hAnsi="Times New Roman" w:cs="Times New Roman"/>
          <w:sz w:val="24"/>
          <w:szCs w:val="24"/>
        </w:rPr>
        <w:t>Советом народных депутатов</w:t>
      </w:r>
    </w:p>
    <w:p w:rsidR="00066B30" w:rsidRPr="00B02594" w:rsidRDefault="00066B30" w:rsidP="00066B3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594">
        <w:rPr>
          <w:rFonts w:ascii="Times New Roman" w:hAnsi="Times New Roman" w:cs="Times New Roman"/>
          <w:sz w:val="24"/>
          <w:szCs w:val="24"/>
        </w:rPr>
        <w:t xml:space="preserve">ЗАКОН </w:t>
      </w:r>
    </w:p>
    <w:p w:rsidR="00066B30" w:rsidRDefault="00066B30" w:rsidP="00066B3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594">
        <w:rPr>
          <w:rFonts w:ascii="Times New Roman" w:hAnsi="Times New Roman" w:cs="Times New Roman"/>
          <w:sz w:val="24"/>
          <w:szCs w:val="24"/>
        </w:rPr>
        <w:t>БРЯНСКОЙ ОБЛАСТИ</w:t>
      </w:r>
    </w:p>
    <w:p w:rsidR="00066B30" w:rsidRPr="00B02594" w:rsidRDefault="00066B30" w:rsidP="00066B3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B30" w:rsidRPr="00B02594" w:rsidRDefault="00066B30" w:rsidP="00066B3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594">
        <w:rPr>
          <w:rFonts w:ascii="Times New Roman" w:hAnsi="Times New Roman" w:cs="Times New Roman"/>
          <w:sz w:val="24"/>
          <w:szCs w:val="24"/>
        </w:rPr>
        <w:t xml:space="preserve">О внесении изменений в Закон Брянской области от 16 февраля 2007 года </w:t>
      </w:r>
    </w:p>
    <w:p w:rsidR="00066B30" w:rsidRPr="00B02594" w:rsidRDefault="00066B30" w:rsidP="00066B30">
      <w:pPr>
        <w:pStyle w:val="ConsPlusTitle"/>
        <w:jc w:val="both"/>
        <w:rPr>
          <w:b w:val="0"/>
          <w:szCs w:val="24"/>
        </w:rPr>
      </w:pPr>
      <w:r w:rsidRPr="00B02594">
        <w:rPr>
          <w:b w:val="0"/>
          <w:szCs w:val="24"/>
        </w:rPr>
        <w:t>«О разграничении имущества, находящегося в муниципальной собственности, между вновь образованными муниципальными образованиями "</w:t>
      </w:r>
      <w:proofErr w:type="spellStart"/>
      <w:r w:rsidRPr="00B02594">
        <w:rPr>
          <w:b w:val="0"/>
          <w:szCs w:val="24"/>
        </w:rPr>
        <w:t>Трубчевское</w:t>
      </w:r>
      <w:proofErr w:type="spellEnd"/>
      <w:r w:rsidRPr="00B02594">
        <w:rPr>
          <w:b w:val="0"/>
          <w:szCs w:val="24"/>
        </w:rPr>
        <w:t xml:space="preserve"> городское поселение", "</w:t>
      </w:r>
      <w:proofErr w:type="spellStart"/>
      <w:r w:rsidRPr="00B02594">
        <w:rPr>
          <w:b w:val="0"/>
          <w:szCs w:val="24"/>
        </w:rPr>
        <w:t>Белоберезковское</w:t>
      </w:r>
      <w:proofErr w:type="spellEnd"/>
      <w:r w:rsidRPr="00B02594">
        <w:rPr>
          <w:b w:val="0"/>
          <w:szCs w:val="24"/>
        </w:rPr>
        <w:t xml:space="preserve"> городское поселение", "</w:t>
      </w:r>
      <w:proofErr w:type="spellStart"/>
      <w:r w:rsidRPr="00B02594">
        <w:rPr>
          <w:b w:val="0"/>
          <w:szCs w:val="24"/>
        </w:rPr>
        <w:t>Юровское</w:t>
      </w:r>
      <w:proofErr w:type="spellEnd"/>
      <w:r w:rsidRPr="00B02594">
        <w:rPr>
          <w:b w:val="0"/>
          <w:szCs w:val="24"/>
        </w:rPr>
        <w:t xml:space="preserve"> сельское поселение", "</w:t>
      </w:r>
      <w:proofErr w:type="spellStart"/>
      <w:r w:rsidRPr="00B02594">
        <w:rPr>
          <w:b w:val="0"/>
          <w:szCs w:val="24"/>
        </w:rPr>
        <w:t>Усохское</w:t>
      </w:r>
      <w:proofErr w:type="spellEnd"/>
      <w:r w:rsidRPr="00B02594">
        <w:rPr>
          <w:b w:val="0"/>
          <w:szCs w:val="24"/>
        </w:rPr>
        <w:t xml:space="preserve"> сельское поселение", "Городецкое сельское поселение", "Телецкое сельское поселение", "</w:t>
      </w:r>
      <w:proofErr w:type="spellStart"/>
      <w:r w:rsidRPr="00B02594">
        <w:rPr>
          <w:b w:val="0"/>
          <w:szCs w:val="24"/>
        </w:rPr>
        <w:t>Селецкое</w:t>
      </w:r>
      <w:proofErr w:type="spellEnd"/>
      <w:r w:rsidRPr="00B02594">
        <w:rPr>
          <w:b w:val="0"/>
          <w:szCs w:val="24"/>
        </w:rPr>
        <w:t xml:space="preserve"> сельское поселение", "</w:t>
      </w:r>
      <w:proofErr w:type="spellStart"/>
      <w:r w:rsidRPr="00B02594">
        <w:rPr>
          <w:b w:val="0"/>
          <w:szCs w:val="24"/>
        </w:rPr>
        <w:t>Семячковское</w:t>
      </w:r>
      <w:proofErr w:type="spellEnd"/>
      <w:r w:rsidRPr="00B02594">
        <w:rPr>
          <w:b w:val="0"/>
          <w:szCs w:val="24"/>
        </w:rPr>
        <w:t xml:space="preserve"> сельское поселение" и муниципальным образованием "Трубчевский муниципальный район", в границах которого они образованы»</w:t>
      </w:r>
    </w:p>
    <w:p w:rsidR="00066B30" w:rsidRPr="00B02594" w:rsidRDefault="00066B30" w:rsidP="00066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02594">
        <w:rPr>
          <w:rFonts w:ascii="Times New Roman" w:hAnsi="Times New Roman" w:cs="Times New Roman"/>
          <w:bCs/>
          <w:sz w:val="24"/>
          <w:szCs w:val="24"/>
        </w:rPr>
        <w:t>Принят</w:t>
      </w:r>
      <w:proofErr w:type="gramEnd"/>
    </w:p>
    <w:p w:rsidR="00066B30" w:rsidRPr="00B02594" w:rsidRDefault="00066B30" w:rsidP="00066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02594">
        <w:rPr>
          <w:rFonts w:ascii="Times New Roman" w:hAnsi="Times New Roman" w:cs="Times New Roman"/>
          <w:bCs/>
          <w:sz w:val="24"/>
          <w:szCs w:val="24"/>
        </w:rPr>
        <w:t>Брянской областной Думой</w:t>
      </w:r>
    </w:p>
    <w:p w:rsidR="00066B30" w:rsidRPr="00B02594" w:rsidRDefault="00066B30" w:rsidP="00066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2594">
        <w:rPr>
          <w:rFonts w:ascii="Times New Roman" w:hAnsi="Times New Roman" w:cs="Times New Roman"/>
          <w:bCs/>
          <w:sz w:val="24"/>
          <w:szCs w:val="24"/>
        </w:rPr>
        <w:t>27 февраля 2014 года</w:t>
      </w:r>
    </w:p>
    <w:p w:rsidR="00066B30" w:rsidRPr="00CD0FDD" w:rsidRDefault="00066B30" w:rsidP="00066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02594">
        <w:rPr>
          <w:rFonts w:ascii="Times New Roman" w:eastAsia="Times New Roman" w:hAnsi="Times New Roman" w:cs="Times New Roman"/>
          <w:sz w:val="24"/>
          <w:szCs w:val="24"/>
        </w:rPr>
        <w:t xml:space="preserve">Статья 1. </w:t>
      </w:r>
      <w:proofErr w:type="gramStart"/>
      <w:r w:rsidRPr="00B02594">
        <w:rPr>
          <w:rFonts w:ascii="Times New Roman" w:eastAsia="Times New Roman" w:hAnsi="Times New Roman" w:cs="Times New Roman"/>
          <w:sz w:val="24"/>
          <w:szCs w:val="24"/>
        </w:rPr>
        <w:t>Внести в закон Брянской области от 16 февраля 2007 года N 16-З "О разграничении имущества, находящегося в муниципальной собственности, между вновь образованными муниципальными образованиями "</w:t>
      </w:r>
      <w:proofErr w:type="spellStart"/>
      <w:r w:rsidRPr="00B02594">
        <w:rPr>
          <w:rFonts w:ascii="Times New Roman" w:eastAsia="Times New Roman" w:hAnsi="Times New Roman" w:cs="Times New Roman"/>
          <w:sz w:val="24"/>
          <w:szCs w:val="24"/>
        </w:rPr>
        <w:t>Трубчевское</w:t>
      </w:r>
      <w:proofErr w:type="spellEnd"/>
      <w:r w:rsidRPr="00B02594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поселение", "</w:t>
      </w:r>
      <w:proofErr w:type="spellStart"/>
      <w:r w:rsidRPr="00B02594">
        <w:rPr>
          <w:rFonts w:ascii="Times New Roman" w:eastAsia="Times New Roman" w:hAnsi="Times New Roman" w:cs="Times New Roman"/>
          <w:sz w:val="24"/>
          <w:szCs w:val="24"/>
        </w:rPr>
        <w:t>Белоберезковское</w:t>
      </w:r>
      <w:proofErr w:type="spellEnd"/>
      <w:r w:rsidRPr="00B02594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поселение", "</w:t>
      </w:r>
      <w:proofErr w:type="spellStart"/>
      <w:r w:rsidRPr="00B02594">
        <w:rPr>
          <w:rFonts w:ascii="Times New Roman" w:eastAsia="Times New Roman" w:hAnsi="Times New Roman" w:cs="Times New Roman"/>
          <w:sz w:val="24"/>
          <w:szCs w:val="24"/>
        </w:rPr>
        <w:t>Юровское</w:t>
      </w:r>
      <w:proofErr w:type="spellEnd"/>
      <w:r w:rsidRPr="00B02594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поселение", "</w:t>
      </w:r>
      <w:proofErr w:type="spellStart"/>
      <w:r w:rsidRPr="00B02594">
        <w:rPr>
          <w:rFonts w:ascii="Times New Roman" w:eastAsia="Times New Roman" w:hAnsi="Times New Roman" w:cs="Times New Roman"/>
          <w:sz w:val="24"/>
          <w:szCs w:val="24"/>
        </w:rPr>
        <w:t>Усохское</w:t>
      </w:r>
      <w:proofErr w:type="spellEnd"/>
      <w:r w:rsidRPr="00B02594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поселение", "Городецкое сельское поселение", "Телецкое сельское поселение", "</w:t>
      </w:r>
      <w:proofErr w:type="spellStart"/>
      <w:r w:rsidRPr="00B02594">
        <w:rPr>
          <w:rFonts w:ascii="Times New Roman" w:eastAsia="Times New Roman" w:hAnsi="Times New Roman" w:cs="Times New Roman"/>
          <w:sz w:val="24"/>
          <w:szCs w:val="24"/>
        </w:rPr>
        <w:t>Селецкое</w:t>
      </w:r>
      <w:proofErr w:type="spellEnd"/>
      <w:r w:rsidRPr="00B02594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поселение", "</w:t>
      </w:r>
      <w:proofErr w:type="spellStart"/>
      <w:r w:rsidRPr="00B02594">
        <w:rPr>
          <w:rFonts w:ascii="Times New Roman" w:eastAsia="Times New Roman" w:hAnsi="Times New Roman" w:cs="Times New Roman"/>
          <w:sz w:val="24"/>
          <w:szCs w:val="24"/>
        </w:rPr>
        <w:t>Семячковское</w:t>
      </w:r>
      <w:proofErr w:type="spellEnd"/>
      <w:r w:rsidRPr="00B02594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поселение" и муниципальным образованием "Трубчевский муниципальный район", в границах которого они образованы"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2594">
        <w:rPr>
          <w:rFonts w:ascii="Times New Roman" w:eastAsia="Times New Roman" w:hAnsi="Times New Roman" w:cs="Times New Roman"/>
          <w:sz w:val="24"/>
          <w:szCs w:val="24"/>
        </w:rPr>
        <w:t>(в</w:t>
      </w:r>
      <w:proofErr w:type="gramEnd"/>
      <w:r w:rsidRPr="00B02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02594">
        <w:rPr>
          <w:rFonts w:ascii="Times New Roman" w:eastAsia="Times New Roman" w:hAnsi="Times New Roman" w:cs="Times New Roman"/>
          <w:sz w:val="24"/>
          <w:szCs w:val="24"/>
        </w:rPr>
        <w:t>редакции Законов Брянской области от 10 декабря 2007 года N 165-З, от 30 декабря 2008 года N 119-З, от 13 августа 2009 года N 69-З, от 9 ноября 2009 года N 94-З, от 3 февраля 2010 года N 5-З, от 3 июня 2010 года N 42-З, от 29 декабря 2010 года N 117-З, от 12 июля 2011 года N 70-З</w:t>
      </w:r>
      <w:proofErr w:type="gramEnd"/>
      <w:r w:rsidRPr="00B025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B02594">
        <w:rPr>
          <w:rFonts w:ascii="Times New Roman" w:eastAsia="Times New Roman" w:hAnsi="Times New Roman" w:cs="Times New Roman"/>
          <w:sz w:val="24"/>
          <w:szCs w:val="24"/>
        </w:rPr>
        <w:t xml:space="preserve">от 6 июня 2013 года N 31-З от 13 марта 2014 </w:t>
      </w:r>
      <w:hyperlink r:id="rId6" w:history="1">
        <w:r w:rsidRPr="00B02594">
          <w:rPr>
            <w:rFonts w:ascii="Times New Roman" w:eastAsia="Times New Roman" w:hAnsi="Times New Roman" w:cs="Times New Roman"/>
            <w:sz w:val="24"/>
            <w:szCs w:val="24"/>
          </w:rPr>
          <w:t xml:space="preserve">N 14-З </w:t>
        </w:r>
      </w:hyperlink>
      <w:r w:rsidRPr="00B02594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2594">
        <w:rPr>
          <w:rFonts w:ascii="Times New Roman" w:eastAsia="Times New Roman" w:hAnsi="Times New Roman" w:cs="Times New Roman"/>
          <w:sz w:val="24"/>
          <w:szCs w:val="24"/>
        </w:rPr>
        <w:t>следующие изменения,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изложив</w:t>
      </w:r>
      <w:r w:rsidRPr="00B02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строки </w:t>
      </w:r>
      <w:r w:rsidRPr="00F02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56 и 57 пункта 1 </w:t>
      </w:r>
      <w:r w:rsidRPr="00F02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F02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Отдельные виды недвижимого имущества, передаваемого муниципальному образованию </w:t>
      </w:r>
      <w:r w:rsidRPr="00B02594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Телецкое сельское</w:t>
      </w:r>
      <w:r w:rsidRPr="00B02594">
        <w:rPr>
          <w:rFonts w:ascii="Times New Roman" w:hAnsi="Times New Roman" w:cs="Times New Roman"/>
          <w:sz w:val="24"/>
          <w:szCs w:val="24"/>
        </w:rPr>
        <w:t xml:space="preserve"> поселение"</w:t>
      </w:r>
      <w:r w:rsidRPr="00B02594">
        <w:rPr>
          <w:rFonts w:ascii="Times New Roman" w:eastAsia="Times New Roman" w:hAnsi="Times New Roman" w:cs="Times New Roman"/>
          <w:sz w:val="24"/>
          <w:szCs w:val="24"/>
        </w:rPr>
        <w:t>) Перечня муниципального имущества, передаваемого в собственность муниципального образования "</w:t>
      </w:r>
      <w:r>
        <w:rPr>
          <w:rFonts w:ascii="Times New Roman" w:eastAsia="Times New Roman" w:hAnsi="Times New Roman" w:cs="Times New Roman"/>
          <w:sz w:val="24"/>
          <w:szCs w:val="24"/>
        </w:rPr>
        <w:t>Телецкое сельское</w:t>
      </w:r>
      <w:r w:rsidRPr="00B02594">
        <w:rPr>
          <w:rFonts w:ascii="Times New Roman" w:eastAsia="Times New Roman" w:hAnsi="Times New Roman" w:cs="Times New Roman"/>
          <w:sz w:val="24"/>
          <w:szCs w:val="24"/>
        </w:rPr>
        <w:t xml:space="preserve"> поселение" </w:t>
      </w:r>
      <w:r w:rsidRPr="00F02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(приложение 6 к Закону в редакции Законов Брянской области от 03 февраля 2010 </w:t>
      </w:r>
      <w:hyperlink r:id="rId7" w:history="1">
        <w:r w:rsidRPr="00F02D2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5-З</w:t>
        </w:r>
      </w:hyperlink>
      <w:r w:rsidRPr="00F02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от 13</w:t>
      </w:r>
      <w:proofErr w:type="gramEnd"/>
      <w:r w:rsidRPr="00F02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марта 2014 </w:t>
      </w:r>
      <w:hyperlink r:id="rId8" w:history="1">
        <w:r w:rsidRPr="00F02D2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14-З</w:t>
        </w:r>
      </w:hyperlink>
      <w:r w:rsidRPr="00F02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2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редакции:</w:t>
      </w: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3"/>
        <w:gridCol w:w="1984"/>
        <w:gridCol w:w="2410"/>
        <w:gridCol w:w="1418"/>
        <w:gridCol w:w="708"/>
        <w:gridCol w:w="851"/>
        <w:gridCol w:w="283"/>
      </w:tblGrid>
      <w:tr w:rsidR="00066B30" w:rsidRPr="00B02594" w:rsidTr="009C3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30" w:rsidRPr="009379A7" w:rsidRDefault="00066B30" w:rsidP="009C39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30" w:rsidRPr="00B02594" w:rsidRDefault="00066B30" w:rsidP="009C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Макарзновского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центрального сельского дома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30" w:rsidRPr="00B02594" w:rsidRDefault="00066B30" w:rsidP="009C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594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Трубчевский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акарзно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ул.Набережная, д.4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30" w:rsidRPr="00B02594" w:rsidRDefault="00066B30" w:rsidP="009C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Площадь- 384,3</w:t>
            </w:r>
            <w:r w:rsidRPr="00B02594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здание кирпичное, год ввода в эксплуатацию 1952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30" w:rsidRPr="00B02594" w:rsidRDefault="00066B30" w:rsidP="009C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0000000121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30" w:rsidRPr="00B02594" w:rsidRDefault="00066B30" w:rsidP="009C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30" w:rsidRPr="00B02594" w:rsidRDefault="00066B30" w:rsidP="009C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30" w:rsidRPr="00B02594" w:rsidRDefault="00066B30" w:rsidP="009C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B30" w:rsidRPr="00B02594" w:rsidTr="009C39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30" w:rsidRPr="009379A7" w:rsidRDefault="00066B30" w:rsidP="009C39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30" w:rsidRDefault="00066B30" w:rsidP="009C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сельского клуба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30" w:rsidRPr="00B02594" w:rsidRDefault="00066B30" w:rsidP="009C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594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Трубчевский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ветунь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ул.Советская, д.36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30" w:rsidRDefault="00066B30" w:rsidP="009C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Площадь- 181,6</w:t>
            </w:r>
            <w:r w:rsidRPr="00B02594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здание деревянное, год ввода в эксплуатацию 1980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30" w:rsidRDefault="00066B30" w:rsidP="009C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30" w:rsidRDefault="00066B30" w:rsidP="009C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30" w:rsidRDefault="00066B30" w:rsidP="009C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30" w:rsidRDefault="00066B30" w:rsidP="009C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66B30" w:rsidRPr="00B02594" w:rsidRDefault="00066B30" w:rsidP="00066B30">
      <w:pPr>
        <w:pStyle w:val="1"/>
        <w:shd w:val="clear" w:color="auto" w:fill="auto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594">
        <w:rPr>
          <w:rFonts w:ascii="Times New Roman" w:hAnsi="Times New Roman" w:cs="Times New Roman"/>
          <w:sz w:val="24"/>
          <w:szCs w:val="24"/>
        </w:rPr>
        <w:t>Статья 2. Настоящий Закон вступает в силу через 10 дней после его официального опубликования.</w:t>
      </w:r>
    </w:p>
    <w:p w:rsidR="00066B30" w:rsidRPr="00B02594" w:rsidRDefault="00066B30" w:rsidP="00066B30">
      <w:pPr>
        <w:pStyle w:val="1"/>
        <w:shd w:val="clear" w:color="auto" w:fill="auto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B30" w:rsidRPr="00B02594" w:rsidRDefault="00066B30" w:rsidP="00066B30">
      <w:pPr>
        <w:pStyle w:val="1"/>
        <w:shd w:val="clear" w:color="auto" w:fill="auto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2594">
        <w:rPr>
          <w:rFonts w:ascii="Times New Roman" w:hAnsi="Times New Roman" w:cs="Times New Roman"/>
          <w:sz w:val="24"/>
          <w:szCs w:val="24"/>
        </w:rPr>
        <w:t xml:space="preserve">Губернатор Брянской области </w:t>
      </w:r>
      <w:r w:rsidRPr="00B02594">
        <w:rPr>
          <w:rFonts w:ascii="Times New Roman" w:hAnsi="Times New Roman" w:cs="Times New Roman"/>
          <w:sz w:val="24"/>
          <w:szCs w:val="24"/>
        </w:rPr>
        <w:tab/>
      </w:r>
      <w:r w:rsidRPr="00B02594">
        <w:rPr>
          <w:rFonts w:ascii="Times New Roman" w:hAnsi="Times New Roman" w:cs="Times New Roman"/>
          <w:sz w:val="24"/>
          <w:szCs w:val="24"/>
        </w:rPr>
        <w:tab/>
      </w:r>
      <w:r w:rsidRPr="00B02594">
        <w:rPr>
          <w:rFonts w:ascii="Times New Roman" w:hAnsi="Times New Roman" w:cs="Times New Roman"/>
          <w:sz w:val="24"/>
          <w:szCs w:val="24"/>
        </w:rPr>
        <w:tab/>
      </w:r>
      <w:r w:rsidRPr="00B02594">
        <w:rPr>
          <w:rFonts w:ascii="Times New Roman" w:hAnsi="Times New Roman" w:cs="Times New Roman"/>
          <w:sz w:val="24"/>
          <w:szCs w:val="24"/>
        </w:rPr>
        <w:tab/>
      </w:r>
      <w:r w:rsidRPr="00B02594">
        <w:rPr>
          <w:rFonts w:ascii="Times New Roman" w:hAnsi="Times New Roman" w:cs="Times New Roman"/>
          <w:sz w:val="24"/>
          <w:szCs w:val="24"/>
        </w:rPr>
        <w:tab/>
        <w:t xml:space="preserve">          А.В. Богомаз</w:t>
      </w:r>
    </w:p>
    <w:p w:rsidR="00066B30" w:rsidRPr="00B02594" w:rsidRDefault="00066B30" w:rsidP="00066B30">
      <w:pPr>
        <w:pStyle w:val="1"/>
        <w:shd w:val="clear" w:color="auto" w:fill="auto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2594">
        <w:rPr>
          <w:rFonts w:ascii="Times New Roman" w:hAnsi="Times New Roman" w:cs="Times New Roman"/>
          <w:sz w:val="24"/>
          <w:szCs w:val="24"/>
        </w:rPr>
        <w:t>г. Брянск</w:t>
      </w:r>
    </w:p>
    <w:p w:rsidR="00066B30" w:rsidRPr="00B02594" w:rsidRDefault="00066B30" w:rsidP="00066B30">
      <w:pPr>
        <w:pStyle w:val="1"/>
        <w:shd w:val="clear" w:color="auto" w:fill="auto"/>
        <w:tabs>
          <w:tab w:val="right" w:leader="underscore" w:pos="970"/>
          <w:tab w:val="right" w:leader="underscore" w:pos="2852"/>
          <w:tab w:val="right" w:pos="3471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2594">
        <w:rPr>
          <w:rFonts w:ascii="Times New Roman" w:hAnsi="Times New Roman" w:cs="Times New Roman"/>
          <w:sz w:val="24"/>
          <w:szCs w:val="24"/>
        </w:rPr>
        <w:t>«____»</w:t>
      </w:r>
      <w:r w:rsidRPr="00B02594">
        <w:rPr>
          <w:rFonts w:ascii="Times New Roman" w:hAnsi="Times New Roman" w:cs="Times New Roman"/>
          <w:sz w:val="24"/>
          <w:szCs w:val="24"/>
        </w:rPr>
        <w:tab/>
        <w:t xml:space="preserve"> ___________ 20 </w:t>
      </w:r>
      <w:r w:rsidRPr="00B02594">
        <w:rPr>
          <w:rFonts w:ascii="Times New Roman" w:hAnsi="Times New Roman" w:cs="Times New Roman"/>
          <w:sz w:val="24"/>
          <w:szCs w:val="24"/>
        </w:rPr>
        <w:tab/>
        <w:t xml:space="preserve">  года</w:t>
      </w:r>
    </w:p>
    <w:p w:rsidR="00066B30" w:rsidRPr="00B02594" w:rsidRDefault="00066B30" w:rsidP="00066B30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94">
        <w:rPr>
          <w:rFonts w:ascii="Times New Roman" w:hAnsi="Times New Roman" w:cs="Times New Roman"/>
          <w:sz w:val="24"/>
          <w:szCs w:val="24"/>
        </w:rPr>
        <w:t>№ _____</w:t>
      </w:r>
    </w:p>
    <w:p w:rsidR="00066B30" w:rsidRPr="00B02594" w:rsidRDefault="00066B30" w:rsidP="00066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59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66B30" w:rsidRDefault="00066B30" w:rsidP="00066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2594">
        <w:rPr>
          <w:rFonts w:ascii="Times New Roman" w:hAnsi="Times New Roman" w:cs="Times New Roman"/>
          <w:b/>
          <w:sz w:val="24"/>
          <w:szCs w:val="24"/>
        </w:rPr>
        <w:t>к проекту закона Брянской области «О внесении изменений Закон Брянской области «О разграничении имущества, находящегося в муниципальной собственности, между вновь образованными муниципальными образованиями «</w:t>
      </w:r>
      <w:proofErr w:type="spellStart"/>
      <w:r w:rsidRPr="00B02594">
        <w:rPr>
          <w:rFonts w:ascii="Times New Roman" w:hAnsi="Times New Roman" w:cs="Times New Roman"/>
          <w:b/>
          <w:sz w:val="24"/>
          <w:szCs w:val="24"/>
        </w:rPr>
        <w:t>Трубчевское</w:t>
      </w:r>
      <w:proofErr w:type="spellEnd"/>
      <w:r w:rsidRPr="00B02594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поселение», «</w:t>
      </w:r>
      <w:proofErr w:type="spellStart"/>
      <w:r w:rsidRPr="00B02594">
        <w:rPr>
          <w:rFonts w:ascii="Times New Roman" w:hAnsi="Times New Roman" w:cs="Times New Roman"/>
          <w:b/>
          <w:sz w:val="24"/>
          <w:szCs w:val="24"/>
        </w:rPr>
        <w:t>Белоберезковское</w:t>
      </w:r>
      <w:proofErr w:type="spellEnd"/>
      <w:r w:rsidRPr="00B02594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поселение», «</w:t>
      </w:r>
      <w:proofErr w:type="spellStart"/>
      <w:r w:rsidRPr="00B02594">
        <w:rPr>
          <w:rFonts w:ascii="Times New Roman" w:hAnsi="Times New Roman" w:cs="Times New Roman"/>
          <w:b/>
          <w:sz w:val="24"/>
          <w:szCs w:val="24"/>
        </w:rPr>
        <w:t>Юровское</w:t>
      </w:r>
      <w:proofErr w:type="spellEnd"/>
      <w:r w:rsidRPr="00B02594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поселение», «</w:t>
      </w:r>
      <w:proofErr w:type="spellStart"/>
      <w:r w:rsidRPr="00B02594">
        <w:rPr>
          <w:rFonts w:ascii="Times New Roman" w:hAnsi="Times New Roman" w:cs="Times New Roman"/>
          <w:b/>
          <w:sz w:val="24"/>
          <w:szCs w:val="24"/>
        </w:rPr>
        <w:t>Усохское</w:t>
      </w:r>
      <w:proofErr w:type="spellEnd"/>
      <w:r w:rsidRPr="00B02594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поселение», «Городецкое сельское поселение», «Телецкое сельское поселение», «</w:t>
      </w:r>
      <w:proofErr w:type="spellStart"/>
      <w:r w:rsidRPr="00B02594">
        <w:rPr>
          <w:rFonts w:ascii="Times New Roman" w:hAnsi="Times New Roman" w:cs="Times New Roman"/>
          <w:b/>
          <w:sz w:val="24"/>
          <w:szCs w:val="24"/>
        </w:rPr>
        <w:t>Селецкое</w:t>
      </w:r>
      <w:proofErr w:type="spellEnd"/>
      <w:r w:rsidRPr="00B02594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поселение», «</w:t>
      </w:r>
      <w:proofErr w:type="spellStart"/>
      <w:r w:rsidRPr="00B02594">
        <w:rPr>
          <w:rFonts w:ascii="Times New Roman" w:hAnsi="Times New Roman" w:cs="Times New Roman"/>
          <w:b/>
          <w:sz w:val="24"/>
          <w:szCs w:val="24"/>
        </w:rPr>
        <w:t>Семячковское</w:t>
      </w:r>
      <w:proofErr w:type="spellEnd"/>
      <w:r w:rsidRPr="00B02594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и муниципальным образованием «Трубчевский муниципальный район», в границах которого они образованы»</w:t>
      </w:r>
      <w:proofErr w:type="gramEnd"/>
    </w:p>
    <w:p w:rsidR="00066B30" w:rsidRPr="00B02594" w:rsidRDefault="00066B30" w:rsidP="00066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B30" w:rsidRPr="00B02594" w:rsidRDefault="00066B30" w:rsidP="00066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2594">
        <w:rPr>
          <w:rFonts w:ascii="Times New Roman" w:hAnsi="Times New Roman" w:cs="Times New Roman"/>
          <w:sz w:val="24"/>
          <w:szCs w:val="24"/>
        </w:rPr>
        <w:t>Проект закона Брянской области «О внесении изменений в Закон Брянской области «О разграничении имущества, находящегося в муниципальной собственности, между вновь образованными муниципальными образованиями «</w:t>
      </w:r>
      <w:proofErr w:type="spellStart"/>
      <w:r w:rsidRPr="00B02594">
        <w:rPr>
          <w:rFonts w:ascii="Times New Roman" w:hAnsi="Times New Roman" w:cs="Times New Roman"/>
          <w:sz w:val="24"/>
          <w:szCs w:val="24"/>
        </w:rPr>
        <w:t>Трубчевское</w:t>
      </w:r>
      <w:proofErr w:type="spellEnd"/>
      <w:r w:rsidRPr="00B02594">
        <w:rPr>
          <w:rFonts w:ascii="Times New Roman" w:hAnsi="Times New Roman" w:cs="Times New Roman"/>
          <w:sz w:val="24"/>
          <w:szCs w:val="24"/>
        </w:rPr>
        <w:t xml:space="preserve"> городское поселение», «</w:t>
      </w:r>
      <w:proofErr w:type="spellStart"/>
      <w:r w:rsidRPr="00B02594">
        <w:rPr>
          <w:rFonts w:ascii="Times New Roman" w:hAnsi="Times New Roman" w:cs="Times New Roman"/>
          <w:sz w:val="24"/>
          <w:szCs w:val="24"/>
        </w:rPr>
        <w:t>Белоберезковское</w:t>
      </w:r>
      <w:proofErr w:type="spellEnd"/>
      <w:r w:rsidRPr="00B02594">
        <w:rPr>
          <w:rFonts w:ascii="Times New Roman" w:hAnsi="Times New Roman" w:cs="Times New Roman"/>
          <w:sz w:val="24"/>
          <w:szCs w:val="24"/>
        </w:rPr>
        <w:t xml:space="preserve"> городское поселение», «</w:t>
      </w:r>
      <w:proofErr w:type="spellStart"/>
      <w:r w:rsidRPr="00B02594">
        <w:rPr>
          <w:rFonts w:ascii="Times New Roman" w:hAnsi="Times New Roman" w:cs="Times New Roman"/>
          <w:sz w:val="24"/>
          <w:szCs w:val="24"/>
        </w:rPr>
        <w:t>Юровское</w:t>
      </w:r>
      <w:proofErr w:type="spellEnd"/>
      <w:r w:rsidRPr="00B02594">
        <w:rPr>
          <w:rFonts w:ascii="Times New Roman" w:hAnsi="Times New Roman" w:cs="Times New Roman"/>
          <w:sz w:val="24"/>
          <w:szCs w:val="24"/>
        </w:rPr>
        <w:t xml:space="preserve"> сельское поселение», «</w:t>
      </w:r>
      <w:proofErr w:type="spellStart"/>
      <w:r w:rsidRPr="00B02594">
        <w:rPr>
          <w:rFonts w:ascii="Times New Roman" w:hAnsi="Times New Roman" w:cs="Times New Roman"/>
          <w:sz w:val="24"/>
          <w:szCs w:val="24"/>
        </w:rPr>
        <w:t>Усохское</w:t>
      </w:r>
      <w:proofErr w:type="spellEnd"/>
      <w:r w:rsidRPr="00B02594">
        <w:rPr>
          <w:rFonts w:ascii="Times New Roman" w:hAnsi="Times New Roman" w:cs="Times New Roman"/>
          <w:sz w:val="24"/>
          <w:szCs w:val="24"/>
        </w:rPr>
        <w:t xml:space="preserve"> сельское поселение», «Городецкое сельское поселение», «Телецкое сельское поселение», «</w:t>
      </w:r>
      <w:proofErr w:type="spellStart"/>
      <w:r w:rsidRPr="00B02594">
        <w:rPr>
          <w:rFonts w:ascii="Times New Roman" w:hAnsi="Times New Roman" w:cs="Times New Roman"/>
          <w:sz w:val="24"/>
          <w:szCs w:val="24"/>
        </w:rPr>
        <w:t>Селецкое</w:t>
      </w:r>
      <w:proofErr w:type="spellEnd"/>
      <w:r w:rsidRPr="00B02594">
        <w:rPr>
          <w:rFonts w:ascii="Times New Roman" w:hAnsi="Times New Roman" w:cs="Times New Roman"/>
          <w:sz w:val="24"/>
          <w:szCs w:val="24"/>
        </w:rPr>
        <w:t xml:space="preserve"> сельское поселение», «</w:t>
      </w:r>
      <w:proofErr w:type="spellStart"/>
      <w:r w:rsidRPr="00B02594">
        <w:rPr>
          <w:rFonts w:ascii="Times New Roman" w:hAnsi="Times New Roman" w:cs="Times New Roman"/>
          <w:sz w:val="24"/>
          <w:szCs w:val="24"/>
        </w:rPr>
        <w:t>Семячковское</w:t>
      </w:r>
      <w:proofErr w:type="spellEnd"/>
      <w:r w:rsidRPr="00B02594">
        <w:rPr>
          <w:rFonts w:ascii="Times New Roman" w:hAnsi="Times New Roman" w:cs="Times New Roman"/>
          <w:sz w:val="24"/>
          <w:szCs w:val="24"/>
        </w:rPr>
        <w:t xml:space="preserve"> сельское поселение» и муниципальным образованием «Трубчевский муниципальный район», в границах которого они образованы» (далее - законопроект</w:t>
      </w:r>
      <w:proofErr w:type="gramEnd"/>
      <w:r w:rsidRPr="00B0259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B02594">
        <w:rPr>
          <w:rFonts w:ascii="Times New Roman" w:hAnsi="Times New Roman" w:cs="Times New Roman"/>
          <w:sz w:val="24"/>
          <w:szCs w:val="24"/>
        </w:rPr>
        <w:t>разработан в целях устранения оснований, препятствующих оформлению государственной регистрации права собственности на объект недвижимости в Едином государственном реестре.</w:t>
      </w:r>
      <w:proofErr w:type="gramEnd"/>
    </w:p>
    <w:p w:rsidR="00066B30" w:rsidRPr="00EA3D2B" w:rsidRDefault="00066B30" w:rsidP="00066B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A3D2B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технического плана на нежилое здание сельского клуба (расположенного по адресу:</w:t>
      </w:r>
      <w:proofErr w:type="gramEnd"/>
      <w:r w:rsidRPr="00EA3D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Брянская область, Трубчевский район, д. </w:t>
      </w:r>
      <w:proofErr w:type="spellStart"/>
      <w:r w:rsidRPr="00EA3D2B">
        <w:rPr>
          <w:rFonts w:ascii="Times New Roman" w:hAnsi="Times New Roman" w:cs="Times New Roman"/>
          <w:color w:val="000000" w:themeColor="text1"/>
          <w:sz w:val="24"/>
          <w:szCs w:val="24"/>
        </w:rPr>
        <w:t>Кветунь</w:t>
      </w:r>
      <w:proofErr w:type="spellEnd"/>
      <w:r w:rsidRPr="00EA3D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Советская, д.36), выданного кадастровым инженером Левкиным Александром Михайловичем, являющимся членом </w:t>
      </w:r>
      <w:proofErr w:type="gramStart"/>
      <w:r w:rsidRPr="00EA3D2B">
        <w:rPr>
          <w:rFonts w:ascii="Times New Roman" w:hAnsi="Times New Roman" w:cs="Times New Roman"/>
          <w:color w:val="000000" w:themeColor="text1"/>
          <w:sz w:val="24"/>
          <w:szCs w:val="24"/>
        </w:rPr>
        <w:t>СРО КИ</w:t>
      </w:r>
      <w:proofErr w:type="gramEnd"/>
      <w:r w:rsidRPr="00EA3D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Ассоциация «Союз кадастровых инженеров» (уникальный реестровый номер кадастрового инженера в реестре членов СРО КИ №А-0895, дата вступления в СРО 27.06.2016г.), дата выдачи 23.04.2024г.- наименование объекта: Здание сельского клуба, площадь: 181,6 кв</w:t>
      </w:r>
      <w:proofErr w:type="gramStart"/>
      <w:r w:rsidRPr="00EA3D2B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gramEnd"/>
      <w:r w:rsidRPr="00EA3D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адрес местоположения: Брянская область, Трубчевский район, д. </w:t>
      </w:r>
      <w:proofErr w:type="spellStart"/>
      <w:r w:rsidRPr="00EA3D2B">
        <w:rPr>
          <w:rFonts w:ascii="Times New Roman" w:hAnsi="Times New Roman" w:cs="Times New Roman"/>
          <w:color w:val="000000" w:themeColor="text1"/>
          <w:sz w:val="24"/>
          <w:szCs w:val="24"/>
        </w:rPr>
        <w:t>Кветунь</w:t>
      </w:r>
      <w:proofErr w:type="spellEnd"/>
      <w:r w:rsidRPr="00EA3D2B">
        <w:rPr>
          <w:rFonts w:ascii="Times New Roman" w:hAnsi="Times New Roman" w:cs="Times New Roman"/>
          <w:color w:val="000000" w:themeColor="text1"/>
          <w:sz w:val="24"/>
          <w:szCs w:val="24"/>
        </w:rPr>
        <w:t>, ул. Советская, д.36.</w:t>
      </w:r>
    </w:p>
    <w:p w:rsidR="00066B30" w:rsidRPr="00EA3D2B" w:rsidRDefault="00066B30" w:rsidP="00066B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A3D2B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технического плана 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нежилое</w:t>
      </w:r>
      <w:r w:rsidRPr="00EA3D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здание </w:t>
      </w:r>
      <w:proofErr w:type="spellStart"/>
      <w:r w:rsidRPr="00EA3D2B">
        <w:rPr>
          <w:rFonts w:ascii="Times New Roman" w:hAnsi="Times New Roman" w:cs="Times New Roman"/>
          <w:color w:val="000000" w:themeColor="text1"/>
          <w:sz w:val="24"/>
          <w:szCs w:val="24"/>
        </w:rPr>
        <w:t>Макарзновского</w:t>
      </w:r>
      <w:proofErr w:type="spellEnd"/>
      <w:r w:rsidRPr="00EA3D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центрального сельского дома культуры (расположенного по адресу:</w:t>
      </w:r>
      <w:proofErr w:type="gramEnd"/>
      <w:r w:rsidRPr="00EA3D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Брянская область, Трубчевский район, д. </w:t>
      </w:r>
      <w:proofErr w:type="spellStart"/>
      <w:r w:rsidRPr="00EA3D2B">
        <w:rPr>
          <w:rFonts w:ascii="Times New Roman" w:hAnsi="Times New Roman" w:cs="Times New Roman"/>
          <w:color w:val="000000" w:themeColor="text1"/>
          <w:sz w:val="24"/>
          <w:szCs w:val="24"/>
        </w:rPr>
        <w:t>Макарзно</w:t>
      </w:r>
      <w:proofErr w:type="spellEnd"/>
      <w:r w:rsidRPr="00EA3D2B">
        <w:rPr>
          <w:rFonts w:ascii="Times New Roman" w:hAnsi="Times New Roman" w:cs="Times New Roman"/>
          <w:color w:val="000000" w:themeColor="text1"/>
          <w:sz w:val="24"/>
          <w:szCs w:val="24"/>
        </w:rPr>
        <w:t>, ул</w:t>
      </w:r>
      <w:proofErr w:type="gramStart"/>
      <w:r w:rsidRPr="00EA3D2B">
        <w:rPr>
          <w:rFonts w:ascii="Times New Roman" w:hAnsi="Times New Roman" w:cs="Times New Roman"/>
          <w:color w:val="000000" w:themeColor="text1"/>
          <w:sz w:val="24"/>
          <w:szCs w:val="24"/>
        </w:rPr>
        <w:t>.Н</w:t>
      </w:r>
      <w:proofErr w:type="gramEnd"/>
      <w:r w:rsidRPr="00EA3D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абережная, д.4), выданного кадастровым инженером Левкиным Александром Михайловичем, являющимся членом СРО КИ Ассоциация «Союз кадастровых инженеров» (уникальный реестровый номер кадастрового инженера в реестре членов СРО КИ №А-0895, дата вступления в СРО 27.06.2016г.), дата выдачи 23.04.2024г.- наименование объекта: Здание </w:t>
      </w:r>
      <w:proofErr w:type="spellStart"/>
      <w:r w:rsidRPr="00EA3D2B">
        <w:rPr>
          <w:rFonts w:ascii="Times New Roman" w:hAnsi="Times New Roman" w:cs="Times New Roman"/>
          <w:color w:val="000000" w:themeColor="text1"/>
          <w:sz w:val="24"/>
          <w:szCs w:val="24"/>
        </w:rPr>
        <w:t>Макарзновского</w:t>
      </w:r>
      <w:proofErr w:type="spellEnd"/>
      <w:r w:rsidRPr="00EA3D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центрального сельского дома культуры</w:t>
      </w:r>
      <w:proofErr w:type="gramStart"/>
      <w:r w:rsidRPr="00EA3D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EA3D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площадь: 384,3 кв.м, адрес местоположения: Брянская область, Трубчевский район, д. </w:t>
      </w:r>
      <w:proofErr w:type="spellStart"/>
      <w:r w:rsidRPr="00EA3D2B">
        <w:rPr>
          <w:rFonts w:ascii="Times New Roman" w:hAnsi="Times New Roman" w:cs="Times New Roman"/>
          <w:color w:val="000000" w:themeColor="text1"/>
          <w:sz w:val="24"/>
          <w:szCs w:val="24"/>
        </w:rPr>
        <w:t>Макарзно</w:t>
      </w:r>
      <w:proofErr w:type="spellEnd"/>
      <w:r w:rsidRPr="00EA3D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Набережная, д.4. </w:t>
      </w:r>
    </w:p>
    <w:p w:rsidR="00066B30" w:rsidRPr="00B02594" w:rsidRDefault="00066B30" w:rsidP="00066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594">
        <w:rPr>
          <w:rFonts w:ascii="Times New Roman" w:hAnsi="Times New Roman" w:cs="Times New Roman"/>
          <w:sz w:val="24"/>
          <w:szCs w:val="24"/>
        </w:rPr>
        <w:t xml:space="preserve">Руководствуясь вышеизложенным, в целях узаконивания права собственности, считаем целесообразным принятие данного предложения. </w:t>
      </w:r>
    </w:p>
    <w:p w:rsidR="00066B30" w:rsidRDefault="00066B30" w:rsidP="00066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2594">
        <w:rPr>
          <w:rFonts w:ascii="Times New Roman" w:hAnsi="Times New Roman" w:cs="Times New Roman"/>
          <w:sz w:val="24"/>
          <w:szCs w:val="24"/>
        </w:rPr>
        <w:t>Принятие закона Брянской области «О внесении изменений в Закон Брянской области «О разграничении имущества, находящегося в муниципальной собственности, между вновь образованными муниципальными образованиями «</w:t>
      </w:r>
      <w:proofErr w:type="spellStart"/>
      <w:r w:rsidRPr="00B02594">
        <w:rPr>
          <w:rFonts w:ascii="Times New Roman" w:hAnsi="Times New Roman" w:cs="Times New Roman"/>
          <w:sz w:val="24"/>
          <w:szCs w:val="24"/>
        </w:rPr>
        <w:t>Трубчевское</w:t>
      </w:r>
      <w:proofErr w:type="spellEnd"/>
      <w:r w:rsidRPr="00B02594">
        <w:rPr>
          <w:rFonts w:ascii="Times New Roman" w:hAnsi="Times New Roman" w:cs="Times New Roman"/>
          <w:sz w:val="24"/>
          <w:szCs w:val="24"/>
        </w:rPr>
        <w:t xml:space="preserve"> городское поселение», «</w:t>
      </w:r>
      <w:proofErr w:type="spellStart"/>
      <w:r w:rsidRPr="00B02594">
        <w:rPr>
          <w:rFonts w:ascii="Times New Roman" w:hAnsi="Times New Roman" w:cs="Times New Roman"/>
          <w:sz w:val="24"/>
          <w:szCs w:val="24"/>
        </w:rPr>
        <w:t>Белоберезковское</w:t>
      </w:r>
      <w:proofErr w:type="spellEnd"/>
      <w:r w:rsidRPr="00B02594">
        <w:rPr>
          <w:rFonts w:ascii="Times New Roman" w:hAnsi="Times New Roman" w:cs="Times New Roman"/>
          <w:sz w:val="24"/>
          <w:szCs w:val="24"/>
        </w:rPr>
        <w:t xml:space="preserve"> городское поселение», «</w:t>
      </w:r>
      <w:proofErr w:type="spellStart"/>
      <w:r w:rsidRPr="00B02594">
        <w:rPr>
          <w:rFonts w:ascii="Times New Roman" w:hAnsi="Times New Roman" w:cs="Times New Roman"/>
          <w:sz w:val="24"/>
          <w:szCs w:val="24"/>
        </w:rPr>
        <w:t>Юровское</w:t>
      </w:r>
      <w:proofErr w:type="spellEnd"/>
      <w:r w:rsidRPr="00B02594">
        <w:rPr>
          <w:rFonts w:ascii="Times New Roman" w:hAnsi="Times New Roman" w:cs="Times New Roman"/>
          <w:sz w:val="24"/>
          <w:szCs w:val="24"/>
        </w:rPr>
        <w:t xml:space="preserve"> сельское поселение», «</w:t>
      </w:r>
      <w:proofErr w:type="spellStart"/>
      <w:r w:rsidRPr="00B02594">
        <w:rPr>
          <w:rFonts w:ascii="Times New Roman" w:hAnsi="Times New Roman" w:cs="Times New Roman"/>
          <w:sz w:val="24"/>
          <w:szCs w:val="24"/>
        </w:rPr>
        <w:t>Усохское</w:t>
      </w:r>
      <w:proofErr w:type="spellEnd"/>
      <w:r w:rsidRPr="00B02594">
        <w:rPr>
          <w:rFonts w:ascii="Times New Roman" w:hAnsi="Times New Roman" w:cs="Times New Roman"/>
          <w:sz w:val="24"/>
          <w:szCs w:val="24"/>
        </w:rPr>
        <w:t xml:space="preserve"> сельское поселение», «Городецкое сельское поселение», «Телецкое сельское поселение», «</w:t>
      </w:r>
      <w:proofErr w:type="spellStart"/>
      <w:r w:rsidRPr="00B02594">
        <w:rPr>
          <w:rFonts w:ascii="Times New Roman" w:hAnsi="Times New Roman" w:cs="Times New Roman"/>
          <w:sz w:val="24"/>
          <w:szCs w:val="24"/>
        </w:rPr>
        <w:t>Селецкое</w:t>
      </w:r>
      <w:proofErr w:type="spellEnd"/>
      <w:r w:rsidRPr="00B02594">
        <w:rPr>
          <w:rFonts w:ascii="Times New Roman" w:hAnsi="Times New Roman" w:cs="Times New Roman"/>
          <w:sz w:val="24"/>
          <w:szCs w:val="24"/>
        </w:rPr>
        <w:t xml:space="preserve"> сельское поселение», «</w:t>
      </w:r>
      <w:proofErr w:type="spellStart"/>
      <w:r w:rsidRPr="00B02594">
        <w:rPr>
          <w:rFonts w:ascii="Times New Roman" w:hAnsi="Times New Roman" w:cs="Times New Roman"/>
          <w:sz w:val="24"/>
          <w:szCs w:val="24"/>
        </w:rPr>
        <w:t>Семячковское</w:t>
      </w:r>
      <w:proofErr w:type="spellEnd"/>
      <w:r w:rsidRPr="00B02594">
        <w:rPr>
          <w:rFonts w:ascii="Times New Roman" w:hAnsi="Times New Roman" w:cs="Times New Roman"/>
          <w:sz w:val="24"/>
          <w:szCs w:val="24"/>
        </w:rPr>
        <w:t xml:space="preserve"> сельское поселение» и муниципальным образованием «Трубчевский муниципальный район», в границах которого они образованы» не потребует</w:t>
      </w:r>
      <w:proofErr w:type="gramEnd"/>
      <w:r w:rsidRPr="00B02594">
        <w:rPr>
          <w:rFonts w:ascii="Times New Roman" w:hAnsi="Times New Roman" w:cs="Times New Roman"/>
          <w:sz w:val="24"/>
          <w:szCs w:val="24"/>
        </w:rPr>
        <w:t xml:space="preserve"> внесения изменений в иные нормативные акты, дополнительных расходов из областного бюджета и не приведет к сокращению его доходов.</w:t>
      </w:r>
    </w:p>
    <w:p w:rsidR="00066B30" w:rsidRPr="00B02594" w:rsidRDefault="00066B30" w:rsidP="00066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B30" w:rsidRPr="00B02594" w:rsidRDefault="00066B30" w:rsidP="00066B30">
      <w:pPr>
        <w:shd w:val="clear" w:color="auto" w:fill="FFFFFF"/>
        <w:tabs>
          <w:tab w:val="left" w:pos="71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59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Телецкого</w:t>
      </w:r>
      <w:proofErr w:type="gramEnd"/>
    </w:p>
    <w:p w:rsidR="00066B30" w:rsidRPr="00B02594" w:rsidRDefault="00066B30" w:rsidP="00066B30">
      <w:pPr>
        <w:shd w:val="clear" w:color="auto" w:fill="FFFFFF"/>
        <w:tabs>
          <w:tab w:val="left" w:pos="714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B02594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В.В.Авдущенков</w:t>
      </w:r>
      <w:proofErr w:type="spellEnd"/>
    </w:p>
    <w:p w:rsidR="00F602E0" w:rsidRDefault="00066B30"/>
    <w:sectPr w:rsidR="00F602E0" w:rsidSect="0088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53E"/>
    <w:rsid w:val="00066B30"/>
    <w:rsid w:val="001A353E"/>
    <w:rsid w:val="00252ACD"/>
    <w:rsid w:val="00885395"/>
    <w:rsid w:val="00B7371E"/>
    <w:rsid w:val="00D1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66B3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Основной текст_"/>
    <w:basedOn w:val="a0"/>
    <w:link w:val="1"/>
    <w:locked/>
    <w:rsid w:val="00066B30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066B30"/>
    <w:pPr>
      <w:widowControl w:val="0"/>
      <w:shd w:val="clear" w:color="auto" w:fill="FFFFFF"/>
      <w:spacing w:after="300" w:line="322" w:lineRule="exact"/>
      <w:jc w:val="center"/>
    </w:pPr>
    <w:rPr>
      <w:rFonts w:eastAsiaTheme="minorHAnsi"/>
      <w:sz w:val="26"/>
      <w:szCs w:val="26"/>
      <w:lang w:eastAsia="en-US"/>
    </w:rPr>
  </w:style>
  <w:style w:type="paragraph" w:customStyle="1" w:styleId="ConsPlusTitle">
    <w:name w:val="ConsPlusTitle"/>
    <w:rsid w:val="00066B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A0B02441162268541B4B6FDAF4BFD4E70338BDD590477124EA69993063D50E5066278F46A1A1FEB0018D34220EF3F2F144C21C573E6462B5C64DGBh7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A0B02441162268541B4B6FDAF4BFD4E70338BDD5954F782FEA69993063D50E5066278F46A1A1FEB0018D34220EF3F2F144C21C573E6462B5C64DGBh7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A50C27F7D6B9AC15F123089AF2BAAD885AB248A7890C6349ABABB4616F0D9B6E9A24B676435E7CC4794F1C98A9D291494A6CF442759AD1934292W8dFN" TargetMode="External"/><Relationship Id="rId5" Type="http://schemas.openxmlformats.org/officeDocument/2006/relationships/hyperlink" Target="consultantplus://offline/ref=30A0B02441162268541B4B6FDAF4BFD4E70338BDD590477124EA69993063D50E5066278F46A1A1FEB0018D34220EF3F2F144C21C573E6462B5C64DGBh7N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0A0B02441162268541B4B6FDAF4BFD4E70338BDD5954F782FEA69993063D50E5066278F46A1A1FEB0018D34220EF3F2F144C21C573E6462B5C64DGBh7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1442</Words>
  <Characters>8220</Characters>
  <Application>Microsoft Office Word</Application>
  <DocSecurity>0</DocSecurity>
  <Lines>68</Lines>
  <Paragraphs>19</Paragraphs>
  <ScaleCrop>false</ScaleCrop>
  <Company/>
  <LinksUpToDate>false</LinksUpToDate>
  <CharactersWithSpaces>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2024-10-22T05:51:00Z</dcterms:created>
  <dcterms:modified xsi:type="dcterms:W3CDTF">2024-11-06T09:16:00Z</dcterms:modified>
</cp:coreProperties>
</file>