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CF17" w14:textId="77777777" w:rsidR="00613513" w:rsidRPr="003D0E9E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0E9E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0AF17B3A" w14:textId="77777777" w:rsidR="00613513" w:rsidRPr="003D0E9E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БРЯНСКАЯ ОБЛАСТЬ </w:t>
      </w:r>
      <w:r w:rsidRPr="003D0E9E">
        <w:rPr>
          <w:rFonts w:ascii="Times New Roman" w:hAnsi="Times New Roman"/>
          <w:b/>
          <w:sz w:val="28"/>
          <w:szCs w:val="28"/>
        </w:rPr>
        <w:t>ТРУБЧЕВСКИЙ РАЙОН</w:t>
      </w:r>
    </w:p>
    <w:p w14:paraId="6D1119B0" w14:textId="77777777" w:rsidR="00613513" w:rsidRPr="00A432D0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32D0">
        <w:rPr>
          <w:rFonts w:ascii="Times New Roman" w:hAnsi="Times New Roman"/>
          <w:b/>
          <w:sz w:val="28"/>
          <w:szCs w:val="28"/>
        </w:rPr>
        <w:t>СЕМЯЧКОВСКАЯ СЕЛЬСКАЯ АДМИНИСТРАЦИЯ</w:t>
      </w:r>
    </w:p>
    <w:p w14:paraId="441368ED" w14:textId="77777777" w:rsidR="00613513" w:rsidRPr="00A432D0" w:rsidRDefault="00613513" w:rsidP="00587B7B">
      <w:pPr>
        <w:spacing w:after="0" w:line="240" w:lineRule="auto"/>
        <w:jc w:val="center"/>
        <w:rPr>
          <w:rFonts w:ascii="Times New Roman" w:hAnsi="Times New Roman"/>
          <w:b/>
          <w:spacing w:val="60"/>
          <w:sz w:val="44"/>
          <w:szCs w:val="44"/>
        </w:rPr>
      </w:pPr>
      <w:r w:rsidRPr="00A432D0">
        <w:rPr>
          <w:rFonts w:ascii="Times New Roman" w:hAnsi="Times New Roman"/>
          <w:b/>
          <w:spacing w:val="60"/>
          <w:sz w:val="44"/>
          <w:szCs w:val="44"/>
        </w:rPr>
        <w:t>ПОСТАНОВЛЕНИЕ</w:t>
      </w:r>
    </w:p>
    <w:p w14:paraId="37AD2CD5" w14:textId="77777777" w:rsidR="00613513" w:rsidRPr="00E04B47" w:rsidRDefault="00613513" w:rsidP="00587B7B">
      <w:pPr>
        <w:spacing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</w:p>
    <w:p w14:paraId="099DADF7" w14:textId="4D8497BA" w:rsidR="00613513" w:rsidRPr="00E2077A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3694">
        <w:rPr>
          <w:rFonts w:ascii="Times New Roman" w:hAnsi="Times New Roman"/>
          <w:b/>
          <w:sz w:val="28"/>
          <w:szCs w:val="28"/>
        </w:rPr>
        <w:t xml:space="preserve">от </w:t>
      </w:r>
      <w:r w:rsidR="00373E9A" w:rsidRPr="00E73694">
        <w:rPr>
          <w:rFonts w:ascii="Times New Roman" w:hAnsi="Times New Roman"/>
          <w:b/>
          <w:sz w:val="28"/>
          <w:szCs w:val="28"/>
        </w:rPr>
        <w:t>4</w:t>
      </w:r>
      <w:r w:rsidRPr="00E73694">
        <w:rPr>
          <w:rFonts w:ascii="Times New Roman" w:hAnsi="Times New Roman"/>
          <w:b/>
          <w:sz w:val="28"/>
          <w:szCs w:val="28"/>
        </w:rPr>
        <w:t xml:space="preserve"> </w:t>
      </w:r>
      <w:r w:rsidR="00E2077A" w:rsidRPr="00E73694">
        <w:rPr>
          <w:rFonts w:ascii="Times New Roman" w:hAnsi="Times New Roman"/>
          <w:b/>
          <w:sz w:val="28"/>
          <w:szCs w:val="28"/>
        </w:rPr>
        <w:t>сентября</w:t>
      </w:r>
      <w:r w:rsidRPr="00E73694">
        <w:rPr>
          <w:rFonts w:ascii="Times New Roman" w:hAnsi="Times New Roman"/>
          <w:b/>
          <w:sz w:val="28"/>
          <w:szCs w:val="28"/>
        </w:rPr>
        <w:t xml:space="preserve"> 2026 года № </w:t>
      </w:r>
      <w:r w:rsidR="00E73694" w:rsidRPr="00E73694">
        <w:rPr>
          <w:rFonts w:ascii="Times New Roman" w:hAnsi="Times New Roman"/>
          <w:b/>
          <w:sz w:val="28"/>
          <w:szCs w:val="28"/>
        </w:rPr>
        <w:t>33</w:t>
      </w:r>
    </w:p>
    <w:p w14:paraId="01279442" w14:textId="77777777" w:rsidR="00613513" w:rsidRPr="00E2077A" w:rsidRDefault="00613513" w:rsidP="00587B7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66F4BF1" w14:textId="67747F00" w:rsidR="00613513" w:rsidRPr="00E2077A" w:rsidRDefault="00613513" w:rsidP="00E2077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E2077A">
        <w:rPr>
          <w:rFonts w:ascii="Times New Roman" w:hAnsi="Times New Roman"/>
          <w:b/>
          <w:sz w:val="28"/>
          <w:szCs w:val="28"/>
        </w:rPr>
        <w:t>О</w:t>
      </w:r>
      <w:r w:rsidR="00E2077A" w:rsidRPr="00E2077A"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="00E2077A" w:rsidRPr="00E2077A">
        <w:rPr>
          <w:rFonts w:ascii="Times New Roman" w:hAnsi="Times New Roman"/>
          <w:b/>
          <w:sz w:val="28"/>
          <w:szCs w:val="28"/>
        </w:rPr>
        <w:t>постановление Семячковской сельской администрации Трубчевского района Брянской области от 2</w:t>
      </w:r>
      <w:r w:rsidR="00E2077A">
        <w:rPr>
          <w:rFonts w:ascii="Times New Roman" w:hAnsi="Times New Roman"/>
          <w:b/>
          <w:sz w:val="28"/>
          <w:szCs w:val="28"/>
        </w:rPr>
        <w:t>5.05.</w:t>
      </w:r>
      <w:r w:rsidR="00E2077A" w:rsidRPr="00E2077A">
        <w:rPr>
          <w:rFonts w:ascii="Times New Roman" w:hAnsi="Times New Roman"/>
          <w:b/>
          <w:sz w:val="28"/>
          <w:szCs w:val="28"/>
        </w:rPr>
        <w:t>202</w:t>
      </w:r>
      <w:r w:rsidR="00E2077A">
        <w:rPr>
          <w:rFonts w:ascii="Times New Roman" w:hAnsi="Times New Roman"/>
          <w:b/>
          <w:sz w:val="28"/>
          <w:szCs w:val="28"/>
        </w:rPr>
        <w:t>3</w:t>
      </w:r>
      <w:r w:rsidR="00E2077A" w:rsidRPr="00E2077A">
        <w:rPr>
          <w:rFonts w:ascii="Times New Roman" w:hAnsi="Times New Roman"/>
          <w:b/>
          <w:sz w:val="28"/>
          <w:szCs w:val="28"/>
        </w:rPr>
        <w:t xml:space="preserve"> № </w:t>
      </w:r>
      <w:r w:rsidR="00E2077A">
        <w:rPr>
          <w:rFonts w:ascii="Times New Roman" w:hAnsi="Times New Roman"/>
          <w:b/>
          <w:sz w:val="28"/>
          <w:szCs w:val="28"/>
        </w:rPr>
        <w:t>27</w:t>
      </w:r>
      <w:r w:rsidR="00E2077A" w:rsidRPr="00E2077A">
        <w:rPr>
          <w:rFonts w:ascii="Times New Roman" w:hAnsi="Times New Roman"/>
          <w:b/>
          <w:sz w:val="28"/>
          <w:szCs w:val="28"/>
        </w:rPr>
        <w:t xml:space="preserve"> «Об утверждении </w:t>
      </w:r>
      <w:r w:rsidR="00E2077A" w:rsidRPr="00E2077A">
        <w:rPr>
          <w:rFonts w:ascii="Times New Roman" w:hAnsi="Times New Roman"/>
          <w:b/>
          <w:color w:val="000000"/>
          <w:sz w:val="28"/>
          <w:szCs w:val="28"/>
        </w:rPr>
        <w:t xml:space="preserve">Порядка расчета восстановительной (компенсационной) стоимости зеленых насаждений </w:t>
      </w:r>
      <w:r w:rsidR="00E2077A" w:rsidRPr="00E2077A">
        <w:rPr>
          <w:rFonts w:ascii="Times New Roman" w:hAnsi="Times New Roman"/>
          <w:b/>
          <w:sz w:val="28"/>
          <w:szCs w:val="28"/>
        </w:rPr>
        <w:t>на территории Семячковского сельского поселения Трубчевского муниципального района Брянской области</w:t>
      </w:r>
      <w:r w:rsidR="00373E9A" w:rsidRPr="00E2077A">
        <w:rPr>
          <w:rFonts w:ascii="Times New Roman" w:hAnsi="Times New Roman"/>
          <w:b/>
          <w:sz w:val="28"/>
          <w:szCs w:val="28"/>
        </w:rPr>
        <w:t>»</w:t>
      </w:r>
    </w:p>
    <w:p w14:paraId="56C13D95" w14:textId="77777777" w:rsidR="00613513" w:rsidRPr="00E2077A" w:rsidRDefault="00613513" w:rsidP="00E2077A">
      <w:pPr>
        <w:pStyle w:val="TimesNewRoman"/>
        <w:rPr>
          <w:b w:val="0"/>
          <w:bCs/>
          <w:szCs w:val="28"/>
        </w:rPr>
      </w:pPr>
    </w:p>
    <w:p w14:paraId="5CA9EF6C" w14:textId="51DB0AD9" w:rsidR="00373E9A" w:rsidRPr="00346AA8" w:rsidRDefault="00373E9A" w:rsidP="003915B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E9A">
        <w:rPr>
          <w:rFonts w:ascii="Times New Roman" w:hAnsi="Times New Roman" w:cs="Times New Roman"/>
          <w:sz w:val="28"/>
          <w:szCs w:val="28"/>
        </w:rPr>
        <w:t xml:space="preserve">Во исполнение протеста прокуратуры Трубчевского района Брянской области от </w:t>
      </w:r>
      <w:r w:rsidR="003915B2">
        <w:rPr>
          <w:rFonts w:ascii="Times New Roman" w:hAnsi="Times New Roman" w:cs="Times New Roman"/>
          <w:sz w:val="28"/>
          <w:szCs w:val="28"/>
        </w:rPr>
        <w:t>31</w:t>
      </w:r>
      <w:r w:rsidRPr="00373E9A">
        <w:rPr>
          <w:rFonts w:ascii="Times New Roman" w:hAnsi="Times New Roman" w:cs="Times New Roman"/>
          <w:sz w:val="28"/>
          <w:szCs w:val="28"/>
        </w:rPr>
        <w:t>.0</w:t>
      </w:r>
      <w:r w:rsidR="003915B2">
        <w:rPr>
          <w:rFonts w:ascii="Times New Roman" w:hAnsi="Times New Roman" w:cs="Times New Roman"/>
          <w:sz w:val="28"/>
          <w:szCs w:val="28"/>
        </w:rPr>
        <w:t>8</w:t>
      </w:r>
      <w:r w:rsidRPr="00373E9A">
        <w:rPr>
          <w:rFonts w:ascii="Times New Roman" w:hAnsi="Times New Roman" w:cs="Times New Roman"/>
          <w:sz w:val="28"/>
          <w:szCs w:val="28"/>
        </w:rPr>
        <w:t>.2026 № 08-2026/Прдп</w:t>
      </w:r>
      <w:r w:rsidR="003915B2">
        <w:rPr>
          <w:rFonts w:ascii="Times New Roman" w:hAnsi="Times New Roman" w:cs="Times New Roman"/>
          <w:sz w:val="28"/>
          <w:szCs w:val="28"/>
        </w:rPr>
        <w:t>419</w:t>
      </w:r>
      <w:r w:rsidRPr="00373E9A">
        <w:rPr>
          <w:rFonts w:ascii="Times New Roman" w:hAnsi="Times New Roman" w:cs="Times New Roman"/>
          <w:sz w:val="28"/>
          <w:szCs w:val="28"/>
        </w:rPr>
        <w:t>-26-20150033</w:t>
      </w:r>
      <w:r w:rsidR="003915B2">
        <w:rPr>
          <w:rFonts w:ascii="Times New Roman" w:hAnsi="Times New Roman" w:cs="Times New Roman"/>
          <w:sz w:val="28"/>
          <w:szCs w:val="28"/>
        </w:rPr>
        <w:t xml:space="preserve">, </w:t>
      </w:r>
      <w:r w:rsidR="00346AA8">
        <w:rPr>
          <w:rFonts w:ascii="Times New Roman" w:hAnsi="Times New Roman"/>
          <w:sz w:val="28"/>
          <w:szCs w:val="28"/>
        </w:rPr>
        <w:t xml:space="preserve">руководствуясь </w:t>
      </w:r>
      <w:r w:rsidR="003915B2" w:rsidRPr="00455491">
        <w:rPr>
          <w:rFonts w:ascii="Times New Roman" w:hAnsi="Times New Roman"/>
          <w:sz w:val="28"/>
          <w:szCs w:val="28"/>
        </w:rPr>
        <w:t>Федеральным</w:t>
      </w:r>
      <w:r w:rsidR="003915B2">
        <w:rPr>
          <w:rFonts w:ascii="Times New Roman" w:hAnsi="Times New Roman"/>
          <w:sz w:val="28"/>
          <w:szCs w:val="28"/>
        </w:rPr>
        <w:t xml:space="preserve"> закон</w:t>
      </w:r>
      <w:r w:rsidR="003915B2">
        <w:rPr>
          <w:rFonts w:ascii="Times New Roman" w:hAnsi="Times New Roman"/>
          <w:sz w:val="28"/>
          <w:szCs w:val="28"/>
        </w:rPr>
        <w:t>о</w:t>
      </w:r>
      <w:r w:rsidR="003915B2">
        <w:rPr>
          <w:rFonts w:ascii="Times New Roman" w:hAnsi="Times New Roman"/>
          <w:sz w:val="28"/>
          <w:szCs w:val="28"/>
        </w:rPr>
        <w:t>м</w:t>
      </w:r>
      <w:r w:rsidR="003915B2" w:rsidRPr="00455491">
        <w:rPr>
          <w:rFonts w:ascii="Times New Roman" w:hAnsi="Times New Roman"/>
          <w:sz w:val="28"/>
          <w:szCs w:val="28"/>
        </w:rPr>
        <w:t xml:space="preserve"> от </w:t>
      </w:r>
      <w:r w:rsidR="003915B2">
        <w:rPr>
          <w:rFonts w:ascii="Times New Roman" w:hAnsi="Times New Roman"/>
          <w:sz w:val="28"/>
          <w:szCs w:val="28"/>
        </w:rPr>
        <w:t>2</w:t>
      </w:r>
      <w:r w:rsidR="003915B2" w:rsidRPr="00455491">
        <w:rPr>
          <w:rFonts w:ascii="Times New Roman" w:hAnsi="Times New Roman"/>
          <w:sz w:val="28"/>
          <w:szCs w:val="28"/>
        </w:rPr>
        <w:t>0.0</w:t>
      </w:r>
      <w:r w:rsidR="003915B2">
        <w:rPr>
          <w:rFonts w:ascii="Times New Roman" w:hAnsi="Times New Roman"/>
          <w:sz w:val="28"/>
          <w:szCs w:val="28"/>
        </w:rPr>
        <w:t>3</w:t>
      </w:r>
      <w:r w:rsidR="003915B2" w:rsidRPr="00455491">
        <w:rPr>
          <w:rFonts w:ascii="Times New Roman" w:hAnsi="Times New Roman"/>
          <w:sz w:val="28"/>
          <w:szCs w:val="28"/>
        </w:rPr>
        <w:t>.20</w:t>
      </w:r>
      <w:r w:rsidR="003915B2">
        <w:rPr>
          <w:rFonts w:ascii="Times New Roman" w:hAnsi="Times New Roman"/>
          <w:sz w:val="28"/>
          <w:szCs w:val="28"/>
        </w:rPr>
        <w:t>25</w:t>
      </w:r>
      <w:r w:rsidR="003915B2" w:rsidRPr="00455491">
        <w:rPr>
          <w:rFonts w:ascii="Times New Roman" w:hAnsi="Times New Roman"/>
          <w:sz w:val="28"/>
          <w:szCs w:val="28"/>
        </w:rPr>
        <w:t xml:space="preserve"> № </w:t>
      </w:r>
      <w:r w:rsidR="003915B2">
        <w:rPr>
          <w:rFonts w:ascii="Times New Roman" w:hAnsi="Times New Roman"/>
          <w:sz w:val="28"/>
          <w:szCs w:val="28"/>
        </w:rPr>
        <w:t>3</w:t>
      </w:r>
      <w:r w:rsidR="003915B2" w:rsidRPr="00455491">
        <w:rPr>
          <w:rFonts w:ascii="Times New Roman" w:hAnsi="Times New Roman"/>
          <w:sz w:val="28"/>
          <w:szCs w:val="28"/>
        </w:rPr>
        <w:t xml:space="preserve">3-ФЗ «Об общих принципах организации </w:t>
      </w:r>
      <w:r w:rsidR="003915B2" w:rsidRPr="00130D02">
        <w:rPr>
          <w:rFonts w:ascii="Times New Roman" w:hAnsi="Times New Roman"/>
          <w:sz w:val="28"/>
          <w:szCs w:val="28"/>
        </w:rPr>
        <w:t xml:space="preserve">местного самоуправления в </w:t>
      </w:r>
      <w:r w:rsidR="003915B2">
        <w:rPr>
          <w:rFonts w:ascii="Times New Roman" w:hAnsi="Times New Roman"/>
          <w:sz w:val="28"/>
          <w:szCs w:val="28"/>
        </w:rPr>
        <w:t>единой системе публичной власти</w:t>
      </w:r>
      <w:r w:rsidR="003915B2" w:rsidRPr="00130D02">
        <w:rPr>
          <w:rFonts w:ascii="Times New Roman" w:hAnsi="Times New Roman"/>
          <w:sz w:val="28"/>
          <w:szCs w:val="28"/>
        </w:rPr>
        <w:t>»</w:t>
      </w:r>
      <w:r w:rsidR="00346AA8">
        <w:rPr>
          <w:rFonts w:ascii="Times New Roman" w:hAnsi="Times New Roman"/>
          <w:sz w:val="28"/>
          <w:szCs w:val="28"/>
        </w:rPr>
        <w:t>,</w:t>
      </w:r>
      <w:r w:rsidR="003915B2" w:rsidRPr="00130D02">
        <w:rPr>
          <w:rFonts w:ascii="Times New Roman" w:hAnsi="Times New Roman"/>
          <w:sz w:val="28"/>
          <w:szCs w:val="28"/>
        </w:rPr>
        <w:t xml:space="preserve"> </w:t>
      </w:r>
      <w:r w:rsidR="00346AA8">
        <w:rPr>
          <w:rFonts w:ascii="Times New Roman" w:hAnsi="Times New Roman"/>
          <w:sz w:val="28"/>
          <w:szCs w:val="28"/>
        </w:rPr>
        <w:br/>
      </w:r>
      <w:r w:rsidR="003915B2" w:rsidRPr="00130D02">
        <w:rPr>
          <w:rFonts w:ascii="Times New Roman" w:hAnsi="Times New Roman"/>
          <w:sz w:val="28"/>
          <w:szCs w:val="28"/>
        </w:rPr>
        <w:t>в целях</w:t>
      </w:r>
      <w:r w:rsidR="003915B2">
        <w:rPr>
          <w:rFonts w:ascii="Times New Roman" w:hAnsi="Times New Roman"/>
          <w:sz w:val="28"/>
          <w:szCs w:val="28"/>
        </w:rPr>
        <w:t xml:space="preserve"> приведения </w:t>
      </w:r>
      <w:r w:rsidR="003915B2" w:rsidRPr="00130D02">
        <w:rPr>
          <w:rFonts w:ascii="Times New Roman" w:hAnsi="Times New Roman"/>
          <w:color w:val="000000"/>
          <w:sz w:val="28"/>
          <w:szCs w:val="28"/>
        </w:rPr>
        <w:t>Порядк</w:t>
      </w:r>
      <w:r w:rsidR="003915B2">
        <w:rPr>
          <w:rFonts w:ascii="Times New Roman" w:hAnsi="Times New Roman"/>
          <w:color w:val="000000"/>
          <w:sz w:val="28"/>
          <w:szCs w:val="28"/>
        </w:rPr>
        <w:t>а</w:t>
      </w:r>
      <w:r w:rsidR="003915B2" w:rsidRPr="00130D02">
        <w:rPr>
          <w:rFonts w:ascii="Times New Roman" w:hAnsi="Times New Roman"/>
          <w:color w:val="000000"/>
          <w:sz w:val="28"/>
          <w:szCs w:val="28"/>
        </w:rPr>
        <w:t xml:space="preserve"> расчета восстановительной (компенсационной) стоимости зеленых насаждений </w:t>
      </w:r>
      <w:r w:rsidR="003915B2" w:rsidRPr="00130D02">
        <w:rPr>
          <w:rFonts w:ascii="Times New Roman" w:hAnsi="Times New Roman"/>
          <w:sz w:val="28"/>
          <w:szCs w:val="28"/>
        </w:rPr>
        <w:t xml:space="preserve">на </w:t>
      </w:r>
      <w:r w:rsidR="003915B2" w:rsidRPr="00130D02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="003915B2" w:rsidRPr="00130D02">
        <w:rPr>
          <w:rFonts w:ascii="Times New Roman" w:hAnsi="Times New Roman"/>
          <w:sz w:val="28"/>
          <w:szCs w:val="28"/>
        </w:rPr>
        <w:t>Семячковского сельского поселения Трубчевского муниципального района Брянской области</w:t>
      </w:r>
      <w:r w:rsidR="003915B2">
        <w:rPr>
          <w:rFonts w:ascii="Times New Roman" w:hAnsi="Times New Roman"/>
          <w:sz w:val="28"/>
          <w:szCs w:val="28"/>
        </w:rPr>
        <w:t xml:space="preserve">, утвержденного </w:t>
      </w:r>
      <w:r w:rsidR="003915B2" w:rsidRPr="00346AA8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3915B2" w:rsidRPr="00346AA8">
        <w:rPr>
          <w:rFonts w:ascii="Times New Roman" w:hAnsi="Times New Roman" w:cs="Times New Roman"/>
          <w:bCs/>
          <w:sz w:val="28"/>
          <w:szCs w:val="28"/>
        </w:rPr>
        <w:t>м</w:t>
      </w:r>
      <w:r w:rsidR="003915B2" w:rsidRPr="00346AA8">
        <w:rPr>
          <w:rFonts w:ascii="Times New Roman" w:hAnsi="Times New Roman" w:cs="Times New Roman"/>
          <w:bCs/>
          <w:sz w:val="28"/>
          <w:szCs w:val="28"/>
        </w:rPr>
        <w:t xml:space="preserve"> Семячковской сельской администрации Трубчевского района Брянской области от 2</w:t>
      </w:r>
      <w:r w:rsidR="003915B2" w:rsidRPr="00346AA8">
        <w:rPr>
          <w:rFonts w:ascii="Times New Roman" w:hAnsi="Times New Roman"/>
          <w:bCs/>
          <w:sz w:val="28"/>
          <w:szCs w:val="28"/>
        </w:rPr>
        <w:t>5.05.</w:t>
      </w:r>
      <w:r w:rsidR="003915B2" w:rsidRPr="00346AA8">
        <w:rPr>
          <w:rFonts w:ascii="Times New Roman" w:hAnsi="Times New Roman" w:cs="Times New Roman"/>
          <w:bCs/>
          <w:sz w:val="28"/>
          <w:szCs w:val="28"/>
        </w:rPr>
        <w:t>202</w:t>
      </w:r>
      <w:r w:rsidR="003915B2" w:rsidRPr="00346AA8">
        <w:rPr>
          <w:rFonts w:ascii="Times New Roman" w:hAnsi="Times New Roman"/>
          <w:bCs/>
          <w:sz w:val="28"/>
          <w:szCs w:val="28"/>
        </w:rPr>
        <w:t>3</w:t>
      </w:r>
      <w:r w:rsidR="003915B2" w:rsidRPr="00346AA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3915B2" w:rsidRPr="00346AA8">
        <w:rPr>
          <w:rFonts w:ascii="Times New Roman" w:hAnsi="Times New Roman"/>
          <w:bCs/>
          <w:sz w:val="28"/>
          <w:szCs w:val="28"/>
        </w:rPr>
        <w:t>27</w:t>
      </w:r>
      <w:r w:rsidR="00346AA8">
        <w:rPr>
          <w:rFonts w:ascii="Times New Roman" w:hAnsi="Times New Roman"/>
          <w:bCs/>
          <w:sz w:val="28"/>
          <w:szCs w:val="28"/>
        </w:rPr>
        <w:t xml:space="preserve">, </w:t>
      </w:r>
      <w:r w:rsidR="00346AA8">
        <w:rPr>
          <w:rFonts w:ascii="Times New Roman" w:hAnsi="Times New Roman"/>
          <w:sz w:val="28"/>
          <w:szCs w:val="28"/>
        </w:rPr>
        <w:t>в</w:t>
      </w:r>
      <w:r w:rsidR="00346AA8" w:rsidRPr="00455491">
        <w:rPr>
          <w:rFonts w:ascii="Times New Roman" w:hAnsi="Times New Roman"/>
          <w:sz w:val="28"/>
          <w:szCs w:val="28"/>
        </w:rPr>
        <w:t xml:space="preserve"> соответстви</w:t>
      </w:r>
      <w:r w:rsidR="00346AA8">
        <w:rPr>
          <w:rFonts w:ascii="Times New Roman" w:hAnsi="Times New Roman"/>
          <w:sz w:val="28"/>
          <w:szCs w:val="28"/>
        </w:rPr>
        <w:t xml:space="preserve">е </w:t>
      </w:r>
      <w:r w:rsidR="007B362E">
        <w:rPr>
          <w:rFonts w:ascii="Times New Roman" w:hAnsi="Times New Roman"/>
          <w:sz w:val="28"/>
          <w:szCs w:val="28"/>
        </w:rPr>
        <w:br/>
      </w:r>
      <w:r w:rsidR="00346AA8">
        <w:rPr>
          <w:rFonts w:ascii="Times New Roman" w:hAnsi="Times New Roman"/>
          <w:sz w:val="28"/>
          <w:szCs w:val="28"/>
        </w:rPr>
        <w:t>с</w:t>
      </w:r>
      <w:r w:rsidR="00346AA8" w:rsidRPr="00130D02">
        <w:rPr>
          <w:rFonts w:ascii="Times New Roman" w:hAnsi="Times New Roman"/>
          <w:sz w:val="28"/>
          <w:szCs w:val="28"/>
        </w:rPr>
        <w:t xml:space="preserve"> </w:t>
      </w:r>
      <w:r w:rsidR="00346AA8">
        <w:rPr>
          <w:rFonts w:ascii="Times New Roman" w:hAnsi="Times New Roman"/>
          <w:sz w:val="28"/>
          <w:szCs w:val="28"/>
        </w:rPr>
        <w:t xml:space="preserve">Законом Брянской области от 09.04.2008 </w:t>
      </w:r>
      <w:r w:rsidR="00346AA8" w:rsidRPr="00130D02">
        <w:rPr>
          <w:rFonts w:ascii="Times New Roman" w:hAnsi="Times New Roman"/>
          <w:sz w:val="28"/>
          <w:szCs w:val="28"/>
        </w:rPr>
        <w:t xml:space="preserve">№ </w:t>
      </w:r>
      <w:r w:rsidR="00346AA8">
        <w:rPr>
          <w:rFonts w:ascii="Times New Roman" w:hAnsi="Times New Roman"/>
          <w:sz w:val="28"/>
          <w:szCs w:val="28"/>
        </w:rPr>
        <w:t>26</w:t>
      </w:r>
      <w:r w:rsidR="00346AA8" w:rsidRPr="00130D02">
        <w:rPr>
          <w:rFonts w:ascii="Times New Roman" w:hAnsi="Times New Roman"/>
          <w:sz w:val="28"/>
          <w:szCs w:val="28"/>
        </w:rPr>
        <w:t>-З «О</w:t>
      </w:r>
      <w:r w:rsidR="00346AA8">
        <w:rPr>
          <w:rFonts w:ascii="Times New Roman" w:hAnsi="Times New Roman"/>
          <w:sz w:val="28"/>
          <w:szCs w:val="28"/>
        </w:rPr>
        <w:t xml:space="preserve"> защите зеленых насаждений</w:t>
      </w:r>
      <w:r w:rsidR="00346AA8" w:rsidRPr="00130D02">
        <w:rPr>
          <w:rFonts w:ascii="Times New Roman" w:hAnsi="Times New Roman"/>
          <w:sz w:val="28"/>
          <w:szCs w:val="28"/>
        </w:rPr>
        <w:t>»,</w:t>
      </w:r>
    </w:p>
    <w:p w14:paraId="7D6B971A" w14:textId="7AD3BCC9" w:rsidR="00613513" w:rsidRPr="00373E9A" w:rsidRDefault="00613513" w:rsidP="00373E9A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9A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390C84B" w14:textId="3AB826F9" w:rsidR="00613513" w:rsidRDefault="00613513" w:rsidP="00A31A9A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373E9A">
        <w:rPr>
          <w:rFonts w:ascii="Times New Roman" w:hAnsi="Times New Roman"/>
          <w:sz w:val="28"/>
          <w:szCs w:val="28"/>
        </w:rPr>
        <w:t xml:space="preserve">1. </w:t>
      </w:r>
      <w:r w:rsidR="007B362E">
        <w:rPr>
          <w:rFonts w:ascii="Times New Roman" w:hAnsi="Times New Roman"/>
          <w:sz w:val="28"/>
          <w:szCs w:val="28"/>
        </w:rPr>
        <w:t xml:space="preserve">Внести в </w:t>
      </w:r>
      <w:r w:rsidR="007B362E" w:rsidRPr="00130D02">
        <w:rPr>
          <w:rFonts w:ascii="Times New Roman" w:hAnsi="Times New Roman"/>
          <w:color w:val="000000"/>
          <w:sz w:val="28"/>
          <w:szCs w:val="28"/>
        </w:rPr>
        <w:t>Поряд</w:t>
      </w:r>
      <w:r w:rsidR="007B362E">
        <w:rPr>
          <w:rFonts w:ascii="Times New Roman" w:hAnsi="Times New Roman"/>
          <w:color w:val="000000"/>
          <w:sz w:val="28"/>
          <w:szCs w:val="28"/>
        </w:rPr>
        <w:t>о</w:t>
      </w:r>
      <w:r w:rsidR="007B362E" w:rsidRPr="00130D02">
        <w:rPr>
          <w:rFonts w:ascii="Times New Roman" w:hAnsi="Times New Roman"/>
          <w:color w:val="000000"/>
          <w:sz w:val="28"/>
          <w:szCs w:val="28"/>
        </w:rPr>
        <w:t xml:space="preserve">к расчета восстановительной (компенсационной) стоимости зеленых насаждений </w:t>
      </w:r>
      <w:r w:rsidR="007B362E" w:rsidRPr="00130D02">
        <w:rPr>
          <w:rFonts w:ascii="Times New Roman" w:hAnsi="Times New Roman"/>
          <w:sz w:val="28"/>
          <w:szCs w:val="28"/>
        </w:rPr>
        <w:t xml:space="preserve">на </w:t>
      </w:r>
      <w:r w:rsidR="007B362E" w:rsidRPr="00130D02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="007B362E" w:rsidRPr="00130D02">
        <w:rPr>
          <w:rFonts w:ascii="Times New Roman" w:hAnsi="Times New Roman"/>
          <w:sz w:val="28"/>
          <w:szCs w:val="28"/>
        </w:rPr>
        <w:t>Семячковского сельского поселения Трубчевского муниципального района Брянской области</w:t>
      </w:r>
      <w:r w:rsidR="007B362E">
        <w:rPr>
          <w:rFonts w:ascii="Times New Roman" w:hAnsi="Times New Roman"/>
          <w:sz w:val="28"/>
          <w:szCs w:val="28"/>
        </w:rPr>
        <w:t>, утвержденн</w:t>
      </w:r>
      <w:r w:rsidR="007B362E">
        <w:rPr>
          <w:rFonts w:ascii="Times New Roman" w:hAnsi="Times New Roman"/>
          <w:sz w:val="28"/>
          <w:szCs w:val="28"/>
        </w:rPr>
        <w:t>ый</w:t>
      </w:r>
      <w:r w:rsidR="007B362E">
        <w:rPr>
          <w:rFonts w:ascii="Times New Roman" w:hAnsi="Times New Roman"/>
          <w:sz w:val="28"/>
          <w:szCs w:val="28"/>
        </w:rPr>
        <w:t xml:space="preserve"> </w:t>
      </w:r>
      <w:r w:rsidR="007B362E" w:rsidRPr="00346AA8">
        <w:rPr>
          <w:rFonts w:ascii="Times New Roman" w:hAnsi="Times New Roman"/>
          <w:bCs/>
          <w:sz w:val="28"/>
          <w:szCs w:val="28"/>
        </w:rPr>
        <w:t>постановлением Семячковской сельской администрации Трубчевского района Брянской области от 25.05.2023 № 27</w:t>
      </w:r>
      <w:r w:rsidR="007B362E">
        <w:rPr>
          <w:rFonts w:ascii="Times New Roman" w:hAnsi="Times New Roman"/>
          <w:bCs/>
          <w:sz w:val="28"/>
          <w:szCs w:val="28"/>
        </w:rPr>
        <w:t>,</w:t>
      </w:r>
      <w:r w:rsidR="007B362E">
        <w:rPr>
          <w:rFonts w:ascii="Times New Roman" w:hAnsi="Times New Roman"/>
          <w:bCs/>
          <w:sz w:val="28"/>
          <w:szCs w:val="28"/>
        </w:rPr>
        <w:t xml:space="preserve"> </w:t>
      </w:r>
      <w:r w:rsidR="007555FA">
        <w:rPr>
          <w:rFonts w:ascii="Times New Roman" w:hAnsi="Times New Roman"/>
          <w:bCs/>
          <w:sz w:val="28"/>
          <w:szCs w:val="28"/>
        </w:rPr>
        <w:t xml:space="preserve">(далее – Порядок) </w:t>
      </w:r>
      <w:r w:rsidR="007B362E">
        <w:rPr>
          <w:rFonts w:ascii="Times New Roman" w:hAnsi="Times New Roman"/>
          <w:bCs/>
          <w:sz w:val="28"/>
          <w:szCs w:val="28"/>
        </w:rPr>
        <w:t>следующие</w:t>
      </w:r>
      <w:r w:rsidR="007B362E">
        <w:rPr>
          <w:rFonts w:ascii="Times New Roman" w:hAnsi="Times New Roman"/>
          <w:bCs/>
          <w:sz w:val="28"/>
          <w:szCs w:val="28"/>
        </w:rPr>
        <w:t xml:space="preserve"> </w:t>
      </w:r>
      <w:r w:rsidR="007B362E">
        <w:rPr>
          <w:rFonts w:ascii="Times New Roman" w:hAnsi="Times New Roman"/>
          <w:sz w:val="28"/>
          <w:szCs w:val="28"/>
        </w:rPr>
        <w:t>изменения:</w:t>
      </w:r>
    </w:p>
    <w:p w14:paraId="659B94FA" w14:textId="757E378D" w:rsidR="007B362E" w:rsidRDefault="007555FA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2 пункта 1.2 Порядка изложить в редакции:</w:t>
      </w:r>
    </w:p>
    <w:p w14:paraId="02CA6F66" w14:textId="765525DE" w:rsidR="007555FA" w:rsidRDefault="007555FA" w:rsidP="00E73694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зеленые насаждения </w:t>
      </w:r>
      <w:r w:rsidR="00E73694"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древесно-кустарниковая и травянистая растительность естественного и искусственного происхождения, а также отдельно стоящие деревья и кустарники, не отнесенные к лесным насаждениям, создающие благоприятную окружающую среду в населенных пунктах Брянской области</w:t>
      </w:r>
      <w:r>
        <w:rPr>
          <w:rFonts w:ascii="Times New Roman" w:hAnsi="Times New Roman"/>
          <w:sz w:val="28"/>
          <w:szCs w:val="28"/>
        </w:rPr>
        <w:t>;»;</w:t>
      </w:r>
    </w:p>
    <w:p w14:paraId="1624BF53" w14:textId="1CA050EC" w:rsidR="007555FA" w:rsidRDefault="007555FA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пункта 1.2 Порядка изложить в редакции:</w:t>
      </w:r>
    </w:p>
    <w:p w14:paraId="5AA1FEED" w14:textId="6ABF7FAB" w:rsidR="007555FA" w:rsidRPr="007555FA" w:rsidRDefault="007555FA" w:rsidP="00AB75BB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повреждение зеленых насаждений </w:t>
      </w:r>
      <w:r w:rsidR="00AB75BB"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не влекущее прекращение роста;</w:t>
      </w:r>
      <w:r>
        <w:rPr>
          <w:rFonts w:ascii="Times New Roman" w:hAnsi="Times New Roman"/>
          <w:sz w:val="28"/>
          <w:szCs w:val="28"/>
        </w:rPr>
        <w:t>»;</w:t>
      </w:r>
    </w:p>
    <w:p w14:paraId="62A7F55A" w14:textId="351AD7E1" w:rsidR="007555FA" w:rsidRPr="00373E9A" w:rsidRDefault="007555FA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1.2 Порядка дополнить абзацем</w:t>
      </w:r>
      <w:r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:</w:t>
      </w:r>
    </w:p>
    <w:p w14:paraId="13BDC3C9" w14:textId="19DB2E74" w:rsidR="007555FA" w:rsidRPr="007555FA" w:rsidRDefault="007555FA" w:rsidP="00AB75BB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уничтожение зеленых насаждений </w:t>
      </w:r>
      <w:r w:rsidR="00AB75BB"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повреждение зеленых насаждений до стадии прекращения роста</w:t>
      </w:r>
      <w:r>
        <w:rPr>
          <w:rFonts w:ascii="Times New Roman" w:hAnsi="Times New Roman"/>
          <w:sz w:val="28"/>
          <w:szCs w:val="28"/>
        </w:rPr>
        <w:t>;»;</w:t>
      </w:r>
    </w:p>
    <w:p w14:paraId="25220DB8" w14:textId="091510E2" w:rsidR="007555FA" w:rsidRDefault="007555FA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AB75BB">
        <w:rPr>
          <w:rFonts w:ascii="Times New Roman" w:hAnsi="Times New Roman"/>
          <w:sz w:val="28"/>
          <w:szCs w:val="28"/>
        </w:rPr>
        <w:t xml:space="preserve">в </w:t>
      </w:r>
      <w:r w:rsidR="00AB75BB">
        <w:rPr>
          <w:rFonts w:ascii="Times New Roman" w:hAnsi="Times New Roman"/>
          <w:sz w:val="28"/>
          <w:szCs w:val="28"/>
        </w:rPr>
        <w:t xml:space="preserve">пункт 1.2 </w:t>
      </w:r>
      <w:r w:rsidR="00AB75BB">
        <w:rPr>
          <w:rFonts w:ascii="Times New Roman" w:hAnsi="Times New Roman"/>
          <w:sz w:val="28"/>
          <w:szCs w:val="28"/>
        </w:rPr>
        <w:t xml:space="preserve">Порядка </w:t>
      </w:r>
      <w:r w:rsidR="00AB75BB">
        <w:rPr>
          <w:rFonts w:ascii="Times New Roman" w:hAnsi="Times New Roman"/>
          <w:sz w:val="28"/>
          <w:szCs w:val="28"/>
        </w:rPr>
        <w:t xml:space="preserve">абзац 5 </w:t>
      </w:r>
      <w:r w:rsidR="00E73694">
        <w:rPr>
          <w:rFonts w:ascii="Times New Roman" w:hAnsi="Times New Roman"/>
          <w:sz w:val="28"/>
          <w:szCs w:val="28"/>
        </w:rPr>
        <w:t>считать</w:t>
      </w:r>
      <w:r w:rsidR="00AB75BB">
        <w:rPr>
          <w:rFonts w:ascii="Times New Roman" w:hAnsi="Times New Roman"/>
          <w:sz w:val="28"/>
          <w:szCs w:val="28"/>
        </w:rPr>
        <w:t xml:space="preserve"> абзацем 6, абзац 6 – абзацем 7, абзац 7 – абзацем 8, абзац 8 – абзацем – 9, абзац 9 – абзацем 10, абзац 10 – абзацем 11</w:t>
      </w:r>
      <w:r w:rsidR="001A0E74">
        <w:rPr>
          <w:rFonts w:ascii="Times New Roman" w:hAnsi="Times New Roman"/>
          <w:sz w:val="28"/>
          <w:szCs w:val="28"/>
        </w:rPr>
        <w:t>;</w:t>
      </w:r>
    </w:p>
    <w:p w14:paraId="043264BA" w14:textId="1916D3A3" w:rsidR="001A0E74" w:rsidRDefault="00AB75BB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1A0E74">
        <w:rPr>
          <w:rFonts w:ascii="Times New Roman" w:hAnsi="Times New Roman"/>
          <w:sz w:val="28"/>
          <w:szCs w:val="28"/>
        </w:rPr>
        <w:t>Приложение 1 к Порядку исключить;</w:t>
      </w:r>
    </w:p>
    <w:p w14:paraId="00C6DF65" w14:textId="71087D52" w:rsidR="00AB75BB" w:rsidRDefault="001A0E74" w:rsidP="007555FA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2 к Порядку считать </w:t>
      </w:r>
      <w:r w:rsidR="00E73694">
        <w:rPr>
          <w:rFonts w:ascii="Times New Roman" w:hAnsi="Times New Roman"/>
          <w:sz w:val="28"/>
          <w:szCs w:val="28"/>
        </w:rPr>
        <w:t xml:space="preserve">Приложением к Порядку </w:t>
      </w:r>
      <w:r>
        <w:rPr>
          <w:rFonts w:ascii="Times New Roman" w:hAnsi="Times New Roman"/>
          <w:sz w:val="28"/>
          <w:szCs w:val="28"/>
        </w:rPr>
        <w:t>без нумерации.</w:t>
      </w:r>
    </w:p>
    <w:p w14:paraId="06268011" w14:textId="0CA5BEF8" w:rsidR="00613513" w:rsidRPr="00A31A9A" w:rsidRDefault="00373E9A" w:rsidP="00A31A9A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</w:t>
      </w:r>
      <w:r w:rsidR="00613513" w:rsidRPr="00373E9A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 w:rsidR="00613513" w:rsidRPr="00373E9A">
        <w:rPr>
          <w:rFonts w:ascii="Times New Roman" w:hAnsi="Times New Roman"/>
          <w:color w:val="000000"/>
          <w:sz w:val="28"/>
          <w:szCs w:val="28"/>
        </w:rPr>
        <w:t xml:space="preserve">подлежит официальному опубликованию </w:t>
      </w:r>
      <w:r w:rsidR="00613513" w:rsidRPr="00373E9A">
        <w:rPr>
          <w:rFonts w:ascii="Times New Roman" w:hAnsi="Times New Roman"/>
          <w:color w:val="000000"/>
          <w:sz w:val="28"/>
          <w:szCs w:val="28"/>
        </w:rPr>
        <w:br/>
        <w:t xml:space="preserve">в </w:t>
      </w:r>
      <w:r w:rsidR="00613513" w:rsidRPr="00373E9A">
        <w:rPr>
          <w:rFonts w:ascii="Times New Roman" w:hAnsi="Times New Roman"/>
          <w:sz w:val="28"/>
          <w:szCs w:val="28"/>
        </w:rPr>
        <w:t>печатном средстве массовой</w:t>
      </w:r>
      <w:r w:rsidR="00613513" w:rsidRPr="00A31A9A">
        <w:rPr>
          <w:rFonts w:ascii="Times New Roman" w:hAnsi="Times New Roman"/>
          <w:sz w:val="28"/>
          <w:szCs w:val="28"/>
        </w:rPr>
        <w:t xml:space="preserve"> информации «Информационный бюллетень Семячковского сельского поселения» </w:t>
      </w:r>
      <w:bookmarkStart w:id="0" w:name="_Hlk183166751"/>
      <w:r w:rsidR="00613513" w:rsidRPr="00A31A9A">
        <w:rPr>
          <w:rFonts w:ascii="Times New Roman" w:hAnsi="Times New Roman"/>
          <w:color w:val="000000"/>
          <w:sz w:val="28"/>
          <w:szCs w:val="28"/>
        </w:rPr>
        <w:t xml:space="preserve">и размещению на официальном сайте Трубчевского муниципального района в сети Интернет (www.trubrayon.ru) </w:t>
      </w:r>
      <w:r w:rsidR="00613513" w:rsidRPr="00A31A9A">
        <w:rPr>
          <w:rFonts w:ascii="Times New Roman" w:hAnsi="Times New Roman"/>
          <w:color w:val="000000"/>
          <w:sz w:val="28"/>
          <w:szCs w:val="28"/>
        </w:rPr>
        <w:br/>
        <w:t>на странице «Семячковское сельское поселение»</w:t>
      </w:r>
      <w:bookmarkEnd w:id="0"/>
      <w:r w:rsidR="00613513" w:rsidRPr="00A31A9A">
        <w:rPr>
          <w:rFonts w:ascii="Times New Roman" w:hAnsi="Times New Roman"/>
          <w:color w:val="000000"/>
          <w:sz w:val="28"/>
          <w:szCs w:val="28"/>
        </w:rPr>
        <w:t>.</w:t>
      </w:r>
    </w:p>
    <w:p w14:paraId="0E0BB6AA" w14:textId="6E70C0FD" w:rsidR="00613513" w:rsidRPr="00A31A9A" w:rsidRDefault="00373E9A" w:rsidP="00A31A9A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13513" w:rsidRPr="00A31A9A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даты его </w:t>
      </w:r>
      <w:r w:rsidR="00613513" w:rsidRPr="00A31A9A">
        <w:rPr>
          <w:rFonts w:ascii="Times New Roman" w:hAnsi="Times New Roman"/>
          <w:color w:val="000000"/>
          <w:sz w:val="28"/>
          <w:szCs w:val="28"/>
        </w:rPr>
        <w:t xml:space="preserve">официального </w:t>
      </w:r>
      <w:r w:rsidR="00613513" w:rsidRPr="00A31A9A">
        <w:rPr>
          <w:rFonts w:ascii="Times New Roman" w:hAnsi="Times New Roman"/>
          <w:sz w:val="28"/>
          <w:szCs w:val="28"/>
        </w:rPr>
        <w:t>опубликования.</w:t>
      </w:r>
    </w:p>
    <w:p w14:paraId="726B4ADB" w14:textId="3BB05907" w:rsidR="00613513" w:rsidRPr="00587B7B" w:rsidRDefault="00373E9A" w:rsidP="00A31A9A">
      <w:pPr>
        <w:pStyle w:val="ConsPlusTitle"/>
        <w:spacing w:before="120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4</w:t>
      </w:r>
      <w:r w:rsidR="00613513" w:rsidRPr="00587B7B">
        <w:rPr>
          <w:rFonts w:ascii="Times New Roman" w:hAnsi="Times New Roman" w:cs="Times New Roman"/>
          <w:b w:val="0"/>
          <w:bCs/>
          <w:sz w:val="28"/>
          <w:szCs w:val="28"/>
        </w:rPr>
        <w:t xml:space="preserve">. Контроль за исполнением настоящего постановления оставляю </w:t>
      </w:r>
      <w:r w:rsidR="00613513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613513" w:rsidRPr="00587B7B">
        <w:rPr>
          <w:rFonts w:ascii="Times New Roman" w:hAnsi="Times New Roman" w:cs="Times New Roman"/>
          <w:b w:val="0"/>
          <w:bCs/>
          <w:sz w:val="28"/>
          <w:szCs w:val="28"/>
        </w:rPr>
        <w:t>за собой.</w:t>
      </w:r>
    </w:p>
    <w:p w14:paraId="1923AF1E" w14:textId="77777777" w:rsidR="00613513" w:rsidRDefault="00613513" w:rsidP="00587B7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01D99C" w14:textId="77777777" w:rsidR="00613513" w:rsidRDefault="00613513" w:rsidP="00587B7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5E2A1" w14:textId="77777777" w:rsidR="00613513" w:rsidRPr="00917817" w:rsidRDefault="00613513" w:rsidP="00587B7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817">
        <w:rPr>
          <w:rFonts w:ascii="Times New Roman" w:hAnsi="Times New Roman"/>
          <w:color w:val="000000"/>
          <w:sz w:val="28"/>
          <w:szCs w:val="28"/>
        </w:rPr>
        <w:t>Глава Семячковской</w:t>
      </w:r>
    </w:p>
    <w:p w14:paraId="34463697" w14:textId="47D7C0C1" w:rsidR="00613513" w:rsidRDefault="00613513" w:rsidP="00373E9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817">
        <w:rPr>
          <w:rFonts w:ascii="Times New Roman" w:hAnsi="Times New Roman"/>
          <w:color w:val="000000"/>
          <w:sz w:val="28"/>
          <w:szCs w:val="28"/>
        </w:rPr>
        <w:t>сельской администрации                                                                       В.И. Семерин</w:t>
      </w:r>
    </w:p>
    <w:p w14:paraId="1BA26BC2" w14:textId="77777777" w:rsidR="00373E9A" w:rsidRPr="00756F89" w:rsidRDefault="00373E9A" w:rsidP="00373E9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73E9A" w:rsidRPr="00756F89" w:rsidSect="00A31A9A">
      <w:headerReference w:type="default" r:id="rId7"/>
      <w:pgSz w:w="11906" w:h="16838"/>
      <w:pgMar w:top="1134" w:right="851" w:bottom="1134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8CE3A" w14:textId="77777777" w:rsidR="00C654E4" w:rsidRDefault="00C654E4" w:rsidP="00730737">
      <w:pPr>
        <w:spacing w:after="0" w:line="240" w:lineRule="auto"/>
      </w:pPr>
      <w:r>
        <w:separator/>
      </w:r>
    </w:p>
  </w:endnote>
  <w:endnote w:type="continuationSeparator" w:id="0">
    <w:p w14:paraId="4804DE96" w14:textId="77777777" w:rsidR="00C654E4" w:rsidRDefault="00C654E4" w:rsidP="0073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C6873" w14:textId="77777777" w:rsidR="00C654E4" w:rsidRDefault="00C654E4" w:rsidP="00730737">
      <w:pPr>
        <w:spacing w:after="0" w:line="240" w:lineRule="auto"/>
      </w:pPr>
      <w:r>
        <w:separator/>
      </w:r>
    </w:p>
  </w:footnote>
  <w:footnote w:type="continuationSeparator" w:id="0">
    <w:p w14:paraId="6C7B30DD" w14:textId="77777777" w:rsidR="00C654E4" w:rsidRDefault="00C654E4" w:rsidP="0073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A6DD" w14:textId="77777777" w:rsidR="00613513" w:rsidRPr="00730737" w:rsidRDefault="00613513">
    <w:pPr>
      <w:pStyle w:val="a5"/>
      <w:jc w:val="center"/>
      <w:rPr>
        <w:rFonts w:ascii="Times New Roman" w:hAnsi="Times New Roman"/>
        <w:sz w:val="24"/>
        <w:szCs w:val="24"/>
      </w:rPr>
    </w:pPr>
    <w:r w:rsidRPr="00730737">
      <w:rPr>
        <w:rFonts w:ascii="Times New Roman" w:hAnsi="Times New Roman"/>
        <w:sz w:val="24"/>
        <w:szCs w:val="24"/>
      </w:rPr>
      <w:fldChar w:fldCharType="begin"/>
    </w:r>
    <w:r w:rsidRPr="00730737">
      <w:rPr>
        <w:rFonts w:ascii="Times New Roman" w:hAnsi="Times New Roman"/>
        <w:sz w:val="24"/>
        <w:szCs w:val="24"/>
      </w:rPr>
      <w:instrText xml:space="preserve"> PAGE   \* MERGEFORMAT </w:instrText>
    </w:r>
    <w:r w:rsidRPr="0073073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11</w:t>
    </w:r>
    <w:r w:rsidRPr="00730737">
      <w:rPr>
        <w:rFonts w:ascii="Times New Roman" w:hAnsi="Times New Roman"/>
        <w:sz w:val="24"/>
        <w:szCs w:val="24"/>
      </w:rPr>
      <w:fldChar w:fldCharType="end"/>
    </w:r>
  </w:p>
  <w:p w14:paraId="7DF14380" w14:textId="77777777" w:rsidR="00613513" w:rsidRDefault="006135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CF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FA630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3343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BA4B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CCC9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0E63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E25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4842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88D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A8481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4732F0"/>
    <w:multiLevelType w:val="hybridMultilevel"/>
    <w:tmpl w:val="F604A844"/>
    <w:lvl w:ilvl="0" w:tplc="2BC8F0B6">
      <w:start w:val="4"/>
      <w:numFmt w:val="decimal"/>
      <w:lvlText w:val="%1."/>
      <w:lvlJc w:val="left"/>
      <w:pPr>
        <w:ind w:left="88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0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1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  <w:rPr>
        <w:rFonts w:cs="Times New Roman"/>
      </w:rPr>
    </w:lvl>
  </w:abstractNum>
  <w:abstractNum w:abstractNumId="11" w15:restartNumberingAfterBreak="0">
    <w:nsid w:val="2B435167"/>
    <w:multiLevelType w:val="hybridMultilevel"/>
    <w:tmpl w:val="5C28F644"/>
    <w:lvl w:ilvl="0" w:tplc="566CCBE2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FCA1E6E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271518577">
    <w:abstractNumId w:val="10"/>
  </w:num>
  <w:num w:numId="2" w16cid:durableId="529220850">
    <w:abstractNumId w:val="11"/>
  </w:num>
  <w:num w:numId="3" w16cid:durableId="671420580">
    <w:abstractNumId w:val="12"/>
  </w:num>
  <w:num w:numId="4" w16cid:durableId="196548078">
    <w:abstractNumId w:val="9"/>
  </w:num>
  <w:num w:numId="5" w16cid:durableId="1960794781">
    <w:abstractNumId w:val="7"/>
  </w:num>
  <w:num w:numId="6" w16cid:durableId="793720594">
    <w:abstractNumId w:val="6"/>
  </w:num>
  <w:num w:numId="7" w16cid:durableId="1027173879">
    <w:abstractNumId w:val="5"/>
  </w:num>
  <w:num w:numId="8" w16cid:durableId="2088845448">
    <w:abstractNumId w:val="4"/>
  </w:num>
  <w:num w:numId="9" w16cid:durableId="624847992">
    <w:abstractNumId w:val="8"/>
  </w:num>
  <w:num w:numId="10" w16cid:durableId="239945692">
    <w:abstractNumId w:val="3"/>
  </w:num>
  <w:num w:numId="11" w16cid:durableId="2078546455">
    <w:abstractNumId w:val="2"/>
  </w:num>
  <w:num w:numId="12" w16cid:durableId="1228953168">
    <w:abstractNumId w:val="1"/>
  </w:num>
  <w:num w:numId="13" w16cid:durableId="787628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16A2"/>
    <w:rsid w:val="000152EC"/>
    <w:rsid w:val="0001677F"/>
    <w:rsid w:val="0005750F"/>
    <w:rsid w:val="000808C1"/>
    <w:rsid w:val="00094A3C"/>
    <w:rsid w:val="000A66A5"/>
    <w:rsid w:val="000D13F6"/>
    <w:rsid w:val="00107DD0"/>
    <w:rsid w:val="00116D1C"/>
    <w:rsid w:val="00145250"/>
    <w:rsid w:val="00151F9C"/>
    <w:rsid w:val="00161E1B"/>
    <w:rsid w:val="00187EA1"/>
    <w:rsid w:val="001A0E74"/>
    <w:rsid w:val="001A33C0"/>
    <w:rsid w:val="001C06B0"/>
    <w:rsid w:val="001C77B0"/>
    <w:rsid w:val="001D7BC1"/>
    <w:rsid w:val="001F2367"/>
    <w:rsid w:val="00214739"/>
    <w:rsid w:val="00215159"/>
    <w:rsid w:val="00217120"/>
    <w:rsid w:val="002318A4"/>
    <w:rsid w:val="0025533F"/>
    <w:rsid w:val="0029491E"/>
    <w:rsid w:val="002953CF"/>
    <w:rsid w:val="002B54B5"/>
    <w:rsid w:val="002E156F"/>
    <w:rsid w:val="002E5100"/>
    <w:rsid w:val="003102F7"/>
    <w:rsid w:val="00346AA8"/>
    <w:rsid w:val="00373E9A"/>
    <w:rsid w:val="003915B2"/>
    <w:rsid w:val="0039241C"/>
    <w:rsid w:val="00392E4B"/>
    <w:rsid w:val="003965FA"/>
    <w:rsid w:val="00397AF6"/>
    <w:rsid w:val="003A4AAA"/>
    <w:rsid w:val="003D0E9E"/>
    <w:rsid w:val="003D16A2"/>
    <w:rsid w:val="003D3C79"/>
    <w:rsid w:val="003E75CE"/>
    <w:rsid w:val="003E7CA0"/>
    <w:rsid w:val="003F680A"/>
    <w:rsid w:val="00410BBE"/>
    <w:rsid w:val="00423EF1"/>
    <w:rsid w:val="004513C0"/>
    <w:rsid w:val="00461D55"/>
    <w:rsid w:val="004729FC"/>
    <w:rsid w:val="00487B73"/>
    <w:rsid w:val="00490F16"/>
    <w:rsid w:val="004A3193"/>
    <w:rsid w:val="004B0027"/>
    <w:rsid w:val="004D13D1"/>
    <w:rsid w:val="004F40A3"/>
    <w:rsid w:val="00513E34"/>
    <w:rsid w:val="005235F6"/>
    <w:rsid w:val="005515EA"/>
    <w:rsid w:val="00557AEF"/>
    <w:rsid w:val="00566575"/>
    <w:rsid w:val="00587B7B"/>
    <w:rsid w:val="005A3BBF"/>
    <w:rsid w:val="005B5574"/>
    <w:rsid w:val="005D3146"/>
    <w:rsid w:val="00613513"/>
    <w:rsid w:val="00634B10"/>
    <w:rsid w:val="00637FC0"/>
    <w:rsid w:val="006446DC"/>
    <w:rsid w:val="00647907"/>
    <w:rsid w:val="006540B7"/>
    <w:rsid w:val="006865AA"/>
    <w:rsid w:val="006C36AF"/>
    <w:rsid w:val="006C5019"/>
    <w:rsid w:val="006E499A"/>
    <w:rsid w:val="006F34D0"/>
    <w:rsid w:val="0070295E"/>
    <w:rsid w:val="00727171"/>
    <w:rsid w:val="00730737"/>
    <w:rsid w:val="0073176B"/>
    <w:rsid w:val="0075548C"/>
    <w:rsid w:val="007555FA"/>
    <w:rsid w:val="00756F89"/>
    <w:rsid w:val="00765AB7"/>
    <w:rsid w:val="00780F51"/>
    <w:rsid w:val="00786786"/>
    <w:rsid w:val="007B362E"/>
    <w:rsid w:val="007C2A84"/>
    <w:rsid w:val="007C7E08"/>
    <w:rsid w:val="008041A7"/>
    <w:rsid w:val="008142D4"/>
    <w:rsid w:val="008214DB"/>
    <w:rsid w:val="00823D97"/>
    <w:rsid w:val="00847AFF"/>
    <w:rsid w:val="00874870"/>
    <w:rsid w:val="00881A20"/>
    <w:rsid w:val="00887696"/>
    <w:rsid w:val="008B678F"/>
    <w:rsid w:val="008C12A7"/>
    <w:rsid w:val="008C4EE7"/>
    <w:rsid w:val="008D695C"/>
    <w:rsid w:val="008D7B4D"/>
    <w:rsid w:val="008F659A"/>
    <w:rsid w:val="00907DA8"/>
    <w:rsid w:val="00917817"/>
    <w:rsid w:val="00942883"/>
    <w:rsid w:val="009531B7"/>
    <w:rsid w:val="009553F3"/>
    <w:rsid w:val="00955E5F"/>
    <w:rsid w:val="00957AFB"/>
    <w:rsid w:val="009A32A7"/>
    <w:rsid w:val="009A4209"/>
    <w:rsid w:val="009A64E7"/>
    <w:rsid w:val="009B6548"/>
    <w:rsid w:val="009B6716"/>
    <w:rsid w:val="009B73C3"/>
    <w:rsid w:val="00A050EB"/>
    <w:rsid w:val="00A31A9A"/>
    <w:rsid w:val="00A36F18"/>
    <w:rsid w:val="00A432D0"/>
    <w:rsid w:val="00A623A1"/>
    <w:rsid w:val="00A67658"/>
    <w:rsid w:val="00A67BEC"/>
    <w:rsid w:val="00A76470"/>
    <w:rsid w:val="00A9763E"/>
    <w:rsid w:val="00AA7423"/>
    <w:rsid w:val="00AB2436"/>
    <w:rsid w:val="00AB75BB"/>
    <w:rsid w:val="00AC7093"/>
    <w:rsid w:val="00AD072E"/>
    <w:rsid w:val="00AD25A5"/>
    <w:rsid w:val="00AF1B98"/>
    <w:rsid w:val="00AF6FA7"/>
    <w:rsid w:val="00B07AF9"/>
    <w:rsid w:val="00B171E2"/>
    <w:rsid w:val="00B34C31"/>
    <w:rsid w:val="00B44660"/>
    <w:rsid w:val="00B44C78"/>
    <w:rsid w:val="00B45A27"/>
    <w:rsid w:val="00B567A3"/>
    <w:rsid w:val="00B92C9F"/>
    <w:rsid w:val="00B939A8"/>
    <w:rsid w:val="00BA1B6A"/>
    <w:rsid w:val="00BA4E8B"/>
    <w:rsid w:val="00BA52AD"/>
    <w:rsid w:val="00BC50B6"/>
    <w:rsid w:val="00BE398C"/>
    <w:rsid w:val="00BE4812"/>
    <w:rsid w:val="00BE7E60"/>
    <w:rsid w:val="00C054D5"/>
    <w:rsid w:val="00C27910"/>
    <w:rsid w:val="00C354BE"/>
    <w:rsid w:val="00C42802"/>
    <w:rsid w:val="00C4464F"/>
    <w:rsid w:val="00C654E4"/>
    <w:rsid w:val="00C70314"/>
    <w:rsid w:val="00C8299C"/>
    <w:rsid w:val="00C86745"/>
    <w:rsid w:val="00CA28A8"/>
    <w:rsid w:val="00CA3F2A"/>
    <w:rsid w:val="00CB77A0"/>
    <w:rsid w:val="00CE0803"/>
    <w:rsid w:val="00D02BA3"/>
    <w:rsid w:val="00D20034"/>
    <w:rsid w:val="00D261C3"/>
    <w:rsid w:val="00D43F39"/>
    <w:rsid w:val="00D46B0C"/>
    <w:rsid w:val="00D625F2"/>
    <w:rsid w:val="00D77513"/>
    <w:rsid w:val="00D93087"/>
    <w:rsid w:val="00D97347"/>
    <w:rsid w:val="00DC5D8C"/>
    <w:rsid w:val="00DD100E"/>
    <w:rsid w:val="00DD1F5D"/>
    <w:rsid w:val="00DE14B7"/>
    <w:rsid w:val="00DF3467"/>
    <w:rsid w:val="00E04507"/>
    <w:rsid w:val="00E04B47"/>
    <w:rsid w:val="00E05052"/>
    <w:rsid w:val="00E2077A"/>
    <w:rsid w:val="00E30262"/>
    <w:rsid w:val="00E4124B"/>
    <w:rsid w:val="00E41340"/>
    <w:rsid w:val="00E4222C"/>
    <w:rsid w:val="00E624F4"/>
    <w:rsid w:val="00E63D31"/>
    <w:rsid w:val="00E64A41"/>
    <w:rsid w:val="00E73694"/>
    <w:rsid w:val="00EA6EC6"/>
    <w:rsid w:val="00ED0860"/>
    <w:rsid w:val="00EF4DE2"/>
    <w:rsid w:val="00EF6432"/>
    <w:rsid w:val="00EF7E1E"/>
    <w:rsid w:val="00F1499D"/>
    <w:rsid w:val="00F15566"/>
    <w:rsid w:val="00F31FD3"/>
    <w:rsid w:val="00F37B99"/>
    <w:rsid w:val="00F425B2"/>
    <w:rsid w:val="00F5079A"/>
    <w:rsid w:val="00F54BD9"/>
    <w:rsid w:val="00F90ED6"/>
    <w:rsid w:val="00F95C53"/>
    <w:rsid w:val="00FA7064"/>
    <w:rsid w:val="00FB5251"/>
    <w:rsid w:val="00FB63CB"/>
    <w:rsid w:val="00FE0EC1"/>
    <w:rsid w:val="00FE1A46"/>
    <w:rsid w:val="00FE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E66CC"/>
  <w15:docId w15:val="{0D52BE0F-96FD-4936-B6FD-CCC2087A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A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553F3"/>
    <w:pPr>
      <w:spacing w:before="120" w:after="120" w:line="240" w:lineRule="auto"/>
      <w:jc w:val="both"/>
      <w:outlineLvl w:val="0"/>
    </w:pPr>
    <w:rPr>
      <w:rFonts w:ascii="XO Thames" w:hAnsi="XO Thames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9553F3"/>
    <w:pPr>
      <w:spacing w:before="120" w:after="120" w:line="240" w:lineRule="auto"/>
      <w:jc w:val="both"/>
      <w:outlineLvl w:val="1"/>
    </w:pPr>
    <w:rPr>
      <w:rFonts w:ascii="XO Thames" w:hAnsi="XO Thames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9553F3"/>
    <w:pPr>
      <w:spacing w:before="120" w:after="120" w:line="240" w:lineRule="auto"/>
      <w:jc w:val="both"/>
      <w:outlineLvl w:val="2"/>
    </w:pPr>
    <w:rPr>
      <w:rFonts w:ascii="XO Thames" w:hAnsi="XO Thames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9553F3"/>
    <w:pPr>
      <w:spacing w:before="120" w:after="120" w:line="240" w:lineRule="auto"/>
      <w:jc w:val="both"/>
      <w:outlineLvl w:val="3"/>
    </w:pPr>
    <w:rPr>
      <w:rFonts w:ascii="XO Thames" w:hAnsi="XO Thames"/>
      <w:b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9553F3"/>
    <w:pPr>
      <w:spacing w:before="120" w:after="120" w:line="240" w:lineRule="auto"/>
      <w:jc w:val="both"/>
      <w:outlineLvl w:val="4"/>
    </w:pPr>
    <w:rPr>
      <w:rFonts w:ascii="XO Thames" w:hAnsi="XO Thames"/>
      <w:b/>
      <w:szCs w:val="20"/>
    </w:rPr>
  </w:style>
  <w:style w:type="paragraph" w:styleId="6">
    <w:name w:val="heading 6"/>
    <w:basedOn w:val="a"/>
    <w:next w:val="a"/>
    <w:link w:val="60"/>
    <w:uiPriority w:val="99"/>
    <w:qFormat/>
    <w:rsid w:val="003D16A2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553F3"/>
    <w:rPr>
      <w:rFonts w:ascii="XO Thames" w:hAnsi="XO Thames" w:cs="Times New Roman"/>
      <w:b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9553F3"/>
    <w:rPr>
      <w:rFonts w:ascii="XO Thames" w:hAnsi="XO Thames" w:cs="Times New Roman"/>
      <w:b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9553F3"/>
    <w:rPr>
      <w:rFonts w:ascii="XO Thames" w:hAnsi="XO Thames" w:cs="Times New Roman"/>
      <w:b/>
      <w:sz w:val="26"/>
      <w:lang w:val="ru-RU" w:eastAsia="ru-RU"/>
    </w:rPr>
  </w:style>
  <w:style w:type="character" w:customStyle="1" w:styleId="40">
    <w:name w:val="Заголовок 4 Знак"/>
    <w:link w:val="4"/>
    <w:uiPriority w:val="99"/>
    <w:locked/>
    <w:rsid w:val="009553F3"/>
    <w:rPr>
      <w:rFonts w:ascii="XO Thames" w:hAnsi="XO Thames" w:cs="Times New Roman"/>
      <w:b/>
      <w:sz w:val="24"/>
      <w:lang w:val="ru-RU" w:eastAsia="ru-RU"/>
    </w:rPr>
  </w:style>
  <w:style w:type="character" w:customStyle="1" w:styleId="50">
    <w:name w:val="Заголовок 5 Знак"/>
    <w:link w:val="5"/>
    <w:uiPriority w:val="99"/>
    <w:locked/>
    <w:rsid w:val="009553F3"/>
    <w:rPr>
      <w:rFonts w:ascii="XO Thames" w:hAnsi="XO Thames" w:cs="Times New Roman"/>
      <w:b/>
      <w:sz w:val="22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D16A2"/>
    <w:rPr>
      <w:rFonts w:ascii="Calibri" w:hAnsi="Calibri" w:cs="Times New Roman"/>
      <w:b/>
      <w:bCs/>
    </w:rPr>
  </w:style>
  <w:style w:type="paragraph" w:customStyle="1" w:styleId="ConsPlusNormal">
    <w:name w:val="ConsPlusNormal"/>
    <w:qFormat/>
    <w:rsid w:val="003D16A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uiPriority w:val="99"/>
    <w:rsid w:val="003D16A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nformat">
    <w:name w:val="ConsPlusNonformat"/>
    <w:uiPriority w:val="99"/>
    <w:rsid w:val="003D16A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">
    <w:name w:val="f"/>
    <w:basedOn w:val="a"/>
    <w:uiPriority w:val="99"/>
    <w:rsid w:val="00DD100E"/>
    <w:pPr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100">
    <w:name w:val="Основной текст (10)"/>
    <w:basedOn w:val="a"/>
    <w:uiPriority w:val="99"/>
    <w:rsid w:val="00DD100E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 w:eastAsia="zh-CN"/>
    </w:rPr>
  </w:style>
  <w:style w:type="character" w:styleId="a3">
    <w:name w:val="Hyperlink"/>
    <w:link w:val="Hyperlink1"/>
    <w:uiPriority w:val="99"/>
    <w:locked/>
    <w:rsid w:val="00DD100E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8876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73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30737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3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730737"/>
    <w:rPr>
      <w:rFonts w:cs="Times New Roman"/>
    </w:rPr>
  </w:style>
  <w:style w:type="paragraph" w:styleId="a9">
    <w:name w:val="footnote text"/>
    <w:basedOn w:val="a"/>
    <w:link w:val="aa"/>
    <w:uiPriority w:val="99"/>
    <w:semiHidden/>
    <w:rsid w:val="0073073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730737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730737"/>
    <w:rPr>
      <w:rFonts w:cs="Times New Roman"/>
      <w:vertAlign w:val="superscript"/>
    </w:rPr>
  </w:style>
  <w:style w:type="paragraph" w:styleId="21">
    <w:name w:val="Body Text 2"/>
    <w:basedOn w:val="a"/>
    <w:link w:val="22"/>
    <w:uiPriority w:val="99"/>
    <w:rsid w:val="0073073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730737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uiPriority w:val="99"/>
    <w:rsid w:val="00730737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uiPriority w:val="99"/>
    <w:qFormat/>
    <w:rsid w:val="00CB77A0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rsid w:val="000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05750F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5B55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D02BA3"/>
    <w:pPr>
      <w:spacing w:after="120"/>
    </w:pPr>
  </w:style>
  <w:style w:type="character" w:customStyle="1" w:styleId="af1">
    <w:name w:val="Основной текст Знак"/>
    <w:link w:val="af0"/>
    <w:uiPriority w:val="99"/>
    <w:locked/>
    <w:rsid w:val="00D02BA3"/>
    <w:rPr>
      <w:rFonts w:cs="Times New Roman"/>
    </w:rPr>
  </w:style>
  <w:style w:type="paragraph" w:styleId="af2">
    <w:name w:val="Title"/>
    <w:basedOn w:val="a"/>
    <w:link w:val="af3"/>
    <w:uiPriority w:val="99"/>
    <w:qFormat/>
    <w:rsid w:val="00C70314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3">
    <w:name w:val="Заголовок Знак"/>
    <w:link w:val="af2"/>
    <w:uiPriority w:val="99"/>
    <w:locked/>
    <w:rsid w:val="00C70314"/>
    <w:rPr>
      <w:rFonts w:ascii="Times New Roman" w:hAnsi="Times New Roman" w:cs="Times New Roman"/>
      <w:sz w:val="24"/>
      <w:szCs w:val="24"/>
    </w:rPr>
  </w:style>
  <w:style w:type="character" w:customStyle="1" w:styleId="Normal1">
    <w:name w:val="Normal1"/>
    <w:uiPriority w:val="99"/>
    <w:rsid w:val="009553F3"/>
    <w:rPr>
      <w:sz w:val="22"/>
    </w:rPr>
  </w:style>
  <w:style w:type="paragraph" w:styleId="23">
    <w:name w:val="toc 2"/>
    <w:basedOn w:val="a"/>
    <w:next w:val="a"/>
    <w:link w:val="24"/>
    <w:uiPriority w:val="99"/>
    <w:locked/>
    <w:rsid w:val="009553F3"/>
    <w:pPr>
      <w:spacing w:after="0" w:line="240" w:lineRule="auto"/>
      <w:ind w:left="200"/>
    </w:pPr>
    <w:rPr>
      <w:rFonts w:ascii="XO Thames" w:hAnsi="XO Thames"/>
      <w:sz w:val="28"/>
      <w:szCs w:val="20"/>
    </w:rPr>
  </w:style>
  <w:style w:type="character" w:customStyle="1" w:styleId="24">
    <w:name w:val="Оглавление 2 Знак"/>
    <w:link w:val="23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41">
    <w:name w:val="toc 4"/>
    <w:basedOn w:val="a"/>
    <w:next w:val="a"/>
    <w:link w:val="42"/>
    <w:uiPriority w:val="99"/>
    <w:locked/>
    <w:rsid w:val="009553F3"/>
    <w:pPr>
      <w:spacing w:after="0" w:line="240" w:lineRule="auto"/>
      <w:ind w:left="600"/>
    </w:pPr>
    <w:rPr>
      <w:rFonts w:ascii="XO Thames" w:hAnsi="XO Thames"/>
      <w:sz w:val="28"/>
      <w:szCs w:val="20"/>
    </w:rPr>
  </w:style>
  <w:style w:type="character" w:customStyle="1" w:styleId="42">
    <w:name w:val="Оглавление 4 Знак"/>
    <w:link w:val="4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61">
    <w:name w:val="toc 6"/>
    <w:basedOn w:val="a"/>
    <w:next w:val="a"/>
    <w:link w:val="62"/>
    <w:uiPriority w:val="99"/>
    <w:locked/>
    <w:rsid w:val="009553F3"/>
    <w:pPr>
      <w:spacing w:after="0" w:line="240" w:lineRule="auto"/>
      <w:ind w:left="1000"/>
    </w:pPr>
    <w:rPr>
      <w:rFonts w:ascii="XO Thames" w:hAnsi="XO Thames"/>
      <w:sz w:val="28"/>
      <w:szCs w:val="20"/>
    </w:rPr>
  </w:style>
  <w:style w:type="character" w:customStyle="1" w:styleId="62">
    <w:name w:val="Оглавление 6 Знак"/>
    <w:link w:val="6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7">
    <w:name w:val="toc 7"/>
    <w:basedOn w:val="a"/>
    <w:next w:val="a"/>
    <w:link w:val="70"/>
    <w:uiPriority w:val="99"/>
    <w:locked/>
    <w:rsid w:val="009553F3"/>
    <w:pPr>
      <w:spacing w:after="0" w:line="240" w:lineRule="auto"/>
      <w:ind w:left="1200"/>
    </w:pPr>
    <w:rPr>
      <w:rFonts w:ascii="XO Thames" w:hAnsi="XO Thames"/>
      <w:sz w:val="28"/>
      <w:szCs w:val="20"/>
    </w:rPr>
  </w:style>
  <w:style w:type="character" w:customStyle="1" w:styleId="70">
    <w:name w:val="Оглавление 7 Знак"/>
    <w:link w:val="7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Endnote">
    <w:name w:val="Endnote"/>
    <w:link w:val="Endnote1"/>
    <w:uiPriority w:val="99"/>
    <w:rsid w:val="009553F3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31">
    <w:name w:val="toc 3"/>
    <w:basedOn w:val="a"/>
    <w:next w:val="a"/>
    <w:link w:val="32"/>
    <w:uiPriority w:val="99"/>
    <w:locked/>
    <w:rsid w:val="009553F3"/>
    <w:pPr>
      <w:spacing w:after="0" w:line="240" w:lineRule="auto"/>
      <w:ind w:left="400"/>
    </w:pPr>
    <w:rPr>
      <w:rFonts w:ascii="XO Thames" w:hAnsi="XO Thames"/>
      <w:sz w:val="28"/>
      <w:szCs w:val="20"/>
    </w:rPr>
  </w:style>
  <w:style w:type="character" w:customStyle="1" w:styleId="32">
    <w:name w:val="Оглавление 3 Знак"/>
    <w:link w:val="3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Hyperlink1">
    <w:name w:val="Hyperlink1"/>
    <w:basedOn w:val="DefaultParagraphFont1"/>
    <w:link w:val="a3"/>
    <w:uiPriority w:val="99"/>
    <w:rsid w:val="009553F3"/>
    <w:rPr>
      <w:rFonts w:ascii="Times New Roman" w:hAnsi="Times New Roman"/>
      <w:noProof/>
      <w:color w:val="0000FF"/>
      <w:u w:val="single"/>
    </w:rPr>
  </w:style>
  <w:style w:type="paragraph" w:customStyle="1" w:styleId="Footnote">
    <w:name w:val="Footnote"/>
    <w:link w:val="Footnote1"/>
    <w:uiPriority w:val="99"/>
    <w:rsid w:val="009553F3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Footnote1">
    <w:name w:val="Footnote1"/>
    <w:link w:val="Footnote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11">
    <w:name w:val="toc 1"/>
    <w:basedOn w:val="a"/>
    <w:next w:val="a"/>
    <w:link w:val="12"/>
    <w:uiPriority w:val="99"/>
    <w:locked/>
    <w:rsid w:val="009553F3"/>
    <w:pPr>
      <w:spacing w:after="0" w:line="240" w:lineRule="auto"/>
    </w:pPr>
    <w:rPr>
      <w:rFonts w:ascii="XO Thames" w:hAnsi="XO Thames"/>
      <w:b/>
      <w:sz w:val="28"/>
      <w:szCs w:val="20"/>
    </w:rPr>
  </w:style>
  <w:style w:type="character" w:customStyle="1" w:styleId="12">
    <w:name w:val="Оглавление 1 Знак"/>
    <w:link w:val="11"/>
    <w:uiPriority w:val="99"/>
    <w:locked/>
    <w:rsid w:val="009553F3"/>
    <w:rPr>
      <w:rFonts w:ascii="XO Thames" w:hAnsi="XO Thames"/>
      <w:b/>
      <w:sz w:val="28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9553F3"/>
    <w:pPr>
      <w:jc w:val="both"/>
    </w:pPr>
    <w:rPr>
      <w:rFonts w:ascii="XO Thames" w:hAnsi="XO Thames"/>
      <w:sz w:val="28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locked/>
    <w:rsid w:val="009553F3"/>
    <w:pPr>
      <w:spacing w:after="0" w:line="240" w:lineRule="auto"/>
      <w:ind w:left="1600"/>
    </w:pPr>
    <w:rPr>
      <w:rFonts w:ascii="XO Thames" w:hAnsi="XO Thames"/>
      <w:sz w:val="28"/>
      <w:szCs w:val="20"/>
    </w:rPr>
  </w:style>
  <w:style w:type="character" w:customStyle="1" w:styleId="90">
    <w:name w:val="Оглавление 9 Знак"/>
    <w:link w:val="9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8">
    <w:name w:val="toc 8"/>
    <w:basedOn w:val="a"/>
    <w:next w:val="a"/>
    <w:link w:val="80"/>
    <w:uiPriority w:val="99"/>
    <w:locked/>
    <w:rsid w:val="009553F3"/>
    <w:pPr>
      <w:spacing w:after="0" w:line="240" w:lineRule="auto"/>
      <w:ind w:left="1400"/>
    </w:pPr>
    <w:rPr>
      <w:rFonts w:ascii="XO Thames" w:hAnsi="XO Thames"/>
      <w:sz w:val="28"/>
      <w:szCs w:val="20"/>
    </w:rPr>
  </w:style>
  <w:style w:type="character" w:customStyle="1" w:styleId="80">
    <w:name w:val="Оглавление 8 Знак"/>
    <w:link w:val="8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51">
    <w:name w:val="toc 5"/>
    <w:basedOn w:val="a"/>
    <w:next w:val="a"/>
    <w:link w:val="52"/>
    <w:uiPriority w:val="99"/>
    <w:locked/>
    <w:rsid w:val="009553F3"/>
    <w:pPr>
      <w:spacing w:after="0" w:line="240" w:lineRule="auto"/>
      <w:ind w:left="800"/>
    </w:pPr>
    <w:rPr>
      <w:rFonts w:ascii="XO Thames" w:hAnsi="XO Thames"/>
      <w:sz w:val="28"/>
      <w:szCs w:val="20"/>
    </w:rPr>
  </w:style>
  <w:style w:type="character" w:customStyle="1" w:styleId="52">
    <w:name w:val="Оглавление 5 Знак"/>
    <w:link w:val="5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DefaultParagraphFont1">
    <w:name w:val="Default Paragraph Font1"/>
    <w:uiPriority w:val="99"/>
    <w:rsid w:val="009553F3"/>
    <w:rPr>
      <w:color w:val="000000"/>
    </w:rPr>
  </w:style>
  <w:style w:type="paragraph" w:styleId="af4">
    <w:name w:val="Subtitle"/>
    <w:basedOn w:val="a"/>
    <w:next w:val="a"/>
    <w:link w:val="af5"/>
    <w:uiPriority w:val="99"/>
    <w:qFormat/>
    <w:locked/>
    <w:rsid w:val="009553F3"/>
    <w:pPr>
      <w:spacing w:after="0" w:line="240" w:lineRule="auto"/>
      <w:jc w:val="both"/>
    </w:pPr>
    <w:rPr>
      <w:rFonts w:ascii="XO Thames" w:hAnsi="XO Thames"/>
      <w:i/>
      <w:sz w:val="24"/>
      <w:szCs w:val="20"/>
    </w:rPr>
  </w:style>
  <w:style w:type="character" w:customStyle="1" w:styleId="af5">
    <w:name w:val="Подзаголовок Знак"/>
    <w:link w:val="af4"/>
    <w:uiPriority w:val="99"/>
    <w:locked/>
    <w:rsid w:val="009553F3"/>
    <w:rPr>
      <w:rFonts w:ascii="XO Thames" w:hAnsi="XO Thames" w:cs="Times New Roman"/>
      <w:i/>
      <w:sz w:val="24"/>
      <w:lang w:val="ru-RU" w:eastAsia="ru-RU"/>
    </w:rPr>
  </w:style>
  <w:style w:type="paragraph" w:customStyle="1" w:styleId="TimesNewRoman">
    <w:name w:val="Обычный + Times New Roman"/>
    <w:aliases w:val="14 пт,полужирный,По центру,После:  0 пт,Междус..."/>
    <w:basedOn w:val="a"/>
    <w:uiPriority w:val="99"/>
    <w:rsid w:val="00A31A9A"/>
    <w:pPr>
      <w:spacing w:after="0" w:line="240" w:lineRule="auto"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16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139</cp:revision>
  <cp:lastPrinted>2022-02-28T09:07:00Z</cp:lastPrinted>
  <dcterms:created xsi:type="dcterms:W3CDTF">2019-03-05T05:57:00Z</dcterms:created>
  <dcterms:modified xsi:type="dcterms:W3CDTF">2026-09-04T07:43:00Z</dcterms:modified>
</cp:coreProperties>
</file>