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40" w:rsidRPr="003D0E9E" w:rsidRDefault="00E56E40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56E40" w:rsidRPr="003D0E9E" w:rsidRDefault="00E56E40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E56E40" w:rsidRPr="00A432D0" w:rsidRDefault="00E56E40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E56E40" w:rsidRPr="00A432D0" w:rsidRDefault="00E56E40" w:rsidP="00C87CCE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E56E40" w:rsidRPr="00C87CCE" w:rsidRDefault="00E56E40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6E40" w:rsidRPr="00C87CCE" w:rsidRDefault="00E56E40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8 июня 2026 года № 25</w:t>
      </w:r>
    </w:p>
    <w:p w:rsidR="00E56E40" w:rsidRPr="00C87CCE" w:rsidRDefault="00E56E40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6E40" w:rsidRPr="001B2AE5" w:rsidRDefault="00E56E40" w:rsidP="001B2AE5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B2AE5">
        <w:rPr>
          <w:b/>
          <w:sz w:val="28"/>
          <w:szCs w:val="28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Семячковского сельского поселения Трубчевского муниципального района Брянской области</w:t>
      </w:r>
    </w:p>
    <w:p w:rsidR="00E56E40" w:rsidRDefault="00E56E40" w:rsidP="001B2AE5">
      <w:pPr>
        <w:pStyle w:val="s3"/>
        <w:shd w:val="clear" w:color="auto" w:fill="FFFFFF"/>
        <w:spacing w:before="0" w:beforeAutospacing="0" w:after="0" w:afterAutospacing="0"/>
        <w:jc w:val="center"/>
      </w:pPr>
    </w:p>
    <w:p w:rsidR="00E56E40" w:rsidRPr="001B2AE5" w:rsidRDefault="00E56E40" w:rsidP="001B2AE5">
      <w:pPr>
        <w:pStyle w:val="s3"/>
        <w:shd w:val="clear" w:color="auto" w:fill="FFFFFF"/>
        <w:spacing w:before="0" w:beforeAutospacing="0" w:after="0" w:afterAutospacing="0"/>
        <w:ind w:firstLine="660"/>
        <w:jc w:val="both"/>
        <w:rPr>
          <w:sz w:val="28"/>
          <w:szCs w:val="28"/>
        </w:rPr>
      </w:pPr>
      <w:r w:rsidRPr="001B2AE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1B2AE5">
        <w:rPr>
          <w:sz w:val="28"/>
          <w:szCs w:val="28"/>
        </w:rPr>
        <w:t xml:space="preserve"> Феде</w:t>
      </w:r>
      <w:r>
        <w:rPr>
          <w:sz w:val="28"/>
          <w:szCs w:val="28"/>
        </w:rPr>
        <w:t xml:space="preserve">ральным законом от 24.06.1998 № </w:t>
      </w:r>
      <w:r w:rsidRPr="001B2AE5">
        <w:rPr>
          <w:sz w:val="28"/>
          <w:szCs w:val="28"/>
        </w:rPr>
        <w:t xml:space="preserve">89-ФЗ «Об отходах производства и потребления», постановлением Правительства РФ </w:t>
      </w:r>
      <w:r>
        <w:rPr>
          <w:sz w:val="28"/>
          <w:szCs w:val="28"/>
        </w:rPr>
        <w:br/>
      </w:r>
      <w:r w:rsidRPr="001B2AE5">
        <w:rPr>
          <w:sz w:val="28"/>
          <w:szCs w:val="28"/>
        </w:rPr>
        <w:t>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</w:p>
    <w:p w:rsidR="00E56E40" w:rsidRPr="00C87CCE" w:rsidRDefault="00E56E40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постановляю:</w:t>
      </w:r>
    </w:p>
    <w:p w:rsidR="00E56E40" w:rsidRPr="00952C25" w:rsidRDefault="00E56E40" w:rsidP="00952C25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1. </w:t>
      </w:r>
      <w:r w:rsidRPr="001B2AE5">
        <w:rPr>
          <w:rFonts w:ascii="Times New Roman" w:hAnsi="Times New Roman"/>
          <w:sz w:val="28"/>
          <w:szCs w:val="28"/>
        </w:rPr>
        <w:t xml:space="preserve">Утвердить </w:t>
      </w:r>
      <w:hyperlink r:id="rId7" w:anchor="block_1000" w:history="1">
        <w:r w:rsidRPr="001B2AE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Правила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B2AE5">
        <w:rPr>
          <w:rFonts w:ascii="Times New Roman" w:hAnsi="Times New Roman"/>
          <w:sz w:val="28"/>
          <w:szCs w:val="28"/>
        </w:rPr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Семячковского сельского поселения согласно</w:t>
      </w:r>
      <w:r>
        <w:rPr>
          <w:rFonts w:ascii="Times New Roman" w:hAnsi="Times New Roman"/>
          <w:sz w:val="28"/>
          <w:szCs w:val="28"/>
        </w:rPr>
        <w:t xml:space="preserve"> Приложению к настоящему постановлению</w:t>
      </w:r>
      <w:r w:rsidRPr="00952C25">
        <w:rPr>
          <w:rFonts w:ascii="Times New Roman" w:hAnsi="Times New Roman"/>
          <w:sz w:val="28"/>
          <w:szCs w:val="28"/>
        </w:rPr>
        <w:t>.</w:t>
      </w:r>
    </w:p>
    <w:p w:rsidR="00E56E40" w:rsidRDefault="00E56E40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color w:val="000000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2.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:rsidR="00E56E40" w:rsidRPr="00C87CCE" w:rsidRDefault="00E56E40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87CCE">
        <w:rPr>
          <w:rFonts w:ascii="Times New Roman" w:hAnsi="Times New Roman"/>
          <w:sz w:val="28"/>
          <w:szCs w:val="28"/>
        </w:rPr>
        <w:t>. Настоящее постановление вступает в силу с даты его официального опубликования.</w:t>
      </w:r>
    </w:p>
    <w:p w:rsidR="00E56E40" w:rsidRPr="00C87CCE" w:rsidRDefault="00E56E40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87CC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оставляю </w:t>
      </w:r>
      <w:r w:rsidRPr="00C87CCE">
        <w:rPr>
          <w:rFonts w:ascii="Times New Roman" w:hAnsi="Times New Roman"/>
          <w:sz w:val="28"/>
          <w:szCs w:val="28"/>
        </w:rPr>
        <w:br/>
        <w:t>за собой.</w:t>
      </w:r>
    </w:p>
    <w:p w:rsidR="00E56E40" w:rsidRDefault="00E56E40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E40" w:rsidRPr="00C87CCE" w:rsidRDefault="00E56E40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E40" w:rsidRPr="00C87CCE" w:rsidRDefault="00E56E40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Глава Семячковской</w:t>
      </w:r>
    </w:p>
    <w:p w:rsidR="00E56E40" w:rsidRDefault="00E56E40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сельской администрации                                                                       В.И. Семерин</w:t>
      </w:r>
    </w:p>
    <w:p w:rsidR="00E56E40" w:rsidRPr="001B2AE5" w:rsidRDefault="00E56E40" w:rsidP="00A82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t xml:space="preserve">Приложение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1B2AE5">
        <w:rPr>
          <w:rFonts w:ascii="Times New Roman" w:hAnsi="Times New Roman"/>
          <w:sz w:val="28"/>
          <w:szCs w:val="28"/>
        </w:rPr>
        <w:t>Брянской области от 08.06.2026 № 25</w:t>
      </w:r>
    </w:p>
    <w:p w:rsidR="00E56E40" w:rsidRPr="001B2AE5" w:rsidRDefault="00E56E40" w:rsidP="005A314A">
      <w:pPr>
        <w:suppressAutoHyphens/>
        <w:autoSpaceDE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E56E40" w:rsidRPr="001B2AE5" w:rsidRDefault="00E56E40" w:rsidP="005A31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E56E40" w:rsidRPr="001B2AE5" w:rsidRDefault="00E56E40" w:rsidP="001B2AE5">
      <w:pPr>
        <w:pStyle w:val="s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B2AE5">
        <w:rPr>
          <w:bCs/>
          <w:sz w:val="28"/>
          <w:szCs w:val="28"/>
        </w:rPr>
        <w:t>Правила</w:t>
      </w:r>
      <w:r>
        <w:rPr>
          <w:bCs/>
          <w:sz w:val="28"/>
          <w:szCs w:val="28"/>
        </w:rPr>
        <w:t xml:space="preserve"> </w:t>
      </w:r>
      <w:r w:rsidRPr="001B2AE5">
        <w:rPr>
          <w:bCs/>
          <w:sz w:val="28"/>
          <w:szCs w:val="28"/>
        </w:rPr>
        <w:br/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</w:t>
      </w:r>
      <w:r>
        <w:rPr>
          <w:bCs/>
          <w:sz w:val="28"/>
          <w:szCs w:val="28"/>
        </w:rPr>
        <w:t xml:space="preserve"> </w:t>
      </w:r>
      <w:r w:rsidRPr="001B2AE5">
        <w:rPr>
          <w:bCs/>
          <w:sz w:val="28"/>
          <w:szCs w:val="28"/>
        </w:rPr>
        <w:t>вреда животным, растениям и окружающей среде</w:t>
      </w:r>
      <w:r>
        <w:rPr>
          <w:bCs/>
          <w:sz w:val="28"/>
          <w:szCs w:val="28"/>
        </w:rPr>
        <w:t xml:space="preserve"> </w:t>
      </w:r>
      <w:r w:rsidRPr="001B2AE5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>Семячковского</w:t>
      </w:r>
      <w:r w:rsidRPr="001B2AE5">
        <w:rPr>
          <w:bCs/>
          <w:sz w:val="28"/>
          <w:szCs w:val="28"/>
        </w:rPr>
        <w:t xml:space="preserve"> сельского поселения</w:t>
      </w:r>
    </w:p>
    <w:p w:rsidR="00E56E40" w:rsidRPr="001B2AE5" w:rsidRDefault="00E56E40" w:rsidP="001B2A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2. Для целей настоящих Правил применяются следующие понятия:</w:t>
      </w:r>
    </w:p>
    <w:p w:rsidR="00E56E40" w:rsidRPr="001B2AE5" w:rsidRDefault="00E56E40" w:rsidP="00D51430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/>
          <w:bCs/>
          <w:sz w:val="28"/>
          <w:szCs w:val="28"/>
        </w:rPr>
        <w:t>«</w:t>
      </w:r>
      <w:r w:rsidRPr="001B2AE5">
        <w:rPr>
          <w:rStyle w:val="s10"/>
          <w:rFonts w:ascii="Times New Roman" w:hAnsi="Times New Roman"/>
          <w:bCs/>
          <w:sz w:val="28"/>
          <w:szCs w:val="28"/>
        </w:rPr>
        <w:t>отработанные ртутьсодержащие лампы</w:t>
      </w:r>
      <w:r>
        <w:rPr>
          <w:rStyle w:val="s10"/>
          <w:rFonts w:ascii="Times New Roman" w:hAnsi="Times New Roman"/>
          <w:bCs/>
          <w:sz w:val="28"/>
          <w:szCs w:val="28"/>
        </w:rPr>
        <w:t xml:space="preserve">» </w:t>
      </w:r>
      <w:r w:rsidRPr="001B2AE5">
        <w:rPr>
          <w:rFonts w:ascii="Times New Roman" w:hAnsi="Times New Roman" w:cs="Times New Roman"/>
          <w:sz w:val="28"/>
          <w:szCs w:val="28"/>
        </w:rPr>
        <w:t>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паросветные);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/>
          <w:bCs/>
          <w:sz w:val="28"/>
          <w:szCs w:val="28"/>
        </w:rPr>
        <w:t>«</w:t>
      </w:r>
      <w:r w:rsidRPr="001B2AE5">
        <w:rPr>
          <w:rStyle w:val="s10"/>
          <w:rFonts w:ascii="Times New Roman" w:hAnsi="Times New Roman"/>
          <w:bCs/>
          <w:sz w:val="28"/>
          <w:szCs w:val="28"/>
        </w:rPr>
        <w:t>потребители ртутьсодержащих ламп</w:t>
      </w:r>
      <w:r>
        <w:rPr>
          <w:rStyle w:val="s10"/>
          <w:rFonts w:ascii="Times New Roman" w:hAnsi="Times New Roman"/>
          <w:bCs/>
          <w:sz w:val="28"/>
          <w:szCs w:val="28"/>
        </w:rPr>
        <w:t xml:space="preserve">» </w:t>
      </w:r>
      <w:r w:rsidRPr="001B2AE5">
        <w:rPr>
          <w:rFonts w:ascii="Times New Roman" w:hAnsi="Times New Roman" w:cs="Times New Roman"/>
          <w:sz w:val="28"/>
          <w:szCs w:val="28"/>
        </w:rPr>
        <w:t>- юридические лица или индивидуальные предприниматели, физические лица, эксплуатирующие ртутьсодержащие лампы;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/>
          <w:bCs/>
          <w:sz w:val="28"/>
          <w:szCs w:val="28"/>
        </w:rPr>
        <w:t>«</w:t>
      </w:r>
      <w:r w:rsidRPr="001B2AE5">
        <w:rPr>
          <w:rStyle w:val="s10"/>
          <w:rFonts w:ascii="Times New Roman" w:hAnsi="Times New Roman"/>
          <w:bCs/>
          <w:sz w:val="28"/>
          <w:szCs w:val="28"/>
        </w:rPr>
        <w:t>оператор по обращению с отработ</w:t>
      </w:r>
      <w:r>
        <w:rPr>
          <w:rStyle w:val="s10"/>
          <w:rFonts w:ascii="Times New Roman" w:hAnsi="Times New Roman"/>
          <w:bCs/>
          <w:sz w:val="28"/>
          <w:szCs w:val="28"/>
        </w:rPr>
        <w:t>анными ртутьсодержащими лампами»</w:t>
      </w:r>
      <w:r w:rsidRPr="001B2AE5">
        <w:rPr>
          <w:rStyle w:val="s10"/>
          <w:rFonts w:ascii="Times New Roman" w:hAnsi="Times New Roman"/>
          <w:bCs/>
          <w:sz w:val="28"/>
          <w:szCs w:val="28"/>
        </w:rPr>
        <w:t xml:space="preserve"> (далее - оператор)</w:t>
      </w:r>
      <w:r>
        <w:rPr>
          <w:rStyle w:val="s10"/>
          <w:rFonts w:ascii="Times New Roman" w:hAnsi="Times New Roman"/>
          <w:bCs/>
          <w:sz w:val="28"/>
          <w:szCs w:val="28"/>
        </w:rPr>
        <w:t xml:space="preserve"> </w:t>
      </w:r>
      <w:r w:rsidRPr="001B2AE5">
        <w:rPr>
          <w:rFonts w:ascii="Times New Roman" w:hAnsi="Times New Roman" w:cs="Times New Roman"/>
          <w:sz w:val="28"/>
          <w:szCs w:val="28"/>
        </w:rPr>
        <w:t>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block_1000" w:history="1">
        <w:r w:rsidRPr="00D514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AE5">
        <w:rPr>
          <w:rFonts w:ascii="Times New Roman" w:hAnsi="Times New Roman" w:cs="Times New Roman"/>
          <w:sz w:val="28"/>
          <w:szCs w:val="28"/>
        </w:rPr>
        <w:t>лицензии на осуществление деятельности по сбору, транспортированию, обработке, утилизации, обезвреживанию и размещению отходов I - IV класса опасности;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/>
          <w:bCs/>
          <w:sz w:val="28"/>
          <w:szCs w:val="28"/>
        </w:rPr>
        <w:t>«</w:t>
      </w:r>
      <w:r w:rsidRPr="001B2AE5">
        <w:rPr>
          <w:rStyle w:val="s10"/>
          <w:rFonts w:ascii="Times New Roman" w:hAnsi="Times New Roman"/>
          <w:bCs/>
          <w:sz w:val="28"/>
          <w:szCs w:val="28"/>
        </w:rPr>
        <w:t>место накопления отработанных ртутьсодержащих ламп</w:t>
      </w:r>
      <w:r>
        <w:rPr>
          <w:rStyle w:val="s10"/>
          <w:rFonts w:ascii="Times New Roman" w:hAnsi="Times New Roman"/>
          <w:bCs/>
          <w:sz w:val="28"/>
          <w:szCs w:val="28"/>
        </w:rPr>
        <w:t xml:space="preserve">» </w:t>
      </w:r>
      <w:r w:rsidRPr="001B2AE5">
        <w:rPr>
          <w:rFonts w:ascii="Times New Roman" w:hAnsi="Times New Roman" w:cs="Times New Roman"/>
          <w:sz w:val="28"/>
          <w:szCs w:val="28"/>
        </w:rPr>
        <w:t>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/>
          <w:bCs/>
          <w:sz w:val="28"/>
          <w:szCs w:val="28"/>
        </w:rPr>
        <w:t>«</w:t>
      </w:r>
      <w:r w:rsidRPr="001B2AE5">
        <w:rPr>
          <w:rStyle w:val="s10"/>
          <w:rFonts w:ascii="Times New Roman" w:hAnsi="Times New Roman"/>
          <w:bCs/>
          <w:sz w:val="28"/>
          <w:szCs w:val="28"/>
        </w:rPr>
        <w:t>индивидуальная упаковка для отработанных ртутьсодержащих ламп</w:t>
      </w:r>
      <w:r>
        <w:rPr>
          <w:rStyle w:val="s10"/>
          <w:rFonts w:ascii="Times New Roman" w:hAnsi="Times New Roman"/>
          <w:bCs/>
          <w:sz w:val="28"/>
          <w:szCs w:val="28"/>
        </w:rPr>
        <w:t xml:space="preserve">» </w:t>
      </w:r>
      <w:r w:rsidRPr="001B2AE5">
        <w:rPr>
          <w:rFonts w:ascii="Times New Roman" w:hAnsi="Times New Roman" w:cs="Times New Roman"/>
          <w:sz w:val="28"/>
          <w:szCs w:val="28"/>
        </w:rPr>
        <w:t>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/>
          <w:bCs/>
          <w:sz w:val="28"/>
          <w:szCs w:val="28"/>
        </w:rPr>
        <w:t>«</w:t>
      </w:r>
      <w:r w:rsidRPr="001B2AE5">
        <w:rPr>
          <w:rStyle w:val="s10"/>
          <w:rFonts w:ascii="Times New Roman" w:hAnsi="Times New Roman"/>
          <w:bCs/>
          <w:sz w:val="28"/>
          <w:szCs w:val="28"/>
        </w:rPr>
        <w:t>транспортная упаковка для отработанных ртутьсодержащих ламп</w:t>
      </w:r>
      <w:r>
        <w:rPr>
          <w:rStyle w:val="s10"/>
          <w:rFonts w:ascii="Times New Roman" w:hAnsi="Times New Roman"/>
          <w:bCs/>
          <w:sz w:val="28"/>
          <w:szCs w:val="28"/>
        </w:rPr>
        <w:t xml:space="preserve">» </w:t>
      </w:r>
      <w:r w:rsidRPr="001B2AE5">
        <w:rPr>
          <w:rFonts w:ascii="Times New Roman" w:hAnsi="Times New Roman" w:cs="Times New Roman"/>
          <w:sz w:val="28"/>
          <w:szCs w:val="28"/>
        </w:rPr>
        <w:t>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/>
          <w:bCs/>
          <w:sz w:val="28"/>
          <w:szCs w:val="28"/>
        </w:rPr>
        <w:t>«</w:t>
      </w:r>
      <w:r w:rsidRPr="001B2AE5">
        <w:rPr>
          <w:rStyle w:val="s10"/>
          <w:rFonts w:ascii="Times New Roman" w:hAnsi="Times New Roman"/>
          <w:bCs/>
          <w:sz w:val="28"/>
          <w:szCs w:val="28"/>
        </w:rPr>
        <w:t>герметичность транспортной упаковки</w:t>
      </w:r>
      <w:r>
        <w:rPr>
          <w:rStyle w:val="s10"/>
          <w:rFonts w:ascii="Times New Roman" w:hAnsi="Times New Roman"/>
          <w:bCs/>
          <w:sz w:val="28"/>
          <w:szCs w:val="28"/>
        </w:rPr>
        <w:t xml:space="preserve">» </w:t>
      </w:r>
      <w:r w:rsidRPr="001B2AE5">
        <w:rPr>
          <w:rFonts w:ascii="Times New Roman" w:hAnsi="Times New Roman" w:cs="Times New Roman"/>
          <w:sz w:val="28"/>
          <w:szCs w:val="28"/>
        </w:rPr>
        <w:t>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3. 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4. 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block_1200" w:history="1">
        <w:r w:rsidRPr="00D514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AE5">
        <w:rPr>
          <w:rFonts w:ascii="Times New Roman" w:hAnsi="Times New Roman" w:cs="Times New Roman"/>
          <w:sz w:val="28"/>
          <w:szCs w:val="28"/>
        </w:rPr>
        <w:t>содержания общего имущества в многоквартирном доме,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514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AE5">
        <w:rPr>
          <w:rFonts w:ascii="Times New Roman" w:hAnsi="Times New Roman" w:cs="Times New Roman"/>
          <w:sz w:val="28"/>
          <w:szCs w:val="28"/>
        </w:rPr>
        <w:t>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13 августа 2006 г. N 491 «</w:t>
      </w:r>
      <w:r w:rsidRPr="001B2AE5">
        <w:rPr>
          <w:rFonts w:ascii="Times New Roman" w:hAnsi="Times New Roman" w:cs="Times New Roman"/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2AE5">
        <w:rPr>
          <w:rFonts w:ascii="Times New Roman" w:hAnsi="Times New Roman" w:cs="Times New Roman"/>
          <w:sz w:val="28"/>
          <w:szCs w:val="28"/>
        </w:rPr>
        <w:t>, и уведомляют о таких местах накопления оператора на основании договора об обращении с отходами.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5. 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block_1004" w:history="1">
        <w:r w:rsidRPr="00D514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пунктом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AE5">
        <w:rPr>
          <w:rFonts w:ascii="Times New Roman" w:hAnsi="Times New Roman" w:cs="Times New Roman"/>
          <w:sz w:val="28"/>
          <w:szCs w:val="28"/>
        </w:rPr>
        <w:t>настоящих Правил не представляется возможной в силу отсутствия в многоквартирных домах помещений для организации мест накопления, а также информирование потребителей о расположении таких мест.</w:t>
      </w:r>
    </w:p>
    <w:p w:rsidR="00E56E40" w:rsidRPr="001B2AE5" w:rsidRDefault="00E56E40" w:rsidP="00D51430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6.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7.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8. 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9. Транспортирование отработанных ртутьсодержащих ламп осуществляется оператором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block_16" w:history="1">
        <w:r w:rsidRPr="00D514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1B2AE5">
        <w:rPr>
          <w:rFonts w:ascii="Times New Roman" w:hAnsi="Times New Roman" w:cs="Times New Roman"/>
          <w:sz w:val="28"/>
          <w:szCs w:val="28"/>
        </w:rPr>
        <w:t>Об отх</w:t>
      </w:r>
      <w:r>
        <w:rPr>
          <w:rFonts w:ascii="Times New Roman" w:hAnsi="Times New Roman" w:cs="Times New Roman"/>
          <w:sz w:val="28"/>
          <w:szCs w:val="28"/>
        </w:rPr>
        <w:t>одах производства и потребления»</w:t>
      </w:r>
      <w:r w:rsidRPr="001B2AE5">
        <w:rPr>
          <w:rFonts w:ascii="Times New Roman" w:hAnsi="Times New Roman" w:cs="Times New Roman"/>
          <w:sz w:val="28"/>
          <w:szCs w:val="28"/>
        </w:rPr>
        <w:t>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10.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11.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субъекта Российской Федерации.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12.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E56E40" w:rsidRPr="001B2AE5" w:rsidRDefault="00E56E40" w:rsidP="001B2AE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2AE5">
        <w:rPr>
          <w:rFonts w:ascii="Times New Roman" w:hAnsi="Times New Roman" w:cs="Times New Roman"/>
          <w:sz w:val="28"/>
          <w:szCs w:val="28"/>
        </w:rPr>
        <w:t>13. 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block_19" w:history="1">
        <w:r w:rsidRPr="00D514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19</w:t>
        </w:r>
      </w:hyperlink>
      <w:r w:rsidRPr="00D51430">
        <w:rPr>
          <w:rFonts w:ascii="Times New Roman" w:hAnsi="Times New Roman" w:cs="Times New Roman"/>
          <w:sz w:val="28"/>
          <w:szCs w:val="28"/>
        </w:rPr>
        <w:t xml:space="preserve"> </w:t>
      </w:r>
      <w:r w:rsidRPr="001B2AE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2AE5">
        <w:rPr>
          <w:rFonts w:ascii="Times New Roman" w:hAnsi="Times New Roman" w:cs="Times New Roman"/>
          <w:sz w:val="28"/>
          <w:szCs w:val="28"/>
        </w:rPr>
        <w:t>Об отх</w:t>
      </w:r>
      <w:r>
        <w:rPr>
          <w:rFonts w:ascii="Times New Roman" w:hAnsi="Times New Roman" w:cs="Times New Roman"/>
          <w:sz w:val="28"/>
          <w:szCs w:val="28"/>
        </w:rPr>
        <w:t>одах производства и потребления»</w:t>
      </w:r>
      <w:r w:rsidRPr="001B2AE5">
        <w:rPr>
          <w:rFonts w:ascii="Times New Roman" w:hAnsi="Times New Roman" w:cs="Times New Roman"/>
          <w:sz w:val="28"/>
          <w:szCs w:val="28"/>
        </w:rPr>
        <w:t>.</w:t>
      </w:r>
    </w:p>
    <w:p w:rsidR="00E56E40" w:rsidRPr="00D51430" w:rsidRDefault="00E56E40" w:rsidP="00D51430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51430">
        <w:rPr>
          <w:rFonts w:ascii="Times New Roman" w:hAnsi="Times New Roman" w:cs="Times New Roman"/>
          <w:sz w:val="28"/>
          <w:szCs w:val="28"/>
        </w:rPr>
        <w:t>14. Захоронение отработанных ртутьсодержащих ламп запрещено.</w:t>
      </w:r>
    </w:p>
    <w:sectPr w:rsidR="00E56E40" w:rsidRPr="00D51430" w:rsidSect="00A82D52">
      <w:headerReference w:type="default" r:id="rId14"/>
      <w:pgSz w:w="11906" w:h="16838"/>
      <w:pgMar w:top="1134" w:right="851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E40" w:rsidRDefault="00E56E40" w:rsidP="00730737">
      <w:pPr>
        <w:spacing w:after="0" w:line="240" w:lineRule="auto"/>
      </w:pPr>
      <w:r>
        <w:separator/>
      </w:r>
    </w:p>
  </w:endnote>
  <w:endnote w:type="continuationSeparator" w:id="0">
    <w:p w:rsidR="00E56E40" w:rsidRDefault="00E56E40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E40" w:rsidRDefault="00E56E40" w:rsidP="00730737">
      <w:pPr>
        <w:spacing w:after="0" w:line="240" w:lineRule="auto"/>
      </w:pPr>
      <w:r>
        <w:separator/>
      </w:r>
    </w:p>
  </w:footnote>
  <w:footnote w:type="continuationSeparator" w:id="0">
    <w:p w:rsidR="00E56E40" w:rsidRDefault="00E56E40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40" w:rsidRPr="00730737" w:rsidRDefault="00E56E40">
    <w:pPr>
      <w:pStyle w:val="Header"/>
      <w:jc w:val="center"/>
      <w:rPr>
        <w:rFonts w:ascii="Times New Roman" w:hAnsi="Times New Roman"/>
        <w:sz w:val="24"/>
        <w:szCs w:val="24"/>
      </w:rPr>
    </w:pPr>
    <w:r w:rsidRPr="00730737">
      <w:rPr>
        <w:rFonts w:ascii="Times New Roman" w:hAnsi="Times New Roman"/>
        <w:sz w:val="24"/>
        <w:szCs w:val="24"/>
      </w:rPr>
      <w:fldChar w:fldCharType="begin"/>
    </w:r>
    <w:r w:rsidRPr="00730737">
      <w:rPr>
        <w:rFonts w:ascii="Times New Roman" w:hAnsi="Times New Roman"/>
        <w:sz w:val="24"/>
        <w:szCs w:val="24"/>
      </w:rPr>
      <w:instrText xml:space="preserve"> PAGE   \* MERGEFORMAT </w:instrText>
    </w:r>
    <w:r w:rsidRPr="0073073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730737">
      <w:rPr>
        <w:rFonts w:ascii="Times New Roman" w:hAnsi="Times New Roman"/>
        <w:sz w:val="24"/>
        <w:szCs w:val="24"/>
      </w:rPr>
      <w:fldChar w:fldCharType="end"/>
    </w:r>
  </w:p>
  <w:p w:rsidR="00E56E40" w:rsidRDefault="00E56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D06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1008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D60A0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F42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54C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B633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9AE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FAB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7E9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cs="Times New Roman" w:hint="default"/>
      </w:rPr>
    </w:lvl>
  </w:abstractNum>
  <w:abstractNum w:abstractNumId="11">
    <w:nsid w:val="16FA20C3"/>
    <w:multiLevelType w:val="hybridMultilevel"/>
    <w:tmpl w:val="C75A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A03490"/>
    <w:multiLevelType w:val="multilevel"/>
    <w:tmpl w:val="C4E403C4"/>
    <w:lvl w:ilvl="0">
      <w:start w:val="3"/>
      <w:numFmt w:val="decimal"/>
      <w:lvlText w:val="%1.0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6A2"/>
    <w:rsid w:val="000152EC"/>
    <w:rsid w:val="0001613A"/>
    <w:rsid w:val="0001677F"/>
    <w:rsid w:val="0005750F"/>
    <w:rsid w:val="000808C1"/>
    <w:rsid w:val="00094A3C"/>
    <w:rsid w:val="00097458"/>
    <w:rsid w:val="000A66A5"/>
    <w:rsid w:val="000D13F6"/>
    <w:rsid w:val="000D7E65"/>
    <w:rsid w:val="001026BE"/>
    <w:rsid w:val="00107DD0"/>
    <w:rsid w:val="00116D1C"/>
    <w:rsid w:val="00145250"/>
    <w:rsid w:val="00151F9C"/>
    <w:rsid w:val="00187EA1"/>
    <w:rsid w:val="001A33C0"/>
    <w:rsid w:val="001B2AE5"/>
    <w:rsid w:val="001C06B0"/>
    <w:rsid w:val="001C77B0"/>
    <w:rsid w:val="001F2367"/>
    <w:rsid w:val="00214739"/>
    <w:rsid w:val="00215159"/>
    <w:rsid w:val="00217120"/>
    <w:rsid w:val="0029491E"/>
    <w:rsid w:val="002953CF"/>
    <w:rsid w:val="002B54B5"/>
    <w:rsid w:val="002E5100"/>
    <w:rsid w:val="002F37FF"/>
    <w:rsid w:val="0030293C"/>
    <w:rsid w:val="00302E9D"/>
    <w:rsid w:val="003045B3"/>
    <w:rsid w:val="003102F7"/>
    <w:rsid w:val="00334832"/>
    <w:rsid w:val="003372D6"/>
    <w:rsid w:val="0039241C"/>
    <w:rsid w:val="00392E4B"/>
    <w:rsid w:val="003965FA"/>
    <w:rsid w:val="00397AF6"/>
    <w:rsid w:val="003A4AAA"/>
    <w:rsid w:val="003B1A17"/>
    <w:rsid w:val="003D0E9E"/>
    <w:rsid w:val="003D16A2"/>
    <w:rsid w:val="003E75CE"/>
    <w:rsid w:val="003F680A"/>
    <w:rsid w:val="00424879"/>
    <w:rsid w:val="004513C0"/>
    <w:rsid w:val="00453C32"/>
    <w:rsid w:val="00461D55"/>
    <w:rsid w:val="00487B73"/>
    <w:rsid w:val="00490F16"/>
    <w:rsid w:val="004A3193"/>
    <w:rsid w:val="004A5DD3"/>
    <w:rsid w:val="004B0027"/>
    <w:rsid w:val="004D13D1"/>
    <w:rsid w:val="004F40A3"/>
    <w:rsid w:val="005515EA"/>
    <w:rsid w:val="00557AEF"/>
    <w:rsid w:val="00566575"/>
    <w:rsid w:val="00587B7B"/>
    <w:rsid w:val="005A314A"/>
    <w:rsid w:val="005B5574"/>
    <w:rsid w:val="005D3146"/>
    <w:rsid w:val="00624117"/>
    <w:rsid w:val="00637FC0"/>
    <w:rsid w:val="006446DC"/>
    <w:rsid w:val="00647907"/>
    <w:rsid w:val="006540B7"/>
    <w:rsid w:val="006C36AF"/>
    <w:rsid w:val="006C5019"/>
    <w:rsid w:val="006E499A"/>
    <w:rsid w:val="006F34D0"/>
    <w:rsid w:val="0070295E"/>
    <w:rsid w:val="00727171"/>
    <w:rsid w:val="00730737"/>
    <w:rsid w:val="0073176B"/>
    <w:rsid w:val="0073415B"/>
    <w:rsid w:val="00765AB7"/>
    <w:rsid w:val="007778E1"/>
    <w:rsid w:val="00786786"/>
    <w:rsid w:val="007B4703"/>
    <w:rsid w:val="008041A7"/>
    <w:rsid w:val="008214DB"/>
    <w:rsid w:val="00823D97"/>
    <w:rsid w:val="00847AFF"/>
    <w:rsid w:val="00874870"/>
    <w:rsid w:val="0087785D"/>
    <w:rsid w:val="00881A20"/>
    <w:rsid w:val="00887696"/>
    <w:rsid w:val="008B678F"/>
    <w:rsid w:val="008C12A7"/>
    <w:rsid w:val="008C4EE7"/>
    <w:rsid w:val="008D695C"/>
    <w:rsid w:val="008D7B4D"/>
    <w:rsid w:val="008F659A"/>
    <w:rsid w:val="00917817"/>
    <w:rsid w:val="00931EDC"/>
    <w:rsid w:val="00942883"/>
    <w:rsid w:val="00952C25"/>
    <w:rsid w:val="009531B7"/>
    <w:rsid w:val="00957AFB"/>
    <w:rsid w:val="009721C6"/>
    <w:rsid w:val="009A32A7"/>
    <w:rsid w:val="009A4209"/>
    <w:rsid w:val="009B6548"/>
    <w:rsid w:val="009B6716"/>
    <w:rsid w:val="009B73C3"/>
    <w:rsid w:val="009D6993"/>
    <w:rsid w:val="00A050EB"/>
    <w:rsid w:val="00A36F18"/>
    <w:rsid w:val="00A432D0"/>
    <w:rsid w:val="00A623A1"/>
    <w:rsid w:val="00A76470"/>
    <w:rsid w:val="00A82D52"/>
    <w:rsid w:val="00A9763E"/>
    <w:rsid w:val="00AA7423"/>
    <w:rsid w:val="00AB2436"/>
    <w:rsid w:val="00AD072E"/>
    <w:rsid w:val="00AD25A5"/>
    <w:rsid w:val="00AF3E05"/>
    <w:rsid w:val="00AF6FA7"/>
    <w:rsid w:val="00B44660"/>
    <w:rsid w:val="00B44C78"/>
    <w:rsid w:val="00B567A3"/>
    <w:rsid w:val="00B7601F"/>
    <w:rsid w:val="00B92C9F"/>
    <w:rsid w:val="00BA4E8B"/>
    <w:rsid w:val="00BA52AD"/>
    <w:rsid w:val="00BC46BB"/>
    <w:rsid w:val="00BC50B6"/>
    <w:rsid w:val="00BE398C"/>
    <w:rsid w:val="00C054D5"/>
    <w:rsid w:val="00C243A9"/>
    <w:rsid w:val="00C2537A"/>
    <w:rsid w:val="00C27910"/>
    <w:rsid w:val="00C42802"/>
    <w:rsid w:val="00C4464F"/>
    <w:rsid w:val="00C5617F"/>
    <w:rsid w:val="00C8299C"/>
    <w:rsid w:val="00C86745"/>
    <w:rsid w:val="00C87CCE"/>
    <w:rsid w:val="00CA28A8"/>
    <w:rsid w:val="00CA3F2A"/>
    <w:rsid w:val="00CB77A0"/>
    <w:rsid w:val="00CE0803"/>
    <w:rsid w:val="00CF0F78"/>
    <w:rsid w:val="00D20034"/>
    <w:rsid w:val="00D261C3"/>
    <w:rsid w:val="00D46B0C"/>
    <w:rsid w:val="00D51430"/>
    <w:rsid w:val="00D625F2"/>
    <w:rsid w:val="00D77513"/>
    <w:rsid w:val="00D77D52"/>
    <w:rsid w:val="00D97347"/>
    <w:rsid w:val="00DC0A4F"/>
    <w:rsid w:val="00DC5D8C"/>
    <w:rsid w:val="00DC64D2"/>
    <w:rsid w:val="00DD100E"/>
    <w:rsid w:val="00DD1F5D"/>
    <w:rsid w:val="00DF3467"/>
    <w:rsid w:val="00E04507"/>
    <w:rsid w:val="00E04B47"/>
    <w:rsid w:val="00E05052"/>
    <w:rsid w:val="00E24A5A"/>
    <w:rsid w:val="00E27C1B"/>
    <w:rsid w:val="00E30262"/>
    <w:rsid w:val="00E4124B"/>
    <w:rsid w:val="00E56E40"/>
    <w:rsid w:val="00E63D31"/>
    <w:rsid w:val="00EA6C11"/>
    <w:rsid w:val="00EA6EC6"/>
    <w:rsid w:val="00ED0860"/>
    <w:rsid w:val="00EF4DE2"/>
    <w:rsid w:val="00EF6432"/>
    <w:rsid w:val="00F1499D"/>
    <w:rsid w:val="00F15566"/>
    <w:rsid w:val="00F31FD3"/>
    <w:rsid w:val="00F37B99"/>
    <w:rsid w:val="00F40F27"/>
    <w:rsid w:val="00F425B2"/>
    <w:rsid w:val="00F5079A"/>
    <w:rsid w:val="00F90ED6"/>
    <w:rsid w:val="00FA7064"/>
    <w:rsid w:val="00FB63CB"/>
    <w:rsid w:val="00FE0EC1"/>
    <w:rsid w:val="00FE1A46"/>
    <w:rsid w:val="00F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A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B2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D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D16A2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f">
    <w:name w:val="f"/>
    <w:basedOn w:val="Normal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Основной текст (10)"/>
    <w:basedOn w:val="Normal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DD100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876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07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073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30737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rsid w:val="00CB77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B5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0161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613A"/>
    <w:rPr>
      <w:rFonts w:cs="Times New Roman"/>
    </w:rPr>
  </w:style>
  <w:style w:type="character" w:customStyle="1" w:styleId="1">
    <w:name w:val="Обычный1"/>
    <w:uiPriority w:val="99"/>
    <w:rsid w:val="0001613A"/>
    <w:rPr>
      <w:rFonts w:ascii="Times New Roman" w:hAnsi="Times New Roman"/>
      <w:color w:val="000000"/>
      <w:sz w:val="20"/>
    </w:rPr>
  </w:style>
  <w:style w:type="paragraph" w:customStyle="1" w:styleId="FontStyle15">
    <w:name w:val="Font Style15"/>
    <w:uiPriority w:val="99"/>
    <w:rsid w:val="0001613A"/>
    <w:rPr>
      <w:rFonts w:ascii="Times New Roman" w:hAnsi="Times New Roman"/>
      <w:color w:val="000000"/>
      <w:sz w:val="24"/>
      <w:szCs w:val="20"/>
    </w:rPr>
  </w:style>
  <w:style w:type="paragraph" w:customStyle="1" w:styleId="s3">
    <w:name w:val="s_3"/>
    <w:basedOn w:val="Normal"/>
    <w:uiPriority w:val="99"/>
    <w:rsid w:val="001B2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DefaultParagraphFont"/>
    <w:uiPriority w:val="99"/>
    <w:rsid w:val="001B2A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160744/fee2d62c31275c902ce1249028a80e68/" TargetMode="External"/><Relationship Id="rId13" Type="http://schemas.openxmlformats.org/officeDocument/2006/relationships/hyperlink" Target="https://base.garant.ru/12112084/95ef042b11da42ac166eeedeb998f68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0165422/eadc433ad7ff9f1799c7d87d3e577626/" TargetMode="External"/><Relationship Id="rId12" Type="http://schemas.openxmlformats.org/officeDocument/2006/relationships/hyperlink" Target="https://base.garant.ru/12112084/7a58987b486424ad79b62aa427dab1df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400165422/eadc433ad7ff9f1799c7d87d3e577626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21489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48944/5d82adf9f5601a048f10d8bb97ca59b6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4</Pages>
  <Words>1585</Words>
  <Characters>9041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ххх</cp:lastModifiedBy>
  <cp:revision>16</cp:revision>
  <cp:lastPrinted>2024-07-29T09:11:00Z</cp:lastPrinted>
  <dcterms:created xsi:type="dcterms:W3CDTF">2026-04-10T07:25:00Z</dcterms:created>
  <dcterms:modified xsi:type="dcterms:W3CDTF">2026-06-08T07:37:00Z</dcterms:modified>
</cp:coreProperties>
</file>