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2289" w:rsidRPr="003D0E9E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72289" w:rsidRPr="003D0E9E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БРЯНСКАЯ ОБЛАСТЬ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:rsidR="00072289" w:rsidRPr="00A432D0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:rsidR="00072289" w:rsidRPr="00A432D0" w:rsidRDefault="00072289" w:rsidP="00CB798C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:rsidR="00072289" w:rsidRPr="00E04B47" w:rsidRDefault="00072289" w:rsidP="00CB798C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072289" w:rsidRPr="00E04B47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70B">
        <w:rPr>
          <w:rFonts w:ascii="Times New Roman" w:hAnsi="Times New Roman"/>
          <w:b/>
          <w:sz w:val="28"/>
          <w:szCs w:val="28"/>
        </w:rPr>
        <w:t xml:space="preserve">от </w:t>
      </w:r>
      <w:r w:rsidR="00503EDF" w:rsidRPr="00EC770B">
        <w:rPr>
          <w:rFonts w:ascii="Times New Roman" w:hAnsi="Times New Roman"/>
          <w:b/>
          <w:sz w:val="28"/>
          <w:szCs w:val="28"/>
        </w:rPr>
        <w:t>4</w:t>
      </w:r>
      <w:r w:rsidRPr="00EC770B">
        <w:rPr>
          <w:rFonts w:ascii="Times New Roman" w:hAnsi="Times New Roman"/>
          <w:b/>
          <w:sz w:val="28"/>
          <w:szCs w:val="28"/>
        </w:rPr>
        <w:t xml:space="preserve"> а</w:t>
      </w:r>
      <w:r w:rsidR="00503EDF" w:rsidRPr="00EC770B">
        <w:rPr>
          <w:rFonts w:ascii="Times New Roman" w:hAnsi="Times New Roman"/>
          <w:b/>
          <w:sz w:val="28"/>
          <w:szCs w:val="28"/>
        </w:rPr>
        <w:t>преля</w:t>
      </w:r>
      <w:r w:rsidRPr="00EC770B">
        <w:rPr>
          <w:rFonts w:ascii="Times New Roman" w:hAnsi="Times New Roman"/>
          <w:b/>
          <w:sz w:val="28"/>
          <w:szCs w:val="28"/>
        </w:rPr>
        <w:t xml:space="preserve"> 2025 года № </w:t>
      </w:r>
      <w:r w:rsidR="00EC770B" w:rsidRPr="00EC770B">
        <w:rPr>
          <w:rFonts w:ascii="Times New Roman" w:hAnsi="Times New Roman"/>
          <w:b/>
          <w:sz w:val="28"/>
          <w:szCs w:val="28"/>
        </w:rPr>
        <w:t>16</w:t>
      </w:r>
    </w:p>
    <w:p w:rsidR="00072289" w:rsidRPr="00CB798C" w:rsidRDefault="00072289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222" w:rsidRPr="006F0222" w:rsidRDefault="006F0222" w:rsidP="006F022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02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Pr="00892C87">
        <w:rPr>
          <w:rFonts w:ascii="Times New Roman" w:hAnsi="Times New Roman"/>
          <w:sz w:val="28"/>
          <w:szCs w:val="28"/>
        </w:rPr>
        <w:t>Семячковско</w:t>
      </w:r>
      <w:r>
        <w:rPr>
          <w:rFonts w:ascii="Times New Roman" w:hAnsi="Times New Roman"/>
          <w:sz w:val="28"/>
          <w:szCs w:val="28"/>
        </w:rPr>
        <w:t>й</w:t>
      </w:r>
      <w:r w:rsidRPr="00892C8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й</w:t>
      </w:r>
      <w:r w:rsidRPr="0089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92C87">
        <w:rPr>
          <w:rFonts w:ascii="Times New Roman" w:hAnsi="Times New Roman"/>
          <w:sz w:val="28"/>
          <w:szCs w:val="28"/>
        </w:rPr>
        <w:t xml:space="preserve"> Трубчевского района Брянской области</w:t>
      </w:r>
      <w:r w:rsidRPr="006F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17.07.2023 № 38 «О</w:t>
      </w:r>
      <w:r w:rsidRPr="006F022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6F0222">
        <w:rPr>
          <w:rFonts w:ascii="Times New Roman" w:hAnsi="Times New Roman" w:cs="Times New Roman"/>
          <w:sz w:val="28"/>
          <w:szCs w:val="28"/>
          <w:lang w:bidi="ru-RU"/>
        </w:rPr>
        <w:t xml:space="preserve">Перечня </w:t>
      </w:r>
      <w:r w:rsidRPr="006F0222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</w:t>
      </w:r>
      <w:r w:rsidRPr="006F0222">
        <w:rPr>
          <w:rFonts w:ascii="Times New Roman" w:hAnsi="Times New Roman" w:cs="Times New Roman"/>
          <w:sz w:val="28"/>
          <w:szCs w:val="28"/>
          <w:lang w:bidi="ru-RU"/>
        </w:rPr>
        <w:t>Семячковской сельской администрацией Трубчевского района Брянской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503EDF" w:rsidRPr="00503EDF" w:rsidRDefault="00503EDF" w:rsidP="00503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222" w:rsidRDefault="006F0222" w:rsidP="006F022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813FF7">
        <w:rPr>
          <w:rFonts w:ascii="Times New Roman" w:hAnsi="Times New Roman"/>
          <w:sz w:val="28"/>
          <w:szCs w:val="28"/>
        </w:rPr>
        <w:t xml:space="preserve">В соответствии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813FF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813FF7">
        <w:rPr>
          <w:rFonts w:ascii="Times New Roman" w:hAnsi="Times New Roman"/>
          <w:sz w:val="28"/>
          <w:szCs w:val="28"/>
        </w:rPr>
        <w:t xml:space="preserve"> </w:t>
      </w:r>
      <w:r w:rsidRPr="00813FF7">
        <w:rPr>
          <w:rFonts w:ascii="Times New Roman" w:hAnsi="Times New Roman"/>
          <w:bCs/>
          <w:sz w:val="28"/>
          <w:szCs w:val="28"/>
        </w:rPr>
        <w:t>Устава</w:t>
      </w:r>
      <w:r w:rsidRPr="00813FF7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94672235"/>
      <w:r w:rsidRPr="00892C87">
        <w:rPr>
          <w:rFonts w:ascii="Times New Roman" w:hAnsi="Times New Roman"/>
          <w:sz w:val="28"/>
          <w:szCs w:val="28"/>
        </w:rPr>
        <w:t>Семячковск</w:t>
      </w:r>
      <w:r>
        <w:rPr>
          <w:rFonts w:ascii="Times New Roman" w:hAnsi="Times New Roman"/>
          <w:sz w:val="28"/>
          <w:szCs w:val="28"/>
        </w:rPr>
        <w:t>ая</w:t>
      </w:r>
      <w:r w:rsidRPr="00892C87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ая</w:t>
      </w:r>
      <w:r w:rsidRPr="0089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892C87">
        <w:rPr>
          <w:rFonts w:ascii="Times New Roman" w:hAnsi="Times New Roman"/>
          <w:sz w:val="28"/>
          <w:szCs w:val="28"/>
        </w:rPr>
        <w:t xml:space="preserve"> Трубчевского района Брянской области</w:t>
      </w:r>
      <w:bookmarkEnd w:id="0"/>
    </w:p>
    <w:p w:rsidR="00072289" w:rsidRPr="00892C87" w:rsidRDefault="00072289" w:rsidP="00CB798C">
      <w:pPr>
        <w:spacing w:before="12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892C87">
        <w:rPr>
          <w:rFonts w:ascii="Times New Roman" w:hAnsi="Times New Roman"/>
          <w:sz w:val="28"/>
          <w:szCs w:val="28"/>
        </w:rPr>
        <w:t>постановля</w:t>
      </w:r>
      <w:r w:rsidR="006F0222">
        <w:rPr>
          <w:rFonts w:ascii="Times New Roman" w:hAnsi="Times New Roman"/>
          <w:sz w:val="28"/>
          <w:szCs w:val="28"/>
        </w:rPr>
        <w:t>ет</w:t>
      </w:r>
      <w:r w:rsidRPr="00892C87">
        <w:rPr>
          <w:rFonts w:ascii="Times New Roman" w:hAnsi="Times New Roman"/>
          <w:sz w:val="28"/>
          <w:szCs w:val="28"/>
        </w:rPr>
        <w:t>:</w:t>
      </w:r>
    </w:p>
    <w:p w:rsidR="00072289" w:rsidRPr="00503EDF" w:rsidRDefault="00072289" w:rsidP="006F022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C87">
        <w:rPr>
          <w:rFonts w:ascii="Times New Roman" w:hAnsi="Times New Roman"/>
          <w:sz w:val="28"/>
          <w:szCs w:val="28"/>
        </w:rPr>
        <w:t xml:space="preserve">1. </w:t>
      </w:r>
      <w:r w:rsidR="006F0222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6F0222" w:rsidRPr="006F0222">
        <w:rPr>
          <w:rFonts w:ascii="Times New Roman" w:hAnsi="Times New Roman"/>
          <w:sz w:val="28"/>
          <w:szCs w:val="28"/>
          <w:lang w:eastAsia="ru-RU" w:bidi="ru-RU"/>
        </w:rPr>
        <w:t>Переч</w:t>
      </w:r>
      <w:r w:rsidR="006F0222">
        <w:rPr>
          <w:rFonts w:ascii="Times New Roman" w:hAnsi="Times New Roman"/>
          <w:sz w:val="28"/>
          <w:szCs w:val="28"/>
          <w:lang w:eastAsia="ru-RU" w:bidi="ru-RU"/>
        </w:rPr>
        <w:t>е</w:t>
      </w:r>
      <w:r w:rsidR="006F0222" w:rsidRPr="006F0222">
        <w:rPr>
          <w:rFonts w:ascii="Times New Roman" w:hAnsi="Times New Roman"/>
          <w:sz w:val="28"/>
          <w:szCs w:val="28"/>
          <w:lang w:eastAsia="ru-RU" w:bidi="ru-RU"/>
        </w:rPr>
        <w:t>н</w:t>
      </w:r>
      <w:r w:rsidR="006F0222">
        <w:rPr>
          <w:rFonts w:ascii="Times New Roman" w:hAnsi="Times New Roman"/>
          <w:sz w:val="28"/>
          <w:szCs w:val="28"/>
          <w:lang w:eastAsia="ru-RU" w:bidi="ru-RU"/>
        </w:rPr>
        <w:t>ь</w:t>
      </w:r>
      <w:r w:rsidR="006F0222" w:rsidRPr="006F022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6F0222" w:rsidRPr="006F0222"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  <w:r w:rsidR="006F0222" w:rsidRPr="006F0222">
        <w:rPr>
          <w:rFonts w:ascii="Times New Roman" w:hAnsi="Times New Roman"/>
          <w:sz w:val="28"/>
          <w:szCs w:val="28"/>
          <w:lang w:eastAsia="ru-RU" w:bidi="ru-RU"/>
        </w:rPr>
        <w:t>Семячковской сельской администрацией Трубчевского района Брянской области</w:t>
      </w:r>
      <w:r w:rsidR="006F0222">
        <w:rPr>
          <w:rFonts w:ascii="Times New Roman" w:hAnsi="Times New Roman"/>
          <w:sz w:val="28"/>
          <w:szCs w:val="28"/>
          <w:lang w:eastAsia="ru-RU" w:bidi="ru-RU"/>
        </w:rPr>
        <w:t>,</w:t>
      </w:r>
      <w:r w:rsidR="006F0222" w:rsidRPr="00892C87">
        <w:rPr>
          <w:rFonts w:ascii="Times New Roman" w:hAnsi="Times New Roman"/>
          <w:sz w:val="28"/>
          <w:szCs w:val="28"/>
        </w:rPr>
        <w:t xml:space="preserve"> </w:t>
      </w:r>
      <w:r w:rsidR="006F0222">
        <w:rPr>
          <w:rFonts w:ascii="Times New Roman" w:hAnsi="Times New Roman"/>
          <w:sz w:val="28"/>
          <w:szCs w:val="28"/>
        </w:rPr>
        <w:t xml:space="preserve">дополнив его пунктом 9 </w:t>
      </w:r>
      <w:r w:rsidR="00503EDF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</w:t>
      </w:r>
      <w:r w:rsidR="006F0222">
        <w:rPr>
          <w:rFonts w:ascii="Times New Roman" w:hAnsi="Times New Roman"/>
          <w:bCs/>
          <w:sz w:val="28"/>
          <w:szCs w:val="28"/>
        </w:rPr>
        <w:t>.</w:t>
      </w:r>
    </w:p>
    <w:p w:rsidR="00072289" w:rsidRPr="00587B7B" w:rsidRDefault="00072289" w:rsidP="00124B50">
      <w:pPr>
        <w:pStyle w:val="a6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798C">
        <w:rPr>
          <w:rFonts w:ascii="Times New Roman" w:hAnsi="Times New Roman"/>
          <w:sz w:val="28"/>
          <w:szCs w:val="28"/>
        </w:rPr>
        <w:t xml:space="preserve">2. </w:t>
      </w:r>
      <w:r w:rsidRPr="00587B7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83166751"/>
      <w:r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1"/>
      <w:r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072289" w:rsidRPr="00587B7B" w:rsidRDefault="00072289" w:rsidP="00124B5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7B7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опубликования.</w:t>
      </w:r>
    </w:p>
    <w:p w:rsidR="00072289" w:rsidRPr="00587B7B" w:rsidRDefault="00072289" w:rsidP="00124B50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:rsidR="00072289" w:rsidRDefault="00072289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289" w:rsidRDefault="00072289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289" w:rsidRPr="00EC0EBD" w:rsidRDefault="00072289" w:rsidP="00124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0EBD">
        <w:rPr>
          <w:rFonts w:ascii="Times New Roman" w:hAnsi="Times New Roman"/>
          <w:color w:val="000000"/>
          <w:sz w:val="28"/>
          <w:szCs w:val="28"/>
        </w:rPr>
        <w:t>Глава Семячковской</w:t>
      </w:r>
    </w:p>
    <w:p w:rsidR="00703570" w:rsidRDefault="00072289" w:rsidP="00124B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03570" w:rsidSect="00936FA2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EC0EBD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072289" w:rsidRPr="00C86286" w:rsidRDefault="00503EDF" w:rsidP="00C86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2289" w:rsidRPr="00C86286">
        <w:rPr>
          <w:rFonts w:ascii="Times New Roman" w:hAnsi="Times New Roman"/>
          <w:sz w:val="28"/>
          <w:szCs w:val="28"/>
        </w:rPr>
        <w:t xml:space="preserve"> </w:t>
      </w:r>
      <w:r w:rsidR="00072289" w:rsidRPr="00C862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</w:t>
      </w:r>
      <w:r w:rsidR="00072289" w:rsidRPr="00C8628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072289" w:rsidRPr="00C86286">
        <w:rPr>
          <w:rFonts w:ascii="Times New Roman" w:hAnsi="Times New Roman"/>
          <w:sz w:val="28"/>
          <w:szCs w:val="28"/>
        </w:rPr>
        <w:t xml:space="preserve"> Семячковской сельской </w:t>
      </w:r>
      <w:r w:rsidR="00072289">
        <w:rPr>
          <w:rFonts w:ascii="Times New Roman" w:hAnsi="Times New Roman"/>
          <w:sz w:val="28"/>
          <w:szCs w:val="28"/>
        </w:rPr>
        <w:br/>
        <w:t>администрации</w:t>
      </w:r>
      <w:r w:rsidR="00072289" w:rsidRPr="00C86286">
        <w:rPr>
          <w:rFonts w:ascii="Times New Roman" w:hAnsi="Times New Roman"/>
          <w:sz w:val="28"/>
          <w:szCs w:val="28"/>
        </w:rPr>
        <w:t xml:space="preserve"> Трубчевского района </w:t>
      </w:r>
      <w:r w:rsidR="00072289">
        <w:rPr>
          <w:rFonts w:ascii="Times New Roman" w:hAnsi="Times New Roman"/>
          <w:sz w:val="28"/>
          <w:szCs w:val="28"/>
        </w:rPr>
        <w:br/>
      </w:r>
      <w:r w:rsidR="00072289" w:rsidRPr="00C86286">
        <w:rPr>
          <w:rFonts w:ascii="Times New Roman" w:hAnsi="Times New Roman"/>
          <w:sz w:val="28"/>
          <w:szCs w:val="28"/>
        </w:rPr>
        <w:t xml:space="preserve">Брянской области </w:t>
      </w:r>
      <w:r w:rsidR="00072289" w:rsidRPr="00703570">
        <w:rPr>
          <w:rFonts w:ascii="Times New Roman" w:hAnsi="Times New Roman"/>
          <w:sz w:val="28"/>
          <w:szCs w:val="28"/>
        </w:rPr>
        <w:t xml:space="preserve">от </w:t>
      </w:r>
      <w:r w:rsidRPr="00703570">
        <w:rPr>
          <w:rFonts w:ascii="Times New Roman" w:hAnsi="Times New Roman"/>
          <w:sz w:val="28"/>
          <w:szCs w:val="28"/>
        </w:rPr>
        <w:t>04</w:t>
      </w:r>
      <w:r w:rsidR="00072289" w:rsidRPr="00703570">
        <w:rPr>
          <w:rFonts w:ascii="Times New Roman" w:hAnsi="Times New Roman"/>
          <w:sz w:val="28"/>
          <w:szCs w:val="28"/>
        </w:rPr>
        <w:t>.0</w:t>
      </w:r>
      <w:r w:rsidRPr="00703570">
        <w:rPr>
          <w:rFonts w:ascii="Times New Roman" w:hAnsi="Times New Roman"/>
          <w:sz w:val="28"/>
          <w:szCs w:val="28"/>
        </w:rPr>
        <w:t>4</w:t>
      </w:r>
      <w:r w:rsidR="00072289" w:rsidRPr="00703570">
        <w:rPr>
          <w:rFonts w:ascii="Times New Roman" w:hAnsi="Times New Roman"/>
          <w:sz w:val="28"/>
          <w:szCs w:val="28"/>
        </w:rPr>
        <w:t xml:space="preserve">.2025 № </w:t>
      </w:r>
      <w:r w:rsidR="00703570" w:rsidRPr="00703570">
        <w:rPr>
          <w:rFonts w:ascii="Times New Roman" w:hAnsi="Times New Roman"/>
          <w:sz w:val="28"/>
          <w:szCs w:val="28"/>
        </w:rPr>
        <w:t>16</w:t>
      </w:r>
    </w:p>
    <w:p w:rsidR="00072289" w:rsidRDefault="00072289" w:rsidP="0082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044"/>
        <w:gridCol w:w="5461"/>
        <w:gridCol w:w="1862"/>
        <w:gridCol w:w="3864"/>
      </w:tblGrid>
      <w:tr w:rsidR="006F0222" w:rsidRPr="00DC3E5E" w:rsidTr="00447778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222" w:rsidRPr="00DC3E5E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222" w:rsidRPr="00DC3E5E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222" w:rsidRPr="00DC3E5E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физических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юридических лиц,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индивидуальных предпринимателей,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имеющих право на получение муниципальной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222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муниципальной услуги</w:t>
            </w:r>
          </w:p>
          <w:p w:rsidR="006F0222" w:rsidRPr="00DC3E5E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(бесплатная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платная)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222" w:rsidRPr="00DC3E5E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нормативных правовых актов об утверждении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административных регламентов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предоставления муниципальной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DC3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</w:p>
        </w:tc>
      </w:tr>
      <w:tr w:rsidR="006F0222" w:rsidRPr="00921A58" w:rsidTr="00447778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222" w:rsidRPr="00921A58" w:rsidRDefault="00703570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F0222" w:rsidRPr="0092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222" w:rsidRPr="00703570" w:rsidRDefault="00703570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57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в собственность и аренду </w:t>
            </w:r>
            <w:r w:rsidRPr="00703570">
              <w:rPr>
                <w:rFonts w:ascii="Times New Roman" w:hAnsi="Times New Roman"/>
                <w:bCs/>
                <w:sz w:val="24"/>
                <w:szCs w:val="24"/>
              </w:rPr>
              <w:br/>
              <w:t>на торгах</w:t>
            </w:r>
            <w:r w:rsidRPr="00703570">
              <w:rPr>
                <w:rFonts w:ascii="Times New Roman" w:hAnsi="Times New Roman"/>
                <w:sz w:val="24"/>
                <w:szCs w:val="24"/>
              </w:rPr>
              <w:t>, в том числе в электронном виде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222" w:rsidRPr="00703570" w:rsidRDefault="00703570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570">
              <w:rPr>
                <w:rFonts w:ascii="Times New Roman" w:hAnsi="Times New Roman"/>
                <w:sz w:val="24"/>
                <w:szCs w:val="24"/>
              </w:rPr>
              <w:t>Заявителями при предоставлении муниципальной услуги являются физические и юридические лица, индивидуальные предприниматели либо лицо, действующее в интересах Заявителя на основании доверенности, оформленной надлежащим образом в соответствии с действующим законодательством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222" w:rsidRPr="00921A58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0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есплатная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222" w:rsidRPr="00921A58" w:rsidRDefault="006F0222" w:rsidP="0044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Pr="008C0C05">
              <w:rPr>
                <w:rFonts w:ascii="Times New Roman" w:hAnsi="Times New Roman"/>
                <w:sz w:val="24"/>
                <w:szCs w:val="24"/>
              </w:rPr>
              <w:t>Семячковской сельской администрации Трубчевского района Брянской области от 0</w:t>
            </w:r>
            <w:r w:rsidR="00703570">
              <w:rPr>
                <w:rFonts w:ascii="Times New Roman" w:hAnsi="Times New Roman"/>
                <w:sz w:val="24"/>
                <w:szCs w:val="24"/>
              </w:rPr>
              <w:t>4</w:t>
            </w:r>
            <w:r w:rsidRPr="008C0C05">
              <w:rPr>
                <w:rFonts w:ascii="Times New Roman" w:hAnsi="Times New Roman"/>
                <w:sz w:val="24"/>
                <w:szCs w:val="24"/>
              </w:rPr>
              <w:t>.04.20</w:t>
            </w:r>
            <w:r w:rsidR="00703570">
              <w:rPr>
                <w:rFonts w:ascii="Times New Roman" w:hAnsi="Times New Roman"/>
                <w:sz w:val="24"/>
                <w:szCs w:val="24"/>
              </w:rPr>
              <w:t>25</w:t>
            </w:r>
            <w:r w:rsidRPr="008C0C0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96A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6F0222" w:rsidRPr="006F0222" w:rsidRDefault="006F0222" w:rsidP="0082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6F0222" w:rsidRPr="006F0222" w:rsidSect="00703570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617" w:rsidRDefault="00143617">
      <w:r>
        <w:separator/>
      </w:r>
    </w:p>
  </w:endnote>
  <w:endnote w:type="continuationSeparator" w:id="0">
    <w:p w:rsidR="00143617" w:rsidRDefault="001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617" w:rsidRDefault="00143617">
      <w:r>
        <w:separator/>
      </w:r>
    </w:p>
  </w:footnote>
  <w:footnote w:type="continuationSeparator" w:id="0">
    <w:p w:rsidR="00143617" w:rsidRDefault="001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2289" w:rsidRDefault="00072289" w:rsidP="001B02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2289" w:rsidRDefault="000722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2289" w:rsidRPr="00370DF3" w:rsidRDefault="00072289" w:rsidP="00370DF3">
    <w:pPr>
      <w:pStyle w:val="a8"/>
      <w:framePr w:wrap="around" w:vAnchor="text" w:hAnchor="margin" w:xAlign="center" w:y="1"/>
      <w:spacing w:after="0" w:line="240" w:lineRule="auto"/>
      <w:rPr>
        <w:rStyle w:val="aa"/>
        <w:rFonts w:ascii="Times New Roman" w:hAnsi="Times New Roman"/>
        <w:sz w:val="24"/>
        <w:szCs w:val="24"/>
      </w:rPr>
    </w:pPr>
    <w:r w:rsidRPr="00370DF3">
      <w:rPr>
        <w:rStyle w:val="aa"/>
        <w:rFonts w:ascii="Times New Roman" w:hAnsi="Times New Roman"/>
        <w:sz w:val="24"/>
        <w:szCs w:val="24"/>
      </w:rPr>
      <w:fldChar w:fldCharType="begin"/>
    </w:r>
    <w:r w:rsidRPr="00370DF3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70DF3">
      <w:rPr>
        <w:rStyle w:val="aa"/>
        <w:rFonts w:ascii="Times New Roman" w:hAnsi="Times New Roman"/>
        <w:sz w:val="24"/>
        <w:szCs w:val="24"/>
      </w:rPr>
      <w:fldChar w:fldCharType="separate"/>
    </w:r>
    <w:r>
      <w:rPr>
        <w:rStyle w:val="aa"/>
        <w:rFonts w:ascii="Times New Roman" w:hAnsi="Times New Roman"/>
        <w:noProof/>
        <w:sz w:val="24"/>
        <w:szCs w:val="24"/>
      </w:rPr>
      <w:t>8</w:t>
    </w:r>
    <w:r w:rsidRPr="00370DF3">
      <w:rPr>
        <w:rStyle w:val="aa"/>
        <w:rFonts w:ascii="Times New Roman" w:hAnsi="Times New Roman"/>
        <w:sz w:val="24"/>
        <w:szCs w:val="24"/>
      </w:rPr>
      <w:fldChar w:fldCharType="end"/>
    </w:r>
  </w:p>
  <w:p w:rsidR="00072289" w:rsidRDefault="000722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B1C3A"/>
    <w:multiLevelType w:val="hybridMultilevel"/>
    <w:tmpl w:val="478424D0"/>
    <w:lvl w:ilvl="0" w:tplc="ABBE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0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7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A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EF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4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8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3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42106">
    <w:abstractNumId w:val="0"/>
  </w:num>
  <w:num w:numId="2" w16cid:durableId="989754145">
    <w:abstractNumId w:val="2"/>
  </w:num>
  <w:num w:numId="3" w16cid:durableId="441805292">
    <w:abstractNumId w:val="1"/>
  </w:num>
  <w:num w:numId="4" w16cid:durableId="88987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C06"/>
    <w:rsid w:val="00011309"/>
    <w:rsid w:val="00011A59"/>
    <w:rsid w:val="00032369"/>
    <w:rsid w:val="000533EA"/>
    <w:rsid w:val="000608E0"/>
    <w:rsid w:val="00066E5A"/>
    <w:rsid w:val="00072289"/>
    <w:rsid w:val="000B3BAE"/>
    <w:rsid w:val="000D3F38"/>
    <w:rsid w:val="000E4B01"/>
    <w:rsid w:val="000E4D65"/>
    <w:rsid w:val="000F30E9"/>
    <w:rsid w:val="000F36FC"/>
    <w:rsid w:val="001035DD"/>
    <w:rsid w:val="0011214E"/>
    <w:rsid w:val="00117EEE"/>
    <w:rsid w:val="00124B50"/>
    <w:rsid w:val="00136C1D"/>
    <w:rsid w:val="00143617"/>
    <w:rsid w:val="00145082"/>
    <w:rsid w:val="00164535"/>
    <w:rsid w:val="00166195"/>
    <w:rsid w:val="001942A2"/>
    <w:rsid w:val="00196A03"/>
    <w:rsid w:val="001B023B"/>
    <w:rsid w:val="001B4508"/>
    <w:rsid w:val="001C7FBA"/>
    <w:rsid w:val="002004A8"/>
    <w:rsid w:val="00255A9F"/>
    <w:rsid w:val="002656C9"/>
    <w:rsid w:val="0028166E"/>
    <w:rsid w:val="00290FE8"/>
    <w:rsid w:val="002C1994"/>
    <w:rsid w:val="002C5D77"/>
    <w:rsid w:val="002D4F05"/>
    <w:rsid w:val="002E0CCF"/>
    <w:rsid w:val="002F0B8B"/>
    <w:rsid w:val="002F1306"/>
    <w:rsid w:val="002F41CD"/>
    <w:rsid w:val="0031333F"/>
    <w:rsid w:val="00314774"/>
    <w:rsid w:val="0034010A"/>
    <w:rsid w:val="00353CB6"/>
    <w:rsid w:val="00370613"/>
    <w:rsid w:val="00370DF3"/>
    <w:rsid w:val="003A2DFC"/>
    <w:rsid w:val="003B4C21"/>
    <w:rsid w:val="003C7985"/>
    <w:rsid w:val="003C7B55"/>
    <w:rsid w:val="003D0E9E"/>
    <w:rsid w:val="003E6013"/>
    <w:rsid w:val="003F124A"/>
    <w:rsid w:val="004179E9"/>
    <w:rsid w:val="00460624"/>
    <w:rsid w:val="004765BA"/>
    <w:rsid w:val="004844E8"/>
    <w:rsid w:val="0049023A"/>
    <w:rsid w:val="00496A16"/>
    <w:rsid w:val="004B4261"/>
    <w:rsid w:val="004B5EFE"/>
    <w:rsid w:val="004F05B1"/>
    <w:rsid w:val="00503EDF"/>
    <w:rsid w:val="0051378D"/>
    <w:rsid w:val="00515455"/>
    <w:rsid w:val="00540915"/>
    <w:rsid w:val="00543956"/>
    <w:rsid w:val="005729F9"/>
    <w:rsid w:val="00582B86"/>
    <w:rsid w:val="00583303"/>
    <w:rsid w:val="00587B7B"/>
    <w:rsid w:val="005A6F3B"/>
    <w:rsid w:val="005C2398"/>
    <w:rsid w:val="005D17E9"/>
    <w:rsid w:val="005D6F5B"/>
    <w:rsid w:val="005E6CAF"/>
    <w:rsid w:val="00610015"/>
    <w:rsid w:val="0061358D"/>
    <w:rsid w:val="00613FC7"/>
    <w:rsid w:val="00635465"/>
    <w:rsid w:val="00647907"/>
    <w:rsid w:val="00676384"/>
    <w:rsid w:val="00685DCE"/>
    <w:rsid w:val="006B247A"/>
    <w:rsid w:val="006B2764"/>
    <w:rsid w:val="006D111A"/>
    <w:rsid w:val="006D5470"/>
    <w:rsid w:val="006E2F36"/>
    <w:rsid w:val="006E5011"/>
    <w:rsid w:val="006F0222"/>
    <w:rsid w:val="006F28EE"/>
    <w:rsid w:val="00703570"/>
    <w:rsid w:val="007413DE"/>
    <w:rsid w:val="00767F47"/>
    <w:rsid w:val="00783065"/>
    <w:rsid w:val="00786786"/>
    <w:rsid w:val="007C16A8"/>
    <w:rsid w:val="007C3B66"/>
    <w:rsid w:val="007E14D8"/>
    <w:rsid w:val="007F46C1"/>
    <w:rsid w:val="007F7064"/>
    <w:rsid w:val="008119C3"/>
    <w:rsid w:val="00813039"/>
    <w:rsid w:val="00821AF4"/>
    <w:rsid w:val="008733E6"/>
    <w:rsid w:val="0088220A"/>
    <w:rsid w:val="00892C87"/>
    <w:rsid w:val="008A35ED"/>
    <w:rsid w:val="008B2C06"/>
    <w:rsid w:val="008B7E1B"/>
    <w:rsid w:val="0092335C"/>
    <w:rsid w:val="00935CEA"/>
    <w:rsid w:val="00936361"/>
    <w:rsid w:val="00936FA2"/>
    <w:rsid w:val="00937C96"/>
    <w:rsid w:val="009410A5"/>
    <w:rsid w:val="00943106"/>
    <w:rsid w:val="0094362F"/>
    <w:rsid w:val="00944C98"/>
    <w:rsid w:val="0095141C"/>
    <w:rsid w:val="0096410E"/>
    <w:rsid w:val="00976742"/>
    <w:rsid w:val="00984049"/>
    <w:rsid w:val="0099169F"/>
    <w:rsid w:val="00994149"/>
    <w:rsid w:val="009B7D7F"/>
    <w:rsid w:val="009C5AC6"/>
    <w:rsid w:val="009C5E3C"/>
    <w:rsid w:val="009D0C49"/>
    <w:rsid w:val="009D4D45"/>
    <w:rsid w:val="00A12C15"/>
    <w:rsid w:val="00A2209A"/>
    <w:rsid w:val="00A432D0"/>
    <w:rsid w:val="00A73D7A"/>
    <w:rsid w:val="00A87C3E"/>
    <w:rsid w:val="00A94EFD"/>
    <w:rsid w:val="00A960ED"/>
    <w:rsid w:val="00AC56B2"/>
    <w:rsid w:val="00AD6B19"/>
    <w:rsid w:val="00B02C2C"/>
    <w:rsid w:val="00B158CF"/>
    <w:rsid w:val="00B31700"/>
    <w:rsid w:val="00B43378"/>
    <w:rsid w:val="00B50DD4"/>
    <w:rsid w:val="00B90E67"/>
    <w:rsid w:val="00BA1D28"/>
    <w:rsid w:val="00BA553C"/>
    <w:rsid w:val="00BF29CE"/>
    <w:rsid w:val="00C144C0"/>
    <w:rsid w:val="00C24A37"/>
    <w:rsid w:val="00C305CA"/>
    <w:rsid w:val="00C447F9"/>
    <w:rsid w:val="00C71422"/>
    <w:rsid w:val="00C86286"/>
    <w:rsid w:val="00CB798C"/>
    <w:rsid w:val="00CC4012"/>
    <w:rsid w:val="00CF5687"/>
    <w:rsid w:val="00CF7A65"/>
    <w:rsid w:val="00D03C38"/>
    <w:rsid w:val="00D52EE7"/>
    <w:rsid w:val="00D63CB5"/>
    <w:rsid w:val="00D90337"/>
    <w:rsid w:val="00DA2456"/>
    <w:rsid w:val="00DA3D50"/>
    <w:rsid w:val="00DA4124"/>
    <w:rsid w:val="00DA419F"/>
    <w:rsid w:val="00DC1CBE"/>
    <w:rsid w:val="00DC6471"/>
    <w:rsid w:val="00DF280B"/>
    <w:rsid w:val="00DF4349"/>
    <w:rsid w:val="00E04B47"/>
    <w:rsid w:val="00E35CBE"/>
    <w:rsid w:val="00E417C2"/>
    <w:rsid w:val="00E44277"/>
    <w:rsid w:val="00E543B2"/>
    <w:rsid w:val="00EA2D7C"/>
    <w:rsid w:val="00EC0EBD"/>
    <w:rsid w:val="00EC770B"/>
    <w:rsid w:val="00ED7789"/>
    <w:rsid w:val="00EE4608"/>
    <w:rsid w:val="00EE7EBC"/>
    <w:rsid w:val="00F14C50"/>
    <w:rsid w:val="00F22BEE"/>
    <w:rsid w:val="00F51B29"/>
    <w:rsid w:val="00F8594F"/>
    <w:rsid w:val="00F86C8F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90F7"/>
  <w15:docId w15:val="{8E5AA04B-B323-40FE-AF04-48E83E36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C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03ED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2C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8B2C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B2C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4B4261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19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942A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24B50"/>
    <w:pPr>
      <w:spacing w:after="120" w:line="276" w:lineRule="auto"/>
    </w:pPr>
    <w:rPr>
      <w:lang w:eastAsia="ru-RU"/>
    </w:rPr>
  </w:style>
  <w:style w:type="character" w:customStyle="1" w:styleId="a7">
    <w:name w:val="Основной текст Знак"/>
    <w:link w:val="a6"/>
    <w:locked/>
    <w:rsid w:val="00124B50"/>
    <w:rPr>
      <w:rFonts w:ascii="Calibri" w:hAnsi="Calibri" w:cs="Times New Roman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rsid w:val="00370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83947"/>
    <w:rPr>
      <w:lang w:eastAsia="en-US"/>
    </w:rPr>
  </w:style>
  <w:style w:type="character" w:styleId="aa">
    <w:name w:val="page number"/>
    <w:uiPriority w:val="99"/>
    <w:rsid w:val="00370DF3"/>
    <w:rPr>
      <w:rFonts w:cs="Times New Roman"/>
    </w:rPr>
  </w:style>
  <w:style w:type="paragraph" w:styleId="ab">
    <w:name w:val="footer"/>
    <w:basedOn w:val="a"/>
    <w:link w:val="ac"/>
    <w:uiPriority w:val="99"/>
    <w:rsid w:val="00370D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83947"/>
    <w:rPr>
      <w:lang w:eastAsia="en-US"/>
    </w:rPr>
  </w:style>
  <w:style w:type="character" w:customStyle="1" w:styleId="10">
    <w:name w:val="Заголовок 1 Знак"/>
    <w:link w:val="1"/>
    <w:rsid w:val="00503EDF"/>
    <w:rPr>
      <w:rFonts w:ascii="Times New Roman" w:eastAsia="Times New Roman" w:hAnsi="Times New Roman"/>
      <w:sz w:val="28"/>
      <w:szCs w:val="20"/>
    </w:rPr>
  </w:style>
  <w:style w:type="character" w:customStyle="1" w:styleId="11">
    <w:name w:val="Заголовок №1_"/>
    <w:link w:val="12"/>
    <w:rsid w:val="0034010A"/>
    <w:rPr>
      <w:rFonts w:ascii="Times New Roman" w:hAnsi="Times New Roman"/>
      <w:spacing w:val="2"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rsid w:val="0034010A"/>
    <w:rPr>
      <w:rFonts w:ascii="Times New Roman" w:hAnsi="Times New Roman"/>
      <w:b/>
      <w:bCs/>
      <w:shd w:val="clear" w:color="auto" w:fill="FFFFFF"/>
    </w:rPr>
  </w:style>
  <w:style w:type="character" w:customStyle="1" w:styleId="13">
    <w:name w:val="Основной текст Знак1"/>
    <w:basedOn w:val="a0"/>
    <w:uiPriority w:val="99"/>
    <w:semiHidden/>
    <w:rsid w:val="0034010A"/>
  </w:style>
  <w:style w:type="paragraph" w:customStyle="1" w:styleId="12">
    <w:name w:val="Заголовок №1"/>
    <w:basedOn w:val="a"/>
    <w:link w:val="11"/>
    <w:rsid w:val="0034010A"/>
    <w:pPr>
      <w:widowControl w:val="0"/>
      <w:shd w:val="clear" w:color="auto" w:fill="FFFFFF"/>
      <w:spacing w:before="120" w:after="300" w:line="240" w:lineRule="atLeast"/>
      <w:jc w:val="center"/>
      <w:outlineLvl w:val="0"/>
    </w:pPr>
    <w:rPr>
      <w:rFonts w:ascii="Times New Roman" w:hAnsi="Times New Roman"/>
      <w:spacing w:val="2"/>
      <w:sz w:val="34"/>
      <w:szCs w:val="34"/>
      <w:lang w:eastAsia="ru-RU"/>
    </w:rPr>
  </w:style>
  <w:style w:type="paragraph" w:customStyle="1" w:styleId="20">
    <w:name w:val="Основной текст (2)"/>
    <w:basedOn w:val="a"/>
    <w:link w:val="2"/>
    <w:rsid w:val="0034010A"/>
    <w:pPr>
      <w:widowControl w:val="0"/>
      <w:shd w:val="clear" w:color="auto" w:fill="FFFFFF"/>
      <w:spacing w:before="300" w:after="300" w:line="315" w:lineRule="exact"/>
      <w:jc w:val="center"/>
    </w:pPr>
    <w:rPr>
      <w:rFonts w:ascii="Times New Roman" w:hAnsi="Times New Roman"/>
      <w:b/>
      <w:bCs/>
      <w:lang w:eastAsia="ru-RU"/>
    </w:rPr>
  </w:style>
  <w:style w:type="paragraph" w:customStyle="1" w:styleId="ad">
    <w:name w:val="Текст в заданном формате"/>
    <w:basedOn w:val="a"/>
    <w:rsid w:val="0034010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-mailboxuserinfoemailinner">
    <w:name w:val="w-mailbox__userinfo__email_inner"/>
    <w:basedOn w:val="a0"/>
    <w:rsid w:val="0034010A"/>
  </w:style>
  <w:style w:type="paragraph" w:styleId="ae">
    <w:name w:val="Normal (Web)"/>
    <w:basedOn w:val="a"/>
    <w:rsid w:val="00340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34010A"/>
    <w:rPr>
      <w:rFonts w:ascii="Times New Roman" w:eastAsia="ヒラギノ角ゴ Pro W3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34010A"/>
    <w:rPr>
      <w:rFonts w:eastAsia="Times New Roman" w:cs="Calibri"/>
      <w:szCs w:val="20"/>
    </w:rPr>
  </w:style>
  <w:style w:type="table" w:styleId="af">
    <w:name w:val="Table Grid"/>
    <w:basedOn w:val="a1"/>
    <w:uiPriority w:val="59"/>
    <w:locked/>
    <w:rsid w:val="003401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highlightactive">
    <w:name w:val="highlight highlight_active"/>
    <w:basedOn w:val="a0"/>
    <w:rsid w:val="0034010A"/>
  </w:style>
  <w:style w:type="character" w:customStyle="1" w:styleId="af0">
    <w:name w:val="Основной текст_"/>
    <w:link w:val="5"/>
    <w:locked/>
    <w:rsid w:val="0034010A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f0"/>
    <w:rsid w:val="0034010A"/>
    <w:pPr>
      <w:shd w:val="clear" w:color="auto" w:fill="FFFFFF"/>
      <w:spacing w:before="300" w:after="0" w:line="355" w:lineRule="exact"/>
      <w:jc w:val="both"/>
    </w:pPr>
    <w:rPr>
      <w:sz w:val="28"/>
      <w:szCs w:val="28"/>
      <w:lang w:eastAsia="ru-RU"/>
    </w:rPr>
  </w:style>
  <w:style w:type="character" w:customStyle="1" w:styleId="4">
    <w:name w:val="Заголовок №4_"/>
    <w:link w:val="40"/>
    <w:locked/>
    <w:rsid w:val="0034010A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34010A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10pt">
    <w:name w:val="Основной текст + 10 pt"/>
    <w:rsid w:val="0034010A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blk">
    <w:name w:val="blk"/>
    <w:basedOn w:val="a0"/>
    <w:rsid w:val="0034010A"/>
  </w:style>
  <w:style w:type="paragraph" w:customStyle="1" w:styleId="af1">
    <w:name w:val="МУ Обычный стиль"/>
    <w:basedOn w:val="a"/>
    <w:autoRedefine/>
    <w:rsid w:val="0034010A"/>
    <w:pPr>
      <w:tabs>
        <w:tab w:val="num" w:pos="0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34010A"/>
    <w:rPr>
      <w:rFonts w:ascii="Times New Roman" w:hAnsi="Times New Roman"/>
      <w:spacing w:val="9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rsid w:val="0034010A"/>
    <w:rPr>
      <w:rFonts w:ascii="Times New Roman" w:hAnsi="Times New Roman" w:cs="Times New Roman"/>
      <w:spacing w:val="34"/>
      <w:sz w:val="18"/>
      <w:szCs w:val="18"/>
      <w:u w:val="none"/>
    </w:rPr>
  </w:style>
  <w:style w:type="character" w:customStyle="1" w:styleId="41">
    <w:name w:val="Основной текст (4)_"/>
    <w:link w:val="42"/>
    <w:rsid w:val="0034010A"/>
    <w:rPr>
      <w:rFonts w:ascii="Times New Roman" w:hAnsi="Times New Roman"/>
      <w:spacing w:val="24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010A"/>
    <w:pPr>
      <w:widowControl w:val="0"/>
      <w:shd w:val="clear" w:color="auto" w:fill="FFFFFF"/>
      <w:spacing w:after="0" w:line="225" w:lineRule="exact"/>
      <w:jc w:val="center"/>
    </w:pPr>
    <w:rPr>
      <w:rFonts w:ascii="Times New Roman" w:hAnsi="Times New Roman"/>
      <w:spacing w:val="9"/>
      <w:sz w:val="18"/>
      <w:szCs w:val="18"/>
      <w:lang w:eastAsia="ru-RU"/>
    </w:rPr>
  </w:style>
  <w:style w:type="paragraph" w:customStyle="1" w:styleId="42">
    <w:name w:val="Основной текст (4)"/>
    <w:basedOn w:val="a"/>
    <w:link w:val="41"/>
    <w:rsid w:val="0034010A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/>
      <w:spacing w:val="24"/>
      <w:sz w:val="15"/>
      <w:szCs w:val="15"/>
      <w:lang w:eastAsia="ru-RU"/>
    </w:rPr>
  </w:style>
  <w:style w:type="paragraph" w:styleId="af2">
    <w:name w:val="List Paragraph"/>
    <w:basedOn w:val="a"/>
    <w:uiPriority w:val="1"/>
    <w:qFormat/>
    <w:rsid w:val="00E543B2"/>
    <w:pPr>
      <w:spacing w:after="200" w:line="276" w:lineRule="auto"/>
      <w:ind w:left="720"/>
      <w:contextualSpacing/>
    </w:pPr>
    <w:rPr>
      <w:lang w:eastAsia="zh-CN"/>
    </w:rPr>
  </w:style>
  <w:style w:type="character" w:styleId="af3">
    <w:name w:val="Unresolved Mention"/>
    <w:uiPriority w:val="99"/>
    <w:semiHidden/>
    <w:unhideWhenUsed/>
    <w:rsid w:val="0031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GLAVA</cp:lastModifiedBy>
  <cp:revision>135</cp:revision>
  <cp:lastPrinted>2025-03-10T16:43:00Z</cp:lastPrinted>
  <dcterms:created xsi:type="dcterms:W3CDTF">2021-09-24T11:03:00Z</dcterms:created>
  <dcterms:modified xsi:type="dcterms:W3CDTF">2025-04-04T12:28:00Z</dcterms:modified>
</cp:coreProperties>
</file>