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6C" w:rsidRDefault="00360F6C" w:rsidP="00326A34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 xml:space="preserve">Форма 0503160                                </w:t>
      </w:r>
      <w:r>
        <w:rPr>
          <w:rFonts w:ascii="Times New Roman" w:hAnsi="Times New Roman"/>
          <w:b/>
          <w:sz w:val="28"/>
        </w:rPr>
        <w:t xml:space="preserve">    </w:t>
      </w:r>
    </w:p>
    <w:p w:rsidR="00360F6C" w:rsidRDefault="00360F6C" w:rsidP="00326A3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360F6C" w:rsidRDefault="00360F6C" w:rsidP="001553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360F6C" w:rsidRDefault="00501FD8" w:rsidP="00326A3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отчету об исполнении бюджета </w:t>
      </w:r>
      <w:r w:rsidR="00B76057">
        <w:rPr>
          <w:rFonts w:ascii="Times New Roman" w:hAnsi="Times New Roman"/>
          <w:b/>
          <w:sz w:val="28"/>
        </w:rPr>
        <w:t>за</w:t>
      </w:r>
      <w:r w:rsidR="00054781">
        <w:rPr>
          <w:rFonts w:ascii="Times New Roman" w:hAnsi="Times New Roman"/>
          <w:b/>
          <w:sz w:val="28"/>
        </w:rPr>
        <w:t xml:space="preserve"> </w:t>
      </w:r>
      <w:r w:rsidR="000335E4">
        <w:rPr>
          <w:rFonts w:ascii="Times New Roman" w:hAnsi="Times New Roman"/>
          <w:b/>
          <w:sz w:val="28"/>
        </w:rPr>
        <w:t>1 квартал</w:t>
      </w:r>
      <w:r w:rsidR="00B76057">
        <w:rPr>
          <w:rFonts w:ascii="Times New Roman" w:hAnsi="Times New Roman"/>
          <w:b/>
          <w:sz w:val="28"/>
        </w:rPr>
        <w:t xml:space="preserve"> 20</w:t>
      </w:r>
      <w:r w:rsidR="00A73FDB">
        <w:rPr>
          <w:rFonts w:ascii="Times New Roman" w:hAnsi="Times New Roman"/>
          <w:b/>
          <w:sz w:val="28"/>
        </w:rPr>
        <w:t>2</w:t>
      </w:r>
      <w:r w:rsidR="000335E4">
        <w:rPr>
          <w:rFonts w:ascii="Times New Roman" w:hAnsi="Times New Roman"/>
          <w:b/>
          <w:sz w:val="28"/>
        </w:rPr>
        <w:t>1</w:t>
      </w:r>
      <w:r w:rsidR="00360F6C">
        <w:rPr>
          <w:rFonts w:ascii="Times New Roman" w:hAnsi="Times New Roman"/>
          <w:b/>
          <w:sz w:val="28"/>
        </w:rPr>
        <w:t xml:space="preserve"> год</w:t>
      </w:r>
      <w:r>
        <w:rPr>
          <w:rFonts w:ascii="Times New Roman" w:hAnsi="Times New Roman"/>
          <w:b/>
          <w:sz w:val="28"/>
        </w:rPr>
        <w:t>а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Учреждение: </w:t>
      </w:r>
      <w:proofErr w:type="spellStart"/>
      <w:r>
        <w:rPr>
          <w:rFonts w:ascii="Times New Roman" w:hAnsi="Times New Roman"/>
          <w:b/>
          <w:sz w:val="28"/>
        </w:rPr>
        <w:t>Семячковская</w:t>
      </w:r>
      <w:proofErr w:type="spellEnd"/>
      <w:r>
        <w:rPr>
          <w:rFonts w:ascii="Times New Roman" w:hAnsi="Times New Roman"/>
          <w:b/>
          <w:sz w:val="28"/>
        </w:rPr>
        <w:t xml:space="preserve"> сельская администрация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Наименование бюджета: </w:t>
      </w:r>
      <w:r w:rsidR="00D86E8E">
        <w:rPr>
          <w:rFonts w:ascii="Times New Roman" w:hAnsi="Times New Roman"/>
          <w:sz w:val="28"/>
        </w:rPr>
        <w:t>б</w:t>
      </w:r>
      <w:r w:rsidR="00D86E8E">
        <w:rPr>
          <w:rFonts w:ascii="Times New Roman" w:hAnsi="Times New Roman"/>
          <w:b/>
          <w:sz w:val="28"/>
        </w:rPr>
        <w:t xml:space="preserve">юджет </w:t>
      </w:r>
      <w:proofErr w:type="spellStart"/>
      <w:r w:rsidR="00D86E8E">
        <w:rPr>
          <w:rFonts w:ascii="Times New Roman" w:hAnsi="Times New Roman"/>
          <w:b/>
          <w:sz w:val="28"/>
        </w:rPr>
        <w:t>Семячковско</w:t>
      </w:r>
      <w:r w:rsidR="007E3497">
        <w:rPr>
          <w:rFonts w:ascii="Times New Roman" w:hAnsi="Times New Roman"/>
          <w:b/>
          <w:sz w:val="28"/>
        </w:rPr>
        <w:t>го</w:t>
      </w:r>
      <w:proofErr w:type="spellEnd"/>
      <w:r w:rsidR="00D86E8E">
        <w:rPr>
          <w:rFonts w:ascii="Times New Roman" w:hAnsi="Times New Roman"/>
          <w:b/>
          <w:sz w:val="28"/>
        </w:rPr>
        <w:t xml:space="preserve"> сельско</w:t>
      </w:r>
      <w:r w:rsidR="007E3497">
        <w:rPr>
          <w:rFonts w:ascii="Times New Roman" w:hAnsi="Times New Roman"/>
          <w:b/>
          <w:sz w:val="28"/>
        </w:rPr>
        <w:t xml:space="preserve">го поселения </w:t>
      </w:r>
      <w:proofErr w:type="spellStart"/>
      <w:r w:rsidR="007E3497">
        <w:rPr>
          <w:rFonts w:ascii="Times New Roman" w:hAnsi="Times New Roman"/>
          <w:b/>
          <w:sz w:val="28"/>
        </w:rPr>
        <w:t>Трубчевского</w:t>
      </w:r>
      <w:proofErr w:type="spellEnd"/>
      <w:r w:rsidR="007E3497">
        <w:rPr>
          <w:rFonts w:ascii="Times New Roman" w:hAnsi="Times New Roman"/>
          <w:b/>
          <w:sz w:val="28"/>
        </w:rPr>
        <w:t xml:space="preserve"> муниципального района Брянской области</w:t>
      </w:r>
    </w:p>
    <w:p w:rsidR="00360F6C" w:rsidRDefault="008674D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  <w:r w:rsidR="00501FD8">
        <w:rPr>
          <w:rFonts w:ascii="Times New Roman" w:hAnsi="Times New Roman"/>
          <w:b/>
          <w:sz w:val="28"/>
        </w:rPr>
        <w:t xml:space="preserve">  </w:t>
      </w:r>
      <w:r w:rsidR="000335E4">
        <w:rPr>
          <w:rFonts w:ascii="Times New Roman" w:hAnsi="Times New Roman"/>
          <w:b/>
          <w:sz w:val="28"/>
        </w:rPr>
        <w:t xml:space="preserve">  </w:t>
      </w:r>
      <w:proofErr w:type="spellStart"/>
      <w:r w:rsidR="00360F6C">
        <w:rPr>
          <w:rFonts w:ascii="Times New Roman" w:hAnsi="Times New Roman"/>
          <w:b/>
          <w:sz w:val="28"/>
        </w:rPr>
        <w:t>Семячковская</w:t>
      </w:r>
      <w:proofErr w:type="spellEnd"/>
      <w:r w:rsidR="00360F6C">
        <w:rPr>
          <w:rFonts w:ascii="Times New Roman" w:hAnsi="Times New Roman"/>
          <w:sz w:val="28"/>
        </w:rPr>
        <w:t xml:space="preserve"> сельская  администрация  </w:t>
      </w:r>
      <w:proofErr w:type="spellStart"/>
      <w:r w:rsidR="00360F6C">
        <w:rPr>
          <w:rFonts w:ascii="Times New Roman" w:hAnsi="Times New Roman"/>
          <w:sz w:val="28"/>
        </w:rPr>
        <w:t>Трубчевского</w:t>
      </w:r>
      <w:proofErr w:type="spellEnd"/>
      <w:r w:rsidR="00360F6C">
        <w:rPr>
          <w:rFonts w:ascii="Times New Roman" w:hAnsi="Times New Roman"/>
          <w:sz w:val="28"/>
        </w:rPr>
        <w:t xml:space="preserve">  района  Брянской области действует  на основании   Устава  и  основной  целью её деятельности  является осуществление  муниципального управления, в  том числе  организационно-распорядительная  деятельность  на территории  муниципального образования.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501FD8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Администрация  осуществляет  управление  и распоряжение </w:t>
      </w:r>
      <w:r w:rsidR="005245AD"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 имуществом, занимается  разработкой  и  исполнением бюджета, создает  условия  для  обеспечения  населения  усл</w:t>
      </w:r>
      <w:r w:rsidR="00151444">
        <w:rPr>
          <w:rFonts w:ascii="Times New Roman" w:hAnsi="Times New Roman"/>
          <w:sz w:val="28"/>
        </w:rPr>
        <w:t>овий  торговли</w:t>
      </w:r>
      <w:r>
        <w:rPr>
          <w:rFonts w:ascii="Times New Roman" w:hAnsi="Times New Roman"/>
          <w:sz w:val="28"/>
        </w:rPr>
        <w:t>. Осуществляет контроль над целевым использованием земельных участков.</w:t>
      </w:r>
    </w:p>
    <w:p w:rsidR="00360F6C" w:rsidRDefault="00501FD8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0335E4">
        <w:rPr>
          <w:rFonts w:ascii="Times New Roman" w:hAnsi="Times New Roman"/>
          <w:sz w:val="28"/>
        </w:rPr>
        <w:t xml:space="preserve">   </w:t>
      </w:r>
      <w:r w:rsidR="00360F6C">
        <w:rPr>
          <w:rFonts w:ascii="Times New Roman" w:hAnsi="Times New Roman"/>
          <w:sz w:val="28"/>
        </w:rPr>
        <w:t xml:space="preserve">Уточненный  бюджет  </w:t>
      </w:r>
      <w:proofErr w:type="spellStart"/>
      <w:r w:rsidR="00360F6C">
        <w:rPr>
          <w:rFonts w:ascii="Times New Roman" w:hAnsi="Times New Roman"/>
          <w:sz w:val="28"/>
        </w:rPr>
        <w:t>Семячковского</w:t>
      </w:r>
      <w:proofErr w:type="spellEnd"/>
      <w:r w:rsidR="00360F6C">
        <w:rPr>
          <w:rFonts w:ascii="Times New Roman" w:hAnsi="Times New Roman"/>
          <w:sz w:val="28"/>
        </w:rPr>
        <w:t xml:space="preserve"> сельского поселения  в анализируемом периоде  исполнен по  доходам  в  сумме  </w:t>
      </w:r>
      <w:r w:rsidR="000335E4">
        <w:rPr>
          <w:rFonts w:ascii="Times New Roman" w:hAnsi="Times New Roman"/>
          <w:sz w:val="28"/>
        </w:rPr>
        <w:t>1 617 067,08</w:t>
      </w:r>
      <w:r w:rsidR="00360F6C">
        <w:rPr>
          <w:rFonts w:ascii="Times New Roman" w:hAnsi="Times New Roman"/>
          <w:sz w:val="28"/>
        </w:rPr>
        <w:t xml:space="preserve"> рублей  и  по  расходам  в  сумме </w:t>
      </w:r>
      <w:r w:rsidR="000335E4">
        <w:rPr>
          <w:rFonts w:ascii="Times New Roman" w:hAnsi="Times New Roman"/>
          <w:sz w:val="28"/>
        </w:rPr>
        <w:t>1 150 482,33</w:t>
      </w:r>
      <w:r w:rsidR="00360F6C">
        <w:rPr>
          <w:rFonts w:ascii="Times New Roman" w:hAnsi="Times New Roman"/>
          <w:sz w:val="28"/>
        </w:rPr>
        <w:t xml:space="preserve"> рублей,  </w:t>
      </w:r>
      <w:r w:rsidR="00151444">
        <w:rPr>
          <w:rFonts w:ascii="Times New Roman" w:hAnsi="Times New Roman"/>
          <w:sz w:val="28"/>
        </w:rPr>
        <w:t xml:space="preserve">профицит </w:t>
      </w:r>
      <w:r w:rsidR="00A73FDB">
        <w:rPr>
          <w:rFonts w:ascii="Times New Roman" w:hAnsi="Times New Roman"/>
          <w:sz w:val="28"/>
        </w:rPr>
        <w:t>–</w:t>
      </w:r>
      <w:r w:rsidR="00151444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>466 584,75</w:t>
      </w:r>
      <w:r w:rsidR="00151444">
        <w:rPr>
          <w:rFonts w:ascii="Times New Roman" w:hAnsi="Times New Roman"/>
          <w:sz w:val="28"/>
        </w:rPr>
        <w:t>рублей.</w:t>
      </w:r>
    </w:p>
    <w:p w:rsidR="00881A74" w:rsidRDefault="00501FD8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0335E4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 xml:space="preserve">Общий объем поступлений в бюджет поселения за </w:t>
      </w:r>
      <w:r w:rsidR="000335E4">
        <w:rPr>
          <w:rFonts w:ascii="Times New Roman" w:hAnsi="Times New Roman"/>
          <w:sz w:val="28"/>
        </w:rPr>
        <w:t>1 квартал 2021</w:t>
      </w:r>
      <w:r w:rsidR="00360F6C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а</w:t>
      </w:r>
      <w:r w:rsidR="00360F6C">
        <w:rPr>
          <w:rFonts w:ascii="Times New Roman" w:hAnsi="Times New Roman"/>
          <w:sz w:val="28"/>
        </w:rPr>
        <w:t xml:space="preserve">  составил </w:t>
      </w:r>
      <w:r w:rsidR="000335E4">
        <w:rPr>
          <w:rFonts w:ascii="Times New Roman" w:hAnsi="Times New Roman"/>
          <w:sz w:val="28"/>
        </w:rPr>
        <w:t>1 617 067,08</w:t>
      </w:r>
      <w:r w:rsidR="00AC337C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="00360F6C">
        <w:rPr>
          <w:rFonts w:ascii="Times New Roman" w:hAnsi="Times New Roman"/>
          <w:sz w:val="28"/>
        </w:rPr>
        <w:t xml:space="preserve"> или </w:t>
      </w:r>
      <w:r w:rsidR="000335E4">
        <w:rPr>
          <w:rFonts w:ascii="Times New Roman" w:hAnsi="Times New Roman"/>
          <w:sz w:val="28"/>
        </w:rPr>
        <w:t>59,37</w:t>
      </w:r>
      <w:r w:rsidR="00360F6C">
        <w:rPr>
          <w:rFonts w:ascii="Times New Roman" w:hAnsi="Times New Roman"/>
          <w:sz w:val="28"/>
        </w:rPr>
        <w:t>% к уточненному годовому плану, в том числе:</w:t>
      </w:r>
    </w:p>
    <w:p w:rsidR="00757821" w:rsidRPr="000335E4" w:rsidRDefault="00360F6C" w:rsidP="00881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Pr="003509A3">
        <w:rPr>
          <w:rFonts w:ascii="Times New Roman" w:hAnsi="Times New Roman"/>
          <w:b/>
          <w:sz w:val="28"/>
        </w:rPr>
        <w:t xml:space="preserve">налоговых и неналоговых доходов- </w:t>
      </w:r>
      <w:r w:rsidR="000335E4">
        <w:rPr>
          <w:rFonts w:ascii="Times New Roman" w:hAnsi="Times New Roman"/>
          <w:b/>
          <w:sz w:val="28"/>
        </w:rPr>
        <w:t>1 591 416,08</w:t>
      </w:r>
      <w:r w:rsidRPr="003509A3">
        <w:rPr>
          <w:rFonts w:ascii="Times New Roman" w:hAnsi="Times New Roman"/>
          <w:b/>
          <w:sz w:val="28"/>
        </w:rPr>
        <w:t>руб</w:t>
      </w:r>
      <w:r w:rsidR="00B766FA" w:rsidRPr="003509A3">
        <w:rPr>
          <w:rFonts w:ascii="Times New Roman" w:hAnsi="Times New Roman"/>
          <w:b/>
          <w:sz w:val="28"/>
        </w:rPr>
        <w:t>лей</w:t>
      </w:r>
      <w:r w:rsidR="003509A3">
        <w:rPr>
          <w:rFonts w:ascii="Times New Roman" w:hAnsi="Times New Roman"/>
          <w:sz w:val="28"/>
        </w:rPr>
        <w:t>:</w:t>
      </w:r>
      <w:r w:rsidR="00881A74" w:rsidRPr="00881A74">
        <w:rPr>
          <w:rFonts w:ascii="Times New Roman" w:hAnsi="Times New Roman"/>
          <w:sz w:val="28"/>
        </w:rPr>
        <w:t xml:space="preserve"> </w:t>
      </w:r>
    </w:p>
    <w:p w:rsidR="00881A74" w:rsidRDefault="00ED2FC1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AC337C">
        <w:rPr>
          <w:rFonts w:ascii="Times New Roman" w:hAnsi="Times New Roman"/>
          <w:sz w:val="28"/>
        </w:rPr>
        <w:t xml:space="preserve"> </w:t>
      </w:r>
      <w:r w:rsidR="00881A74">
        <w:rPr>
          <w:rFonts w:ascii="Times New Roman" w:hAnsi="Times New Roman"/>
          <w:sz w:val="28"/>
        </w:rPr>
        <w:t xml:space="preserve">-  налог на доходы физических лиц         </w:t>
      </w:r>
      <w:r w:rsidR="007E3497">
        <w:rPr>
          <w:rFonts w:ascii="Times New Roman" w:hAnsi="Times New Roman"/>
          <w:sz w:val="28"/>
        </w:rPr>
        <w:t xml:space="preserve">    </w:t>
      </w:r>
      <w:r w:rsidR="00881A74">
        <w:rPr>
          <w:rFonts w:ascii="Times New Roman" w:hAnsi="Times New Roman"/>
          <w:sz w:val="28"/>
        </w:rPr>
        <w:t xml:space="preserve"> -</w:t>
      </w:r>
      <w:r w:rsidR="007E3497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>31 470,93</w:t>
      </w:r>
      <w:r w:rsidR="00881A74">
        <w:rPr>
          <w:rFonts w:ascii="Times New Roman" w:hAnsi="Times New Roman"/>
          <w:sz w:val="28"/>
        </w:rPr>
        <w:t xml:space="preserve"> рублей</w:t>
      </w:r>
    </w:p>
    <w:p w:rsidR="00881A74" w:rsidRDefault="00ED2FC1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881A74">
        <w:rPr>
          <w:rFonts w:ascii="Times New Roman" w:hAnsi="Times New Roman"/>
          <w:sz w:val="28"/>
        </w:rPr>
        <w:t xml:space="preserve">-  единый сельскохозяйственный налог      </w:t>
      </w:r>
      <w:r w:rsidR="007E3497">
        <w:rPr>
          <w:rFonts w:ascii="Times New Roman" w:hAnsi="Times New Roman"/>
          <w:sz w:val="28"/>
        </w:rPr>
        <w:t xml:space="preserve"> </w:t>
      </w:r>
      <w:r w:rsidR="00881A74">
        <w:rPr>
          <w:rFonts w:ascii="Times New Roman" w:hAnsi="Times New Roman"/>
          <w:sz w:val="28"/>
        </w:rPr>
        <w:t xml:space="preserve">  -</w:t>
      </w:r>
      <w:r w:rsidR="000335E4">
        <w:rPr>
          <w:rFonts w:ascii="Times New Roman" w:hAnsi="Times New Roman"/>
          <w:sz w:val="28"/>
        </w:rPr>
        <w:t>1 159 997,04</w:t>
      </w:r>
      <w:r w:rsidR="00881A74">
        <w:rPr>
          <w:rFonts w:ascii="Times New Roman" w:hAnsi="Times New Roman"/>
          <w:sz w:val="28"/>
        </w:rPr>
        <w:t xml:space="preserve"> рублей</w:t>
      </w:r>
    </w:p>
    <w:p w:rsidR="00881A74" w:rsidRDefault="00ED2FC1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881A74">
        <w:rPr>
          <w:rFonts w:ascii="Times New Roman" w:hAnsi="Times New Roman"/>
          <w:sz w:val="28"/>
        </w:rPr>
        <w:t xml:space="preserve">-  налог на имущество физических лиц       </w:t>
      </w:r>
      <w:r w:rsidR="007E3497">
        <w:rPr>
          <w:rFonts w:ascii="Times New Roman" w:hAnsi="Times New Roman"/>
          <w:sz w:val="28"/>
        </w:rPr>
        <w:t xml:space="preserve">  </w:t>
      </w:r>
      <w:r w:rsidR="00881A74">
        <w:rPr>
          <w:rFonts w:ascii="Times New Roman" w:hAnsi="Times New Roman"/>
          <w:sz w:val="28"/>
        </w:rPr>
        <w:t xml:space="preserve">- </w:t>
      </w:r>
      <w:r w:rsidR="000335E4">
        <w:rPr>
          <w:rFonts w:ascii="Times New Roman" w:hAnsi="Times New Roman"/>
          <w:sz w:val="28"/>
        </w:rPr>
        <w:t>2 573,66</w:t>
      </w:r>
      <w:r w:rsidR="00881A74">
        <w:rPr>
          <w:rFonts w:ascii="Times New Roman" w:hAnsi="Times New Roman"/>
          <w:sz w:val="28"/>
        </w:rPr>
        <w:t xml:space="preserve"> рублей    </w:t>
      </w:r>
    </w:p>
    <w:p w:rsidR="00A73FDB" w:rsidRDefault="00ED2FC1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881A74">
        <w:rPr>
          <w:rFonts w:ascii="Times New Roman" w:hAnsi="Times New Roman"/>
          <w:sz w:val="28"/>
        </w:rPr>
        <w:t xml:space="preserve"> -  земельный налог                                 </w:t>
      </w:r>
      <w:r w:rsidR="007E3497">
        <w:rPr>
          <w:rFonts w:ascii="Times New Roman" w:hAnsi="Times New Roman"/>
          <w:sz w:val="28"/>
        </w:rPr>
        <w:t xml:space="preserve">       </w:t>
      </w:r>
      <w:r w:rsidR="00881A74">
        <w:rPr>
          <w:rFonts w:ascii="Times New Roman" w:hAnsi="Times New Roman"/>
          <w:sz w:val="28"/>
        </w:rPr>
        <w:t xml:space="preserve"> - </w:t>
      </w:r>
      <w:r w:rsidR="000335E4">
        <w:rPr>
          <w:rFonts w:ascii="Times New Roman" w:hAnsi="Times New Roman"/>
          <w:sz w:val="28"/>
        </w:rPr>
        <w:t>397 374,45</w:t>
      </w:r>
      <w:r w:rsidR="00881A74">
        <w:rPr>
          <w:rFonts w:ascii="Times New Roman" w:hAnsi="Times New Roman"/>
          <w:sz w:val="28"/>
        </w:rPr>
        <w:t xml:space="preserve"> рублей  </w:t>
      </w:r>
    </w:p>
    <w:p w:rsidR="00757821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509A3">
        <w:rPr>
          <w:rFonts w:ascii="Times New Roman" w:hAnsi="Times New Roman"/>
          <w:b/>
          <w:sz w:val="28"/>
        </w:rPr>
        <w:t xml:space="preserve">безвозмездных поступлений – </w:t>
      </w:r>
      <w:r w:rsidR="000335E4">
        <w:rPr>
          <w:rFonts w:ascii="Times New Roman" w:hAnsi="Times New Roman"/>
          <w:b/>
          <w:sz w:val="28"/>
        </w:rPr>
        <w:t>25 651,00</w:t>
      </w:r>
      <w:r w:rsidRPr="003509A3">
        <w:rPr>
          <w:rFonts w:ascii="Times New Roman" w:hAnsi="Times New Roman"/>
          <w:b/>
          <w:sz w:val="28"/>
        </w:rPr>
        <w:t>рублей</w:t>
      </w:r>
      <w:r w:rsidR="003509A3">
        <w:rPr>
          <w:rFonts w:ascii="Times New Roman" w:hAnsi="Times New Roman"/>
          <w:b/>
          <w:sz w:val="28"/>
        </w:rPr>
        <w:t>:</w:t>
      </w:r>
    </w:p>
    <w:p w:rsidR="001553E9" w:rsidRDefault="00C16AA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дотация на выравнивание </w:t>
      </w:r>
      <w:r w:rsidR="00360F6C">
        <w:rPr>
          <w:rFonts w:ascii="Times New Roman" w:hAnsi="Times New Roman"/>
          <w:sz w:val="28"/>
        </w:rPr>
        <w:t xml:space="preserve"> бюджетной обеспеченности- </w:t>
      </w:r>
      <w:r w:rsidR="000335E4">
        <w:rPr>
          <w:rFonts w:ascii="Times New Roman" w:hAnsi="Times New Roman"/>
          <w:sz w:val="28"/>
        </w:rPr>
        <w:t>2</w:t>
      </w:r>
      <w:r w:rsidR="008417CD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>748,00</w:t>
      </w:r>
      <w:r w:rsidR="00360F6C">
        <w:rPr>
          <w:rFonts w:ascii="Times New Roman" w:hAnsi="Times New Roman"/>
          <w:sz w:val="28"/>
        </w:rPr>
        <w:t xml:space="preserve"> руб</w:t>
      </w:r>
      <w:r w:rsidR="00B766FA">
        <w:rPr>
          <w:rFonts w:ascii="Times New Roman" w:hAnsi="Times New Roman"/>
          <w:sz w:val="28"/>
        </w:rPr>
        <w:t>лей</w:t>
      </w:r>
      <w:r w:rsidR="00360F6C">
        <w:rPr>
          <w:rFonts w:ascii="Times New Roman" w:hAnsi="Times New Roman"/>
          <w:sz w:val="28"/>
        </w:rPr>
        <w:t>.</w:t>
      </w:r>
    </w:p>
    <w:p w:rsidR="00AC337C" w:rsidRDefault="00ED2FC1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360F6C">
        <w:rPr>
          <w:rFonts w:ascii="Times New Roman" w:hAnsi="Times New Roman"/>
          <w:sz w:val="28"/>
        </w:rPr>
        <w:t xml:space="preserve">субвенции на осуществление первичного воинского учета – </w:t>
      </w:r>
      <w:r w:rsidR="000335E4">
        <w:rPr>
          <w:rFonts w:ascii="Times New Roman" w:hAnsi="Times New Roman"/>
          <w:sz w:val="28"/>
        </w:rPr>
        <w:t>22903,00</w:t>
      </w:r>
      <w:r w:rsidR="00360F6C">
        <w:rPr>
          <w:rFonts w:ascii="Times New Roman" w:hAnsi="Times New Roman"/>
          <w:sz w:val="28"/>
        </w:rPr>
        <w:t xml:space="preserve"> руб</w:t>
      </w:r>
      <w:r w:rsidR="00B766FA">
        <w:rPr>
          <w:rFonts w:ascii="Times New Roman" w:hAnsi="Times New Roman"/>
          <w:sz w:val="28"/>
        </w:rPr>
        <w:t>лей</w:t>
      </w:r>
      <w:r w:rsidR="00360F6C">
        <w:rPr>
          <w:rFonts w:ascii="Times New Roman" w:hAnsi="Times New Roman"/>
          <w:sz w:val="28"/>
        </w:rPr>
        <w:t>;</w:t>
      </w:r>
    </w:p>
    <w:p w:rsidR="00360F6C" w:rsidRDefault="00360F6C" w:rsidP="001C6A3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Анализ доходов</w:t>
      </w:r>
      <w:r>
        <w:rPr>
          <w:rFonts w:ascii="Times New Roman" w:hAnsi="Times New Roman"/>
          <w:sz w:val="28"/>
        </w:rPr>
        <w:t xml:space="preserve">: </w:t>
      </w:r>
    </w:p>
    <w:p w:rsidR="00360F6C" w:rsidRDefault="00360F6C" w:rsidP="001C6A3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</w:t>
      </w:r>
      <w:proofErr w:type="spellEnd"/>
      <w:r>
        <w:rPr>
          <w:rFonts w:ascii="Times New Roman" w:hAnsi="Times New Roman"/>
          <w:sz w:val="28"/>
        </w:rPr>
        <w:t>.)</w:t>
      </w:r>
    </w:p>
    <w:tbl>
      <w:tblPr>
        <w:tblW w:w="9649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1418"/>
        <w:gridCol w:w="1418"/>
        <w:gridCol w:w="1417"/>
        <w:gridCol w:w="1417"/>
        <w:gridCol w:w="1559"/>
      </w:tblGrid>
      <w:tr w:rsidR="00D8289C" w:rsidRPr="00B37385" w:rsidTr="008532C3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4A40E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доходов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7E3497" w:rsidP="000335E4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Уточнено по бюджету на 202</w:t>
            </w:r>
            <w:r w:rsidR="000335E4">
              <w:rPr>
                <w:rFonts w:ascii="Times New Roman" w:hAnsi="Times New Roman"/>
                <w:i/>
                <w:sz w:val="24"/>
              </w:rPr>
              <w:t>1</w:t>
            </w:r>
            <w:r w:rsidR="00D8289C">
              <w:rPr>
                <w:rFonts w:ascii="Times New Roman" w:hAnsi="Times New Roman"/>
                <w:i/>
                <w:sz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0335E4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Кассовое исполнение за </w:t>
            </w:r>
            <w:r w:rsidR="000335E4">
              <w:rPr>
                <w:rFonts w:ascii="Times New Roman" w:hAnsi="Times New Roman"/>
                <w:i/>
                <w:sz w:val="24"/>
              </w:rPr>
              <w:t>1 квартал</w:t>
            </w:r>
            <w:r w:rsidR="008532C3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0335E4"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z w:val="24"/>
              </w:rPr>
              <w:t>год</w:t>
            </w:r>
            <w:r w:rsidR="00881A74">
              <w:rPr>
                <w:rFonts w:ascii="Times New Roman" w:hAnsi="Times New Roman"/>
                <w:i/>
                <w:sz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0335E4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Процент исполнения факт/план 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0335E4"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z w:val="24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881A74" w:rsidP="000335E4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Кассовое исполнение за </w:t>
            </w:r>
            <w:r w:rsidR="008532C3">
              <w:rPr>
                <w:rFonts w:ascii="Times New Roman" w:hAnsi="Times New Roman"/>
                <w:i/>
                <w:sz w:val="24"/>
              </w:rPr>
              <w:t xml:space="preserve">     </w:t>
            </w:r>
            <w:r w:rsidR="000335E4">
              <w:rPr>
                <w:rFonts w:ascii="Times New Roman" w:hAnsi="Times New Roman"/>
                <w:i/>
                <w:sz w:val="24"/>
              </w:rPr>
              <w:t>1 квартал</w:t>
            </w:r>
            <w:r>
              <w:rPr>
                <w:rFonts w:ascii="Times New Roman" w:hAnsi="Times New Roman"/>
                <w:i/>
                <w:sz w:val="24"/>
              </w:rPr>
              <w:t xml:space="preserve"> 20</w:t>
            </w:r>
            <w:r w:rsidR="000335E4">
              <w:rPr>
                <w:rFonts w:ascii="Times New Roman" w:hAnsi="Times New Roman"/>
                <w:i/>
                <w:sz w:val="24"/>
              </w:rPr>
              <w:t>20</w:t>
            </w:r>
            <w:r>
              <w:rPr>
                <w:rFonts w:ascii="Times New Roman" w:hAnsi="Times New Roman"/>
                <w:i/>
                <w:sz w:val="24"/>
              </w:rPr>
              <w:t>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8532C3" w:rsidP="008417CD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Процент исполнения факт</w:t>
            </w:r>
            <w:r w:rsidR="00D8289C">
              <w:rPr>
                <w:rFonts w:ascii="Times New Roman" w:hAnsi="Times New Roman"/>
                <w:i/>
                <w:sz w:val="24"/>
              </w:rPr>
              <w:t>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8417CD">
              <w:rPr>
                <w:rFonts w:ascii="Times New Roman" w:hAnsi="Times New Roman"/>
                <w:i/>
                <w:sz w:val="24"/>
              </w:rPr>
              <w:t>1</w:t>
            </w:r>
            <w:r w:rsidR="00D8289C">
              <w:rPr>
                <w:rFonts w:ascii="Times New Roman" w:hAnsi="Times New Roman"/>
                <w:i/>
                <w:sz w:val="24"/>
              </w:rPr>
              <w:t>г/факт 20</w:t>
            </w:r>
            <w:r w:rsidR="008417CD">
              <w:rPr>
                <w:rFonts w:ascii="Times New Roman" w:hAnsi="Times New Roman"/>
                <w:i/>
                <w:sz w:val="24"/>
              </w:rPr>
              <w:t>20</w:t>
            </w:r>
            <w:r w:rsidR="00D8289C">
              <w:rPr>
                <w:rFonts w:ascii="Times New Roman" w:hAnsi="Times New Roman"/>
                <w:i/>
                <w:sz w:val="24"/>
              </w:rPr>
              <w:t xml:space="preserve"> г.</w:t>
            </w:r>
          </w:p>
        </w:tc>
      </w:tr>
      <w:tr w:rsidR="000D685D" w:rsidRPr="00DA301F" w:rsidTr="008532C3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0"/>
              </w:rPr>
              <w:t>Налоговые и неналоговые доход</w:t>
            </w:r>
            <w:proofErr w:type="gramStart"/>
            <w:r w:rsidRPr="00DA301F">
              <w:rPr>
                <w:rFonts w:ascii="Times New Roman" w:hAnsi="Times New Roman"/>
                <w:b/>
                <w:sz w:val="20"/>
              </w:rPr>
              <w:t>ы-</w:t>
            </w:r>
            <w:proofErr w:type="gramEnd"/>
            <w:r w:rsidRPr="00DA301F">
              <w:rPr>
                <w:rFonts w:ascii="Times New Roman" w:hAnsi="Times New Roman"/>
                <w:b/>
                <w:sz w:val="20"/>
              </w:rPr>
              <w:t xml:space="preserve">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4A40E4">
            <w:pPr>
              <w:spacing w:after="0" w:line="240" w:lineRule="auto"/>
              <w:jc w:val="center"/>
            </w:pPr>
            <w:r>
              <w:t>2680,4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6F4944" w:rsidP="006B727C">
            <w:pPr>
              <w:spacing w:after="0" w:line="240" w:lineRule="auto"/>
              <w:jc w:val="center"/>
            </w:pPr>
            <w:r>
              <w:t>1591,4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6F4944" w:rsidP="004A40E4">
            <w:pPr>
              <w:spacing w:after="0" w:line="240" w:lineRule="auto"/>
              <w:jc w:val="center"/>
            </w:pPr>
            <w:r>
              <w:t>59,37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8417CD" w:rsidP="00E743B5">
            <w:pPr>
              <w:spacing w:after="0" w:line="240" w:lineRule="auto"/>
              <w:jc w:val="center"/>
            </w:pPr>
            <w:r>
              <w:t>983,5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6F4944" w:rsidP="00393557">
            <w:pPr>
              <w:spacing w:after="0" w:line="240" w:lineRule="auto"/>
              <w:jc w:val="center"/>
            </w:pPr>
            <w:r>
              <w:t>161,81</w:t>
            </w:r>
          </w:p>
        </w:tc>
      </w:tr>
      <w:tr w:rsidR="000D685D" w:rsidRPr="00DA301F" w:rsidTr="008532C3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Налог на доходы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физ</w:t>
            </w:r>
            <w:proofErr w:type="gramStart"/>
            <w:r w:rsidRPr="00DA301F">
              <w:rPr>
                <w:rFonts w:ascii="Times New Roman" w:hAnsi="Times New Roman"/>
                <w:sz w:val="20"/>
              </w:rPr>
              <w:t>.л</w:t>
            </w:r>
            <w:proofErr w:type="gramEnd"/>
            <w:r w:rsidRPr="00DA301F">
              <w:rPr>
                <w:rFonts w:ascii="Times New Roman" w:hAnsi="Times New Roman"/>
                <w:sz w:val="20"/>
              </w:rPr>
              <w:t>иц</w:t>
            </w:r>
            <w:proofErr w:type="spellEnd"/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00010102000000000110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4A40E4">
            <w:pPr>
              <w:spacing w:after="0" w:line="240" w:lineRule="auto"/>
              <w:jc w:val="center"/>
            </w:pPr>
            <w:r>
              <w:t>234,0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6F4944" w:rsidP="00393557">
            <w:pPr>
              <w:spacing w:after="0" w:line="240" w:lineRule="auto"/>
              <w:jc w:val="center"/>
            </w:pPr>
            <w:r>
              <w:t>31,5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6F4944" w:rsidP="00393557">
            <w:pPr>
              <w:spacing w:after="0" w:line="240" w:lineRule="auto"/>
              <w:jc w:val="center"/>
            </w:pPr>
            <w:r>
              <w:t>13,45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8417CD" w:rsidP="00E743B5">
            <w:pPr>
              <w:spacing w:after="0" w:line="240" w:lineRule="auto"/>
              <w:jc w:val="center"/>
            </w:pPr>
            <w:r>
              <w:t>99,7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6F4944" w:rsidP="004A40E4">
            <w:pPr>
              <w:spacing w:after="0" w:line="240" w:lineRule="auto"/>
              <w:jc w:val="center"/>
            </w:pPr>
            <w:r>
              <w:t>31,6</w:t>
            </w:r>
          </w:p>
        </w:tc>
      </w:tr>
      <w:tr w:rsidR="000D685D" w:rsidRPr="00DA301F" w:rsidTr="008532C3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Единый сельхозналог</w:t>
            </w:r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00010503010000000110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4A40E4">
            <w:pPr>
              <w:spacing w:after="0" w:line="240" w:lineRule="auto"/>
              <w:jc w:val="center"/>
            </w:pPr>
            <w:r>
              <w:t>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6F4944" w:rsidP="00E743B5">
            <w:pPr>
              <w:spacing w:after="0" w:line="240" w:lineRule="auto"/>
              <w:jc w:val="center"/>
            </w:pPr>
            <w:r>
              <w:t>1160,0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6F4944" w:rsidP="004A40E4">
            <w:pPr>
              <w:spacing w:after="0" w:line="240" w:lineRule="auto"/>
              <w:jc w:val="center"/>
            </w:pPr>
            <w:r>
              <w:t>в 362,5 раза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8417CD" w:rsidP="00E743B5">
            <w:pPr>
              <w:spacing w:after="0" w:line="240" w:lineRule="auto"/>
              <w:jc w:val="center"/>
            </w:pPr>
            <w:r>
              <w:t>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6F4944" w:rsidP="00E73672">
            <w:pPr>
              <w:spacing w:after="0" w:line="240" w:lineRule="auto"/>
              <w:jc w:val="center"/>
            </w:pPr>
            <w:r>
              <w:t>В 241,67 раза</w:t>
            </w:r>
          </w:p>
        </w:tc>
      </w:tr>
      <w:tr w:rsidR="000D685D" w:rsidRPr="00DA301F" w:rsidTr="008532C3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 xml:space="preserve">Налог на </w:t>
            </w:r>
            <w:proofErr w:type="spellStart"/>
            <w:r w:rsidRPr="00DA301F">
              <w:rPr>
                <w:rFonts w:ascii="Times New Roman" w:hAnsi="Times New Roman"/>
              </w:rPr>
              <w:t>имущ</w:t>
            </w:r>
            <w:proofErr w:type="spellEnd"/>
            <w:r w:rsidRPr="00DA301F">
              <w:rPr>
                <w:rFonts w:ascii="Times New Roman" w:hAnsi="Times New Roman"/>
              </w:rPr>
              <w:t xml:space="preserve">. </w:t>
            </w:r>
            <w:proofErr w:type="spellStart"/>
            <w:r w:rsidRPr="00DA301F">
              <w:rPr>
                <w:rFonts w:ascii="Times New Roman" w:hAnsi="Times New Roman"/>
              </w:rPr>
              <w:t>физ</w:t>
            </w:r>
            <w:proofErr w:type="gramStart"/>
            <w:r w:rsidRPr="00DA301F">
              <w:rPr>
                <w:rFonts w:ascii="Times New Roman" w:hAnsi="Times New Roman"/>
              </w:rPr>
              <w:t>.л</w:t>
            </w:r>
            <w:proofErr w:type="gramEnd"/>
            <w:r w:rsidRPr="00DA301F">
              <w:rPr>
                <w:rFonts w:ascii="Times New Roman" w:hAnsi="Times New Roman"/>
              </w:rPr>
              <w:t>иц</w:t>
            </w:r>
            <w:proofErr w:type="spellEnd"/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lastRenderedPageBreak/>
              <w:t>00010601000000000110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4A40E4">
            <w:pPr>
              <w:spacing w:after="0" w:line="240" w:lineRule="auto"/>
              <w:jc w:val="center"/>
            </w:pPr>
            <w:r>
              <w:lastRenderedPageBreak/>
              <w:t>133,0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E743B5">
            <w:pPr>
              <w:spacing w:after="0" w:line="240" w:lineRule="auto"/>
              <w:jc w:val="center"/>
            </w:pPr>
            <w:r>
              <w:t>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6F4944" w:rsidP="00D8289C">
            <w:pPr>
              <w:spacing w:after="0" w:line="240" w:lineRule="auto"/>
              <w:jc w:val="center"/>
            </w:pPr>
            <w:r>
              <w:t>1,94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8417CD" w:rsidP="00E743B5">
            <w:pPr>
              <w:spacing w:after="0" w:line="240" w:lineRule="auto"/>
              <w:jc w:val="center"/>
            </w:pPr>
            <w:r>
              <w:t>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520491" w:rsidP="00393557">
            <w:pPr>
              <w:spacing w:after="0" w:line="240" w:lineRule="auto"/>
              <w:jc w:val="center"/>
            </w:pPr>
            <w:r>
              <w:t>113,64</w:t>
            </w:r>
          </w:p>
        </w:tc>
      </w:tr>
      <w:tr w:rsidR="000D685D" w:rsidRPr="00DA301F" w:rsidTr="008532C3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lastRenderedPageBreak/>
              <w:t>Земельный налог</w:t>
            </w:r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00010606000000000110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6F4944" w:rsidP="004A40E4">
            <w:pPr>
              <w:spacing w:after="0" w:line="240" w:lineRule="auto"/>
              <w:jc w:val="center"/>
            </w:pPr>
            <w:r>
              <w:t>1810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E743B5">
            <w:pPr>
              <w:spacing w:after="0" w:line="240" w:lineRule="auto"/>
              <w:jc w:val="center"/>
            </w:pPr>
            <w:r>
              <w:t>397,4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6F4944" w:rsidP="004A40E4">
            <w:pPr>
              <w:spacing w:after="0" w:line="240" w:lineRule="auto"/>
              <w:jc w:val="center"/>
            </w:pPr>
            <w:r>
              <w:t>21,95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8417CD" w:rsidP="00A63184">
            <w:pPr>
              <w:spacing w:after="0" w:line="240" w:lineRule="auto"/>
              <w:jc w:val="center"/>
            </w:pPr>
            <w:r>
              <w:t>864,1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C157D7" w:rsidP="004A40E4">
            <w:pPr>
              <w:spacing w:after="0" w:line="240" w:lineRule="auto"/>
              <w:jc w:val="center"/>
            </w:pPr>
            <w:r>
              <w:t>45,99</w:t>
            </w:r>
          </w:p>
        </w:tc>
      </w:tr>
      <w:tr w:rsidR="000D685D" w:rsidRPr="00DA301F" w:rsidTr="008532C3">
        <w:trPr>
          <w:trHeight w:val="638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Государственная пошлина</w:t>
            </w:r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00010804000000000110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F2432E">
            <w:pPr>
              <w:spacing w:after="0" w:line="240" w:lineRule="auto"/>
              <w:jc w:val="center"/>
            </w:pPr>
            <w:r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E743B5">
            <w:pPr>
              <w:spacing w:after="0" w:line="240" w:lineRule="auto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6F4944" w:rsidP="004A40E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8417CD" w:rsidP="00E743B5">
            <w:pPr>
              <w:spacing w:after="0" w:line="240" w:lineRule="auto"/>
              <w:jc w:val="center"/>
            </w:pPr>
            <w: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C157D7" w:rsidP="004A40E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0D685D" w:rsidRPr="00DA301F" w:rsidTr="008532C3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43786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3786">
              <w:rPr>
                <w:rFonts w:ascii="Times New Roman" w:hAnsi="Times New Roman"/>
                <w:sz w:val="20"/>
                <w:szCs w:val="20"/>
              </w:rPr>
              <w:t>Доходы от компенсации затрат бюджетов сельских поселений00011302995100000130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4A40E4">
            <w:pPr>
              <w:spacing w:after="0" w:line="240" w:lineRule="auto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E743B5">
            <w:pPr>
              <w:spacing w:after="0" w:line="240" w:lineRule="auto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43672A" w:rsidP="004A40E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Default="008417CD" w:rsidP="00E743B5">
            <w:pPr>
              <w:spacing w:after="0" w:line="240" w:lineRule="auto"/>
              <w:jc w:val="center"/>
            </w:pPr>
            <w:r>
              <w:t>12,6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D95AD7" w:rsidP="004A40E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0D685D" w:rsidRPr="00DA301F" w:rsidTr="008532C3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Доходы от продажи земельных участков 00011406000000000430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4A40E4">
            <w:pPr>
              <w:spacing w:after="0" w:line="240" w:lineRule="auto"/>
              <w:jc w:val="center"/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E743B5">
            <w:pPr>
              <w:spacing w:after="0" w:line="240" w:lineRule="auto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6F4944" w:rsidP="004A40E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Default="0043672A" w:rsidP="00E743B5">
            <w:pPr>
              <w:spacing w:after="0" w:line="240" w:lineRule="auto"/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D95AD7" w:rsidP="004A40E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7E3497" w:rsidRPr="00DA301F" w:rsidTr="008532C3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7E3497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Безвозмездные поступления -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4A40E4">
            <w:pPr>
              <w:spacing w:after="0" w:line="240" w:lineRule="auto"/>
              <w:jc w:val="center"/>
            </w:pPr>
            <w:r>
              <w:t>99,8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6F4944">
            <w:pPr>
              <w:spacing w:after="0" w:line="240" w:lineRule="auto"/>
              <w:jc w:val="center"/>
            </w:pPr>
            <w:r>
              <w:t>22,7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134824" w:rsidRDefault="006F4944" w:rsidP="004A40E4">
            <w:pPr>
              <w:spacing w:after="0" w:line="240" w:lineRule="auto"/>
              <w:jc w:val="center"/>
            </w:pPr>
            <w:r>
              <w:t>25,69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1F0C0E" w:rsidP="00E743B5">
            <w:pPr>
              <w:spacing w:after="0" w:line="240" w:lineRule="auto"/>
              <w:jc w:val="center"/>
            </w:pPr>
            <w:r>
              <w:t>99,1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2B71FD" w:rsidRDefault="00C157D7" w:rsidP="004A40E4">
            <w:pPr>
              <w:spacing w:after="0" w:line="240" w:lineRule="auto"/>
              <w:jc w:val="center"/>
            </w:pPr>
            <w:r>
              <w:t>22,91</w:t>
            </w:r>
          </w:p>
        </w:tc>
      </w:tr>
      <w:tr w:rsidR="007E3497" w:rsidRPr="00DA301F" w:rsidTr="008532C3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7E3497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Дотации бюджетам посе</w:t>
            </w:r>
            <w:r w:rsidR="001553E9">
              <w:rPr>
                <w:rFonts w:ascii="Times New Roman" w:hAnsi="Times New Roman"/>
                <w:sz w:val="20"/>
              </w:rPr>
              <w:t xml:space="preserve">лений на выравнивание бюджетной </w:t>
            </w:r>
            <w:r w:rsidRPr="00DA301F">
              <w:rPr>
                <w:rFonts w:ascii="Times New Roman" w:hAnsi="Times New Roman"/>
                <w:sz w:val="20"/>
              </w:rPr>
              <w:t>обеспеченности</w:t>
            </w:r>
          </w:p>
          <w:p w:rsidR="007E3497" w:rsidRPr="00DA301F" w:rsidRDefault="007E3497" w:rsidP="008532C3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0002020100000000015</w:t>
            </w:r>
            <w:r w:rsidR="008532C3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4A40E4">
            <w:pPr>
              <w:spacing w:after="0" w:line="240" w:lineRule="auto"/>
              <w:jc w:val="center"/>
            </w:pPr>
            <w:r>
              <w:t>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6F4944">
            <w:pPr>
              <w:spacing w:after="0" w:line="240" w:lineRule="auto"/>
              <w:jc w:val="center"/>
            </w:pPr>
            <w:r>
              <w:t>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134824" w:rsidRDefault="006F4944" w:rsidP="004A40E4">
            <w:pPr>
              <w:spacing w:after="0" w:line="240" w:lineRule="auto"/>
              <w:jc w:val="center"/>
            </w:pPr>
            <w:r>
              <w:t>24,98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1F0C0E" w:rsidP="00E743B5">
            <w:pPr>
              <w:spacing w:after="0" w:line="240" w:lineRule="auto"/>
              <w:jc w:val="center"/>
            </w:pPr>
            <w:r>
              <w:t>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2B71FD" w:rsidRDefault="00C157D7" w:rsidP="004A40E4">
            <w:pPr>
              <w:spacing w:after="0" w:line="240" w:lineRule="auto"/>
              <w:jc w:val="center"/>
            </w:pPr>
            <w:r>
              <w:t>28,29</w:t>
            </w:r>
          </w:p>
        </w:tc>
      </w:tr>
      <w:tr w:rsidR="007E3497" w:rsidRPr="00DA301F" w:rsidTr="008532C3">
        <w:trPr>
          <w:trHeight w:val="1065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E3497" w:rsidRPr="00DA301F" w:rsidRDefault="007E3497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Субвенция на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осущ</w:t>
            </w:r>
            <w:proofErr w:type="spellEnd"/>
            <w:r w:rsidRPr="00DA301F">
              <w:rPr>
                <w:rFonts w:ascii="Times New Roman" w:hAnsi="Times New Roman"/>
                <w:sz w:val="20"/>
              </w:rPr>
              <w:t>. первичного воинского учета</w:t>
            </w:r>
          </w:p>
          <w:p w:rsidR="007E3497" w:rsidRPr="001553E9" w:rsidRDefault="008532C3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00020203000000000150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3509A3">
            <w:pPr>
              <w:spacing w:after="0" w:line="240" w:lineRule="auto"/>
              <w:jc w:val="center"/>
            </w:pPr>
            <w:r>
              <w:t>88,8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4A40E4">
            <w:pPr>
              <w:spacing w:after="0" w:line="240" w:lineRule="auto"/>
              <w:jc w:val="center"/>
            </w:pPr>
            <w:r>
              <w:t>22,9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134824" w:rsidRDefault="006F4944" w:rsidP="00393557">
            <w:pPr>
              <w:spacing w:after="0" w:line="240" w:lineRule="auto"/>
              <w:jc w:val="center"/>
            </w:pPr>
            <w:r>
              <w:t>25,78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1F0C0E" w:rsidP="00E743B5">
            <w:pPr>
              <w:spacing w:after="0" w:line="240" w:lineRule="auto"/>
              <w:jc w:val="center"/>
            </w:pPr>
            <w:r>
              <w:t>20,2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2B71FD" w:rsidRDefault="00C157D7" w:rsidP="004A40E4">
            <w:pPr>
              <w:spacing w:after="0" w:line="240" w:lineRule="auto"/>
              <w:jc w:val="center"/>
            </w:pPr>
            <w:r>
              <w:t>113,37</w:t>
            </w:r>
          </w:p>
        </w:tc>
      </w:tr>
      <w:tr w:rsidR="007E3497" w:rsidRPr="00DA301F" w:rsidTr="00A63184">
        <w:trPr>
          <w:trHeight w:val="317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97" w:rsidRPr="00DA301F" w:rsidRDefault="007E3497" w:rsidP="008532C3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Иные межбюджетные трансферты 0002024000000000015</w:t>
            </w:r>
            <w:r w:rsidR="008532C3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A6318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4A40E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134824" w:rsidRDefault="006F4944" w:rsidP="004A40E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1F0C0E" w:rsidP="00E743B5">
            <w:pPr>
              <w:spacing w:after="0" w:line="240" w:lineRule="auto"/>
              <w:jc w:val="center"/>
            </w:pPr>
            <w:r>
              <w:t>69,0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2B71FD" w:rsidRDefault="00C157D7" w:rsidP="00393557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7E3497" w:rsidRPr="00DA301F" w:rsidTr="008532C3">
        <w:trPr>
          <w:trHeight w:val="726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7E3497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4A40E4">
            <w:pPr>
              <w:spacing w:after="0" w:line="240" w:lineRule="auto"/>
              <w:jc w:val="center"/>
            </w:pPr>
            <w:r>
              <w:t>2780,2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393557">
            <w:pPr>
              <w:spacing w:after="0" w:line="240" w:lineRule="auto"/>
              <w:jc w:val="center"/>
            </w:pPr>
            <w:r>
              <w:t>1617,1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134824" w:rsidRDefault="006F4944" w:rsidP="004A40E4">
            <w:pPr>
              <w:spacing w:after="0" w:line="240" w:lineRule="auto"/>
              <w:jc w:val="center"/>
            </w:pPr>
            <w:r>
              <w:t>58,16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1F0C0E" w:rsidP="00E743B5">
            <w:pPr>
              <w:spacing w:after="0" w:line="240" w:lineRule="auto"/>
              <w:jc w:val="center"/>
            </w:pPr>
            <w:r>
              <w:t>1 082,6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2B71FD" w:rsidRDefault="00C157D7" w:rsidP="00393557">
            <w:pPr>
              <w:spacing w:after="0" w:line="240" w:lineRule="auto"/>
              <w:jc w:val="center"/>
            </w:pPr>
            <w:r>
              <w:t>149,38</w:t>
            </w:r>
          </w:p>
        </w:tc>
      </w:tr>
    </w:tbl>
    <w:p w:rsidR="001553E9" w:rsidRDefault="00A742CE" w:rsidP="001553E9">
      <w:pPr>
        <w:spacing w:after="0"/>
        <w:rPr>
          <w:rFonts w:ascii="Times New Roman" w:hAnsi="Times New Roman"/>
          <w:sz w:val="28"/>
          <w:szCs w:val="28"/>
        </w:rPr>
      </w:pPr>
      <w:r w:rsidRPr="00DA301F">
        <w:rPr>
          <w:rFonts w:ascii="Times New Roman" w:hAnsi="Times New Roman"/>
          <w:sz w:val="28"/>
          <w:szCs w:val="28"/>
        </w:rPr>
        <w:t>Налоговые и неналоговые доходы исполнены в соответствии с план</w:t>
      </w:r>
      <w:r>
        <w:rPr>
          <w:rFonts w:ascii="Times New Roman" w:hAnsi="Times New Roman"/>
          <w:sz w:val="28"/>
          <w:szCs w:val="28"/>
        </w:rPr>
        <w:t>овыми  назначениями</w:t>
      </w:r>
      <w:r w:rsidR="00F2432E">
        <w:rPr>
          <w:rFonts w:ascii="Times New Roman" w:hAnsi="Times New Roman"/>
          <w:sz w:val="28"/>
          <w:szCs w:val="28"/>
        </w:rPr>
        <w:t xml:space="preserve"> на </w:t>
      </w:r>
      <w:r w:rsidR="00C157D7">
        <w:rPr>
          <w:rFonts w:ascii="Times New Roman" w:hAnsi="Times New Roman"/>
          <w:sz w:val="28"/>
          <w:szCs w:val="28"/>
        </w:rPr>
        <w:t>58,16</w:t>
      </w:r>
      <w:r w:rsidR="00F2432E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. </w:t>
      </w:r>
      <w:r w:rsidR="00ED4BC6">
        <w:rPr>
          <w:rFonts w:ascii="Times New Roman" w:hAnsi="Times New Roman"/>
          <w:sz w:val="28"/>
          <w:szCs w:val="28"/>
        </w:rPr>
        <w:t>, их у</w:t>
      </w:r>
      <w:r>
        <w:rPr>
          <w:rFonts w:ascii="Times New Roman" w:hAnsi="Times New Roman"/>
          <w:sz w:val="28"/>
          <w:szCs w:val="28"/>
        </w:rPr>
        <w:t>дельный вес в общем объёме доходов составил</w:t>
      </w:r>
      <w:r w:rsidR="006E28DF">
        <w:rPr>
          <w:rFonts w:ascii="Times New Roman" w:hAnsi="Times New Roman"/>
          <w:sz w:val="28"/>
          <w:szCs w:val="28"/>
        </w:rPr>
        <w:t xml:space="preserve"> </w:t>
      </w:r>
      <w:r w:rsidR="00C157D7">
        <w:rPr>
          <w:rFonts w:ascii="Times New Roman" w:hAnsi="Times New Roman"/>
          <w:sz w:val="28"/>
          <w:szCs w:val="28"/>
        </w:rPr>
        <w:t>98,4</w:t>
      </w:r>
      <w:r w:rsidR="00DA2BF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7B0A" w:rsidRPr="00077B0A" w:rsidRDefault="001553E9" w:rsidP="001553E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77B0A" w:rsidRPr="00077B0A">
        <w:rPr>
          <w:rFonts w:ascii="Times New Roman" w:hAnsi="Times New Roman"/>
          <w:sz w:val="28"/>
          <w:szCs w:val="28"/>
        </w:rPr>
        <w:t>И</w:t>
      </w:r>
      <w:r w:rsidR="00531F34">
        <w:rPr>
          <w:rFonts w:ascii="Times New Roman" w:hAnsi="Times New Roman"/>
          <w:sz w:val="28"/>
          <w:szCs w:val="28"/>
        </w:rPr>
        <w:t xml:space="preserve">сходя из анализа доходов за </w:t>
      </w:r>
      <w:r w:rsidR="00C157D7">
        <w:rPr>
          <w:rFonts w:ascii="Times New Roman" w:hAnsi="Times New Roman"/>
          <w:sz w:val="28"/>
          <w:szCs w:val="28"/>
        </w:rPr>
        <w:t>1 квартал</w:t>
      </w:r>
      <w:r w:rsidR="002B71FD">
        <w:rPr>
          <w:rFonts w:ascii="Times New Roman" w:hAnsi="Times New Roman"/>
          <w:sz w:val="28"/>
          <w:szCs w:val="28"/>
        </w:rPr>
        <w:t xml:space="preserve"> </w:t>
      </w:r>
      <w:r w:rsidR="00531F34">
        <w:rPr>
          <w:rFonts w:ascii="Times New Roman" w:hAnsi="Times New Roman"/>
          <w:sz w:val="28"/>
          <w:szCs w:val="28"/>
        </w:rPr>
        <w:t>20</w:t>
      </w:r>
      <w:r w:rsidR="004868DB">
        <w:rPr>
          <w:rFonts w:ascii="Times New Roman" w:hAnsi="Times New Roman"/>
          <w:sz w:val="28"/>
          <w:szCs w:val="28"/>
        </w:rPr>
        <w:t>2</w:t>
      </w:r>
      <w:r w:rsidR="00C157D7">
        <w:rPr>
          <w:rFonts w:ascii="Times New Roman" w:hAnsi="Times New Roman"/>
          <w:sz w:val="28"/>
          <w:szCs w:val="28"/>
        </w:rPr>
        <w:t>1</w:t>
      </w:r>
      <w:r w:rsidR="00531F34">
        <w:rPr>
          <w:rFonts w:ascii="Times New Roman" w:hAnsi="Times New Roman"/>
          <w:sz w:val="28"/>
          <w:szCs w:val="28"/>
        </w:rPr>
        <w:t xml:space="preserve"> года видно, что</w:t>
      </w:r>
      <w:r w:rsidR="00077B0A" w:rsidRPr="00077B0A">
        <w:rPr>
          <w:rFonts w:ascii="Times New Roman" w:hAnsi="Times New Roman"/>
          <w:sz w:val="28"/>
          <w:szCs w:val="28"/>
        </w:rPr>
        <w:t xml:space="preserve"> </w:t>
      </w:r>
      <w:r w:rsidR="00436025">
        <w:rPr>
          <w:rFonts w:ascii="Times New Roman" w:hAnsi="Times New Roman"/>
          <w:sz w:val="28"/>
          <w:szCs w:val="28"/>
        </w:rPr>
        <w:t xml:space="preserve">общий объём  поступления </w:t>
      </w:r>
      <w:r w:rsidR="00C113B2" w:rsidRPr="00077B0A">
        <w:rPr>
          <w:rFonts w:ascii="Times New Roman" w:hAnsi="Times New Roman"/>
          <w:sz w:val="28"/>
          <w:szCs w:val="28"/>
        </w:rPr>
        <w:t xml:space="preserve">доходов </w:t>
      </w:r>
      <w:r w:rsidR="00436025">
        <w:rPr>
          <w:rFonts w:ascii="Times New Roman" w:hAnsi="Times New Roman"/>
          <w:sz w:val="28"/>
          <w:szCs w:val="28"/>
        </w:rPr>
        <w:t xml:space="preserve">в сравнении </w:t>
      </w:r>
      <w:r w:rsidR="00DA2BF8">
        <w:rPr>
          <w:rFonts w:ascii="Times New Roman" w:hAnsi="Times New Roman"/>
          <w:sz w:val="28"/>
          <w:szCs w:val="28"/>
        </w:rPr>
        <w:t xml:space="preserve"> </w:t>
      </w:r>
      <w:r w:rsidR="00077B0A" w:rsidRPr="00077B0A">
        <w:rPr>
          <w:rFonts w:ascii="Times New Roman" w:hAnsi="Times New Roman"/>
          <w:sz w:val="28"/>
          <w:szCs w:val="28"/>
        </w:rPr>
        <w:t xml:space="preserve"> </w:t>
      </w:r>
      <w:r w:rsidR="00C157D7">
        <w:rPr>
          <w:rFonts w:ascii="Times New Roman" w:hAnsi="Times New Roman"/>
          <w:sz w:val="28"/>
          <w:szCs w:val="28"/>
        </w:rPr>
        <w:t>2020</w:t>
      </w:r>
      <w:r w:rsidR="00531F34">
        <w:rPr>
          <w:rFonts w:ascii="Times New Roman" w:hAnsi="Times New Roman"/>
          <w:sz w:val="28"/>
          <w:szCs w:val="28"/>
        </w:rPr>
        <w:t xml:space="preserve"> </w:t>
      </w:r>
      <w:r w:rsidR="00531F34" w:rsidRPr="004A40E4">
        <w:rPr>
          <w:rFonts w:ascii="Times New Roman" w:hAnsi="Times New Roman"/>
          <w:sz w:val="28"/>
          <w:szCs w:val="28"/>
        </w:rPr>
        <w:t>год</w:t>
      </w:r>
      <w:r w:rsidR="00436025" w:rsidRPr="004A40E4">
        <w:rPr>
          <w:rFonts w:ascii="Times New Roman" w:hAnsi="Times New Roman"/>
          <w:sz w:val="28"/>
          <w:szCs w:val="28"/>
        </w:rPr>
        <w:t>ом</w:t>
      </w:r>
      <w:r w:rsidR="004C0D77">
        <w:rPr>
          <w:rFonts w:ascii="Times New Roman" w:hAnsi="Times New Roman"/>
          <w:sz w:val="28"/>
          <w:szCs w:val="28"/>
        </w:rPr>
        <w:t xml:space="preserve"> </w:t>
      </w:r>
      <w:r w:rsidR="002A6573" w:rsidRPr="002A6573">
        <w:rPr>
          <w:rFonts w:ascii="Times New Roman" w:hAnsi="Times New Roman"/>
          <w:sz w:val="28"/>
          <w:szCs w:val="28"/>
        </w:rPr>
        <w:t xml:space="preserve">увеличился на  сумму </w:t>
      </w:r>
      <w:r w:rsidR="00C157D7">
        <w:rPr>
          <w:rFonts w:ascii="Times New Roman" w:hAnsi="Times New Roman"/>
          <w:sz w:val="28"/>
          <w:szCs w:val="28"/>
        </w:rPr>
        <w:t>534,5</w:t>
      </w:r>
      <w:r w:rsidR="00393557">
        <w:rPr>
          <w:rFonts w:ascii="Times New Roman" w:hAnsi="Times New Roman"/>
          <w:sz w:val="28"/>
          <w:szCs w:val="28"/>
        </w:rPr>
        <w:t>тыс.</w:t>
      </w:r>
      <w:r w:rsidR="002A6573" w:rsidRPr="002A6573">
        <w:rPr>
          <w:rFonts w:ascii="Times New Roman" w:hAnsi="Times New Roman"/>
          <w:sz w:val="28"/>
          <w:szCs w:val="28"/>
        </w:rPr>
        <w:t xml:space="preserve"> рублей</w:t>
      </w:r>
      <w:r w:rsidR="002A6573">
        <w:t xml:space="preserve">, </w:t>
      </w:r>
      <w:r w:rsidR="00077B0A" w:rsidRPr="004A40E4">
        <w:rPr>
          <w:rFonts w:ascii="Times New Roman" w:hAnsi="Times New Roman"/>
          <w:sz w:val="28"/>
          <w:szCs w:val="28"/>
        </w:rPr>
        <w:t xml:space="preserve">по отдельным видам доходов  </w:t>
      </w:r>
      <w:r w:rsidR="00436025" w:rsidRPr="004A40E4">
        <w:rPr>
          <w:rFonts w:ascii="Times New Roman" w:hAnsi="Times New Roman"/>
          <w:sz w:val="28"/>
          <w:szCs w:val="28"/>
        </w:rPr>
        <w:t>отмечены следующие изменения</w:t>
      </w:r>
      <w:r w:rsidR="00087447" w:rsidRPr="004A40E4">
        <w:rPr>
          <w:rFonts w:ascii="Times New Roman" w:hAnsi="Times New Roman"/>
          <w:sz w:val="28"/>
          <w:szCs w:val="28"/>
        </w:rPr>
        <w:t>:</w:t>
      </w:r>
    </w:p>
    <w:p w:rsidR="002A6573" w:rsidRPr="002A6573" w:rsidRDefault="002A6573" w:rsidP="001553E9">
      <w:pPr>
        <w:spacing w:after="0" w:line="240" w:lineRule="auto"/>
        <w:rPr>
          <w:rFonts w:ascii="Times New Roman" w:hAnsi="Times New Roman"/>
          <w:sz w:val="28"/>
        </w:rPr>
      </w:pPr>
      <w:r>
        <w:rPr>
          <w:i/>
        </w:rPr>
        <w:t xml:space="preserve">     </w:t>
      </w:r>
      <w:r w:rsidR="001553E9">
        <w:rPr>
          <w:i/>
        </w:rPr>
        <w:t xml:space="preserve">   </w:t>
      </w:r>
      <w:r w:rsidRPr="002A6573">
        <w:rPr>
          <w:rFonts w:ascii="Times New Roman" w:hAnsi="Times New Roman"/>
          <w:sz w:val="28"/>
        </w:rPr>
        <w:t xml:space="preserve">Уменьшение по налогу на доходы физических лиц  в сумме </w:t>
      </w:r>
      <w:r w:rsidR="007E4B45">
        <w:rPr>
          <w:rFonts w:ascii="Times New Roman" w:hAnsi="Times New Roman"/>
          <w:sz w:val="28"/>
        </w:rPr>
        <w:t>71 015,19</w:t>
      </w:r>
      <w:r w:rsidRPr="002A6573">
        <w:rPr>
          <w:rFonts w:ascii="Times New Roman" w:hAnsi="Times New Roman"/>
          <w:sz w:val="28"/>
        </w:rPr>
        <w:t xml:space="preserve">рублей сложилось в результате </w:t>
      </w:r>
      <w:r w:rsidR="007E4B45">
        <w:rPr>
          <w:rFonts w:ascii="Times New Roman" w:hAnsi="Times New Roman"/>
          <w:sz w:val="28"/>
        </w:rPr>
        <w:t xml:space="preserve"> уплаты в январе-феврале 2020года задолженности по налогу за 2019 год</w:t>
      </w:r>
      <w:r w:rsidRPr="002A6573">
        <w:rPr>
          <w:rFonts w:ascii="Times New Roman" w:hAnsi="Times New Roman"/>
          <w:sz w:val="28"/>
        </w:rPr>
        <w:t xml:space="preserve"> от ООО «Молочное»</w:t>
      </w:r>
      <w:r w:rsidR="007E4B45">
        <w:rPr>
          <w:rFonts w:ascii="Times New Roman" w:hAnsi="Times New Roman"/>
          <w:sz w:val="28"/>
        </w:rPr>
        <w:t xml:space="preserve"> по решению о взыскании</w:t>
      </w:r>
      <w:r w:rsidRPr="002A6573">
        <w:rPr>
          <w:rFonts w:ascii="Times New Roman" w:hAnsi="Times New Roman"/>
          <w:sz w:val="28"/>
        </w:rPr>
        <w:t>.</w:t>
      </w:r>
    </w:p>
    <w:p w:rsidR="002A6573" w:rsidRPr="002A6573" w:rsidRDefault="002A6573" w:rsidP="002A6573">
      <w:pPr>
        <w:spacing w:after="0" w:line="240" w:lineRule="auto"/>
        <w:rPr>
          <w:rFonts w:ascii="Times New Roman" w:hAnsi="Times New Roman"/>
          <w:sz w:val="28"/>
        </w:rPr>
      </w:pPr>
      <w:r w:rsidRPr="002A6573">
        <w:rPr>
          <w:rFonts w:ascii="Times New Roman" w:hAnsi="Times New Roman"/>
          <w:sz w:val="28"/>
        </w:rPr>
        <w:t xml:space="preserve">     </w:t>
      </w:r>
      <w:r w:rsidR="001553E9">
        <w:rPr>
          <w:rFonts w:ascii="Times New Roman" w:hAnsi="Times New Roman"/>
          <w:sz w:val="28"/>
        </w:rPr>
        <w:t xml:space="preserve"> </w:t>
      </w:r>
      <w:r w:rsidRPr="002A6573">
        <w:rPr>
          <w:rFonts w:ascii="Times New Roman" w:hAnsi="Times New Roman"/>
          <w:sz w:val="28"/>
        </w:rPr>
        <w:t>У</w:t>
      </w:r>
      <w:r w:rsidR="00E90B20">
        <w:rPr>
          <w:rFonts w:ascii="Times New Roman" w:hAnsi="Times New Roman"/>
          <w:sz w:val="28"/>
        </w:rPr>
        <w:t>велич</w:t>
      </w:r>
      <w:r w:rsidRPr="002A6573">
        <w:rPr>
          <w:rFonts w:ascii="Times New Roman" w:hAnsi="Times New Roman"/>
          <w:sz w:val="28"/>
        </w:rPr>
        <w:t xml:space="preserve">ение по единому сельскохозяйственному налогу на </w:t>
      </w:r>
      <w:r w:rsidR="00E90B20">
        <w:rPr>
          <w:rFonts w:ascii="Times New Roman" w:hAnsi="Times New Roman"/>
          <w:sz w:val="28"/>
        </w:rPr>
        <w:t>1 155 219,24</w:t>
      </w:r>
      <w:r w:rsidRPr="002A6573">
        <w:rPr>
          <w:rFonts w:ascii="Times New Roman" w:hAnsi="Times New Roman"/>
          <w:sz w:val="28"/>
        </w:rPr>
        <w:t xml:space="preserve"> рублей обусловлено  уплатой в</w:t>
      </w:r>
      <w:r w:rsidR="00E90B20">
        <w:rPr>
          <w:rFonts w:ascii="Times New Roman" w:hAnsi="Times New Roman"/>
          <w:sz w:val="28"/>
        </w:rPr>
        <w:t xml:space="preserve"> марте</w:t>
      </w:r>
      <w:r w:rsidRPr="002A6573">
        <w:rPr>
          <w:rFonts w:ascii="Times New Roman" w:hAnsi="Times New Roman"/>
          <w:sz w:val="28"/>
        </w:rPr>
        <w:t xml:space="preserve"> 20</w:t>
      </w:r>
      <w:r w:rsidR="00E90B20">
        <w:rPr>
          <w:rFonts w:ascii="Times New Roman" w:hAnsi="Times New Roman"/>
          <w:sz w:val="28"/>
        </w:rPr>
        <w:t>21</w:t>
      </w:r>
      <w:r w:rsidRPr="002A6573">
        <w:rPr>
          <w:rFonts w:ascii="Times New Roman" w:hAnsi="Times New Roman"/>
          <w:sz w:val="28"/>
        </w:rPr>
        <w:t xml:space="preserve"> году  задолженности по налогу за  201</w:t>
      </w:r>
      <w:r w:rsidR="00E90B20">
        <w:rPr>
          <w:rFonts w:ascii="Times New Roman" w:hAnsi="Times New Roman"/>
          <w:sz w:val="28"/>
        </w:rPr>
        <w:t>8</w:t>
      </w:r>
      <w:r w:rsidRPr="002A6573">
        <w:rPr>
          <w:rFonts w:ascii="Times New Roman" w:hAnsi="Times New Roman"/>
          <w:sz w:val="28"/>
        </w:rPr>
        <w:t xml:space="preserve"> и201</w:t>
      </w:r>
      <w:r w:rsidR="00E90B20">
        <w:rPr>
          <w:rFonts w:ascii="Times New Roman" w:hAnsi="Times New Roman"/>
          <w:sz w:val="28"/>
        </w:rPr>
        <w:t xml:space="preserve">9 годы от </w:t>
      </w:r>
      <w:r w:rsidRPr="002A6573">
        <w:rPr>
          <w:rFonts w:ascii="Times New Roman" w:hAnsi="Times New Roman"/>
          <w:sz w:val="28"/>
        </w:rPr>
        <w:t>ООО «Молочное».</w:t>
      </w:r>
    </w:p>
    <w:p w:rsidR="002A6573" w:rsidRPr="002A6573" w:rsidRDefault="002A6573" w:rsidP="002A6573">
      <w:pPr>
        <w:spacing w:after="0" w:line="240" w:lineRule="auto"/>
        <w:rPr>
          <w:rFonts w:ascii="Times New Roman" w:hAnsi="Times New Roman"/>
          <w:sz w:val="28"/>
        </w:rPr>
      </w:pPr>
      <w:r w:rsidRPr="002A6573">
        <w:rPr>
          <w:rFonts w:ascii="Times New Roman" w:hAnsi="Times New Roman"/>
          <w:sz w:val="28"/>
        </w:rPr>
        <w:t xml:space="preserve">     </w:t>
      </w:r>
      <w:r w:rsidR="001553E9">
        <w:rPr>
          <w:rFonts w:ascii="Times New Roman" w:hAnsi="Times New Roman"/>
          <w:sz w:val="28"/>
        </w:rPr>
        <w:t xml:space="preserve"> </w:t>
      </w:r>
      <w:r w:rsidRPr="002A6573">
        <w:rPr>
          <w:rFonts w:ascii="Times New Roman" w:hAnsi="Times New Roman"/>
          <w:sz w:val="28"/>
        </w:rPr>
        <w:t>У</w:t>
      </w:r>
      <w:r w:rsidR="00E90B20">
        <w:rPr>
          <w:rFonts w:ascii="Times New Roman" w:hAnsi="Times New Roman"/>
          <w:sz w:val="28"/>
        </w:rPr>
        <w:t>велич</w:t>
      </w:r>
      <w:r w:rsidRPr="002A6573">
        <w:rPr>
          <w:rFonts w:ascii="Times New Roman" w:hAnsi="Times New Roman"/>
          <w:sz w:val="28"/>
        </w:rPr>
        <w:t xml:space="preserve">ение по налогу на имущество физических лиц в сумме </w:t>
      </w:r>
      <w:r w:rsidR="00E90B20">
        <w:rPr>
          <w:rFonts w:ascii="Times New Roman" w:hAnsi="Times New Roman"/>
          <w:sz w:val="28"/>
        </w:rPr>
        <w:t>394,46</w:t>
      </w:r>
      <w:r w:rsidRPr="002A6573">
        <w:rPr>
          <w:rFonts w:ascii="Times New Roman" w:hAnsi="Times New Roman"/>
          <w:sz w:val="28"/>
        </w:rPr>
        <w:t xml:space="preserve"> рублей,  сформировалось в результате </w:t>
      </w:r>
      <w:r w:rsidR="00E90B20">
        <w:rPr>
          <w:rFonts w:ascii="Times New Roman" w:hAnsi="Times New Roman"/>
          <w:sz w:val="28"/>
        </w:rPr>
        <w:t xml:space="preserve"> уплаты  в 2021 году недоимки за 2020 год в большем объеме, чем в 2020году недоимки за 2019год</w:t>
      </w:r>
      <w:r w:rsidRPr="002A6573">
        <w:rPr>
          <w:rFonts w:ascii="Times New Roman" w:hAnsi="Times New Roman"/>
          <w:sz w:val="28"/>
        </w:rPr>
        <w:t>.</w:t>
      </w:r>
    </w:p>
    <w:p w:rsidR="002A6573" w:rsidRPr="002A6573" w:rsidRDefault="002A6573" w:rsidP="002A6573">
      <w:pPr>
        <w:spacing w:after="0" w:line="240" w:lineRule="auto"/>
        <w:rPr>
          <w:rFonts w:ascii="Times New Roman" w:hAnsi="Times New Roman"/>
          <w:sz w:val="28"/>
        </w:rPr>
      </w:pPr>
      <w:r w:rsidRPr="002A6573">
        <w:rPr>
          <w:rFonts w:ascii="Times New Roman" w:hAnsi="Times New Roman"/>
          <w:sz w:val="28"/>
        </w:rPr>
        <w:t xml:space="preserve">      Уменьшение по земельному налогу на сумму </w:t>
      </w:r>
      <w:r w:rsidR="00E90B20">
        <w:rPr>
          <w:rFonts w:ascii="Times New Roman" w:hAnsi="Times New Roman"/>
          <w:sz w:val="28"/>
        </w:rPr>
        <w:t>466 689,77</w:t>
      </w:r>
      <w:r w:rsidRPr="002A6573">
        <w:rPr>
          <w:rFonts w:ascii="Times New Roman" w:hAnsi="Times New Roman"/>
          <w:sz w:val="28"/>
        </w:rPr>
        <w:t xml:space="preserve">рублей, </w:t>
      </w:r>
      <w:r w:rsidR="00E90B20">
        <w:rPr>
          <w:rFonts w:ascii="Times New Roman" w:hAnsi="Times New Roman"/>
          <w:sz w:val="28"/>
        </w:rPr>
        <w:t>обусловлено отсутствием платежей по налогу от ООО «</w:t>
      </w:r>
      <w:proofErr w:type="spellStart"/>
      <w:r w:rsidR="00E90B20">
        <w:rPr>
          <w:rFonts w:ascii="Times New Roman" w:hAnsi="Times New Roman"/>
          <w:sz w:val="28"/>
        </w:rPr>
        <w:t>Меленский</w:t>
      </w:r>
      <w:proofErr w:type="spellEnd"/>
      <w:r w:rsidR="00E90B20">
        <w:rPr>
          <w:rFonts w:ascii="Times New Roman" w:hAnsi="Times New Roman"/>
          <w:sz w:val="28"/>
        </w:rPr>
        <w:t xml:space="preserve"> картофель»</w:t>
      </w:r>
    </w:p>
    <w:p w:rsidR="002A6573" w:rsidRPr="002A6573" w:rsidRDefault="002A6573" w:rsidP="002A6573">
      <w:pPr>
        <w:spacing w:after="0" w:line="240" w:lineRule="auto"/>
        <w:rPr>
          <w:rFonts w:ascii="Times New Roman" w:hAnsi="Times New Roman"/>
          <w:sz w:val="28"/>
        </w:rPr>
      </w:pPr>
      <w:r w:rsidRPr="002A6573">
        <w:rPr>
          <w:rFonts w:ascii="Times New Roman" w:hAnsi="Times New Roman"/>
          <w:sz w:val="28"/>
        </w:rPr>
        <w:lastRenderedPageBreak/>
        <w:t xml:space="preserve">     Уменьшение доходов по госпошлине на </w:t>
      </w:r>
      <w:r w:rsidR="00E90B20">
        <w:rPr>
          <w:rFonts w:ascii="Times New Roman" w:hAnsi="Times New Roman"/>
          <w:sz w:val="28"/>
        </w:rPr>
        <w:t>1</w:t>
      </w:r>
      <w:r w:rsidRPr="002A6573">
        <w:rPr>
          <w:rFonts w:ascii="Times New Roman" w:hAnsi="Times New Roman"/>
          <w:sz w:val="28"/>
        </w:rPr>
        <w:t>00,00 рублей объясняется снижением количества обращений граждан для совершения нотариальных действий.</w:t>
      </w:r>
    </w:p>
    <w:p w:rsidR="002A6573" w:rsidRPr="002A6573" w:rsidRDefault="002A6573" w:rsidP="00E90B20">
      <w:pPr>
        <w:spacing w:after="0" w:line="240" w:lineRule="auto"/>
        <w:rPr>
          <w:rFonts w:ascii="Times New Roman" w:hAnsi="Times New Roman"/>
          <w:sz w:val="28"/>
        </w:rPr>
      </w:pPr>
      <w:r w:rsidRPr="002A6573">
        <w:rPr>
          <w:rFonts w:ascii="Times New Roman" w:hAnsi="Times New Roman"/>
          <w:sz w:val="28"/>
        </w:rPr>
        <w:t xml:space="preserve">     Увеличение доходов от оказания платных услуг и компенсации затрат государства на 12 646,44 обусловлено возмещением сумм излишне выплаченной пенсии за выслугу лет</w:t>
      </w:r>
      <w:r w:rsidR="00AE04BF">
        <w:rPr>
          <w:rFonts w:ascii="Times New Roman" w:hAnsi="Times New Roman"/>
          <w:sz w:val="28"/>
        </w:rPr>
        <w:t xml:space="preserve"> в 2020году</w:t>
      </w:r>
      <w:r w:rsidRPr="002A6573">
        <w:rPr>
          <w:rFonts w:ascii="Times New Roman" w:hAnsi="Times New Roman"/>
          <w:sz w:val="28"/>
        </w:rPr>
        <w:t>.</w:t>
      </w:r>
    </w:p>
    <w:p w:rsidR="00CB01E8" w:rsidRDefault="009A3C16" w:rsidP="002A657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</w:t>
      </w:r>
      <w:r w:rsidR="00360F6C" w:rsidRPr="00DF63DD">
        <w:rPr>
          <w:rFonts w:ascii="Times New Roman" w:hAnsi="Times New Roman"/>
          <w:sz w:val="28"/>
        </w:rPr>
        <w:t xml:space="preserve">Безвозмездные поступления от других бюджетов бюджетной системы составляют </w:t>
      </w:r>
      <w:r w:rsidR="00E90B20">
        <w:rPr>
          <w:rFonts w:ascii="Times New Roman" w:hAnsi="Times New Roman"/>
          <w:sz w:val="28"/>
        </w:rPr>
        <w:t>25,7</w:t>
      </w:r>
      <w:r w:rsidR="00360F6C" w:rsidRPr="00DF63DD">
        <w:rPr>
          <w:rFonts w:ascii="Times New Roman" w:hAnsi="Times New Roman"/>
          <w:sz w:val="28"/>
        </w:rPr>
        <w:t xml:space="preserve"> тыс. рублей, что соответствует  </w:t>
      </w:r>
      <w:r w:rsidR="00EB548E">
        <w:rPr>
          <w:rFonts w:ascii="Times New Roman" w:hAnsi="Times New Roman"/>
          <w:sz w:val="28"/>
        </w:rPr>
        <w:t>1,6</w:t>
      </w:r>
      <w:r w:rsidR="00360F6C" w:rsidRPr="00DF63DD">
        <w:rPr>
          <w:rFonts w:ascii="Times New Roman" w:hAnsi="Times New Roman"/>
          <w:sz w:val="28"/>
        </w:rPr>
        <w:t>% от общего поступления доходов</w:t>
      </w:r>
      <w:r w:rsidR="00DF63DD">
        <w:rPr>
          <w:rFonts w:ascii="Times New Roman" w:hAnsi="Times New Roman"/>
          <w:sz w:val="28"/>
        </w:rPr>
        <w:t>,</w:t>
      </w:r>
      <w:r w:rsidR="00701F3A" w:rsidRPr="00DF63DD">
        <w:rPr>
          <w:rFonts w:ascii="Times New Roman" w:hAnsi="Times New Roman"/>
          <w:sz w:val="28"/>
        </w:rPr>
        <w:t xml:space="preserve"> по сравнению с прошлым годом безвоз</w:t>
      </w:r>
      <w:r w:rsidR="00C25D31" w:rsidRPr="00DF63DD">
        <w:rPr>
          <w:rFonts w:ascii="Times New Roman" w:hAnsi="Times New Roman"/>
          <w:sz w:val="28"/>
        </w:rPr>
        <w:t xml:space="preserve">мездные поступления </w:t>
      </w:r>
      <w:r w:rsidR="00DF63DD">
        <w:rPr>
          <w:rFonts w:ascii="Times New Roman" w:hAnsi="Times New Roman"/>
          <w:sz w:val="28"/>
        </w:rPr>
        <w:t>сниж</w:t>
      </w:r>
      <w:r w:rsidR="00C25D31" w:rsidRPr="00DF63DD">
        <w:rPr>
          <w:rFonts w:ascii="Times New Roman" w:hAnsi="Times New Roman"/>
          <w:sz w:val="28"/>
        </w:rPr>
        <w:t>ены на</w:t>
      </w:r>
      <w:r w:rsidR="00DF63DD" w:rsidRPr="00DF63DD">
        <w:rPr>
          <w:rFonts w:ascii="Times New Roman" w:hAnsi="Times New Roman"/>
          <w:sz w:val="28"/>
        </w:rPr>
        <w:t xml:space="preserve"> </w:t>
      </w:r>
      <w:r w:rsidR="00EB548E">
        <w:rPr>
          <w:rFonts w:ascii="Times New Roman" w:hAnsi="Times New Roman"/>
          <w:sz w:val="28"/>
        </w:rPr>
        <w:t>74,2</w:t>
      </w:r>
      <w:r w:rsidR="00DF63DD">
        <w:rPr>
          <w:rFonts w:ascii="Times New Roman" w:hAnsi="Times New Roman"/>
          <w:sz w:val="28"/>
        </w:rPr>
        <w:t xml:space="preserve"> тысяч рублей или </w:t>
      </w:r>
      <w:r w:rsidR="00AE04BF">
        <w:rPr>
          <w:rFonts w:ascii="Times New Roman" w:hAnsi="Times New Roman"/>
          <w:sz w:val="28"/>
        </w:rPr>
        <w:t>в 4,37 раза</w:t>
      </w:r>
      <w:r w:rsidR="00E73672">
        <w:rPr>
          <w:rFonts w:ascii="Times New Roman" w:hAnsi="Times New Roman"/>
          <w:sz w:val="28"/>
        </w:rPr>
        <w:t>.</w:t>
      </w:r>
    </w:p>
    <w:p w:rsidR="001553E9" w:rsidRPr="004868DB" w:rsidRDefault="001553E9" w:rsidP="002A6573">
      <w:pPr>
        <w:spacing w:after="0" w:line="240" w:lineRule="auto"/>
        <w:rPr>
          <w:rFonts w:ascii="Times New Roman" w:hAnsi="Times New Roman"/>
          <w:sz w:val="28"/>
        </w:rPr>
      </w:pPr>
      <w:bookmarkStart w:id="0" w:name="_GoBack"/>
      <w:bookmarkEnd w:id="0"/>
    </w:p>
    <w:p w:rsidR="00360F6C" w:rsidRDefault="00360F6C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646EF">
        <w:rPr>
          <w:rFonts w:ascii="Times New Roman" w:hAnsi="Times New Roman"/>
          <w:b/>
          <w:sz w:val="28"/>
        </w:rPr>
        <w:t>Анализ исполнения бюджета по расходам</w:t>
      </w:r>
    </w:p>
    <w:p w:rsidR="001553E9" w:rsidRPr="001553E9" w:rsidRDefault="001553E9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Расходная</w:t>
      </w:r>
      <w:r w:rsidR="008646EF">
        <w:rPr>
          <w:rFonts w:ascii="Times New Roman" w:hAnsi="Times New Roman"/>
          <w:sz w:val="28"/>
        </w:rPr>
        <w:t xml:space="preserve"> часть бюджета поселения за </w:t>
      </w:r>
      <w:r w:rsidR="000F7071">
        <w:rPr>
          <w:rFonts w:ascii="Times New Roman" w:hAnsi="Times New Roman"/>
          <w:sz w:val="28"/>
        </w:rPr>
        <w:t>1 квартал</w:t>
      </w:r>
      <w:r w:rsidR="009A3C16">
        <w:rPr>
          <w:rFonts w:ascii="Times New Roman" w:hAnsi="Times New Roman"/>
          <w:sz w:val="28"/>
        </w:rPr>
        <w:t xml:space="preserve"> </w:t>
      </w:r>
      <w:r w:rsidR="008646EF">
        <w:rPr>
          <w:rFonts w:ascii="Times New Roman" w:hAnsi="Times New Roman"/>
          <w:sz w:val="28"/>
        </w:rPr>
        <w:t>20</w:t>
      </w:r>
      <w:r w:rsidR="004868DB">
        <w:rPr>
          <w:rFonts w:ascii="Times New Roman" w:hAnsi="Times New Roman"/>
          <w:sz w:val="28"/>
        </w:rPr>
        <w:t>2</w:t>
      </w:r>
      <w:r w:rsidR="000F707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исполнена в объеме </w:t>
      </w:r>
      <w:r w:rsidR="000F7071">
        <w:rPr>
          <w:rFonts w:ascii="Times New Roman" w:hAnsi="Times New Roman"/>
          <w:sz w:val="28"/>
        </w:rPr>
        <w:t>1 150 482,33</w:t>
      </w:r>
      <w:r w:rsidR="008646EF">
        <w:rPr>
          <w:rFonts w:ascii="Times New Roman" w:hAnsi="Times New Roman"/>
          <w:sz w:val="28"/>
        </w:rPr>
        <w:t xml:space="preserve"> тыс.  руб</w:t>
      </w:r>
      <w:r w:rsidR="007734C2"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или </w:t>
      </w:r>
      <w:r w:rsidR="000F7071">
        <w:rPr>
          <w:rFonts w:ascii="Times New Roman" w:hAnsi="Times New Roman"/>
          <w:sz w:val="28"/>
        </w:rPr>
        <w:t>32,75</w:t>
      </w:r>
      <w:r>
        <w:rPr>
          <w:rFonts w:ascii="Times New Roman" w:hAnsi="Times New Roman"/>
          <w:sz w:val="28"/>
        </w:rPr>
        <w:t xml:space="preserve"> % к утв</w:t>
      </w:r>
      <w:r w:rsidR="009A3C16">
        <w:rPr>
          <w:rFonts w:ascii="Times New Roman" w:hAnsi="Times New Roman"/>
          <w:sz w:val="28"/>
        </w:rPr>
        <w:t>ержденным бюджетным назначениям.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бюджетных обязательств в отчетном периоде осуществлялось в соответствии с полномочиями, определенными положениями Федерального закона № 131-ФЗ «Об общих принципах организации местного самоуправления Российской Федерации». </w:t>
      </w:r>
    </w:p>
    <w:p w:rsidR="00360F6C" w:rsidRDefault="00360F6C" w:rsidP="00CC45F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Структура расходной части бюджета характеризуется следующими показателями</w:t>
      </w:r>
      <w:r>
        <w:rPr>
          <w:rFonts w:ascii="Times New Roman" w:hAnsi="Times New Roman"/>
          <w:sz w:val="28"/>
        </w:rPr>
        <w:t>: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(</w:t>
      </w:r>
      <w:proofErr w:type="spellStart"/>
      <w:r w:rsidR="00D5221A">
        <w:rPr>
          <w:rFonts w:ascii="Times New Roman" w:hAnsi="Times New Roman"/>
          <w:sz w:val="28"/>
        </w:rPr>
        <w:t>тыс</w:t>
      </w:r>
      <w:proofErr w:type="gramStart"/>
      <w:r w:rsidR="00D5221A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>уб</w:t>
      </w:r>
      <w:proofErr w:type="spellEnd"/>
      <w:r>
        <w:rPr>
          <w:rFonts w:ascii="Times New Roman" w:hAnsi="Times New Roman"/>
          <w:sz w:val="28"/>
        </w:rPr>
        <w:t>.)</w:t>
      </w:r>
    </w:p>
    <w:tbl>
      <w:tblPr>
        <w:tblW w:w="9750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1418"/>
        <w:gridCol w:w="1275"/>
        <w:gridCol w:w="1560"/>
        <w:gridCol w:w="1559"/>
        <w:gridCol w:w="1518"/>
      </w:tblGrid>
      <w:tr w:rsidR="00040BDF" w:rsidRPr="00B37385" w:rsidTr="001553E9">
        <w:trPr>
          <w:trHeight w:val="1352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Pr="00B37385" w:rsidRDefault="00040BDF" w:rsidP="00D37109">
            <w:pPr>
              <w:spacing w:after="0" w:line="240" w:lineRule="auto"/>
              <w:ind w:right="-534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0F7071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Уточнено по бюджету на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0F7071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1 квартал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год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>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0F7071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Процент исполнения факт/план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0BDF" w:rsidRDefault="009B6A7D" w:rsidP="000F7071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 xml:space="preserve"> 1квартал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>года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0F7071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Процент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исполне-ния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факт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г/ факт 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г.</w:t>
            </w:r>
          </w:p>
        </w:tc>
      </w:tr>
      <w:tr w:rsidR="0062320E" w:rsidRPr="00B37385" w:rsidTr="001553E9">
        <w:trPr>
          <w:trHeight w:val="54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Default="0062320E" w:rsidP="00623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Общегос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опросы</w:t>
            </w:r>
            <w:proofErr w:type="spellEnd"/>
          </w:p>
          <w:p w:rsidR="0062320E" w:rsidRPr="00B37385" w:rsidRDefault="0062320E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0F7071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2411,82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0F7071" w:rsidP="0058490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899,24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0F7071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A195D" w:rsidRDefault="005A195D" w:rsidP="005A19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416,4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DA3426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215,95</w:t>
            </w:r>
          </w:p>
        </w:tc>
      </w:tr>
      <w:tr w:rsidR="0062320E" w:rsidRPr="00B37385" w:rsidTr="001553E9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B37385" w:rsidRDefault="0062320E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Национальная оборона      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0F7071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0F7071" w:rsidP="0058490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0F7071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0732E" w:rsidRDefault="005A195D" w:rsidP="005A195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20,2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DA3426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113,37</w:t>
            </w:r>
          </w:p>
        </w:tc>
      </w:tr>
      <w:tr w:rsidR="0062320E" w:rsidRPr="00B37385" w:rsidTr="001553E9">
        <w:trPr>
          <w:trHeight w:val="62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1553E9" w:rsidRDefault="0062320E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Нац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езопасн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правоохр.деят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  <w:r w:rsidR="001553E9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0F7071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0F7071" w:rsidP="0058490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0F7071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0732E" w:rsidRDefault="005A195D" w:rsidP="005A195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340,0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DA3426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8,83</w:t>
            </w:r>
          </w:p>
        </w:tc>
      </w:tr>
      <w:tr w:rsidR="0062320E" w:rsidRPr="00B37385" w:rsidTr="001553E9">
        <w:trPr>
          <w:trHeight w:val="469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Default="0062320E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Жилищ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.-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коммун. хозяйство 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0F7071" w:rsidP="005849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357,57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0F7071" w:rsidP="000F707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101,97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0F7071" w:rsidP="000555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0732E" w:rsidRDefault="005A195D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DA3426" w:rsidP="005849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112,55</w:t>
            </w:r>
          </w:p>
        </w:tc>
      </w:tr>
      <w:tr w:rsidR="0062320E" w:rsidRPr="00B37385" w:rsidTr="001553E9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B37385" w:rsidRDefault="0062320E" w:rsidP="001553E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Культура</w:t>
            </w:r>
            <w:r w:rsidR="001553E9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5A195D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5A195D" w:rsidP="0058490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5A195D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0732E" w:rsidRDefault="005A195D" w:rsidP="005A195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DA3426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  <w:tr w:rsidR="0062320E" w:rsidRPr="00B37385" w:rsidTr="001553E9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B37385" w:rsidRDefault="0062320E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  1000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5A195D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5A195D" w:rsidP="0058490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76,38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5A195D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0732E" w:rsidRDefault="005A195D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44,8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DA3426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170,50</w:t>
            </w:r>
          </w:p>
        </w:tc>
      </w:tr>
      <w:tr w:rsidR="0062320E" w:rsidRPr="00B37385" w:rsidTr="001553E9">
        <w:trPr>
          <w:trHeight w:val="303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B37385" w:rsidRDefault="0062320E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Итого расходов: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5A195D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3512,52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0732E" w:rsidRDefault="005A195D" w:rsidP="0058490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</w:t>
            </w:r>
            <w:r w:rsidR="002703C7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,48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5A195D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0732E" w:rsidRDefault="005A195D" w:rsidP="005A195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952,1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D748A7" w:rsidRDefault="002703C7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120,84</w:t>
            </w:r>
          </w:p>
        </w:tc>
      </w:tr>
    </w:tbl>
    <w:p w:rsidR="00360F6C" w:rsidRDefault="00360F6C" w:rsidP="0062320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748A7" w:rsidRDefault="00197AC0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Расходы бюджета </w:t>
      </w:r>
      <w:r w:rsidR="00D748A7">
        <w:rPr>
          <w:rFonts w:ascii="Times New Roman" w:hAnsi="Times New Roman"/>
          <w:sz w:val="28"/>
        </w:rPr>
        <w:t xml:space="preserve">за </w:t>
      </w:r>
      <w:r w:rsidR="000F7071">
        <w:rPr>
          <w:rFonts w:ascii="Times New Roman" w:hAnsi="Times New Roman"/>
          <w:sz w:val="28"/>
        </w:rPr>
        <w:t>1 квартал</w:t>
      </w:r>
      <w:r w:rsidR="00D748A7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исполнены на </w:t>
      </w:r>
      <w:r w:rsidR="000F7071">
        <w:rPr>
          <w:rFonts w:ascii="Times New Roman" w:hAnsi="Times New Roman"/>
          <w:sz w:val="28"/>
        </w:rPr>
        <w:t>32,75</w:t>
      </w:r>
      <w:r w:rsidRPr="00B02B75">
        <w:rPr>
          <w:rFonts w:ascii="Times New Roman" w:hAnsi="Times New Roman"/>
          <w:sz w:val="28"/>
        </w:rPr>
        <w:t>%.</w:t>
      </w:r>
      <w:r w:rsidR="00D3738C" w:rsidRPr="00B02B75">
        <w:rPr>
          <w:rFonts w:ascii="Times New Roman" w:hAnsi="Times New Roman"/>
          <w:sz w:val="28"/>
        </w:rPr>
        <w:t xml:space="preserve"> </w:t>
      </w:r>
    </w:p>
    <w:p w:rsidR="00D3738C" w:rsidRPr="00B02B75" w:rsidRDefault="00D3738C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Рассмотрев анализ расходов бюджета поселения, можно сделать следующие выводы:</w:t>
      </w:r>
    </w:p>
    <w:p w:rsidR="00360F6C" w:rsidRPr="00B02B75" w:rsidRDefault="001619B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    </w:t>
      </w:r>
      <w:r w:rsidR="00360F6C" w:rsidRPr="00B02B75">
        <w:rPr>
          <w:rFonts w:ascii="Times New Roman" w:hAnsi="Times New Roman"/>
          <w:sz w:val="28"/>
        </w:rPr>
        <w:t xml:space="preserve">По разделу </w:t>
      </w:r>
      <w:r w:rsidR="00360F6C" w:rsidRPr="00B02B75">
        <w:rPr>
          <w:rFonts w:ascii="Times New Roman" w:hAnsi="Times New Roman"/>
          <w:b/>
          <w:sz w:val="28"/>
        </w:rPr>
        <w:t>«Общегосударственные вопросы»</w:t>
      </w:r>
      <w:r w:rsidR="00360F6C" w:rsidRPr="00B02B75">
        <w:rPr>
          <w:rFonts w:ascii="Times New Roman" w:hAnsi="Times New Roman"/>
          <w:sz w:val="28"/>
        </w:rPr>
        <w:t xml:space="preserve"> использовано средств бюджета поселения в сумме </w:t>
      </w:r>
      <w:r w:rsidR="00A8231B">
        <w:rPr>
          <w:rFonts w:ascii="Times New Roman" w:hAnsi="Times New Roman"/>
          <w:sz w:val="28"/>
        </w:rPr>
        <w:t>899,24</w:t>
      </w:r>
      <w:r w:rsidR="00D3738C" w:rsidRPr="00B02B75">
        <w:rPr>
          <w:rFonts w:ascii="Times New Roman" w:hAnsi="Times New Roman"/>
          <w:sz w:val="28"/>
        </w:rPr>
        <w:t xml:space="preserve"> </w:t>
      </w:r>
      <w:r w:rsidR="001C10D0" w:rsidRPr="00B02B75">
        <w:rPr>
          <w:rFonts w:ascii="Times New Roman" w:hAnsi="Times New Roman"/>
          <w:sz w:val="28"/>
        </w:rPr>
        <w:t>тыс.</w:t>
      </w:r>
      <w:r w:rsidR="004B3E6F">
        <w:rPr>
          <w:rFonts w:ascii="Times New Roman" w:hAnsi="Times New Roman"/>
          <w:sz w:val="28"/>
        </w:rPr>
        <w:t xml:space="preserve"> </w:t>
      </w:r>
      <w:r w:rsidR="001C10D0" w:rsidRPr="00B02B75">
        <w:rPr>
          <w:rFonts w:ascii="Times New Roman" w:hAnsi="Times New Roman"/>
          <w:sz w:val="28"/>
        </w:rPr>
        <w:t xml:space="preserve">руб., что составляет </w:t>
      </w:r>
      <w:r w:rsidR="00A8231B">
        <w:rPr>
          <w:rFonts w:ascii="Times New Roman" w:hAnsi="Times New Roman"/>
          <w:sz w:val="28"/>
        </w:rPr>
        <w:t>215,95</w:t>
      </w:r>
      <w:r w:rsidR="00D3738C" w:rsidRPr="00B02B75">
        <w:rPr>
          <w:rFonts w:ascii="Times New Roman" w:hAnsi="Times New Roman"/>
          <w:sz w:val="28"/>
        </w:rPr>
        <w:t xml:space="preserve"> % по отношению к </w:t>
      </w:r>
      <w:r w:rsidR="0058490E">
        <w:rPr>
          <w:rFonts w:ascii="Times New Roman" w:hAnsi="Times New Roman"/>
          <w:sz w:val="28"/>
        </w:rPr>
        <w:t>аналогичному периоду</w:t>
      </w:r>
      <w:r w:rsidR="00D748A7">
        <w:rPr>
          <w:rFonts w:ascii="Times New Roman" w:hAnsi="Times New Roman"/>
          <w:sz w:val="28"/>
        </w:rPr>
        <w:t xml:space="preserve"> </w:t>
      </w:r>
      <w:r w:rsidR="00A8231B">
        <w:rPr>
          <w:rFonts w:ascii="Times New Roman" w:hAnsi="Times New Roman"/>
          <w:sz w:val="28"/>
        </w:rPr>
        <w:t>2020</w:t>
      </w:r>
      <w:r w:rsidR="00360F6C" w:rsidRPr="00B02B75">
        <w:rPr>
          <w:rFonts w:ascii="Times New Roman" w:hAnsi="Times New Roman"/>
          <w:sz w:val="28"/>
        </w:rPr>
        <w:t xml:space="preserve"> год</w:t>
      </w:r>
      <w:r w:rsidR="00D748A7">
        <w:rPr>
          <w:rFonts w:ascii="Times New Roman" w:hAnsi="Times New Roman"/>
          <w:sz w:val="28"/>
        </w:rPr>
        <w:t>а</w:t>
      </w:r>
      <w:r w:rsidR="001C10D0" w:rsidRPr="00B02B75">
        <w:rPr>
          <w:rFonts w:ascii="Times New Roman" w:hAnsi="Times New Roman"/>
          <w:sz w:val="28"/>
        </w:rPr>
        <w:t xml:space="preserve"> и </w:t>
      </w:r>
      <w:r w:rsidR="00A8231B">
        <w:rPr>
          <w:rFonts w:ascii="Times New Roman" w:hAnsi="Times New Roman"/>
          <w:sz w:val="28"/>
        </w:rPr>
        <w:t>37,28</w:t>
      </w:r>
      <w:r w:rsidR="001C10D0" w:rsidRPr="00B02B75">
        <w:rPr>
          <w:rFonts w:ascii="Times New Roman" w:hAnsi="Times New Roman"/>
          <w:sz w:val="28"/>
        </w:rPr>
        <w:t xml:space="preserve">% к плановым </w:t>
      </w:r>
      <w:r w:rsidR="001C10D0" w:rsidRPr="00B02B75">
        <w:rPr>
          <w:rFonts w:ascii="Times New Roman" w:hAnsi="Times New Roman"/>
          <w:sz w:val="28"/>
        </w:rPr>
        <w:lastRenderedPageBreak/>
        <w:t>показателям</w:t>
      </w:r>
      <w:r w:rsidR="00360F6C" w:rsidRPr="00B02B75">
        <w:rPr>
          <w:rFonts w:ascii="Times New Roman" w:hAnsi="Times New Roman"/>
          <w:sz w:val="28"/>
        </w:rPr>
        <w:t>.</w:t>
      </w:r>
      <w:r w:rsidR="00E061F7">
        <w:rPr>
          <w:rFonts w:ascii="Times New Roman" w:hAnsi="Times New Roman"/>
          <w:sz w:val="28"/>
        </w:rPr>
        <w:t xml:space="preserve"> У</w:t>
      </w:r>
      <w:r w:rsidR="00DF4C56">
        <w:rPr>
          <w:rFonts w:ascii="Times New Roman" w:hAnsi="Times New Roman"/>
          <w:sz w:val="28"/>
        </w:rPr>
        <w:t>велич</w:t>
      </w:r>
      <w:r w:rsidR="00E061F7">
        <w:rPr>
          <w:rFonts w:ascii="Times New Roman" w:hAnsi="Times New Roman"/>
          <w:sz w:val="28"/>
        </w:rPr>
        <w:t xml:space="preserve">ение расходов связано </w:t>
      </w:r>
      <w:r w:rsidR="00F67CD2">
        <w:rPr>
          <w:rFonts w:ascii="Times New Roman" w:hAnsi="Times New Roman"/>
          <w:sz w:val="28"/>
        </w:rPr>
        <w:t>с</w:t>
      </w:r>
      <w:r w:rsidR="00DF4C56">
        <w:rPr>
          <w:rFonts w:ascii="Times New Roman" w:hAnsi="Times New Roman"/>
          <w:sz w:val="28"/>
        </w:rPr>
        <w:t xml:space="preserve"> </w:t>
      </w:r>
      <w:r w:rsidR="00A8231B">
        <w:rPr>
          <w:rFonts w:ascii="Times New Roman" w:hAnsi="Times New Roman"/>
          <w:sz w:val="28"/>
        </w:rPr>
        <w:t>проведением работ по созданию проектов зон охраны на объекты культурного наследия- 558,6</w:t>
      </w:r>
      <w:proofErr w:type="gramStart"/>
      <w:r w:rsidR="00A8231B">
        <w:rPr>
          <w:rFonts w:ascii="Times New Roman" w:hAnsi="Times New Roman"/>
          <w:sz w:val="28"/>
        </w:rPr>
        <w:t>тыс</w:t>
      </w:r>
      <w:proofErr w:type="gramEnd"/>
      <w:r w:rsidR="00A8231B">
        <w:rPr>
          <w:rFonts w:ascii="Times New Roman" w:hAnsi="Times New Roman"/>
          <w:sz w:val="28"/>
        </w:rPr>
        <w:t xml:space="preserve"> рублей</w:t>
      </w:r>
      <w:r w:rsidR="00CE1D78">
        <w:rPr>
          <w:rFonts w:ascii="Times New Roman" w:hAnsi="Times New Roman"/>
          <w:sz w:val="28"/>
        </w:rPr>
        <w:t>.</w:t>
      </w:r>
    </w:p>
    <w:p w:rsidR="00360F6C" w:rsidRPr="00B02B75" w:rsidRDefault="001619BB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      </w:t>
      </w:r>
      <w:r w:rsidR="00360F6C" w:rsidRPr="00B02B75">
        <w:rPr>
          <w:rFonts w:ascii="Times New Roman" w:hAnsi="Times New Roman"/>
          <w:sz w:val="28"/>
        </w:rPr>
        <w:t xml:space="preserve">По разделу </w:t>
      </w:r>
      <w:r w:rsidR="00360F6C" w:rsidRPr="00B02B75">
        <w:rPr>
          <w:rFonts w:ascii="Times New Roman" w:hAnsi="Times New Roman"/>
          <w:b/>
          <w:sz w:val="28"/>
        </w:rPr>
        <w:t>«Национальная оборона»</w:t>
      </w:r>
      <w:r w:rsidR="00360F6C" w:rsidRPr="00B02B75">
        <w:rPr>
          <w:rFonts w:ascii="Times New Roman" w:hAnsi="Times New Roman"/>
          <w:sz w:val="28"/>
        </w:rPr>
        <w:t xml:space="preserve"> расходы составили </w:t>
      </w:r>
      <w:r w:rsidR="00A8231B">
        <w:rPr>
          <w:rFonts w:ascii="Times New Roman" w:hAnsi="Times New Roman"/>
          <w:sz w:val="28"/>
        </w:rPr>
        <w:t>22,9</w:t>
      </w:r>
      <w:r w:rsidR="00D3738C" w:rsidRPr="00B02B75">
        <w:rPr>
          <w:rFonts w:ascii="Times New Roman" w:hAnsi="Times New Roman"/>
          <w:sz w:val="28"/>
        </w:rPr>
        <w:t xml:space="preserve"> тыс.</w:t>
      </w:r>
      <w:r w:rsidR="00360F6C" w:rsidRPr="00B02B75">
        <w:rPr>
          <w:rFonts w:ascii="Times New Roman" w:hAnsi="Times New Roman"/>
          <w:color w:val="FF0000"/>
          <w:sz w:val="28"/>
        </w:rPr>
        <w:t xml:space="preserve"> </w:t>
      </w:r>
      <w:r w:rsidR="00360F6C" w:rsidRPr="00B02B75">
        <w:rPr>
          <w:rFonts w:ascii="Times New Roman" w:hAnsi="Times New Roman"/>
          <w:sz w:val="28"/>
        </w:rPr>
        <w:t>руб</w:t>
      </w:r>
      <w:r w:rsidR="00D3738C" w:rsidRPr="00B02B75">
        <w:rPr>
          <w:rFonts w:ascii="Times New Roman" w:hAnsi="Times New Roman"/>
          <w:sz w:val="28"/>
        </w:rPr>
        <w:t>.</w:t>
      </w:r>
      <w:r w:rsidR="00360F6C" w:rsidRPr="00B02B75">
        <w:rPr>
          <w:rFonts w:ascii="Times New Roman" w:hAnsi="Times New Roman"/>
          <w:sz w:val="28"/>
        </w:rPr>
        <w:t xml:space="preserve"> Удельный вес</w:t>
      </w:r>
      <w:r w:rsidR="00CF58E4" w:rsidRPr="00B02B75">
        <w:rPr>
          <w:rFonts w:ascii="Times New Roman" w:hAnsi="Times New Roman"/>
          <w:sz w:val="28"/>
        </w:rPr>
        <w:t xml:space="preserve"> указанных расходов составил </w:t>
      </w:r>
      <w:r w:rsidR="00A8231B">
        <w:rPr>
          <w:rFonts w:ascii="Times New Roman" w:hAnsi="Times New Roman"/>
          <w:sz w:val="28"/>
        </w:rPr>
        <w:t>1,99</w:t>
      </w:r>
      <w:r w:rsidR="00360F6C" w:rsidRPr="00B02B75">
        <w:rPr>
          <w:rFonts w:ascii="Times New Roman" w:hAnsi="Times New Roman"/>
          <w:sz w:val="28"/>
        </w:rPr>
        <w:t xml:space="preserve"> % от общего объема расходов, к уровню 2</w:t>
      </w:r>
      <w:r w:rsidR="00D3738C" w:rsidRPr="00B02B75">
        <w:rPr>
          <w:rFonts w:ascii="Times New Roman" w:hAnsi="Times New Roman"/>
          <w:sz w:val="28"/>
        </w:rPr>
        <w:t>0</w:t>
      </w:r>
      <w:r w:rsidR="00A8231B">
        <w:rPr>
          <w:rFonts w:ascii="Times New Roman" w:hAnsi="Times New Roman"/>
          <w:sz w:val="28"/>
        </w:rPr>
        <w:t>20</w:t>
      </w:r>
      <w:r w:rsidR="00CF58E4" w:rsidRPr="00B02B75">
        <w:rPr>
          <w:rFonts w:ascii="Times New Roman" w:hAnsi="Times New Roman"/>
          <w:sz w:val="28"/>
        </w:rPr>
        <w:t xml:space="preserve"> года расходы составили </w:t>
      </w:r>
      <w:r w:rsidR="00A8231B">
        <w:rPr>
          <w:rFonts w:ascii="Times New Roman" w:hAnsi="Times New Roman"/>
          <w:sz w:val="28"/>
        </w:rPr>
        <w:t>113,37</w:t>
      </w:r>
      <w:r w:rsidR="00360F6C" w:rsidRPr="00B02B75">
        <w:rPr>
          <w:rFonts w:ascii="Times New Roman" w:hAnsi="Times New Roman"/>
          <w:sz w:val="28"/>
        </w:rPr>
        <w:t xml:space="preserve"> %.</w:t>
      </w:r>
      <w:r w:rsidR="00613569">
        <w:rPr>
          <w:rFonts w:ascii="Times New Roman" w:hAnsi="Times New Roman"/>
          <w:sz w:val="28"/>
        </w:rPr>
        <w:t xml:space="preserve">Увеличение расходов обусловлено доведением заработной платы работников военно-учетного стола </w:t>
      </w:r>
      <w:proofErr w:type="gramStart"/>
      <w:r w:rsidR="00613569">
        <w:rPr>
          <w:rFonts w:ascii="Times New Roman" w:hAnsi="Times New Roman"/>
          <w:sz w:val="28"/>
        </w:rPr>
        <w:t>до</w:t>
      </w:r>
      <w:proofErr w:type="gramEnd"/>
      <w:r w:rsidR="00613569">
        <w:rPr>
          <w:rFonts w:ascii="Times New Roman" w:hAnsi="Times New Roman"/>
          <w:sz w:val="28"/>
        </w:rPr>
        <w:t xml:space="preserve"> </w:t>
      </w:r>
      <w:proofErr w:type="gramStart"/>
      <w:r w:rsidR="00613569">
        <w:rPr>
          <w:rFonts w:ascii="Times New Roman" w:hAnsi="Times New Roman"/>
          <w:sz w:val="28"/>
        </w:rPr>
        <w:t>МРОТ</w:t>
      </w:r>
      <w:proofErr w:type="gramEnd"/>
      <w:r w:rsidR="00613569">
        <w:rPr>
          <w:rFonts w:ascii="Times New Roman" w:hAnsi="Times New Roman"/>
          <w:sz w:val="28"/>
        </w:rPr>
        <w:t xml:space="preserve"> с 01.01.20</w:t>
      </w:r>
      <w:r w:rsidR="00CE1D78">
        <w:rPr>
          <w:rFonts w:ascii="Times New Roman" w:hAnsi="Times New Roman"/>
          <w:sz w:val="28"/>
        </w:rPr>
        <w:t>2</w:t>
      </w:r>
      <w:r w:rsidR="00A8231B">
        <w:rPr>
          <w:rFonts w:ascii="Times New Roman" w:hAnsi="Times New Roman"/>
          <w:sz w:val="28"/>
        </w:rPr>
        <w:t>1</w:t>
      </w:r>
      <w:r w:rsidR="00CE1D78">
        <w:rPr>
          <w:rFonts w:ascii="Times New Roman" w:hAnsi="Times New Roman"/>
          <w:sz w:val="28"/>
        </w:rPr>
        <w:t xml:space="preserve"> года</w:t>
      </w:r>
      <w:r w:rsidR="00613569">
        <w:rPr>
          <w:rFonts w:ascii="Times New Roman" w:hAnsi="Times New Roman"/>
          <w:sz w:val="28"/>
        </w:rPr>
        <w:t>.</w:t>
      </w:r>
      <w:r w:rsidR="00360F6C" w:rsidRPr="00B02B75">
        <w:rPr>
          <w:rFonts w:ascii="Times New Roman" w:hAnsi="Times New Roman"/>
          <w:sz w:val="28"/>
        </w:rPr>
        <w:t xml:space="preserve"> Бюджетные ассигнования были направлены на осуществление первичного воинского учета на территориях, где отсутствуют военные комиссариаты.</w:t>
      </w:r>
    </w:p>
    <w:p w:rsidR="001619BB" w:rsidRPr="00B02B75" w:rsidRDefault="00360F6C" w:rsidP="00ED2F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02B75">
        <w:rPr>
          <w:rFonts w:ascii="Times New Roman" w:hAnsi="Times New Roman"/>
          <w:sz w:val="28"/>
        </w:rPr>
        <w:t xml:space="preserve"> </w:t>
      </w:r>
      <w:r w:rsidR="001619BB" w:rsidRPr="00B02B75">
        <w:rPr>
          <w:rFonts w:ascii="Times New Roman" w:hAnsi="Times New Roman"/>
          <w:sz w:val="28"/>
        </w:rPr>
        <w:t xml:space="preserve">      </w:t>
      </w:r>
      <w:r w:rsidRPr="00B02B75">
        <w:rPr>
          <w:rFonts w:ascii="Times New Roman" w:hAnsi="Times New Roman"/>
          <w:sz w:val="28"/>
        </w:rPr>
        <w:t xml:space="preserve">По разделу </w:t>
      </w:r>
      <w:r w:rsidRPr="00B02B75">
        <w:rPr>
          <w:rFonts w:ascii="Times New Roman" w:hAnsi="Times New Roman"/>
          <w:b/>
          <w:sz w:val="28"/>
        </w:rPr>
        <w:t>«Национальная безопасность и правоохранительная деятельность</w:t>
      </w:r>
      <w:r w:rsidR="00275452">
        <w:rPr>
          <w:rFonts w:ascii="Times New Roman" w:hAnsi="Times New Roman"/>
          <w:b/>
          <w:sz w:val="28"/>
        </w:rPr>
        <w:t xml:space="preserve">» </w:t>
      </w:r>
      <w:r w:rsidR="006A22BC" w:rsidRPr="006A22BC">
        <w:rPr>
          <w:rFonts w:ascii="Times New Roman" w:hAnsi="Times New Roman"/>
          <w:sz w:val="28"/>
        </w:rPr>
        <w:t>расходы составили</w:t>
      </w:r>
      <w:r w:rsidR="006A22BC">
        <w:rPr>
          <w:rFonts w:ascii="Times New Roman" w:hAnsi="Times New Roman"/>
          <w:b/>
          <w:sz w:val="28"/>
        </w:rPr>
        <w:t xml:space="preserve"> </w:t>
      </w:r>
      <w:r w:rsidR="00BD449F" w:rsidRPr="00B02B75">
        <w:rPr>
          <w:rFonts w:ascii="Times New Roman" w:hAnsi="Times New Roman"/>
          <w:b/>
          <w:sz w:val="28"/>
        </w:rPr>
        <w:t xml:space="preserve"> </w:t>
      </w:r>
      <w:r w:rsidR="00A8231B">
        <w:rPr>
          <w:rFonts w:ascii="Times New Roman" w:hAnsi="Times New Roman"/>
          <w:sz w:val="28"/>
        </w:rPr>
        <w:t>30,0</w:t>
      </w:r>
      <w:r w:rsidR="00BD449F" w:rsidRPr="00B02B75">
        <w:rPr>
          <w:rFonts w:ascii="Times New Roman" w:hAnsi="Times New Roman"/>
          <w:sz w:val="28"/>
        </w:rPr>
        <w:t xml:space="preserve"> </w:t>
      </w:r>
      <w:r w:rsidR="001619BB" w:rsidRPr="00B02B75">
        <w:rPr>
          <w:rFonts w:ascii="Times New Roman" w:hAnsi="Times New Roman"/>
          <w:color w:val="000000"/>
          <w:sz w:val="28"/>
        </w:rPr>
        <w:t xml:space="preserve">тысяч рублей, что к  уровню прошлого года составило </w:t>
      </w:r>
      <w:r w:rsidR="00A8231B">
        <w:rPr>
          <w:rFonts w:ascii="Times New Roman" w:hAnsi="Times New Roman"/>
          <w:color w:val="000000"/>
          <w:sz w:val="28"/>
        </w:rPr>
        <w:t>8,83</w:t>
      </w:r>
      <w:r w:rsidR="001619BB" w:rsidRPr="00B02B75">
        <w:rPr>
          <w:rFonts w:ascii="Times New Roman" w:hAnsi="Times New Roman"/>
          <w:color w:val="000000"/>
          <w:sz w:val="28"/>
        </w:rPr>
        <w:t>%.</w:t>
      </w:r>
      <w:r w:rsidR="00613569" w:rsidRPr="00613569">
        <w:rPr>
          <w:rFonts w:ascii="Times New Roman" w:hAnsi="Times New Roman"/>
          <w:sz w:val="28"/>
        </w:rPr>
        <w:t xml:space="preserve"> </w:t>
      </w:r>
      <w:r w:rsidR="006A22BC" w:rsidRPr="00B02B75">
        <w:rPr>
          <w:rFonts w:ascii="Times New Roman" w:hAnsi="Times New Roman"/>
          <w:sz w:val="28"/>
        </w:rPr>
        <w:t xml:space="preserve">Удельный вес указанных расходов составил </w:t>
      </w:r>
      <w:r w:rsidR="005268C2">
        <w:rPr>
          <w:rFonts w:ascii="Times New Roman" w:hAnsi="Times New Roman"/>
          <w:sz w:val="28"/>
        </w:rPr>
        <w:t>2,61</w:t>
      </w:r>
      <w:r w:rsidR="006A22BC" w:rsidRPr="00B02B75">
        <w:rPr>
          <w:rFonts w:ascii="Times New Roman" w:hAnsi="Times New Roman"/>
          <w:sz w:val="28"/>
        </w:rPr>
        <w:t xml:space="preserve"> % от общего объема расходов</w:t>
      </w:r>
      <w:r w:rsidR="00453D92">
        <w:rPr>
          <w:rFonts w:ascii="Times New Roman" w:hAnsi="Times New Roman"/>
          <w:sz w:val="28"/>
        </w:rPr>
        <w:t>.</w:t>
      </w:r>
      <w:r w:rsidR="005268C2">
        <w:rPr>
          <w:rFonts w:ascii="Times New Roman" w:hAnsi="Times New Roman"/>
          <w:sz w:val="28"/>
        </w:rPr>
        <w:t xml:space="preserve"> Снижение расходов обусловлено уменьшением плановых показателей по передаваемым полномочиям. </w:t>
      </w:r>
    </w:p>
    <w:p w:rsidR="00360F6C" w:rsidRPr="00157E2B" w:rsidRDefault="00360F6C" w:rsidP="00ED2FC1">
      <w:pPr>
        <w:spacing w:after="0" w:line="240" w:lineRule="auto"/>
        <w:rPr>
          <w:rFonts w:ascii="Times New Roman" w:hAnsi="Times New Roman"/>
          <w:b/>
          <w:sz w:val="28"/>
        </w:rPr>
      </w:pPr>
      <w:r w:rsidRPr="00B02B75">
        <w:rPr>
          <w:rFonts w:ascii="Times New Roman" w:hAnsi="Times New Roman"/>
          <w:sz w:val="28"/>
        </w:rPr>
        <w:t xml:space="preserve"> </w:t>
      </w:r>
      <w:r w:rsidR="00ED2FC1">
        <w:rPr>
          <w:rFonts w:ascii="Times New Roman" w:hAnsi="Times New Roman"/>
          <w:sz w:val="28"/>
        </w:rPr>
        <w:t xml:space="preserve">     </w:t>
      </w:r>
      <w:r w:rsidRPr="00B02B75">
        <w:rPr>
          <w:rFonts w:ascii="Times New Roman" w:hAnsi="Times New Roman"/>
          <w:sz w:val="28"/>
        </w:rPr>
        <w:t xml:space="preserve">По разделу </w:t>
      </w:r>
      <w:r w:rsidRPr="00B02B75">
        <w:rPr>
          <w:rFonts w:ascii="Times New Roman" w:hAnsi="Times New Roman"/>
          <w:b/>
          <w:sz w:val="28"/>
        </w:rPr>
        <w:t xml:space="preserve">« </w:t>
      </w:r>
      <w:r w:rsidR="00CE198E" w:rsidRPr="00B02B75">
        <w:rPr>
          <w:rFonts w:ascii="Times New Roman" w:hAnsi="Times New Roman"/>
          <w:b/>
          <w:sz w:val="28"/>
        </w:rPr>
        <w:t>Жилищно-к</w:t>
      </w:r>
      <w:r w:rsidRPr="00B02B75">
        <w:rPr>
          <w:rFonts w:ascii="Times New Roman" w:hAnsi="Times New Roman"/>
          <w:b/>
          <w:sz w:val="28"/>
        </w:rPr>
        <w:t>оммунальное хозяйство»</w:t>
      </w:r>
      <w:r w:rsidRPr="00B02B75">
        <w:rPr>
          <w:rFonts w:ascii="Times New Roman" w:hAnsi="Times New Roman"/>
          <w:sz w:val="28"/>
        </w:rPr>
        <w:t xml:space="preserve"> </w:t>
      </w:r>
      <w:r w:rsidR="00D3738C" w:rsidRPr="00B02B75">
        <w:rPr>
          <w:rFonts w:ascii="Times New Roman" w:hAnsi="Times New Roman"/>
          <w:sz w:val="28"/>
        </w:rPr>
        <w:t>в 20</w:t>
      </w:r>
      <w:r w:rsidR="00CE1D78">
        <w:rPr>
          <w:rFonts w:ascii="Times New Roman" w:hAnsi="Times New Roman"/>
          <w:sz w:val="28"/>
        </w:rPr>
        <w:t>2</w:t>
      </w:r>
      <w:r w:rsidR="005268C2">
        <w:rPr>
          <w:rFonts w:ascii="Times New Roman" w:hAnsi="Times New Roman"/>
          <w:sz w:val="28"/>
        </w:rPr>
        <w:t>1</w:t>
      </w:r>
      <w:r w:rsidRPr="00B02B75">
        <w:rPr>
          <w:rFonts w:ascii="Times New Roman" w:hAnsi="Times New Roman"/>
          <w:sz w:val="28"/>
        </w:rPr>
        <w:t xml:space="preserve"> год</w:t>
      </w:r>
      <w:r w:rsidR="002B64D7">
        <w:rPr>
          <w:rFonts w:ascii="Times New Roman" w:hAnsi="Times New Roman"/>
          <w:sz w:val="28"/>
        </w:rPr>
        <w:t>а</w:t>
      </w:r>
      <w:r w:rsidRPr="00B02B75">
        <w:rPr>
          <w:rFonts w:ascii="Times New Roman" w:hAnsi="Times New Roman"/>
          <w:sz w:val="28"/>
        </w:rPr>
        <w:t xml:space="preserve"> использовано бюджетных средств,  в сумме </w:t>
      </w:r>
      <w:r w:rsidR="005268C2">
        <w:rPr>
          <w:rFonts w:ascii="Times New Roman" w:hAnsi="Times New Roman"/>
          <w:sz w:val="28"/>
        </w:rPr>
        <w:t>101,97</w:t>
      </w:r>
      <w:r w:rsidR="00CF58E4" w:rsidRPr="00B02B75">
        <w:rPr>
          <w:rFonts w:ascii="Times New Roman" w:hAnsi="Times New Roman"/>
          <w:sz w:val="28"/>
        </w:rPr>
        <w:t xml:space="preserve"> тыс.</w:t>
      </w:r>
      <w:r w:rsidR="00E219FE" w:rsidRPr="00B02B75">
        <w:rPr>
          <w:rFonts w:ascii="Times New Roman" w:hAnsi="Times New Roman"/>
          <w:sz w:val="28"/>
        </w:rPr>
        <w:t xml:space="preserve"> рублей</w:t>
      </w:r>
      <w:r w:rsidR="004B759A">
        <w:rPr>
          <w:rFonts w:ascii="Times New Roman" w:hAnsi="Times New Roman"/>
          <w:sz w:val="28"/>
        </w:rPr>
        <w:t xml:space="preserve"> на оплату уличного освещения</w:t>
      </w:r>
      <w:r w:rsidRPr="00B02B75">
        <w:rPr>
          <w:rFonts w:ascii="Times New Roman" w:hAnsi="Times New Roman"/>
          <w:sz w:val="28"/>
        </w:rPr>
        <w:t>. По отношению к утвержденному</w:t>
      </w:r>
      <w:r w:rsidR="00BD449F" w:rsidRPr="00B02B75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 уточненному </w:t>
      </w:r>
      <w:r w:rsidR="00E219FE" w:rsidRPr="00B02B75">
        <w:rPr>
          <w:rFonts w:ascii="Times New Roman" w:hAnsi="Times New Roman"/>
          <w:sz w:val="28"/>
        </w:rPr>
        <w:t xml:space="preserve">плану расходы </w:t>
      </w:r>
      <w:r w:rsidR="00D51489">
        <w:rPr>
          <w:rFonts w:ascii="Times New Roman" w:hAnsi="Times New Roman"/>
          <w:sz w:val="28"/>
        </w:rPr>
        <w:t xml:space="preserve">исполнены на </w:t>
      </w:r>
      <w:r w:rsidR="005268C2">
        <w:rPr>
          <w:rFonts w:ascii="Times New Roman" w:hAnsi="Times New Roman"/>
          <w:sz w:val="28"/>
        </w:rPr>
        <w:t>28,52</w:t>
      </w:r>
      <w:r w:rsidR="00D51489">
        <w:rPr>
          <w:rFonts w:ascii="Times New Roman" w:hAnsi="Times New Roman"/>
          <w:sz w:val="28"/>
        </w:rPr>
        <w:t>%</w:t>
      </w:r>
      <w:r w:rsidRPr="00B02B75">
        <w:rPr>
          <w:rFonts w:ascii="Times New Roman" w:hAnsi="Times New Roman"/>
          <w:sz w:val="28"/>
        </w:rPr>
        <w:t>, а по отно</w:t>
      </w:r>
      <w:r w:rsidR="00E219FE" w:rsidRPr="00B02B75">
        <w:rPr>
          <w:rFonts w:ascii="Times New Roman" w:hAnsi="Times New Roman"/>
          <w:sz w:val="28"/>
        </w:rPr>
        <w:t>шению к 20</w:t>
      </w:r>
      <w:r w:rsidR="005268C2">
        <w:rPr>
          <w:rFonts w:ascii="Times New Roman" w:hAnsi="Times New Roman"/>
          <w:sz w:val="28"/>
        </w:rPr>
        <w:t>20</w:t>
      </w:r>
      <w:r w:rsidR="00E219FE" w:rsidRPr="00B02B75">
        <w:rPr>
          <w:rFonts w:ascii="Times New Roman" w:hAnsi="Times New Roman"/>
          <w:sz w:val="28"/>
        </w:rPr>
        <w:t xml:space="preserve"> году – </w:t>
      </w:r>
      <w:r w:rsidR="005268C2">
        <w:rPr>
          <w:rFonts w:ascii="Times New Roman" w:hAnsi="Times New Roman"/>
          <w:sz w:val="28"/>
        </w:rPr>
        <w:t>112,55</w:t>
      </w:r>
      <w:r w:rsidR="00E219FE" w:rsidRPr="00B02B75">
        <w:rPr>
          <w:rFonts w:ascii="Times New Roman" w:hAnsi="Times New Roman"/>
          <w:sz w:val="28"/>
        </w:rPr>
        <w:t xml:space="preserve"> .</w:t>
      </w:r>
      <w:r w:rsidR="00CF71AD">
        <w:rPr>
          <w:rFonts w:ascii="Times New Roman" w:hAnsi="Times New Roman"/>
          <w:sz w:val="28"/>
        </w:rPr>
        <w:t xml:space="preserve"> У</w:t>
      </w:r>
      <w:r w:rsidR="0080450A">
        <w:rPr>
          <w:rFonts w:ascii="Times New Roman" w:hAnsi="Times New Roman"/>
          <w:sz w:val="28"/>
        </w:rPr>
        <w:t>велич</w:t>
      </w:r>
      <w:r w:rsidR="00CF71AD">
        <w:rPr>
          <w:rFonts w:ascii="Times New Roman" w:hAnsi="Times New Roman"/>
          <w:sz w:val="28"/>
        </w:rPr>
        <w:t xml:space="preserve">ение расходов связано с </w:t>
      </w:r>
      <w:r w:rsidR="0080450A">
        <w:rPr>
          <w:rFonts w:ascii="Times New Roman" w:hAnsi="Times New Roman"/>
          <w:sz w:val="28"/>
        </w:rPr>
        <w:t>увеличением количества светильников уличного освещения</w:t>
      </w:r>
      <w:r w:rsidR="005268C2">
        <w:rPr>
          <w:rFonts w:ascii="Times New Roman" w:hAnsi="Times New Roman"/>
          <w:sz w:val="28"/>
        </w:rPr>
        <w:t xml:space="preserve"> и ростом тарифов за электроэнергию с 01.07.2020г</w:t>
      </w:r>
      <w:r w:rsidR="004B759A">
        <w:rPr>
          <w:rFonts w:ascii="Times New Roman" w:hAnsi="Times New Roman"/>
          <w:sz w:val="28"/>
        </w:rPr>
        <w:t>.</w:t>
      </w:r>
    </w:p>
    <w:p w:rsidR="00D51489" w:rsidRPr="00B02B75" w:rsidRDefault="00ED2FC1" w:rsidP="00D51489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D51489" w:rsidRPr="00B02B75">
        <w:rPr>
          <w:rFonts w:ascii="Times New Roman" w:hAnsi="Times New Roman"/>
          <w:sz w:val="28"/>
        </w:rPr>
        <w:t xml:space="preserve">По разделу </w:t>
      </w:r>
      <w:r w:rsidR="00D51489" w:rsidRPr="00B02B75">
        <w:rPr>
          <w:rFonts w:ascii="Times New Roman" w:hAnsi="Times New Roman"/>
          <w:b/>
          <w:sz w:val="28"/>
        </w:rPr>
        <w:t xml:space="preserve">«Культура, кинематография» </w:t>
      </w:r>
      <w:r w:rsidR="00D51489" w:rsidRPr="00B02B75">
        <w:rPr>
          <w:rFonts w:ascii="Times New Roman" w:hAnsi="Times New Roman"/>
          <w:sz w:val="28"/>
        </w:rPr>
        <w:t xml:space="preserve">расходы в виде субвенций по передаваемым полномочиям составили </w:t>
      </w:r>
      <w:r w:rsidR="005268C2">
        <w:rPr>
          <w:rFonts w:ascii="Times New Roman" w:hAnsi="Times New Roman"/>
          <w:sz w:val="28"/>
        </w:rPr>
        <w:t>20</w:t>
      </w:r>
      <w:r w:rsidR="00D51489">
        <w:rPr>
          <w:rFonts w:ascii="Times New Roman" w:hAnsi="Times New Roman"/>
          <w:sz w:val="28"/>
        </w:rPr>
        <w:t>,0</w:t>
      </w:r>
      <w:r w:rsidR="00D51489" w:rsidRPr="00B02B75">
        <w:rPr>
          <w:rFonts w:ascii="Times New Roman" w:hAnsi="Times New Roman"/>
          <w:sz w:val="28"/>
        </w:rPr>
        <w:t xml:space="preserve"> тыс.</w:t>
      </w:r>
      <w:r w:rsidR="00D51489">
        <w:rPr>
          <w:rFonts w:ascii="Times New Roman" w:hAnsi="Times New Roman"/>
          <w:sz w:val="28"/>
        </w:rPr>
        <w:t xml:space="preserve"> рублей</w:t>
      </w:r>
      <w:r w:rsidR="00D51489" w:rsidRPr="00B02B75">
        <w:rPr>
          <w:rFonts w:ascii="Times New Roman" w:hAnsi="Times New Roman"/>
          <w:sz w:val="28"/>
        </w:rPr>
        <w:t>.</w:t>
      </w:r>
      <w:r w:rsidR="00D51489">
        <w:rPr>
          <w:rFonts w:ascii="Times New Roman" w:hAnsi="Times New Roman"/>
          <w:sz w:val="28"/>
        </w:rPr>
        <w:t xml:space="preserve"> Сокращение расходов на </w:t>
      </w:r>
      <w:r w:rsidR="005268C2">
        <w:rPr>
          <w:rFonts w:ascii="Times New Roman" w:hAnsi="Times New Roman"/>
          <w:sz w:val="28"/>
        </w:rPr>
        <w:t>50</w:t>
      </w:r>
      <w:r w:rsidR="00D51489">
        <w:rPr>
          <w:rFonts w:ascii="Times New Roman" w:hAnsi="Times New Roman"/>
          <w:sz w:val="28"/>
        </w:rPr>
        <w:t>% связано с уменьшением затрат по энергоресурсам.</w:t>
      </w:r>
      <w:r w:rsidR="00D51489" w:rsidRPr="00B02B75">
        <w:rPr>
          <w:rFonts w:ascii="Times New Roman" w:hAnsi="Times New Roman"/>
          <w:sz w:val="28"/>
        </w:rPr>
        <w:t xml:space="preserve"> </w:t>
      </w:r>
    </w:p>
    <w:p w:rsidR="00360F6C" w:rsidRPr="00B02B75" w:rsidRDefault="00ED2FC1" w:rsidP="00ED2FC1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360F6C" w:rsidRPr="00B02B75">
        <w:rPr>
          <w:rFonts w:ascii="Times New Roman" w:hAnsi="Times New Roman"/>
          <w:sz w:val="28"/>
        </w:rPr>
        <w:t>Расходы по разделу «</w:t>
      </w:r>
      <w:r w:rsidR="00360F6C" w:rsidRPr="00B02B75">
        <w:rPr>
          <w:rFonts w:ascii="Times New Roman" w:hAnsi="Times New Roman"/>
          <w:b/>
          <w:sz w:val="28"/>
          <w:szCs w:val="28"/>
        </w:rPr>
        <w:t>Социальная политика</w:t>
      </w:r>
      <w:r w:rsidR="00360F6C" w:rsidRPr="00B02B75">
        <w:rPr>
          <w:rFonts w:ascii="Times New Roman" w:hAnsi="Times New Roman"/>
          <w:b/>
          <w:sz w:val="28"/>
        </w:rPr>
        <w:t>»</w:t>
      </w:r>
      <w:r w:rsidR="00360F6C" w:rsidRPr="00B02B75">
        <w:rPr>
          <w:rFonts w:ascii="Times New Roman" w:hAnsi="Times New Roman"/>
          <w:sz w:val="28"/>
        </w:rPr>
        <w:t xml:space="preserve"> составили  </w:t>
      </w:r>
      <w:r w:rsidR="005268C2">
        <w:rPr>
          <w:rFonts w:ascii="Times New Roman" w:hAnsi="Times New Roman"/>
          <w:sz w:val="28"/>
        </w:rPr>
        <w:t>76,4</w:t>
      </w:r>
      <w:r w:rsidR="00D51489">
        <w:rPr>
          <w:rFonts w:ascii="Times New Roman" w:hAnsi="Times New Roman"/>
          <w:sz w:val="28"/>
        </w:rPr>
        <w:t>тыс.</w:t>
      </w:r>
      <w:r w:rsidR="00BD449F" w:rsidRPr="00B02B75">
        <w:rPr>
          <w:rFonts w:ascii="Times New Roman" w:hAnsi="Times New Roman"/>
          <w:sz w:val="28"/>
        </w:rPr>
        <w:t xml:space="preserve"> рублей,</w:t>
      </w:r>
      <w:r>
        <w:rPr>
          <w:rFonts w:ascii="Times New Roman" w:hAnsi="Times New Roman"/>
          <w:sz w:val="28"/>
        </w:rPr>
        <w:t xml:space="preserve"> </w:t>
      </w:r>
      <w:r w:rsidR="00B43EC7" w:rsidRPr="00B02B75">
        <w:rPr>
          <w:rFonts w:ascii="Times New Roman" w:hAnsi="Times New Roman"/>
          <w:sz w:val="28"/>
          <w:szCs w:val="28"/>
        </w:rPr>
        <w:t>расходы к 20</w:t>
      </w:r>
      <w:r w:rsidR="005268C2">
        <w:rPr>
          <w:rFonts w:ascii="Times New Roman" w:hAnsi="Times New Roman"/>
          <w:sz w:val="28"/>
          <w:szCs w:val="28"/>
        </w:rPr>
        <w:t>20</w:t>
      </w:r>
      <w:r w:rsidR="009C51C7" w:rsidRPr="00B02B75">
        <w:rPr>
          <w:rFonts w:ascii="Times New Roman" w:hAnsi="Times New Roman"/>
          <w:sz w:val="28"/>
          <w:szCs w:val="28"/>
        </w:rPr>
        <w:t xml:space="preserve"> году составили </w:t>
      </w:r>
      <w:r w:rsidR="005268C2">
        <w:rPr>
          <w:rFonts w:ascii="Times New Roman" w:hAnsi="Times New Roman"/>
          <w:sz w:val="28"/>
          <w:szCs w:val="28"/>
        </w:rPr>
        <w:t>170,5</w:t>
      </w:r>
      <w:r w:rsidR="009C51C7" w:rsidRPr="00B02B75">
        <w:rPr>
          <w:rFonts w:ascii="Times New Roman" w:hAnsi="Times New Roman"/>
          <w:sz w:val="28"/>
          <w:szCs w:val="28"/>
        </w:rPr>
        <w:t xml:space="preserve"> </w:t>
      </w:r>
      <w:r w:rsidR="00BD449F" w:rsidRPr="00B02B75">
        <w:rPr>
          <w:rFonts w:ascii="Times New Roman" w:hAnsi="Times New Roman"/>
          <w:sz w:val="28"/>
          <w:szCs w:val="28"/>
        </w:rPr>
        <w:t>%</w:t>
      </w:r>
      <w:r w:rsidR="003E1C37">
        <w:rPr>
          <w:rFonts w:ascii="Times New Roman" w:hAnsi="Times New Roman"/>
          <w:sz w:val="28"/>
          <w:szCs w:val="28"/>
        </w:rPr>
        <w:t xml:space="preserve">, </w:t>
      </w:r>
      <w:r w:rsidR="009C51C7" w:rsidRPr="00B02B75">
        <w:rPr>
          <w:rFonts w:ascii="Times New Roman" w:hAnsi="Times New Roman"/>
          <w:sz w:val="28"/>
          <w:szCs w:val="28"/>
        </w:rPr>
        <w:t>(</w:t>
      </w:r>
      <w:r w:rsidR="005268C2">
        <w:rPr>
          <w:rFonts w:ascii="Times New Roman" w:hAnsi="Times New Roman"/>
          <w:sz w:val="28"/>
          <w:szCs w:val="28"/>
        </w:rPr>
        <w:t>увеличение количества получателей муниципальной пенсии</w:t>
      </w:r>
      <w:r w:rsidR="009C51C7" w:rsidRPr="00B02B75">
        <w:rPr>
          <w:rFonts w:ascii="Times New Roman" w:hAnsi="Times New Roman"/>
          <w:sz w:val="28"/>
          <w:szCs w:val="28"/>
        </w:rPr>
        <w:t>).</w:t>
      </w:r>
    </w:p>
    <w:p w:rsidR="00360F6C" w:rsidRPr="00B02B75" w:rsidRDefault="00ED2FC1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E219FE" w:rsidRPr="00B02B75">
        <w:rPr>
          <w:rFonts w:ascii="Times New Roman" w:hAnsi="Times New Roman"/>
          <w:sz w:val="28"/>
        </w:rPr>
        <w:t xml:space="preserve">Кредиторская  </w:t>
      </w:r>
      <w:r w:rsidR="000A75E0" w:rsidRPr="00B02B75">
        <w:rPr>
          <w:rFonts w:ascii="Times New Roman" w:hAnsi="Times New Roman"/>
          <w:sz w:val="28"/>
        </w:rPr>
        <w:t xml:space="preserve">задолженность  на 1 </w:t>
      </w:r>
      <w:r w:rsidR="005268C2">
        <w:rPr>
          <w:rFonts w:ascii="Times New Roman" w:hAnsi="Times New Roman"/>
          <w:sz w:val="28"/>
        </w:rPr>
        <w:t>апреля</w:t>
      </w:r>
      <w:r w:rsidR="000A75E0" w:rsidRPr="00B02B75">
        <w:rPr>
          <w:rFonts w:ascii="Times New Roman" w:hAnsi="Times New Roman"/>
          <w:sz w:val="28"/>
        </w:rPr>
        <w:t xml:space="preserve"> 20</w:t>
      </w:r>
      <w:r w:rsidR="00421BA6">
        <w:rPr>
          <w:rFonts w:ascii="Times New Roman" w:hAnsi="Times New Roman"/>
          <w:sz w:val="28"/>
        </w:rPr>
        <w:t>2</w:t>
      </w:r>
      <w:r w:rsidR="005268C2">
        <w:rPr>
          <w:rFonts w:ascii="Times New Roman" w:hAnsi="Times New Roman"/>
          <w:sz w:val="28"/>
        </w:rPr>
        <w:t>1</w:t>
      </w:r>
      <w:r w:rsidR="00360F6C" w:rsidRPr="00B02B75">
        <w:rPr>
          <w:rFonts w:ascii="Times New Roman" w:hAnsi="Times New Roman"/>
          <w:sz w:val="28"/>
        </w:rPr>
        <w:t xml:space="preserve"> года отсутствует.</w:t>
      </w:r>
    </w:p>
    <w:p w:rsidR="0050732E" w:rsidRDefault="00E219FE" w:rsidP="00ED2FC1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Дебиторская</w:t>
      </w:r>
      <w:r w:rsidR="000A75E0" w:rsidRPr="00B02B75">
        <w:rPr>
          <w:rFonts w:ascii="Times New Roman" w:hAnsi="Times New Roman"/>
          <w:sz w:val="28"/>
        </w:rPr>
        <w:t xml:space="preserve"> задолженность  на 1 </w:t>
      </w:r>
      <w:r w:rsidR="005268C2">
        <w:rPr>
          <w:rFonts w:ascii="Times New Roman" w:hAnsi="Times New Roman"/>
          <w:sz w:val="28"/>
        </w:rPr>
        <w:t>апреля</w:t>
      </w:r>
      <w:r w:rsidR="000A75E0" w:rsidRPr="00B02B75">
        <w:rPr>
          <w:rFonts w:ascii="Times New Roman" w:hAnsi="Times New Roman"/>
          <w:sz w:val="28"/>
        </w:rPr>
        <w:t xml:space="preserve"> 20</w:t>
      </w:r>
      <w:r w:rsidR="00421BA6">
        <w:rPr>
          <w:rFonts w:ascii="Times New Roman" w:hAnsi="Times New Roman"/>
          <w:sz w:val="28"/>
        </w:rPr>
        <w:t>2</w:t>
      </w:r>
      <w:r w:rsidR="005268C2">
        <w:rPr>
          <w:rFonts w:ascii="Times New Roman" w:hAnsi="Times New Roman"/>
          <w:sz w:val="28"/>
        </w:rPr>
        <w:t>1</w:t>
      </w:r>
      <w:r w:rsidR="003E1C37">
        <w:rPr>
          <w:rFonts w:ascii="Times New Roman" w:hAnsi="Times New Roman"/>
          <w:sz w:val="28"/>
        </w:rPr>
        <w:t xml:space="preserve"> года отсутствует</w:t>
      </w:r>
      <w:r w:rsidR="005268C2">
        <w:rPr>
          <w:rFonts w:ascii="Times New Roman" w:hAnsi="Times New Roman"/>
          <w:sz w:val="28"/>
        </w:rPr>
        <w:t>.</w:t>
      </w:r>
    </w:p>
    <w:p w:rsidR="00D51489" w:rsidRDefault="00ED2FC1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D51489" w:rsidRPr="00ED2FC1">
        <w:rPr>
          <w:rFonts w:ascii="Times New Roman" w:hAnsi="Times New Roman"/>
          <w:sz w:val="28"/>
        </w:rPr>
        <w:t>Остаток денежных средств на 01.</w:t>
      </w:r>
      <w:r>
        <w:rPr>
          <w:rFonts w:ascii="Times New Roman" w:hAnsi="Times New Roman"/>
          <w:sz w:val="28"/>
        </w:rPr>
        <w:t>04</w:t>
      </w:r>
      <w:r w:rsidR="0050732E" w:rsidRPr="00ED2FC1"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21</w:t>
      </w:r>
      <w:r w:rsidR="0050732E" w:rsidRPr="00ED2FC1">
        <w:rPr>
          <w:rFonts w:ascii="Times New Roman" w:hAnsi="Times New Roman"/>
          <w:sz w:val="28"/>
        </w:rPr>
        <w:t xml:space="preserve"> года</w:t>
      </w:r>
      <w:r w:rsidR="0050732E">
        <w:rPr>
          <w:rFonts w:ascii="Times New Roman" w:hAnsi="Times New Roman"/>
          <w:sz w:val="28"/>
        </w:rPr>
        <w:t xml:space="preserve"> составил  </w:t>
      </w:r>
      <w:r>
        <w:rPr>
          <w:rFonts w:ascii="Times New Roman" w:hAnsi="Times New Roman"/>
          <w:sz w:val="28"/>
        </w:rPr>
        <w:t>1 198 874,01</w:t>
      </w:r>
      <w:r w:rsidR="0050732E">
        <w:rPr>
          <w:rFonts w:ascii="Times New Roman" w:hAnsi="Times New Roman"/>
          <w:sz w:val="28"/>
        </w:rPr>
        <w:t xml:space="preserve"> рублей, который включает собственные доходы. </w:t>
      </w:r>
    </w:p>
    <w:p w:rsidR="00D51489" w:rsidRDefault="00D51489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ED2FC1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Общий объем бюджетных ассигнований на реализацию муниципальной программы «Совершенствование муниципального управления в </w:t>
      </w:r>
      <w:proofErr w:type="spellStart"/>
      <w:r>
        <w:rPr>
          <w:rFonts w:ascii="Times New Roman" w:hAnsi="Times New Roman"/>
          <w:sz w:val="28"/>
        </w:rPr>
        <w:t>Семячковском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</w:t>
      </w:r>
      <w:r w:rsidR="00D855F8">
        <w:rPr>
          <w:rFonts w:ascii="Times New Roman" w:hAnsi="Times New Roman"/>
          <w:sz w:val="28"/>
        </w:rPr>
        <w:t>на 2018-2022 годы» на 20</w:t>
      </w:r>
      <w:r w:rsidR="00421BA6">
        <w:rPr>
          <w:rFonts w:ascii="Times New Roman" w:hAnsi="Times New Roman"/>
          <w:sz w:val="28"/>
        </w:rPr>
        <w:t>2</w:t>
      </w:r>
      <w:r w:rsidR="00ED2FC1">
        <w:rPr>
          <w:rFonts w:ascii="Times New Roman" w:hAnsi="Times New Roman"/>
          <w:sz w:val="28"/>
        </w:rPr>
        <w:t>1</w:t>
      </w:r>
      <w:r w:rsidR="00D855F8">
        <w:rPr>
          <w:rFonts w:ascii="Times New Roman" w:hAnsi="Times New Roman"/>
          <w:sz w:val="28"/>
        </w:rPr>
        <w:t xml:space="preserve"> год утвержден в сумме </w:t>
      </w:r>
      <w:r w:rsidR="00ED2FC1">
        <w:rPr>
          <w:rFonts w:ascii="Times New Roman" w:hAnsi="Times New Roman"/>
          <w:sz w:val="28"/>
        </w:rPr>
        <w:t>3 505 982,91</w:t>
      </w:r>
      <w:r w:rsidR="00D855F8">
        <w:rPr>
          <w:rFonts w:ascii="Times New Roman" w:hAnsi="Times New Roman"/>
          <w:sz w:val="28"/>
        </w:rPr>
        <w:t xml:space="preserve"> рублей, что составляет </w:t>
      </w:r>
      <w:r w:rsidR="00431DB4">
        <w:rPr>
          <w:rFonts w:ascii="Times New Roman" w:hAnsi="Times New Roman"/>
          <w:sz w:val="28"/>
        </w:rPr>
        <w:t>99,8</w:t>
      </w:r>
      <w:r w:rsidR="00ED2FC1">
        <w:rPr>
          <w:rFonts w:ascii="Times New Roman" w:hAnsi="Times New Roman"/>
          <w:sz w:val="28"/>
        </w:rPr>
        <w:t>2</w:t>
      </w:r>
      <w:r w:rsidR="00D855F8">
        <w:rPr>
          <w:rFonts w:ascii="Times New Roman" w:hAnsi="Times New Roman"/>
          <w:sz w:val="28"/>
        </w:rPr>
        <w:t xml:space="preserve">% от </w:t>
      </w:r>
      <w:r w:rsidR="00421BA6">
        <w:rPr>
          <w:rFonts w:ascii="Times New Roman" w:hAnsi="Times New Roman"/>
          <w:sz w:val="28"/>
        </w:rPr>
        <w:t>общего</w:t>
      </w:r>
      <w:r w:rsidR="00D855F8">
        <w:rPr>
          <w:rFonts w:ascii="Times New Roman" w:hAnsi="Times New Roman"/>
          <w:sz w:val="28"/>
        </w:rPr>
        <w:t xml:space="preserve"> объема расходов бюджета поселения. </w:t>
      </w:r>
    </w:p>
    <w:p w:rsidR="00D855F8" w:rsidRDefault="00D855F8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ED2FC1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Исполнение по муниципальной программе за </w:t>
      </w:r>
      <w:r w:rsidR="00ED2FC1">
        <w:rPr>
          <w:rFonts w:ascii="Times New Roman" w:hAnsi="Times New Roman"/>
          <w:sz w:val="28"/>
        </w:rPr>
        <w:t>1 квартал</w:t>
      </w:r>
      <w:r>
        <w:rPr>
          <w:rFonts w:ascii="Times New Roman" w:hAnsi="Times New Roman"/>
          <w:sz w:val="28"/>
        </w:rPr>
        <w:t xml:space="preserve"> 20</w:t>
      </w:r>
      <w:r w:rsidR="00421BA6">
        <w:rPr>
          <w:rFonts w:ascii="Times New Roman" w:hAnsi="Times New Roman"/>
          <w:sz w:val="28"/>
        </w:rPr>
        <w:t>2</w:t>
      </w:r>
      <w:r w:rsidR="00ED2FC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составило </w:t>
      </w:r>
      <w:r w:rsidR="00ED2FC1">
        <w:rPr>
          <w:rFonts w:ascii="Times New Roman" w:hAnsi="Times New Roman"/>
          <w:sz w:val="28"/>
        </w:rPr>
        <w:t>1 150 482,33</w:t>
      </w:r>
      <w:r>
        <w:rPr>
          <w:rFonts w:ascii="Times New Roman" w:hAnsi="Times New Roman"/>
          <w:sz w:val="28"/>
        </w:rPr>
        <w:t xml:space="preserve"> рублей или </w:t>
      </w:r>
      <w:r w:rsidR="00ED2FC1">
        <w:rPr>
          <w:rFonts w:ascii="Times New Roman" w:hAnsi="Times New Roman"/>
          <w:sz w:val="28"/>
        </w:rPr>
        <w:t>32,82</w:t>
      </w:r>
      <w:r>
        <w:rPr>
          <w:rFonts w:ascii="Times New Roman" w:hAnsi="Times New Roman"/>
          <w:sz w:val="28"/>
        </w:rPr>
        <w:t>% к уточненному годовому плану.</w:t>
      </w:r>
    </w:p>
    <w:p w:rsidR="00D855F8" w:rsidRDefault="00D855F8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4E4BBE">
        <w:rPr>
          <w:rFonts w:ascii="Times New Roman" w:hAnsi="Times New Roman"/>
          <w:sz w:val="28"/>
        </w:rPr>
        <w:t xml:space="preserve"> </w:t>
      </w:r>
      <w:r w:rsidR="002D23DA">
        <w:rPr>
          <w:rFonts w:ascii="Times New Roman" w:hAnsi="Times New Roman"/>
          <w:sz w:val="28"/>
        </w:rPr>
        <w:t>Исполнение п</w:t>
      </w:r>
      <w:r w:rsidR="004E4BBE">
        <w:rPr>
          <w:rFonts w:ascii="Times New Roman" w:hAnsi="Times New Roman"/>
          <w:sz w:val="28"/>
        </w:rPr>
        <w:t>о в</w:t>
      </w:r>
      <w:r>
        <w:rPr>
          <w:rFonts w:ascii="Times New Roman" w:hAnsi="Times New Roman"/>
          <w:sz w:val="28"/>
        </w:rPr>
        <w:t>непрограммн</w:t>
      </w:r>
      <w:r w:rsidR="004E4BBE">
        <w:rPr>
          <w:rFonts w:ascii="Times New Roman" w:hAnsi="Times New Roman"/>
          <w:sz w:val="28"/>
        </w:rPr>
        <w:t>ым мероприятиям</w:t>
      </w:r>
      <w:r w:rsidR="002D23DA">
        <w:rPr>
          <w:rFonts w:ascii="Times New Roman" w:hAnsi="Times New Roman"/>
          <w:sz w:val="28"/>
        </w:rPr>
        <w:t xml:space="preserve"> за </w:t>
      </w:r>
      <w:r w:rsidR="00ED2FC1">
        <w:rPr>
          <w:rFonts w:ascii="Times New Roman" w:hAnsi="Times New Roman"/>
          <w:sz w:val="28"/>
        </w:rPr>
        <w:t>1 квартал отсутствует.</w:t>
      </w:r>
      <w:r>
        <w:rPr>
          <w:rFonts w:ascii="Times New Roman" w:hAnsi="Times New Roman"/>
          <w:sz w:val="28"/>
        </w:rPr>
        <w:t xml:space="preserve"> </w:t>
      </w:r>
    </w:p>
    <w:p w:rsidR="003615B8" w:rsidRDefault="00D855F8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 результате вносимых изменений  в бюджет </w:t>
      </w:r>
      <w:proofErr w:type="spellStart"/>
      <w:r>
        <w:rPr>
          <w:rFonts w:ascii="Times New Roman" w:hAnsi="Times New Roman"/>
          <w:sz w:val="28"/>
        </w:rPr>
        <w:t>Семячковско</w:t>
      </w:r>
      <w:r w:rsidR="004E4BBE">
        <w:rPr>
          <w:rFonts w:ascii="Times New Roman" w:hAnsi="Times New Roman"/>
          <w:sz w:val="28"/>
        </w:rPr>
        <w:t>го</w:t>
      </w:r>
      <w:proofErr w:type="spellEnd"/>
      <w:r>
        <w:rPr>
          <w:rFonts w:ascii="Times New Roman" w:hAnsi="Times New Roman"/>
          <w:sz w:val="28"/>
        </w:rPr>
        <w:t xml:space="preserve"> сельско</w:t>
      </w:r>
      <w:r w:rsidR="004E4BBE">
        <w:rPr>
          <w:rFonts w:ascii="Times New Roman" w:hAnsi="Times New Roman"/>
          <w:sz w:val="28"/>
        </w:rPr>
        <w:t xml:space="preserve">го поселения </w:t>
      </w:r>
      <w:proofErr w:type="spellStart"/>
      <w:r w:rsidR="004E4BBE">
        <w:rPr>
          <w:rFonts w:ascii="Times New Roman" w:hAnsi="Times New Roman"/>
          <w:sz w:val="28"/>
        </w:rPr>
        <w:t>Трубчевского</w:t>
      </w:r>
      <w:proofErr w:type="spellEnd"/>
      <w:r w:rsidR="004E4BBE">
        <w:rPr>
          <w:rFonts w:ascii="Times New Roman" w:hAnsi="Times New Roman"/>
          <w:sz w:val="28"/>
        </w:rPr>
        <w:t xml:space="preserve"> муниципального района Брянской области</w:t>
      </w:r>
      <w:r>
        <w:rPr>
          <w:rFonts w:ascii="Times New Roman" w:hAnsi="Times New Roman"/>
          <w:sz w:val="28"/>
        </w:rPr>
        <w:t xml:space="preserve"> </w:t>
      </w:r>
      <w:r w:rsidR="003615B8">
        <w:rPr>
          <w:rFonts w:ascii="Times New Roman" w:hAnsi="Times New Roman"/>
          <w:sz w:val="28"/>
        </w:rPr>
        <w:t>дефицит бюджета на 20</w:t>
      </w:r>
      <w:r w:rsidR="00E73672">
        <w:rPr>
          <w:rFonts w:ascii="Times New Roman" w:hAnsi="Times New Roman"/>
          <w:sz w:val="28"/>
        </w:rPr>
        <w:t>20</w:t>
      </w:r>
      <w:r w:rsidR="003615B8">
        <w:rPr>
          <w:rFonts w:ascii="Times New Roman" w:hAnsi="Times New Roman"/>
          <w:sz w:val="28"/>
        </w:rPr>
        <w:t xml:space="preserve"> год утвержден в сумме </w:t>
      </w:r>
      <w:r w:rsidR="00ED2FC1">
        <w:rPr>
          <w:rFonts w:ascii="Times New Roman" w:hAnsi="Times New Roman"/>
          <w:sz w:val="28"/>
        </w:rPr>
        <w:t>732 289,26</w:t>
      </w:r>
      <w:r w:rsidR="003615B8">
        <w:rPr>
          <w:rFonts w:ascii="Times New Roman" w:hAnsi="Times New Roman"/>
          <w:sz w:val="28"/>
        </w:rPr>
        <w:t xml:space="preserve"> рублей.</w:t>
      </w:r>
    </w:p>
    <w:p w:rsidR="00BD449F" w:rsidRDefault="003615B8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Фактически за </w:t>
      </w:r>
      <w:r w:rsidR="00ED2FC1">
        <w:rPr>
          <w:rFonts w:ascii="Times New Roman" w:hAnsi="Times New Roman"/>
          <w:sz w:val="28"/>
        </w:rPr>
        <w:t>1 квартал</w:t>
      </w:r>
      <w:r>
        <w:rPr>
          <w:rFonts w:ascii="Times New Roman" w:hAnsi="Times New Roman"/>
          <w:sz w:val="28"/>
        </w:rPr>
        <w:t xml:space="preserve"> 20</w:t>
      </w:r>
      <w:r w:rsidR="004E4BBE">
        <w:rPr>
          <w:rFonts w:ascii="Times New Roman" w:hAnsi="Times New Roman"/>
          <w:sz w:val="28"/>
        </w:rPr>
        <w:t>2</w:t>
      </w:r>
      <w:r w:rsidR="00ED2FC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профицит составил </w:t>
      </w:r>
      <w:r w:rsidR="00ED2FC1">
        <w:rPr>
          <w:rFonts w:ascii="Times New Roman" w:hAnsi="Times New Roman"/>
          <w:sz w:val="28"/>
        </w:rPr>
        <w:t>466 584,75</w:t>
      </w:r>
      <w:r w:rsidR="001553E9">
        <w:rPr>
          <w:rFonts w:ascii="Times New Roman" w:hAnsi="Times New Roman"/>
          <w:sz w:val="28"/>
        </w:rPr>
        <w:t xml:space="preserve">. </w:t>
      </w:r>
    </w:p>
    <w:p w:rsidR="001553E9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53E9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53E9" w:rsidRPr="00B02B75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ED2FC1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Ведущий специалист</w:t>
      </w:r>
      <w:r w:rsidR="00360F6C" w:rsidRPr="00B02B75">
        <w:rPr>
          <w:rFonts w:ascii="Times New Roman" w:hAnsi="Times New Roman"/>
          <w:sz w:val="28"/>
        </w:rPr>
        <w:t xml:space="preserve">                                                  Г.В.</w:t>
      </w:r>
      <w:r w:rsidR="00BD449F" w:rsidRPr="00B02B75">
        <w:rPr>
          <w:rFonts w:ascii="Times New Roman" w:hAnsi="Times New Roman"/>
          <w:sz w:val="28"/>
        </w:rPr>
        <w:t xml:space="preserve"> </w:t>
      </w:r>
      <w:proofErr w:type="spellStart"/>
      <w:r w:rsidR="00360F6C" w:rsidRPr="00B02B75">
        <w:rPr>
          <w:rFonts w:ascii="Times New Roman" w:hAnsi="Times New Roman"/>
          <w:sz w:val="28"/>
        </w:rPr>
        <w:t>Хроменкова</w:t>
      </w:r>
      <w:proofErr w:type="spellEnd"/>
    </w:p>
    <w:sectPr w:rsidR="00360F6C" w:rsidSect="00D371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E0" w:rsidRDefault="007847E0" w:rsidP="00441E72">
      <w:pPr>
        <w:spacing w:after="0" w:line="240" w:lineRule="auto"/>
      </w:pPr>
      <w:r>
        <w:separator/>
      </w:r>
    </w:p>
  </w:endnote>
  <w:endnote w:type="continuationSeparator" w:id="0">
    <w:p w:rsidR="007847E0" w:rsidRDefault="007847E0" w:rsidP="00441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E0" w:rsidRDefault="007847E0" w:rsidP="00441E72">
      <w:pPr>
        <w:spacing w:after="0" w:line="240" w:lineRule="auto"/>
      </w:pPr>
      <w:r>
        <w:separator/>
      </w:r>
    </w:p>
  </w:footnote>
  <w:footnote w:type="continuationSeparator" w:id="0">
    <w:p w:rsidR="007847E0" w:rsidRDefault="007847E0" w:rsidP="00441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20443"/>
    <w:multiLevelType w:val="hybridMultilevel"/>
    <w:tmpl w:val="9502E3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A34"/>
    <w:rsid w:val="00012C89"/>
    <w:rsid w:val="00014B12"/>
    <w:rsid w:val="000278EC"/>
    <w:rsid w:val="000335E4"/>
    <w:rsid w:val="00040BDF"/>
    <w:rsid w:val="00054781"/>
    <w:rsid w:val="000555E6"/>
    <w:rsid w:val="00077B0A"/>
    <w:rsid w:val="00077EFC"/>
    <w:rsid w:val="000844AB"/>
    <w:rsid w:val="00087447"/>
    <w:rsid w:val="000A0D36"/>
    <w:rsid w:val="000A75E0"/>
    <w:rsid w:val="000B41AD"/>
    <w:rsid w:val="000C1BB1"/>
    <w:rsid w:val="000C1C48"/>
    <w:rsid w:val="000D0E3F"/>
    <w:rsid w:val="000D685D"/>
    <w:rsid w:val="000E310B"/>
    <w:rsid w:val="000E70D5"/>
    <w:rsid w:val="000F16B2"/>
    <w:rsid w:val="000F7071"/>
    <w:rsid w:val="0010043E"/>
    <w:rsid w:val="0010101C"/>
    <w:rsid w:val="001101C9"/>
    <w:rsid w:val="00110336"/>
    <w:rsid w:val="00122C28"/>
    <w:rsid w:val="00124EA0"/>
    <w:rsid w:val="001264DA"/>
    <w:rsid w:val="00133A47"/>
    <w:rsid w:val="00134824"/>
    <w:rsid w:val="00151444"/>
    <w:rsid w:val="0015512D"/>
    <w:rsid w:val="001553E9"/>
    <w:rsid w:val="00157E2B"/>
    <w:rsid w:val="001619BB"/>
    <w:rsid w:val="00175AF7"/>
    <w:rsid w:val="00194752"/>
    <w:rsid w:val="00197AC0"/>
    <w:rsid w:val="001C10D0"/>
    <w:rsid w:val="001C6A38"/>
    <w:rsid w:val="001D520C"/>
    <w:rsid w:val="001F0C0E"/>
    <w:rsid w:val="001F0D56"/>
    <w:rsid w:val="001F502F"/>
    <w:rsid w:val="001F510A"/>
    <w:rsid w:val="002134BF"/>
    <w:rsid w:val="00222739"/>
    <w:rsid w:val="00232952"/>
    <w:rsid w:val="00235AE1"/>
    <w:rsid w:val="00236589"/>
    <w:rsid w:val="00240D98"/>
    <w:rsid w:val="00243786"/>
    <w:rsid w:val="00245373"/>
    <w:rsid w:val="00255C52"/>
    <w:rsid w:val="002703C7"/>
    <w:rsid w:val="00275452"/>
    <w:rsid w:val="00282D60"/>
    <w:rsid w:val="002845AA"/>
    <w:rsid w:val="00292241"/>
    <w:rsid w:val="00295385"/>
    <w:rsid w:val="002A6573"/>
    <w:rsid w:val="002B64D7"/>
    <w:rsid w:val="002B71FD"/>
    <w:rsid w:val="002D187D"/>
    <w:rsid w:val="002D23DA"/>
    <w:rsid w:val="002F3FE5"/>
    <w:rsid w:val="00301CB3"/>
    <w:rsid w:val="00326A34"/>
    <w:rsid w:val="00331FC0"/>
    <w:rsid w:val="003364F4"/>
    <w:rsid w:val="00346CFC"/>
    <w:rsid w:val="003509A3"/>
    <w:rsid w:val="00360F6C"/>
    <w:rsid w:val="003615B8"/>
    <w:rsid w:val="00365FA5"/>
    <w:rsid w:val="003820A7"/>
    <w:rsid w:val="00390B7E"/>
    <w:rsid w:val="00391EFE"/>
    <w:rsid w:val="00393557"/>
    <w:rsid w:val="003D409B"/>
    <w:rsid w:val="003E1C37"/>
    <w:rsid w:val="003E6C68"/>
    <w:rsid w:val="003F375F"/>
    <w:rsid w:val="003F5F72"/>
    <w:rsid w:val="004032A4"/>
    <w:rsid w:val="00404B2A"/>
    <w:rsid w:val="004078C8"/>
    <w:rsid w:val="00421BA6"/>
    <w:rsid w:val="00427B90"/>
    <w:rsid w:val="00431DB4"/>
    <w:rsid w:val="00436025"/>
    <w:rsid w:val="0043638C"/>
    <w:rsid w:val="0043672A"/>
    <w:rsid w:val="004413DF"/>
    <w:rsid w:val="00441C61"/>
    <w:rsid w:val="00441E72"/>
    <w:rsid w:val="00451677"/>
    <w:rsid w:val="00453D92"/>
    <w:rsid w:val="0045739E"/>
    <w:rsid w:val="00466DD9"/>
    <w:rsid w:val="00482251"/>
    <w:rsid w:val="004868DB"/>
    <w:rsid w:val="004A40E4"/>
    <w:rsid w:val="004A45A8"/>
    <w:rsid w:val="004B3E6F"/>
    <w:rsid w:val="004B759A"/>
    <w:rsid w:val="004C0D77"/>
    <w:rsid w:val="004E4BBE"/>
    <w:rsid w:val="004F3A64"/>
    <w:rsid w:val="00501FD8"/>
    <w:rsid w:val="0050732E"/>
    <w:rsid w:val="00515776"/>
    <w:rsid w:val="00520491"/>
    <w:rsid w:val="005245AD"/>
    <w:rsid w:val="005268C2"/>
    <w:rsid w:val="00531F34"/>
    <w:rsid w:val="00535E0E"/>
    <w:rsid w:val="00543CB2"/>
    <w:rsid w:val="00545CE9"/>
    <w:rsid w:val="00554B55"/>
    <w:rsid w:val="005576B0"/>
    <w:rsid w:val="005739B0"/>
    <w:rsid w:val="005815F3"/>
    <w:rsid w:val="005816A1"/>
    <w:rsid w:val="0058490E"/>
    <w:rsid w:val="00586C44"/>
    <w:rsid w:val="005A195D"/>
    <w:rsid w:val="005A5EA2"/>
    <w:rsid w:val="005A7C11"/>
    <w:rsid w:val="005D4FCD"/>
    <w:rsid w:val="005E6A74"/>
    <w:rsid w:val="005F6861"/>
    <w:rsid w:val="00607C46"/>
    <w:rsid w:val="00613569"/>
    <w:rsid w:val="00620E8F"/>
    <w:rsid w:val="0062320E"/>
    <w:rsid w:val="0064196A"/>
    <w:rsid w:val="00665BF1"/>
    <w:rsid w:val="0066769B"/>
    <w:rsid w:val="00683A56"/>
    <w:rsid w:val="00696095"/>
    <w:rsid w:val="006A22BC"/>
    <w:rsid w:val="006A40D8"/>
    <w:rsid w:val="006A460F"/>
    <w:rsid w:val="006B1FAC"/>
    <w:rsid w:val="006B2B8E"/>
    <w:rsid w:val="006B727C"/>
    <w:rsid w:val="006C3C1C"/>
    <w:rsid w:val="006D1DE0"/>
    <w:rsid w:val="006E0BE1"/>
    <w:rsid w:val="006E28DF"/>
    <w:rsid w:val="006F2D66"/>
    <w:rsid w:val="006F4944"/>
    <w:rsid w:val="006F6715"/>
    <w:rsid w:val="00701D52"/>
    <w:rsid w:val="00701F3A"/>
    <w:rsid w:val="00712C73"/>
    <w:rsid w:val="00716091"/>
    <w:rsid w:val="00737889"/>
    <w:rsid w:val="00751784"/>
    <w:rsid w:val="00757821"/>
    <w:rsid w:val="007663A1"/>
    <w:rsid w:val="007716F3"/>
    <w:rsid w:val="007734C2"/>
    <w:rsid w:val="007847E0"/>
    <w:rsid w:val="00797D48"/>
    <w:rsid w:val="007E3497"/>
    <w:rsid w:val="007E37CF"/>
    <w:rsid w:val="007E4B45"/>
    <w:rsid w:val="0080450A"/>
    <w:rsid w:val="008322B4"/>
    <w:rsid w:val="00840C54"/>
    <w:rsid w:val="00841525"/>
    <w:rsid w:val="008417CD"/>
    <w:rsid w:val="008532C3"/>
    <w:rsid w:val="008646EF"/>
    <w:rsid w:val="008674DB"/>
    <w:rsid w:val="008758A8"/>
    <w:rsid w:val="00881A74"/>
    <w:rsid w:val="008A1557"/>
    <w:rsid w:val="008D782B"/>
    <w:rsid w:val="008F609C"/>
    <w:rsid w:val="009024C7"/>
    <w:rsid w:val="00930FEF"/>
    <w:rsid w:val="00952B0B"/>
    <w:rsid w:val="00973779"/>
    <w:rsid w:val="00980B45"/>
    <w:rsid w:val="00986EE0"/>
    <w:rsid w:val="00997B7E"/>
    <w:rsid w:val="009A3C16"/>
    <w:rsid w:val="009B6A7D"/>
    <w:rsid w:val="009C4610"/>
    <w:rsid w:val="009C51C7"/>
    <w:rsid w:val="009D5AE6"/>
    <w:rsid w:val="009D5BDA"/>
    <w:rsid w:val="009F0289"/>
    <w:rsid w:val="00A26BBC"/>
    <w:rsid w:val="00A274B3"/>
    <w:rsid w:val="00A32CA4"/>
    <w:rsid w:val="00A46FC4"/>
    <w:rsid w:val="00A53317"/>
    <w:rsid w:val="00A578ED"/>
    <w:rsid w:val="00A60037"/>
    <w:rsid w:val="00A63184"/>
    <w:rsid w:val="00A72226"/>
    <w:rsid w:val="00A73FDB"/>
    <w:rsid w:val="00A742CE"/>
    <w:rsid w:val="00A80D19"/>
    <w:rsid w:val="00A8231B"/>
    <w:rsid w:val="00A84E7D"/>
    <w:rsid w:val="00AA7D14"/>
    <w:rsid w:val="00AC337C"/>
    <w:rsid w:val="00AD4227"/>
    <w:rsid w:val="00AE04BF"/>
    <w:rsid w:val="00AE670D"/>
    <w:rsid w:val="00AF34F1"/>
    <w:rsid w:val="00AF78F6"/>
    <w:rsid w:val="00B02B75"/>
    <w:rsid w:val="00B06998"/>
    <w:rsid w:val="00B13B25"/>
    <w:rsid w:val="00B155DA"/>
    <w:rsid w:val="00B37385"/>
    <w:rsid w:val="00B43EC7"/>
    <w:rsid w:val="00B52D8B"/>
    <w:rsid w:val="00B67A8C"/>
    <w:rsid w:val="00B70D84"/>
    <w:rsid w:val="00B70EAD"/>
    <w:rsid w:val="00B76057"/>
    <w:rsid w:val="00B766FA"/>
    <w:rsid w:val="00B80848"/>
    <w:rsid w:val="00B903DD"/>
    <w:rsid w:val="00BA1C9F"/>
    <w:rsid w:val="00BB6210"/>
    <w:rsid w:val="00BB6B38"/>
    <w:rsid w:val="00BD449F"/>
    <w:rsid w:val="00BD571C"/>
    <w:rsid w:val="00BD7D9A"/>
    <w:rsid w:val="00BE259E"/>
    <w:rsid w:val="00BE5572"/>
    <w:rsid w:val="00C10AF4"/>
    <w:rsid w:val="00C113B2"/>
    <w:rsid w:val="00C157D7"/>
    <w:rsid w:val="00C16AA3"/>
    <w:rsid w:val="00C25D31"/>
    <w:rsid w:val="00C53D92"/>
    <w:rsid w:val="00C62708"/>
    <w:rsid w:val="00C641B6"/>
    <w:rsid w:val="00C71712"/>
    <w:rsid w:val="00C75208"/>
    <w:rsid w:val="00C77239"/>
    <w:rsid w:val="00C80555"/>
    <w:rsid w:val="00C95CA6"/>
    <w:rsid w:val="00CA6F54"/>
    <w:rsid w:val="00CB01E8"/>
    <w:rsid w:val="00CB5274"/>
    <w:rsid w:val="00CB5ECA"/>
    <w:rsid w:val="00CC1FE1"/>
    <w:rsid w:val="00CC45F5"/>
    <w:rsid w:val="00CE198E"/>
    <w:rsid w:val="00CE1D78"/>
    <w:rsid w:val="00CF58E4"/>
    <w:rsid w:val="00CF71AD"/>
    <w:rsid w:val="00D01283"/>
    <w:rsid w:val="00D24DF8"/>
    <w:rsid w:val="00D37109"/>
    <w:rsid w:val="00D3738C"/>
    <w:rsid w:val="00D51489"/>
    <w:rsid w:val="00D5221A"/>
    <w:rsid w:val="00D63CA8"/>
    <w:rsid w:val="00D67E82"/>
    <w:rsid w:val="00D73F1F"/>
    <w:rsid w:val="00D748A7"/>
    <w:rsid w:val="00D8289C"/>
    <w:rsid w:val="00D855F8"/>
    <w:rsid w:val="00D86E8E"/>
    <w:rsid w:val="00D95AD7"/>
    <w:rsid w:val="00DA2BF8"/>
    <w:rsid w:val="00DA301F"/>
    <w:rsid w:val="00DA3426"/>
    <w:rsid w:val="00DA436E"/>
    <w:rsid w:val="00DC2BCC"/>
    <w:rsid w:val="00DD3D3A"/>
    <w:rsid w:val="00DE708F"/>
    <w:rsid w:val="00DF4C56"/>
    <w:rsid w:val="00DF63DD"/>
    <w:rsid w:val="00E02919"/>
    <w:rsid w:val="00E05F22"/>
    <w:rsid w:val="00E061F7"/>
    <w:rsid w:val="00E12844"/>
    <w:rsid w:val="00E16A61"/>
    <w:rsid w:val="00E2084E"/>
    <w:rsid w:val="00E219FE"/>
    <w:rsid w:val="00E3586C"/>
    <w:rsid w:val="00E55880"/>
    <w:rsid w:val="00E66999"/>
    <w:rsid w:val="00E73672"/>
    <w:rsid w:val="00E83A15"/>
    <w:rsid w:val="00E90B20"/>
    <w:rsid w:val="00E910F5"/>
    <w:rsid w:val="00E95EB0"/>
    <w:rsid w:val="00EB548E"/>
    <w:rsid w:val="00ED192D"/>
    <w:rsid w:val="00ED2FC1"/>
    <w:rsid w:val="00ED4BC6"/>
    <w:rsid w:val="00EE2913"/>
    <w:rsid w:val="00EF1BEF"/>
    <w:rsid w:val="00F01292"/>
    <w:rsid w:val="00F07EDE"/>
    <w:rsid w:val="00F168D3"/>
    <w:rsid w:val="00F2432E"/>
    <w:rsid w:val="00F50397"/>
    <w:rsid w:val="00F5367E"/>
    <w:rsid w:val="00F647EE"/>
    <w:rsid w:val="00F67CD2"/>
    <w:rsid w:val="00F85D75"/>
    <w:rsid w:val="00F86DAE"/>
    <w:rsid w:val="00FA65CF"/>
    <w:rsid w:val="00FC6040"/>
    <w:rsid w:val="00FE1731"/>
    <w:rsid w:val="00FE2129"/>
    <w:rsid w:val="00FE4411"/>
    <w:rsid w:val="00FF10A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3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35AE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41E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441E72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441E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441E72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868D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2894</TotalTime>
  <Pages>1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FINANSIST</cp:lastModifiedBy>
  <cp:revision>78</cp:revision>
  <cp:lastPrinted>2021-04-27T05:17:00Z</cp:lastPrinted>
  <dcterms:created xsi:type="dcterms:W3CDTF">2016-03-10T12:48:00Z</dcterms:created>
  <dcterms:modified xsi:type="dcterms:W3CDTF">2021-04-27T05:18:00Z</dcterms:modified>
</cp:coreProperties>
</file>