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F2" w:rsidRDefault="001D39F2" w:rsidP="00280110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ind w:left="284" w:hanging="284"/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C7196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1D39F2">
        <w:rPr>
          <w:b/>
          <w:sz w:val="40"/>
          <w:szCs w:val="40"/>
        </w:rPr>
        <w:t>/ 2026 г.</w:t>
      </w:r>
    </w:p>
    <w:p w:rsidR="001D39F2" w:rsidRDefault="00C7196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от 18.06</w:t>
      </w:r>
      <w:r w:rsidR="001D39F2">
        <w:rPr>
          <w:b/>
          <w:sz w:val="40"/>
          <w:szCs w:val="40"/>
        </w:rPr>
        <w:t>.2026 г.</w:t>
      </w: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1D39F2" w:rsidRDefault="001D39F2" w:rsidP="001D39F2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54CC1" w:rsidRDefault="00054CC1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30061A" w:rsidRDefault="0030061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0B1EF9" w:rsidRDefault="000B1EF9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8D775A" w:rsidRDefault="008D775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8D775A" w:rsidRDefault="008D775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8D775A" w:rsidRDefault="008D775A" w:rsidP="00065C99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:rsidR="00502456" w:rsidRPr="003D0E9E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lastRenderedPageBreak/>
        <w:t>РОССИЙСКАЯ ФЕДЕРАЦИЯ</w:t>
      </w:r>
    </w:p>
    <w:p w:rsidR="00502456" w:rsidRPr="003D0E9E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502456" w:rsidRPr="00A432D0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502456" w:rsidRPr="00A432D0" w:rsidRDefault="00502456" w:rsidP="00502456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502456" w:rsidRPr="00C87CCE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456" w:rsidRPr="00C87CCE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14A">
        <w:rPr>
          <w:rFonts w:ascii="Times New Roman" w:hAnsi="Times New Roman"/>
          <w:b/>
          <w:sz w:val="28"/>
          <w:szCs w:val="28"/>
        </w:rPr>
        <w:t>от 8 июня 2026 года № 24</w:t>
      </w:r>
    </w:p>
    <w:p w:rsidR="00502456" w:rsidRPr="00C87CCE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456" w:rsidRPr="00952C25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C25">
        <w:rPr>
          <w:rFonts w:ascii="Times New Roman" w:hAnsi="Times New Roman"/>
          <w:b/>
          <w:sz w:val="28"/>
          <w:szCs w:val="28"/>
        </w:rPr>
        <w:t xml:space="preserve">Об </w:t>
      </w:r>
      <w:r w:rsidRPr="00952C25">
        <w:rPr>
          <w:rFonts w:ascii="Times New Roman" w:hAnsi="Times New Roman"/>
          <w:b/>
          <w:bCs/>
          <w:sz w:val="28"/>
          <w:szCs w:val="28"/>
        </w:rPr>
        <w:t>утверждении форм заяво</w:t>
      </w:r>
      <w:r>
        <w:rPr>
          <w:rFonts w:ascii="Times New Roman" w:hAnsi="Times New Roman"/>
          <w:b/>
          <w:bCs/>
          <w:sz w:val="28"/>
          <w:szCs w:val="28"/>
        </w:rPr>
        <w:t>к о согласовании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 места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(площадки)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C25">
        <w:rPr>
          <w:rFonts w:ascii="Times New Roman" w:hAnsi="Times New Roman"/>
          <w:b/>
          <w:bCs/>
          <w:sz w:val="28"/>
          <w:szCs w:val="28"/>
        </w:rPr>
        <w:t>накопления твердых коммунальных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отходов и включении сведений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C25">
        <w:rPr>
          <w:rFonts w:ascii="Times New Roman" w:hAnsi="Times New Roman"/>
          <w:b/>
          <w:bCs/>
          <w:sz w:val="28"/>
          <w:szCs w:val="28"/>
        </w:rPr>
        <w:t>о месте (площадке)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>накопления твердых коммунальных отходов 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>реестр мест (площадок) накопления твердых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bCs/>
          <w:sz w:val="28"/>
          <w:szCs w:val="28"/>
        </w:rPr>
        <w:t xml:space="preserve">коммунальных отходов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952C25">
        <w:rPr>
          <w:rFonts w:ascii="Times New Roman" w:hAnsi="Times New Roman"/>
          <w:b/>
          <w:bCs/>
          <w:sz w:val="28"/>
          <w:szCs w:val="28"/>
        </w:rPr>
        <w:t>на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52C25">
        <w:rPr>
          <w:rFonts w:ascii="Times New Roman" w:hAnsi="Times New Roman"/>
          <w:b/>
          <w:sz w:val="28"/>
          <w:szCs w:val="28"/>
        </w:rPr>
        <w:t xml:space="preserve">Семячковского сельского поселения </w:t>
      </w:r>
      <w:r>
        <w:rPr>
          <w:rFonts w:ascii="Times New Roman" w:hAnsi="Times New Roman"/>
          <w:b/>
          <w:sz w:val="28"/>
          <w:szCs w:val="28"/>
        </w:rPr>
        <w:br/>
      </w:r>
      <w:r w:rsidRPr="00952C25">
        <w:rPr>
          <w:rFonts w:ascii="Times New Roman" w:hAnsi="Times New Roman"/>
          <w:b/>
          <w:sz w:val="28"/>
          <w:szCs w:val="28"/>
        </w:rPr>
        <w:t>Трубчевского муниципального района Брянской области</w:t>
      </w:r>
    </w:p>
    <w:p w:rsidR="00502456" w:rsidRPr="00C87CCE" w:rsidRDefault="00502456" w:rsidP="005024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456" w:rsidRPr="00952C25" w:rsidRDefault="00502456" w:rsidP="00502456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В целях организации работы по обустройству места (площадки) накопления твёрдых коммунальных отходов и ведения их реестра </w:t>
      </w:r>
      <w:r>
        <w:rPr>
          <w:rFonts w:ascii="Times New Roman" w:hAnsi="Times New Roman"/>
          <w:sz w:val="28"/>
          <w:szCs w:val="28"/>
        </w:rPr>
        <w:br/>
      </w:r>
      <w:r w:rsidRPr="00952C25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Семячковского</w:t>
      </w:r>
      <w:r w:rsidRPr="00952C25">
        <w:rPr>
          <w:rFonts w:ascii="Times New Roman" w:hAnsi="Times New Roman"/>
          <w:sz w:val="28"/>
          <w:szCs w:val="28"/>
        </w:rPr>
        <w:t xml:space="preserve"> сельског</w:t>
      </w:r>
      <w:r>
        <w:rPr>
          <w:rFonts w:ascii="Times New Roman" w:hAnsi="Times New Roman"/>
          <w:sz w:val="28"/>
          <w:szCs w:val="28"/>
        </w:rPr>
        <w:t xml:space="preserve">о поселения,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</w:t>
      </w:r>
      <w:r w:rsidRPr="00952C25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</w:t>
      </w:r>
    </w:p>
    <w:p w:rsidR="00502456" w:rsidRPr="00C87CCE" w:rsidRDefault="00502456" w:rsidP="00502456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постановляю:</w:t>
      </w:r>
    </w:p>
    <w:p w:rsidR="00502456" w:rsidRPr="00952C25" w:rsidRDefault="00502456" w:rsidP="00502456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1. Утвердить форму заявки о согласовании создания места (площадки) накопления твёрдых коммунальных отходов на территории </w:t>
      </w:r>
      <w:r>
        <w:rPr>
          <w:rFonts w:ascii="Times New Roman" w:hAnsi="Times New Roman"/>
          <w:sz w:val="28"/>
          <w:szCs w:val="28"/>
        </w:rPr>
        <w:t>Семячковского</w:t>
      </w:r>
      <w:r w:rsidRPr="00952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согласно Приложению 1 к настоящему постановлению</w:t>
      </w:r>
      <w:r w:rsidRPr="00952C25">
        <w:rPr>
          <w:rFonts w:ascii="Times New Roman" w:hAnsi="Times New Roman"/>
          <w:sz w:val="28"/>
          <w:szCs w:val="28"/>
        </w:rPr>
        <w:t>.</w:t>
      </w:r>
    </w:p>
    <w:p w:rsidR="00502456" w:rsidRPr="00952C25" w:rsidRDefault="00502456" w:rsidP="00502456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2. Утвердить форму заявки о включении сведений о месте (площадке) накопления твёрдых коммунальных отходов в реестр мест (площадок) накопления твердых коммунальных отходов на </w:t>
      </w:r>
      <w:r>
        <w:rPr>
          <w:rFonts w:ascii="Times New Roman" w:hAnsi="Times New Roman"/>
          <w:sz w:val="28"/>
          <w:szCs w:val="28"/>
        </w:rPr>
        <w:t>Семячковского</w:t>
      </w:r>
      <w:r w:rsidRPr="00952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согласно Приложению 2 к настоящему постановлению</w:t>
      </w:r>
      <w:r w:rsidRPr="00952C25">
        <w:rPr>
          <w:rFonts w:ascii="Times New Roman" w:hAnsi="Times New Roman"/>
          <w:sz w:val="28"/>
          <w:szCs w:val="28"/>
        </w:rPr>
        <w:t>.</w:t>
      </w:r>
    </w:p>
    <w:p w:rsidR="00502456" w:rsidRDefault="00502456" w:rsidP="00502456">
      <w:pPr>
        <w:spacing w:before="120" w:after="0" w:line="240" w:lineRule="auto"/>
        <w:ind w:firstLine="658"/>
        <w:jc w:val="both"/>
        <w:rPr>
          <w:rFonts w:ascii="Times New Roman" w:hAnsi="Times New Roman"/>
          <w:color w:val="000000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3.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Pr="00587B7B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Pr="00587B7B">
        <w:rPr>
          <w:rFonts w:ascii="Times New Roman" w:hAnsi="Times New Roman"/>
          <w:color w:val="000000"/>
          <w:sz w:val="28"/>
          <w:szCs w:val="28"/>
        </w:rPr>
        <w:t>.</w:t>
      </w:r>
    </w:p>
    <w:p w:rsidR="00502456" w:rsidRPr="00C87CCE" w:rsidRDefault="00502456" w:rsidP="00502456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7CC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Pr="00C87CCE">
        <w:rPr>
          <w:rFonts w:ascii="Times New Roman" w:hAnsi="Times New Roman"/>
          <w:sz w:val="28"/>
          <w:szCs w:val="28"/>
        </w:rPr>
        <w:t>с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даты его официального опубликования.</w:t>
      </w:r>
    </w:p>
    <w:p w:rsidR="00502456" w:rsidRPr="00C87CCE" w:rsidRDefault="00502456" w:rsidP="00502456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87C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87C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</w:t>
      </w:r>
      <w:r w:rsidRPr="00C87CCE">
        <w:rPr>
          <w:rFonts w:ascii="Times New Roman" w:hAnsi="Times New Roman"/>
          <w:sz w:val="28"/>
          <w:szCs w:val="28"/>
        </w:rPr>
        <w:br/>
        <w:t>за собой.</w:t>
      </w:r>
    </w:p>
    <w:p w:rsidR="00502456" w:rsidRDefault="00502456" w:rsidP="005024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456" w:rsidRPr="00C87CCE" w:rsidRDefault="00502456" w:rsidP="005024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456" w:rsidRPr="00C87CCE" w:rsidRDefault="00502456" w:rsidP="005024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Глава Семячковской</w:t>
      </w:r>
    </w:p>
    <w:p w:rsidR="00502456" w:rsidRDefault="00502456" w:rsidP="005024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 w:rsidRPr="00C87CCE">
        <w:rPr>
          <w:rFonts w:ascii="Times New Roman" w:hAnsi="Times New Roman"/>
          <w:sz w:val="28"/>
          <w:szCs w:val="28"/>
        </w:rPr>
        <w:t>Семерин</w:t>
      </w:r>
      <w:proofErr w:type="spellEnd"/>
    </w:p>
    <w:p w:rsidR="00502456" w:rsidRDefault="00502456" w:rsidP="005024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647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24</w:t>
      </w:r>
    </w:p>
    <w:p w:rsidR="00502456" w:rsidRPr="00AF3E05" w:rsidRDefault="00502456" w:rsidP="00502456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Форма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>Заявка</w:t>
      </w:r>
    </w:p>
    <w:p w:rsidR="00502456" w:rsidRDefault="00502456" w:rsidP="00502456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о согласовании создания места (площадки) накопления твёрдых коммунальных отходов на территории </w:t>
      </w:r>
      <w:r>
        <w:rPr>
          <w:rFonts w:ascii="Times New Roman" w:hAnsi="Times New Roman"/>
          <w:b/>
          <w:sz w:val="24"/>
          <w:szCs w:val="24"/>
          <w:lang w:eastAsia="zh-CN"/>
        </w:rPr>
        <w:t>Семячковского</w:t>
      </w: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 сельского поселения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502456" w:rsidRPr="00AF3E05" w:rsidRDefault="00502456" w:rsidP="00502456">
      <w:pPr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 xml:space="preserve">Прошу согласовать создание места (площадки) накопления твёрдых коммунальных отходов на территории </w:t>
      </w:r>
      <w:r>
        <w:rPr>
          <w:rFonts w:ascii="Times New Roman" w:hAnsi="Times New Roman"/>
          <w:sz w:val="24"/>
          <w:szCs w:val="24"/>
          <w:lang w:eastAsia="zh-CN"/>
        </w:rPr>
        <w:t>Семячковского</w:t>
      </w:r>
      <w:r w:rsidRPr="00AF3E05">
        <w:rPr>
          <w:rFonts w:ascii="Times New Roman" w:hAnsi="Times New Roman"/>
          <w:sz w:val="24"/>
          <w:szCs w:val="24"/>
          <w:lang w:eastAsia="zh-CN"/>
        </w:rPr>
        <w:t xml:space="preserve"> сельского поселения: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57" w:firstLine="57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предполагаемом нахождении места (площадки) накопления твёрдых коммунальных отходов: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Адрес:_____________________________________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Географические координаты:__________________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технических характеристиках предполагаемого места (площадки) накопления твёрдых коммунальных отходов: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покрытие:_________________________________________________________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площадь:__________________________________________________________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количество планируемых к размещению контейнеров и бункеров с указанием их объема:______________________________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собственнике планируемого места (площадки) накопления твёрдых коммунальных отходов: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юридических лиц: 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полное наименование:_____________________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 xml:space="preserve">___ 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ОГРН записи в ЕГРЮЛ:_________________________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фактический адрес:__________________________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индивидуальных предпринимателей: 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Ф.И.О.:___________________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ОГРН записи в ЕГРИП:________________________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 регистрации по месту жительства:__________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физических лиц: 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Ф.И.О.: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серия, номер и дата выдачи паспорта или иного документа, удостоверяющего личность: 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 регистрации по месту жительства:__________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контактные данные:___________________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предполагаемых источниках образования твёрдых коммунальных отходов, которые планируются к складированию в месте (на площадке) накопления твёрдых коммунальных отходов: 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планируемые к складированию в соответствующем месте (на площадке) накопления твёрдых коммунальных отходов: ______________________________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</w:t>
      </w:r>
    </w:p>
    <w:p w:rsidR="00502456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К заявке прилагается: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 CYR" w:hAnsi="Times New Roman CYR" w:cs="Times New Roman CYR"/>
          <w:sz w:val="24"/>
          <w:szCs w:val="24"/>
          <w:lang w:eastAsia="zh-CN"/>
        </w:rPr>
        <w:t>1. Схема размещения места (площадки) накопления твёрдых коммунальных отходов на карте масштаба 1:2000.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 CYR" w:hAnsi="Times New Roman CYR" w:cs="Times New Roman CYR"/>
          <w:sz w:val="24"/>
          <w:szCs w:val="24"/>
          <w:lang w:eastAsia="zh-CN"/>
        </w:rPr>
        <w:t>2. Документы, подтверждающие права на земельный участок.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Заявитель подтверждает подлинность и достоверность представленных сведений и документов.</w:t>
      </w:r>
    </w:p>
    <w:p w:rsidR="00502456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color w:val="000000"/>
          <w:sz w:val="24"/>
          <w:szCs w:val="24"/>
          <w:lang w:eastAsia="zh-CN"/>
        </w:rPr>
        <w:t>Заявитель:</w:t>
      </w:r>
    </w:p>
    <w:p w:rsidR="00502456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«___» ___________ 20__ года                             _________________/ __________/</w:t>
      </w:r>
    </w:p>
    <w:p w:rsidR="00502456" w:rsidRDefault="00502456" w:rsidP="005024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zh-CN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647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64790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24</w:t>
      </w:r>
    </w:p>
    <w:p w:rsidR="00502456" w:rsidRPr="00AF3E05" w:rsidRDefault="00502456" w:rsidP="00502456">
      <w:pPr>
        <w:suppressAutoHyphens/>
        <w:autoSpaceDE w:val="0"/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  <w:lang w:eastAsia="zh-CN"/>
        </w:rPr>
      </w:pPr>
    </w:p>
    <w:p w:rsidR="00502456" w:rsidRPr="00AF3E05" w:rsidRDefault="00502456" w:rsidP="00502456">
      <w:pPr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Форма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Заявка </w:t>
      </w:r>
    </w:p>
    <w:p w:rsidR="00502456" w:rsidRDefault="00502456" w:rsidP="00502456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</w:t>
      </w:r>
      <w:r>
        <w:rPr>
          <w:rFonts w:ascii="Times New Roman" w:hAnsi="Times New Roman"/>
          <w:b/>
          <w:sz w:val="24"/>
          <w:szCs w:val="24"/>
          <w:lang w:eastAsia="zh-CN"/>
        </w:rPr>
        <w:t>Семячковского</w:t>
      </w:r>
      <w:r w:rsidRPr="00AF3E05">
        <w:rPr>
          <w:rFonts w:ascii="Times New Roman" w:hAnsi="Times New Roman"/>
          <w:b/>
          <w:sz w:val="24"/>
          <w:szCs w:val="24"/>
          <w:lang w:eastAsia="zh-CN"/>
        </w:rPr>
        <w:t xml:space="preserve"> сельского поселения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502456" w:rsidRPr="00AF3E05" w:rsidRDefault="00502456" w:rsidP="00502456">
      <w:pPr>
        <w:suppressAutoHyphens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 xml:space="preserve">Прошу включить в Реестр мест (площадок) накопления твёрдых коммунальных отходов на территории </w:t>
      </w:r>
      <w:r>
        <w:rPr>
          <w:rFonts w:ascii="Times New Roman" w:hAnsi="Times New Roman"/>
          <w:sz w:val="24"/>
          <w:szCs w:val="24"/>
          <w:lang w:eastAsia="zh-CN"/>
        </w:rPr>
        <w:t xml:space="preserve">Семячковского </w:t>
      </w:r>
      <w:r w:rsidRPr="00AF3E05">
        <w:rPr>
          <w:rFonts w:ascii="Times New Roman" w:hAnsi="Times New Roman"/>
          <w:sz w:val="24"/>
          <w:szCs w:val="24"/>
          <w:lang w:eastAsia="zh-CN"/>
        </w:rPr>
        <w:t>сельского поселения место (площадку) накопления твёрдых коммунальных отходов: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нахождении места (площадки) накопления твёрдых коммунальных отходов: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Адрес:____________________________________________________________________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44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1.2.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Географические координаты:_________________________________________________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технических характеристиках места (площадки) накопления твёрдых коммунальных отходов: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покрытие:_________________________________________________________________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площадь:__________________________________________________________________</w:t>
      </w:r>
    </w:p>
    <w:p w:rsidR="00502456" w:rsidRPr="00AF3E05" w:rsidRDefault="00502456" w:rsidP="00502456">
      <w:pPr>
        <w:widowControl w:val="0"/>
        <w:suppressAutoHyphens/>
        <w:spacing w:after="0" w:line="240" w:lineRule="auto"/>
        <w:ind w:left="-66"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2.3.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количество размещенных и планируемых к размещению контейнеров и бункеров с указанием их объема:______________________________________________________________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 собственнике места (площадки) накопления твёрдых коммунальных отходов: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юридических лиц: 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полное наименование:______________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ОГРН записи в ЕГРЮЛ:___________________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фактический адрес:___________________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3.2.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индивидуальных предпринимателей: 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</w:t>
      </w:r>
      <w:r>
        <w:rPr>
          <w:rFonts w:ascii="Times New Roman" w:hAnsi="Times New Roman"/>
          <w:sz w:val="24"/>
          <w:szCs w:val="24"/>
          <w:lang w:eastAsia="zh-CN"/>
        </w:rPr>
        <w:tab/>
        <w:t>Ф.И.О.:_____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>
        <w:rPr>
          <w:rFonts w:ascii="Times New Roman" w:hAnsi="Times New Roman"/>
          <w:sz w:val="24"/>
          <w:szCs w:val="24"/>
          <w:lang w:eastAsia="zh-CN"/>
        </w:rPr>
        <w:t>ОГРН записи в ЕГРИП:___________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 xml:space="preserve">адрес регистрации </w:t>
      </w:r>
      <w:r>
        <w:rPr>
          <w:rFonts w:ascii="Times New Roman" w:hAnsi="Times New Roman"/>
          <w:sz w:val="24"/>
          <w:szCs w:val="24"/>
          <w:lang w:eastAsia="zh-CN"/>
        </w:rPr>
        <w:t>по месту жительства:__________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3.3.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</w:r>
      <w:r w:rsidRPr="00AF3E05">
        <w:rPr>
          <w:rFonts w:ascii="Times New Roman" w:hAnsi="Times New Roman"/>
          <w:sz w:val="24"/>
          <w:szCs w:val="24"/>
          <w:u w:val="single"/>
          <w:lang w:eastAsia="zh-CN"/>
        </w:rPr>
        <w:t xml:space="preserve">для физических лиц: 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-</w:t>
      </w:r>
      <w:r>
        <w:rPr>
          <w:rFonts w:ascii="Times New Roman" w:hAnsi="Times New Roman"/>
          <w:sz w:val="24"/>
          <w:szCs w:val="24"/>
          <w:lang w:eastAsia="zh-CN"/>
        </w:rPr>
        <w:tab/>
        <w:t>Ф.И.О.:___________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серия, номер и дата выдачи паспорта или иного документа, удостоверяющего лично</w:t>
      </w:r>
      <w:r>
        <w:rPr>
          <w:rFonts w:ascii="Times New Roman" w:hAnsi="Times New Roman"/>
          <w:sz w:val="24"/>
          <w:szCs w:val="24"/>
          <w:lang w:eastAsia="zh-CN"/>
        </w:rPr>
        <w:t>сть: 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адрес регистрации по месту жительства:__________________</w:t>
      </w:r>
      <w:r>
        <w:rPr>
          <w:rFonts w:ascii="Times New Roman" w:hAnsi="Times New Roman"/>
          <w:sz w:val="24"/>
          <w:szCs w:val="24"/>
          <w:lang w:eastAsia="zh-CN"/>
        </w:rPr>
        <w:t>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-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контактные данн</w:t>
      </w:r>
      <w:r>
        <w:rPr>
          <w:rFonts w:ascii="Times New Roman" w:hAnsi="Times New Roman"/>
          <w:sz w:val="24"/>
          <w:szCs w:val="24"/>
          <w:lang w:eastAsia="zh-CN"/>
        </w:rPr>
        <w:t>ые:___________________________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>Данные об источниках образования твёрдых коммунальных отходов, которые складируются в месте (на площадке) накопления твёрдых коммунальных отходов: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4.1.</w:t>
      </w:r>
      <w:r w:rsidRPr="00AF3E05">
        <w:rPr>
          <w:rFonts w:ascii="Times New Roman" w:hAnsi="Times New Roman"/>
          <w:sz w:val="24"/>
          <w:szCs w:val="24"/>
          <w:lang w:eastAsia="zh-CN"/>
        </w:rPr>
        <w:tab/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складируемые в соответствующем месте (на площадке) накопления твёрдых коммунальных отходов: </w:t>
      </w:r>
      <w:r>
        <w:rPr>
          <w:rFonts w:ascii="Times New Roman" w:hAnsi="Times New Roman"/>
          <w:sz w:val="24"/>
          <w:szCs w:val="24"/>
          <w:lang w:eastAsia="zh-CN"/>
        </w:rPr>
        <w:t>_______________________________</w:t>
      </w:r>
      <w:r w:rsidRPr="00AF3E05">
        <w:rPr>
          <w:rFonts w:ascii="Times New Roman" w:hAnsi="Times New Roman"/>
          <w:sz w:val="24"/>
          <w:szCs w:val="24"/>
          <w:lang w:eastAsia="zh-CN"/>
        </w:rPr>
        <w:t>_________________________________________________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К заявке прилагается: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AF3E05">
        <w:rPr>
          <w:rFonts w:ascii="Times New Roman CYR" w:hAnsi="Times New Roman CYR" w:cs="Times New Roman CYR"/>
          <w:sz w:val="24"/>
          <w:szCs w:val="24"/>
          <w:lang w:eastAsia="zh-CN"/>
        </w:rPr>
        <w:t>Схема размещения места (площадки) накопления твёрдых коммунальных отходов на карте масштаба 1:2000.</w:t>
      </w:r>
    </w:p>
    <w:p w:rsidR="00502456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sz w:val="24"/>
          <w:szCs w:val="24"/>
          <w:lang w:eastAsia="zh-CN"/>
        </w:rPr>
        <w:t>Заявитель подтверждает подлинность и достоверность представленных сведений и документов.</w:t>
      </w: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502456" w:rsidRPr="00AF3E05" w:rsidRDefault="00502456" w:rsidP="00502456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zh-CN"/>
        </w:rPr>
      </w:pPr>
      <w:r w:rsidRPr="00AF3E05">
        <w:rPr>
          <w:rFonts w:ascii="Times New Roman" w:hAnsi="Times New Roman"/>
          <w:color w:val="000000"/>
          <w:sz w:val="24"/>
          <w:szCs w:val="24"/>
          <w:lang w:eastAsia="zh-CN"/>
        </w:rPr>
        <w:t>Заявитель:</w:t>
      </w:r>
    </w:p>
    <w:p w:rsidR="00502456" w:rsidRDefault="00502456" w:rsidP="00502456">
      <w:pPr>
        <w:suppressAutoHyphens/>
        <w:spacing w:after="0" w:line="240" w:lineRule="auto"/>
        <w:ind w:right="-1"/>
        <w:jc w:val="both"/>
      </w:pPr>
      <w:r w:rsidRPr="00AF3E05">
        <w:rPr>
          <w:rFonts w:ascii="Times New Roman" w:hAnsi="Times New Roman"/>
          <w:sz w:val="24"/>
          <w:szCs w:val="24"/>
          <w:lang w:eastAsia="zh-CN"/>
        </w:rPr>
        <w:t xml:space="preserve">«___» ___________ 20__ года            </w:t>
      </w:r>
      <w:r>
        <w:rPr>
          <w:rFonts w:ascii="Times New Roman" w:hAnsi="Times New Roman"/>
          <w:sz w:val="24"/>
          <w:szCs w:val="24"/>
          <w:lang w:eastAsia="zh-CN"/>
        </w:rPr>
        <w:t xml:space="preserve">                      </w:t>
      </w:r>
      <w:r w:rsidRPr="00AF3E05">
        <w:rPr>
          <w:rFonts w:ascii="Times New Roman" w:hAnsi="Times New Roman"/>
          <w:sz w:val="24"/>
          <w:szCs w:val="24"/>
          <w:lang w:eastAsia="zh-CN"/>
        </w:rPr>
        <w:t xml:space="preserve">                  _________________/ __________/</w:t>
      </w:r>
    </w:p>
    <w:p w:rsidR="00502456" w:rsidRPr="00C87CCE" w:rsidRDefault="00502456" w:rsidP="005024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4EB9" w:rsidRPr="003D0E9E" w:rsidRDefault="007B4EB9" w:rsidP="007B4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lastRenderedPageBreak/>
        <w:t>РОССИЙСКАЯ ФЕДЕРАЦИЯ</w:t>
      </w:r>
    </w:p>
    <w:p w:rsidR="007B4EB9" w:rsidRPr="003D0E9E" w:rsidRDefault="007B4EB9" w:rsidP="007B4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7B4EB9" w:rsidRPr="00A432D0" w:rsidRDefault="007B4EB9" w:rsidP="007B4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7B4EB9" w:rsidRPr="00A432D0" w:rsidRDefault="007B4EB9" w:rsidP="007B4EB9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7B4EB9" w:rsidRPr="00C87CCE" w:rsidRDefault="007B4EB9" w:rsidP="007B4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4EB9" w:rsidRPr="00C87CCE" w:rsidRDefault="007B4EB9" w:rsidP="007B4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8 июня 2026 года № 25</w:t>
      </w:r>
    </w:p>
    <w:p w:rsidR="007B4EB9" w:rsidRPr="00C87CCE" w:rsidRDefault="007B4EB9" w:rsidP="007B4E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4EB9" w:rsidRPr="001B2AE5" w:rsidRDefault="007B4EB9" w:rsidP="007B4EB9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B2AE5">
        <w:rPr>
          <w:b/>
          <w:sz w:val="28"/>
          <w:szCs w:val="28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Семячковского сельского поселения Трубчевского муниципального района Брянской области</w:t>
      </w:r>
    </w:p>
    <w:p w:rsidR="007B4EB9" w:rsidRDefault="007B4EB9" w:rsidP="007B4EB9">
      <w:pPr>
        <w:pStyle w:val="s3"/>
        <w:shd w:val="clear" w:color="auto" w:fill="FFFFFF"/>
        <w:spacing w:before="0" w:beforeAutospacing="0" w:after="0" w:afterAutospacing="0"/>
        <w:jc w:val="center"/>
      </w:pPr>
    </w:p>
    <w:p w:rsidR="007B4EB9" w:rsidRPr="001B2AE5" w:rsidRDefault="007B4EB9" w:rsidP="007B4EB9">
      <w:pPr>
        <w:pStyle w:val="s3"/>
        <w:shd w:val="clear" w:color="auto" w:fill="FFFFFF"/>
        <w:spacing w:before="0" w:beforeAutospacing="0" w:after="0" w:afterAutospacing="0"/>
        <w:ind w:firstLine="660"/>
        <w:jc w:val="both"/>
        <w:rPr>
          <w:sz w:val="28"/>
          <w:szCs w:val="28"/>
        </w:rPr>
      </w:pPr>
      <w:proofErr w:type="gramStart"/>
      <w:r w:rsidRPr="001B2AE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1B2AE5">
        <w:rPr>
          <w:sz w:val="28"/>
          <w:szCs w:val="28"/>
        </w:rPr>
        <w:t xml:space="preserve"> Феде</w:t>
      </w:r>
      <w:r>
        <w:rPr>
          <w:sz w:val="28"/>
          <w:szCs w:val="28"/>
        </w:rPr>
        <w:t xml:space="preserve">ральным законом от 24.06.1998 № </w:t>
      </w:r>
      <w:r w:rsidRPr="001B2AE5">
        <w:rPr>
          <w:sz w:val="28"/>
          <w:szCs w:val="28"/>
        </w:rPr>
        <w:t xml:space="preserve">89-ФЗ «Об отходах производства и потребления», постановлением Правительства РФ </w:t>
      </w:r>
      <w:r>
        <w:rPr>
          <w:sz w:val="28"/>
          <w:szCs w:val="28"/>
        </w:rPr>
        <w:br/>
      </w:r>
      <w:r w:rsidRPr="001B2AE5">
        <w:rPr>
          <w:sz w:val="28"/>
          <w:szCs w:val="28"/>
        </w:rPr>
        <w:t>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  <w:proofErr w:type="gramEnd"/>
    </w:p>
    <w:p w:rsidR="007B4EB9" w:rsidRPr="00C87CCE" w:rsidRDefault="007B4EB9" w:rsidP="007B4EB9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постановляю:</w:t>
      </w:r>
    </w:p>
    <w:p w:rsidR="007B4EB9" w:rsidRPr="00952C25" w:rsidRDefault="007B4EB9" w:rsidP="007B4EB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1. </w:t>
      </w:r>
      <w:r w:rsidRPr="001B2AE5">
        <w:rPr>
          <w:rFonts w:ascii="Times New Roman" w:hAnsi="Times New Roman"/>
          <w:sz w:val="28"/>
          <w:szCs w:val="28"/>
        </w:rPr>
        <w:t xml:space="preserve">Утвердить </w:t>
      </w:r>
      <w:hyperlink r:id="rId8" w:anchor="block_1000" w:history="1">
        <w:r w:rsidRPr="001B2AE5">
          <w:rPr>
            <w:rStyle w:val="af2"/>
            <w:rFonts w:ascii="Times New Roman" w:hAnsi="Times New Roman"/>
            <w:color w:val="auto"/>
            <w:sz w:val="28"/>
            <w:szCs w:val="28"/>
          </w:rPr>
          <w:t>Правила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B2AE5">
        <w:rPr>
          <w:rFonts w:ascii="Times New Roman" w:hAnsi="Times New Roman"/>
          <w:sz w:val="28"/>
          <w:szCs w:val="28"/>
        </w:rPr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Семячковского сельского поселения согласно</w:t>
      </w:r>
      <w:r>
        <w:rPr>
          <w:rFonts w:ascii="Times New Roman" w:hAnsi="Times New Roman"/>
          <w:sz w:val="28"/>
          <w:szCs w:val="28"/>
        </w:rPr>
        <w:t xml:space="preserve"> Приложению к настоящему постановлению</w:t>
      </w:r>
      <w:r w:rsidRPr="00952C25">
        <w:rPr>
          <w:rFonts w:ascii="Times New Roman" w:hAnsi="Times New Roman"/>
          <w:sz w:val="28"/>
          <w:szCs w:val="28"/>
        </w:rPr>
        <w:t>.</w:t>
      </w:r>
    </w:p>
    <w:p w:rsidR="007B4EB9" w:rsidRDefault="007B4EB9" w:rsidP="007B4EB9">
      <w:pPr>
        <w:spacing w:before="120" w:after="0" w:line="240" w:lineRule="auto"/>
        <w:ind w:firstLine="658"/>
        <w:jc w:val="both"/>
        <w:rPr>
          <w:rFonts w:ascii="Times New Roman" w:hAnsi="Times New Roman"/>
          <w:color w:val="000000"/>
          <w:sz w:val="28"/>
          <w:szCs w:val="28"/>
        </w:rPr>
      </w:pPr>
      <w:r w:rsidRPr="00952C25">
        <w:rPr>
          <w:rFonts w:ascii="Times New Roman" w:hAnsi="Times New Roman"/>
          <w:sz w:val="28"/>
          <w:szCs w:val="28"/>
        </w:rPr>
        <w:t xml:space="preserve">2. </w:t>
      </w:r>
      <w:r w:rsidRPr="00587B7B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87B7B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7B7B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587B7B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587B7B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587B7B">
        <w:rPr>
          <w:rFonts w:ascii="Times New Roman" w:hAnsi="Times New Roman"/>
          <w:color w:val="000000"/>
          <w:sz w:val="28"/>
          <w:szCs w:val="28"/>
        </w:rPr>
        <w:t>на странице «Семячковское сельское поселение».</w:t>
      </w:r>
    </w:p>
    <w:p w:rsidR="007B4EB9" w:rsidRPr="00C87CCE" w:rsidRDefault="007B4EB9" w:rsidP="007B4EB9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87CCE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Pr="00C87CCE">
        <w:rPr>
          <w:rFonts w:ascii="Times New Roman" w:hAnsi="Times New Roman"/>
          <w:sz w:val="28"/>
          <w:szCs w:val="28"/>
        </w:rPr>
        <w:t>с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даты его официального опубликования.</w:t>
      </w:r>
    </w:p>
    <w:p w:rsidR="007B4EB9" w:rsidRPr="00C87CCE" w:rsidRDefault="007B4EB9" w:rsidP="007B4EB9">
      <w:pPr>
        <w:spacing w:before="120" w:after="0" w:line="240" w:lineRule="auto"/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87C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87C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87CC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</w:t>
      </w:r>
      <w:r w:rsidRPr="00C87CCE">
        <w:rPr>
          <w:rFonts w:ascii="Times New Roman" w:hAnsi="Times New Roman"/>
          <w:sz w:val="28"/>
          <w:szCs w:val="28"/>
        </w:rPr>
        <w:br/>
        <w:t>за собой.</w:t>
      </w:r>
    </w:p>
    <w:p w:rsidR="007B4EB9" w:rsidRDefault="007B4EB9" w:rsidP="007B4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4EB9" w:rsidRPr="00C87CCE" w:rsidRDefault="007B4EB9" w:rsidP="007B4E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4EB9" w:rsidRPr="00C87CCE" w:rsidRDefault="007B4EB9" w:rsidP="007B4E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>Глава Семячковской</w:t>
      </w:r>
    </w:p>
    <w:p w:rsidR="007B4EB9" w:rsidRDefault="007B4EB9" w:rsidP="007B4E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CCE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 w:rsidRPr="00C87CCE">
        <w:rPr>
          <w:rFonts w:ascii="Times New Roman" w:hAnsi="Times New Roman"/>
          <w:sz w:val="28"/>
          <w:szCs w:val="28"/>
        </w:rPr>
        <w:t>Семерин</w:t>
      </w:r>
      <w:proofErr w:type="spellEnd"/>
    </w:p>
    <w:p w:rsidR="007B4EB9" w:rsidRPr="001B2AE5" w:rsidRDefault="007B4EB9" w:rsidP="007B4EB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1B2AE5">
        <w:rPr>
          <w:rFonts w:ascii="Times New Roman" w:hAnsi="Times New Roman"/>
          <w:sz w:val="28"/>
          <w:szCs w:val="28"/>
        </w:rPr>
        <w:t>Брянской области от 08.06.2026 № 25</w:t>
      </w:r>
    </w:p>
    <w:p w:rsidR="007B4EB9" w:rsidRPr="001B2AE5" w:rsidRDefault="007B4EB9" w:rsidP="007B4EB9">
      <w:pPr>
        <w:suppressAutoHyphens/>
        <w:autoSpaceDE w:val="0"/>
        <w:spacing w:after="0" w:line="240" w:lineRule="auto"/>
        <w:ind w:left="5387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7B4EB9" w:rsidRPr="001B2AE5" w:rsidRDefault="007B4EB9" w:rsidP="007B4EB9">
      <w:pPr>
        <w:pStyle w:val="s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1B2AE5">
        <w:rPr>
          <w:bCs/>
          <w:sz w:val="28"/>
          <w:szCs w:val="28"/>
        </w:rPr>
        <w:t>Правила</w:t>
      </w:r>
      <w:r>
        <w:rPr>
          <w:bCs/>
          <w:sz w:val="28"/>
          <w:szCs w:val="28"/>
        </w:rPr>
        <w:t xml:space="preserve"> </w:t>
      </w:r>
      <w:r w:rsidRPr="001B2AE5">
        <w:rPr>
          <w:bCs/>
          <w:sz w:val="28"/>
          <w:szCs w:val="28"/>
        </w:rPr>
        <w:br/>
        <w:t>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</w:t>
      </w:r>
      <w:r>
        <w:rPr>
          <w:bCs/>
          <w:sz w:val="28"/>
          <w:szCs w:val="28"/>
        </w:rPr>
        <w:t xml:space="preserve"> </w:t>
      </w:r>
      <w:r w:rsidRPr="001B2AE5">
        <w:rPr>
          <w:bCs/>
          <w:sz w:val="28"/>
          <w:szCs w:val="28"/>
        </w:rPr>
        <w:t>вреда животным, растениям и окружающей среде</w:t>
      </w:r>
      <w:r>
        <w:rPr>
          <w:bCs/>
          <w:sz w:val="28"/>
          <w:szCs w:val="28"/>
        </w:rPr>
        <w:t xml:space="preserve"> </w:t>
      </w:r>
      <w:r w:rsidRPr="001B2AE5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>Семячковского</w:t>
      </w:r>
      <w:r w:rsidRPr="001B2AE5">
        <w:rPr>
          <w:bCs/>
          <w:sz w:val="28"/>
          <w:szCs w:val="28"/>
        </w:rPr>
        <w:t xml:space="preserve"> сельского поселения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1. На</w:t>
      </w:r>
      <w:r>
        <w:rPr>
          <w:sz w:val="28"/>
          <w:szCs w:val="28"/>
        </w:rPr>
        <w:t>с</w:t>
      </w:r>
      <w:r w:rsidRPr="001B2AE5">
        <w:rPr>
          <w:sz w:val="28"/>
          <w:szCs w:val="28"/>
        </w:rPr>
        <w:t>тоящие Правила устанавливают порядок обращения с отходами производства и потребления в части осветительных устройств и электрических ламп, содержащих в своем составе ртуть и (или) ее соединения (ртутьсодержащие лампы),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2. Для целей настоящих Правил применяются следующие понятия: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>
        <w:rPr>
          <w:rStyle w:val="s10"/>
          <w:rFonts w:eastAsia="MS ??"/>
          <w:bCs/>
          <w:sz w:val="28"/>
          <w:szCs w:val="28"/>
        </w:rPr>
        <w:t>«</w:t>
      </w:r>
      <w:r w:rsidRPr="001B2AE5">
        <w:rPr>
          <w:rStyle w:val="s10"/>
          <w:rFonts w:eastAsia="MS ??"/>
          <w:bCs/>
          <w:sz w:val="28"/>
          <w:szCs w:val="28"/>
        </w:rPr>
        <w:t>отработанные ртутьсодержащие лампы</w:t>
      </w:r>
      <w:r>
        <w:rPr>
          <w:rStyle w:val="s10"/>
          <w:rFonts w:eastAsia="MS ??"/>
          <w:bCs/>
          <w:sz w:val="28"/>
          <w:szCs w:val="28"/>
        </w:rPr>
        <w:t xml:space="preserve">» </w:t>
      </w:r>
      <w:r w:rsidRPr="001B2AE5">
        <w:rPr>
          <w:sz w:val="28"/>
          <w:szCs w:val="28"/>
        </w:rPr>
        <w:t xml:space="preserve">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1B2AE5">
        <w:rPr>
          <w:sz w:val="28"/>
          <w:szCs w:val="28"/>
        </w:rPr>
        <w:t>паросветные</w:t>
      </w:r>
      <w:proofErr w:type="spellEnd"/>
      <w:r w:rsidRPr="001B2AE5">
        <w:rPr>
          <w:sz w:val="28"/>
          <w:szCs w:val="28"/>
        </w:rPr>
        <w:t>);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>
        <w:rPr>
          <w:rStyle w:val="s10"/>
          <w:rFonts w:eastAsia="MS ??"/>
          <w:bCs/>
          <w:sz w:val="28"/>
          <w:szCs w:val="28"/>
        </w:rPr>
        <w:t>«</w:t>
      </w:r>
      <w:r w:rsidRPr="001B2AE5">
        <w:rPr>
          <w:rStyle w:val="s10"/>
          <w:rFonts w:eastAsia="MS ??"/>
          <w:bCs/>
          <w:sz w:val="28"/>
          <w:szCs w:val="28"/>
        </w:rPr>
        <w:t>потребители ртутьсодержащих ламп</w:t>
      </w:r>
      <w:r>
        <w:rPr>
          <w:rStyle w:val="s10"/>
          <w:rFonts w:eastAsia="MS ??"/>
          <w:bCs/>
          <w:sz w:val="28"/>
          <w:szCs w:val="28"/>
        </w:rPr>
        <w:t xml:space="preserve">» </w:t>
      </w:r>
      <w:r w:rsidRPr="001B2AE5">
        <w:rPr>
          <w:sz w:val="28"/>
          <w:szCs w:val="28"/>
        </w:rPr>
        <w:t>- юридические лица или индивидуальные предприниматели, физические лица, эксплуатирующие ртутьсодержащие лампы;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>
        <w:rPr>
          <w:rStyle w:val="s10"/>
          <w:rFonts w:eastAsia="MS ??"/>
          <w:bCs/>
          <w:sz w:val="28"/>
          <w:szCs w:val="28"/>
        </w:rPr>
        <w:t>«</w:t>
      </w:r>
      <w:r w:rsidRPr="001B2AE5">
        <w:rPr>
          <w:rStyle w:val="s10"/>
          <w:rFonts w:eastAsia="MS ??"/>
          <w:bCs/>
          <w:sz w:val="28"/>
          <w:szCs w:val="28"/>
        </w:rPr>
        <w:t>оператор по обращению с отработ</w:t>
      </w:r>
      <w:r>
        <w:rPr>
          <w:rStyle w:val="s10"/>
          <w:rFonts w:eastAsia="MS ??"/>
          <w:bCs/>
          <w:sz w:val="28"/>
          <w:szCs w:val="28"/>
        </w:rPr>
        <w:t>анными ртутьсодержащими лампами»</w:t>
      </w:r>
      <w:r w:rsidRPr="001B2AE5">
        <w:rPr>
          <w:rStyle w:val="s10"/>
          <w:rFonts w:eastAsia="MS ??"/>
          <w:bCs/>
          <w:sz w:val="28"/>
          <w:szCs w:val="28"/>
        </w:rPr>
        <w:t xml:space="preserve"> (далее - оператор)</w:t>
      </w:r>
      <w:r>
        <w:rPr>
          <w:rStyle w:val="s10"/>
          <w:rFonts w:eastAsia="MS ??"/>
          <w:bCs/>
          <w:sz w:val="28"/>
          <w:szCs w:val="28"/>
        </w:rPr>
        <w:t xml:space="preserve"> </w:t>
      </w:r>
      <w:r w:rsidRPr="001B2AE5">
        <w:rPr>
          <w:sz w:val="28"/>
          <w:szCs w:val="28"/>
        </w:rPr>
        <w:t>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</w:t>
      </w:r>
      <w:r>
        <w:rPr>
          <w:sz w:val="28"/>
          <w:szCs w:val="28"/>
        </w:rPr>
        <w:t xml:space="preserve"> </w:t>
      </w:r>
      <w:hyperlink r:id="rId9" w:anchor="block_1000" w:history="1">
        <w:r w:rsidRPr="00D51430">
          <w:rPr>
            <w:rStyle w:val="af2"/>
            <w:color w:val="auto"/>
            <w:sz w:val="28"/>
            <w:szCs w:val="28"/>
          </w:rPr>
          <w:t>порядке</w:t>
        </w:r>
      </w:hyperlink>
      <w:r>
        <w:rPr>
          <w:sz w:val="28"/>
          <w:szCs w:val="28"/>
        </w:rPr>
        <w:t xml:space="preserve"> </w:t>
      </w:r>
      <w:r w:rsidRPr="001B2AE5">
        <w:rPr>
          <w:sz w:val="28"/>
          <w:szCs w:val="28"/>
        </w:rPr>
        <w:t>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>
        <w:rPr>
          <w:rStyle w:val="s10"/>
          <w:rFonts w:eastAsia="MS ??"/>
          <w:bCs/>
          <w:sz w:val="28"/>
          <w:szCs w:val="28"/>
        </w:rPr>
        <w:t>«</w:t>
      </w:r>
      <w:r w:rsidRPr="001B2AE5">
        <w:rPr>
          <w:rStyle w:val="s10"/>
          <w:rFonts w:eastAsia="MS ??"/>
          <w:bCs/>
          <w:sz w:val="28"/>
          <w:szCs w:val="28"/>
        </w:rPr>
        <w:t>место накопления отработанных ртутьсодержащих ламп</w:t>
      </w:r>
      <w:r>
        <w:rPr>
          <w:rStyle w:val="s10"/>
          <w:rFonts w:eastAsia="MS ??"/>
          <w:bCs/>
          <w:sz w:val="28"/>
          <w:szCs w:val="28"/>
        </w:rPr>
        <w:t xml:space="preserve">» </w:t>
      </w:r>
      <w:r w:rsidRPr="001B2AE5">
        <w:rPr>
          <w:sz w:val="28"/>
          <w:szCs w:val="28"/>
        </w:rPr>
        <w:t>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>
        <w:rPr>
          <w:rStyle w:val="s10"/>
          <w:rFonts w:eastAsia="MS ??"/>
          <w:bCs/>
          <w:sz w:val="28"/>
          <w:szCs w:val="28"/>
        </w:rPr>
        <w:lastRenderedPageBreak/>
        <w:t>«</w:t>
      </w:r>
      <w:r w:rsidRPr="001B2AE5">
        <w:rPr>
          <w:rStyle w:val="s10"/>
          <w:rFonts w:eastAsia="MS ??"/>
          <w:bCs/>
          <w:sz w:val="28"/>
          <w:szCs w:val="28"/>
        </w:rPr>
        <w:t>индивидуальная упаковка для отработанных ртутьсодержащих ламп</w:t>
      </w:r>
      <w:r>
        <w:rPr>
          <w:rStyle w:val="s10"/>
          <w:rFonts w:eastAsia="MS ??"/>
          <w:bCs/>
          <w:sz w:val="28"/>
          <w:szCs w:val="28"/>
        </w:rPr>
        <w:t xml:space="preserve">» </w:t>
      </w:r>
      <w:r w:rsidRPr="001B2AE5">
        <w:rPr>
          <w:sz w:val="28"/>
          <w:szCs w:val="28"/>
        </w:rPr>
        <w:t>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>
        <w:rPr>
          <w:rStyle w:val="s10"/>
          <w:rFonts w:eastAsia="MS ??"/>
          <w:bCs/>
          <w:sz w:val="28"/>
          <w:szCs w:val="28"/>
        </w:rPr>
        <w:t>«</w:t>
      </w:r>
      <w:r w:rsidRPr="001B2AE5">
        <w:rPr>
          <w:rStyle w:val="s10"/>
          <w:rFonts w:eastAsia="MS ??"/>
          <w:bCs/>
          <w:sz w:val="28"/>
          <w:szCs w:val="28"/>
        </w:rPr>
        <w:t>транспортная упаковка для отработанных ртутьсодержащих ламп</w:t>
      </w:r>
      <w:r>
        <w:rPr>
          <w:rStyle w:val="s10"/>
          <w:rFonts w:eastAsia="MS ??"/>
          <w:bCs/>
          <w:sz w:val="28"/>
          <w:szCs w:val="28"/>
        </w:rPr>
        <w:t xml:space="preserve">» </w:t>
      </w:r>
      <w:r w:rsidRPr="001B2AE5">
        <w:rPr>
          <w:sz w:val="28"/>
          <w:szCs w:val="28"/>
        </w:rPr>
        <w:t>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>
        <w:rPr>
          <w:rStyle w:val="s10"/>
          <w:rFonts w:eastAsia="MS ??"/>
          <w:bCs/>
          <w:sz w:val="28"/>
          <w:szCs w:val="28"/>
        </w:rPr>
        <w:t>«</w:t>
      </w:r>
      <w:r w:rsidRPr="001B2AE5">
        <w:rPr>
          <w:rStyle w:val="s10"/>
          <w:rFonts w:eastAsia="MS ??"/>
          <w:bCs/>
          <w:sz w:val="28"/>
          <w:szCs w:val="28"/>
        </w:rPr>
        <w:t>герметичность транспортной упаковки</w:t>
      </w:r>
      <w:r>
        <w:rPr>
          <w:rStyle w:val="s10"/>
          <w:rFonts w:eastAsia="MS ??"/>
          <w:bCs/>
          <w:sz w:val="28"/>
          <w:szCs w:val="28"/>
        </w:rPr>
        <w:t xml:space="preserve">» </w:t>
      </w:r>
      <w:r w:rsidRPr="001B2AE5">
        <w:rPr>
          <w:sz w:val="28"/>
          <w:szCs w:val="28"/>
        </w:rPr>
        <w:t>- способность оболочки (корпуса) упаковки, отдельных ее элементов и соединений препятствовать газовому или жидкостному обмену между средами, разделенными этой оболочкой.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3. Потребители ртутьсодержащих ламп, за исключением физических лиц, осуществляющие накопление отработанных ртутьсодержащих ламп, назначают ответственных лиц за обеспечение безопасного накопления отработанных ртутьсодержащих ламп и их передачу оператору.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 xml:space="preserve">4. </w:t>
      </w:r>
      <w:proofErr w:type="gramStart"/>
      <w:r w:rsidRPr="001B2AE5">
        <w:rPr>
          <w:sz w:val="28"/>
          <w:szCs w:val="28"/>
        </w:rPr>
        <w:t>Места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указанными лицами или по их поручению лицами, осуществляющими управление многоквартирными домами на основании заключенного договора управления многоквартирным домом или договора оказания услуг и (или) выполнения работ по содержанию и ремонту общего имущества в таких домах, которые организуют такие места накопления в местах</w:t>
      </w:r>
      <w:proofErr w:type="gramEnd"/>
      <w:r w:rsidRPr="001B2AE5">
        <w:rPr>
          <w:sz w:val="28"/>
          <w:szCs w:val="28"/>
        </w:rPr>
        <w:t xml:space="preserve">, </w:t>
      </w:r>
      <w:proofErr w:type="gramStart"/>
      <w:r w:rsidRPr="001B2AE5">
        <w:rPr>
          <w:sz w:val="28"/>
          <w:szCs w:val="28"/>
        </w:rPr>
        <w:t>являющихся общим имуществом собственников многоквартирных домов, в соответствии с требованиями к содержанию общего имущества, предусмотренными</w:t>
      </w:r>
      <w:r>
        <w:rPr>
          <w:sz w:val="28"/>
          <w:szCs w:val="28"/>
        </w:rPr>
        <w:t xml:space="preserve"> </w:t>
      </w:r>
      <w:hyperlink r:id="rId10" w:anchor="block_1200" w:history="1">
        <w:r w:rsidRPr="00D51430">
          <w:rPr>
            <w:rStyle w:val="af2"/>
            <w:color w:val="auto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</w:t>
      </w:r>
      <w:r w:rsidRPr="001B2AE5">
        <w:rPr>
          <w:sz w:val="28"/>
          <w:szCs w:val="28"/>
        </w:rPr>
        <w:t>содержания общего имущества в многоквартирном доме, утвержденными</w:t>
      </w:r>
      <w:r>
        <w:rPr>
          <w:sz w:val="28"/>
          <w:szCs w:val="28"/>
        </w:rPr>
        <w:t xml:space="preserve"> </w:t>
      </w:r>
      <w:hyperlink r:id="rId11" w:history="1">
        <w:r w:rsidRPr="00D51430">
          <w:rPr>
            <w:rStyle w:val="af2"/>
            <w:color w:val="auto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</w:t>
      </w:r>
      <w:r w:rsidRPr="001B2AE5">
        <w:rPr>
          <w:sz w:val="28"/>
          <w:szCs w:val="28"/>
        </w:rPr>
        <w:t>Правительства Российской Федерац</w:t>
      </w:r>
      <w:r>
        <w:rPr>
          <w:sz w:val="28"/>
          <w:szCs w:val="28"/>
        </w:rPr>
        <w:t>ии от 13 августа 2006 г. N 491 «</w:t>
      </w:r>
      <w:r w:rsidRPr="001B2AE5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</w:t>
      </w:r>
      <w:proofErr w:type="gramEnd"/>
      <w:r w:rsidRPr="001B2AE5">
        <w:rPr>
          <w:sz w:val="28"/>
          <w:szCs w:val="28"/>
        </w:rPr>
        <w:t xml:space="preserve">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>
        <w:rPr>
          <w:sz w:val="28"/>
          <w:szCs w:val="28"/>
        </w:rPr>
        <w:t>»</w:t>
      </w:r>
      <w:r w:rsidRPr="001B2AE5">
        <w:rPr>
          <w:sz w:val="28"/>
          <w:szCs w:val="28"/>
        </w:rPr>
        <w:t>, и уведомляют о таких местах накопления оператора на основании договора об обращении с отходами.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5. Органы местного самоуправления организуют создание мест накопления отработанных ртутьсодержащих ламп, в том числе в случаях, когда организация таких мест накопления в соответствии с</w:t>
      </w:r>
      <w:r>
        <w:rPr>
          <w:sz w:val="28"/>
          <w:szCs w:val="28"/>
        </w:rPr>
        <w:t xml:space="preserve"> </w:t>
      </w:r>
      <w:hyperlink r:id="rId12" w:anchor="block_1004" w:history="1">
        <w:r w:rsidRPr="00D51430">
          <w:rPr>
            <w:rStyle w:val="af2"/>
            <w:color w:val="auto"/>
            <w:sz w:val="28"/>
            <w:szCs w:val="28"/>
          </w:rPr>
          <w:t>пунктом 5</w:t>
        </w:r>
      </w:hyperlink>
      <w:r>
        <w:rPr>
          <w:sz w:val="28"/>
          <w:szCs w:val="28"/>
        </w:rPr>
        <w:t xml:space="preserve"> </w:t>
      </w:r>
      <w:r w:rsidRPr="001B2AE5">
        <w:rPr>
          <w:sz w:val="28"/>
          <w:szCs w:val="28"/>
        </w:rPr>
        <w:t>настоящих Правил не представляется возможной в силу отсутствия в многоквартирных домах помещений для организации мест накопления, а также информирование потребителей о расположении таких мест.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 xml:space="preserve">6.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</w:t>
      </w:r>
      <w:r w:rsidRPr="001B2AE5">
        <w:rPr>
          <w:sz w:val="28"/>
          <w:szCs w:val="28"/>
        </w:rPr>
        <w:lastRenderedPageBreak/>
        <w:t>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7.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8.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9. Транспортирование отработанных ртутьсодержащих ламп осуществляется оператором в соответствии с требованиями</w:t>
      </w:r>
      <w:r>
        <w:rPr>
          <w:sz w:val="28"/>
          <w:szCs w:val="28"/>
        </w:rPr>
        <w:t xml:space="preserve"> </w:t>
      </w:r>
      <w:hyperlink r:id="rId13" w:anchor="block_16" w:history="1">
        <w:r w:rsidRPr="00D51430">
          <w:rPr>
            <w:rStyle w:val="af2"/>
            <w:color w:val="auto"/>
            <w:sz w:val="28"/>
            <w:szCs w:val="28"/>
          </w:rPr>
          <w:t>статьи 16</w:t>
        </w:r>
      </w:hyperlink>
      <w:r>
        <w:rPr>
          <w:sz w:val="28"/>
          <w:szCs w:val="28"/>
        </w:rPr>
        <w:t xml:space="preserve"> Федерального закона «</w:t>
      </w:r>
      <w:r w:rsidRPr="001B2AE5">
        <w:rPr>
          <w:sz w:val="28"/>
          <w:szCs w:val="28"/>
        </w:rPr>
        <w:t>Об отх</w:t>
      </w:r>
      <w:r>
        <w:rPr>
          <w:sz w:val="28"/>
          <w:szCs w:val="28"/>
        </w:rPr>
        <w:t>одах производства и потребления»</w:t>
      </w:r>
      <w:r w:rsidRPr="001B2AE5">
        <w:rPr>
          <w:sz w:val="28"/>
          <w:szCs w:val="28"/>
        </w:rPr>
        <w:t xml:space="preserve">. </w:t>
      </w:r>
      <w:proofErr w:type="gramStart"/>
      <w:r w:rsidRPr="001B2AE5">
        <w:rPr>
          <w:sz w:val="28"/>
          <w:szCs w:val="28"/>
        </w:rPr>
        <w:t>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  <w:proofErr w:type="gramEnd"/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10.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11.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субъекта Российской Федерации.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>12.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7B4EB9" w:rsidRPr="001B2AE5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1B2AE5">
        <w:rPr>
          <w:sz w:val="28"/>
          <w:szCs w:val="28"/>
        </w:rPr>
        <w:t xml:space="preserve">13. </w:t>
      </w:r>
      <w:proofErr w:type="gramStart"/>
      <w:r w:rsidRPr="001B2AE5">
        <w:rPr>
          <w:sz w:val="28"/>
          <w:szCs w:val="28"/>
        </w:rPr>
        <w:t xml:space="preserve">Операторы, осуществляющие сбор, транспортирование, обработку, утилизацию, обезвреживание, хранение отработанных ртутьсодержащих ламп, </w:t>
      </w:r>
      <w:r w:rsidRPr="001B2AE5">
        <w:rPr>
          <w:sz w:val="28"/>
          <w:szCs w:val="28"/>
        </w:rPr>
        <w:lastRenderedPageBreak/>
        <w:t>ведут учет принятых, транспортированных, обработанных, утилизированных, обезвреженных, находящихся на хранении отходов в порядке, установленном</w:t>
      </w:r>
      <w:r>
        <w:rPr>
          <w:sz w:val="28"/>
          <w:szCs w:val="28"/>
        </w:rPr>
        <w:t xml:space="preserve"> </w:t>
      </w:r>
      <w:hyperlink r:id="rId14" w:anchor="block_19" w:history="1">
        <w:r w:rsidRPr="00D51430">
          <w:rPr>
            <w:rStyle w:val="af2"/>
            <w:color w:val="auto"/>
            <w:sz w:val="28"/>
            <w:szCs w:val="28"/>
          </w:rPr>
          <w:t>статьей 19</w:t>
        </w:r>
      </w:hyperlink>
      <w:r w:rsidRPr="00D51430">
        <w:rPr>
          <w:sz w:val="28"/>
          <w:szCs w:val="28"/>
        </w:rPr>
        <w:t xml:space="preserve"> </w:t>
      </w:r>
      <w:r w:rsidRPr="001B2AE5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«</w:t>
      </w:r>
      <w:r w:rsidRPr="001B2AE5">
        <w:rPr>
          <w:sz w:val="28"/>
          <w:szCs w:val="28"/>
        </w:rPr>
        <w:t>Об отх</w:t>
      </w:r>
      <w:r>
        <w:rPr>
          <w:sz w:val="28"/>
          <w:szCs w:val="28"/>
        </w:rPr>
        <w:t>одах производства и потребления»</w:t>
      </w:r>
      <w:r w:rsidRPr="001B2AE5">
        <w:rPr>
          <w:sz w:val="28"/>
          <w:szCs w:val="28"/>
        </w:rPr>
        <w:t>.</w:t>
      </w:r>
      <w:proofErr w:type="gramEnd"/>
    </w:p>
    <w:p w:rsidR="007B4EB9" w:rsidRPr="00D51430" w:rsidRDefault="007B4EB9" w:rsidP="007B4EB9">
      <w:pPr>
        <w:pStyle w:val="s1"/>
        <w:shd w:val="clear" w:color="auto" w:fill="FFFFFF"/>
        <w:rPr>
          <w:sz w:val="28"/>
          <w:szCs w:val="28"/>
        </w:rPr>
      </w:pPr>
      <w:r w:rsidRPr="00D51430">
        <w:rPr>
          <w:sz w:val="28"/>
          <w:szCs w:val="28"/>
        </w:rPr>
        <w:t>14. Захоронение отработанных ртутьсодержащих ламп запрещено.</w:t>
      </w: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Default="00727827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2EF" w:rsidRDefault="006442EF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2EF" w:rsidRDefault="006442EF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2EF" w:rsidRDefault="006442EF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2EF" w:rsidRDefault="006442EF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2EF" w:rsidRDefault="006442EF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42EF" w:rsidRDefault="006442EF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7827" w:rsidRPr="003D0E9E" w:rsidRDefault="00727827" w:rsidP="0072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lastRenderedPageBreak/>
        <w:t>РОССИЙСКАЯ ФЕДЕРАЦИЯ</w:t>
      </w:r>
    </w:p>
    <w:p w:rsidR="00727827" w:rsidRPr="003D0E9E" w:rsidRDefault="00727827" w:rsidP="0072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727827" w:rsidRPr="00A432D0" w:rsidRDefault="00727827" w:rsidP="0072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727827" w:rsidRPr="00A432D0" w:rsidRDefault="00727827" w:rsidP="00727827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727827" w:rsidRPr="00E04B47" w:rsidRDefault="00727827" w:rsidP="00727827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727827" w:rsidRPr="00E04B47" w:rsidRDefault="00727827" w:rsidP="007278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39">
        <w:rPr>
          <w:rFonts w:ascii="Times New Roman" w:hAnsi="Times New Roman"/>
          <w:b/>
          <w:sz w:val="28"/>
          <w:szCs w:val="28"/>
        </w:rPr>
        <w:t>от 11 июня 2026 года № 26</w:t>
      </w:r>
    </w:p>
    <w:p w:rsidR="00727827" w:rsidRPr="00D97347" w:rsidRDefault="00727827" w:rsidP="00727827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727827" w:rsidRPr="00C70314" w:rsidRDefault="00727827" w:rsidP="00727827">
      <w:pPr>
        <w:pStyle w:val="TimesNewRoman"/>
      </w:pPr>
      <w:r w:rsidRPr="00C70314">
        <w:t xml:space="preserve">Об </w:t>
      </w:r>
      <w:r>
        <w:t>организации работы по увековечиванию памяти защитников отечества, в том числе погибших (умерших) участников специальной военной операции</w:t>
      </w:r>
      <w:r w:rsidRPr="00B939A8">
        <w:t xml:space="preserve"> </w:t>
      </w:r>
      <w:r>
        <w:t>на территории</w:t>
      </w:r>
      <w:r w:rsidRPr="00B939A8">
        <w:t xml:space="preserve"> Семячковско</w:t>
      </w:r>
      <w:r>
        <w:t>го</w:t>
      </w:r>
      <w:r w:rsidRPr="00B939A8">
        <w:t xml:space="preserve"> сельско</w:t>
      </w:r>
      <w:r>
        <w:t xml:space="preserve">го поселения </w:t>
      </w:r>
      <w:r w:rsidRPr="00B939A8">
        <w:t>Трубчевского</w:t>
      </w:r>
      <w:r>
        <w:t xml:space="preserve"> муниципального</w:t>
      </w:r>
      <w:r w:rsidRPr="00B939A8">
        <w:t xml:space="preserve"> района Брянской области</w:t>
      </w:r>
    </w:p>
    <w:p w:rsidR="00727827" w:rsidRPr="00A31A9A" w:rsidRDefault="00727827" w:rsidP="00727827">
      <w:pPr>
        <w:pStyle w:val="TimesNewRoman"/>
        <w:jc w:val="both"/>
        <w:rPr>
          <w:b w:val="0"/>
        </w:rPr>
      </w:pPr>
    </w:p>
    <w:p w:rsidR="00727827" w:rsidRPr="00A31A9A" w:rsidRDefault="00727827" w:rsidP="00727827">
      <w:pPr>
        <w:pStyle w:val="TimesNewRoman"/>
        <w:ind w:firstLine="660"/>
        <w:jc w:val="both"/>
        <w:rPr>
          <w:b w:val="0"/>
          <w:szCs w:val="28"/>
        </w:rPr>
      </w:pPr>
      <w:proofErr w:type="gramStart"/>
      <w:r w:rsidRPr="00A31A9A">
        <w:rPr>
          <w:b w:val="0"/>
        </w:rPr>
        <w:t>В соответствии с З</w:t>
      </w:r>
      <w:r w:rsidRPr="00A31A9A">
        <w:rPr>
          <w:b w:val="0"/>
          <w:u w:color="000000"/>
        </w:rPr>
        <w:t>аконом</w:t>
      </w:r>
      <w:r w:rsidRPr="00A31A9A">
        <w:rPr>
          <w:b w:val="0"/>
        </w:rPr>
        <w:t xml:space="preserve"> Российской Федерации от 14.01.1993 № 4292-1 </w:t>
      </w:r>
      <w:r w:rsidRPr="00A31A9A">
        <w:rPr>
          <w:b w:val="0"/>
        </w:rPr>
        <w:br/>
        <w:t xml:space="preserve">«Об увековечении памяти погибших при защите Отечества», Едиными </w:t>
      </w:r>
      <w:r w:rsidRPr="00A31A9A">
        <w:rPr>
          <w:b w:val="0"/>
          <w:u w:color="000000"/>
        </w:rPr>
        <w:t>рекомендациями</w:t>
      </w:r>
      <w:r w:rsidRPr="00A31A9A">
        <w:rPr>
          <w:b w:val="0"/>
        </w:rPr>
        <w:t xml:space="preserve"> по увековечению памяти защитников Отечества, в том числе погибших (умерших) участников специальной военной операции, утвержденными </w:t>
      </w:r>
      <w:r>
        <w:rPr>
          <w:b w:val="0"/>
        </w:rPr>
        <w:t>п</w:t>
      </w:r>
      <w:r w:rsidRPr="00A31A9A">
        <w:rPr>
          <w:b w:val="0"/>
        </w:rPr>
        <w:t xml:space="preserve">ервым заместителем Председателя Правительства Российской Федерации от 30.08.2025 № МД-П4-32257, на основании </w:t>
      </w:r>
      <w:r w:rsidRPr="00A31A9A">
        <w:rPr>
          <w:b w:val="0"/>
          <w:u w:color="000000"/>
        </w:rPr>
        <w:t>Устава</w:t>
      </w:r>
      <w:r w:rsidRPr="00A31A9A">
        <w:rPr>
          <w:b w:val="0"/>
        </w:rPr>
        <w:t xml:space="preserve"> Семячковского </w:t>
      </w:r>
      <w:r w:rsidRPr="00A31A9A">
        <w:rPr>
          <w:b w:val="0"/>
          <w:szCs w:val="28"/>
        </w:rPr>
        <w:t>сельского поселения Трубчевского муниципального района Брянской области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  <w:t xml:space="preserve">в </w:t>
      </w:r>
      <w:r w:rsidRPr="00A31A9A">
        <w:rPr>
          <w:b w:val="0"/>
          <w:szCs w:val="28"/>
        </w:rPr>
        <w:t>новой редакции</w:t>
      </w:r>
      <w:proofErr w:type="gramEnd"/>
    </w:p>
    <w:p w:rsidR="00727827" w:rsidRPr="00A31A9A" w:rsidRDefault="00727827" w:rsidP="00727827">
      <w:pPr>
        <w:pStyle w:val="f"/>
        <w:tabs>
          <w:tab w:val="left" w:pos="709"/>
        </w:tabs>
        <w:spacing w:before="120" w:after="0"/>
        <w:ind w:firstLine="660"/>
        <w:jc w:val="both"/>
        <w:rPr>
          <w:sz w:val="28"/>
          <w:szCs w:val="28"/>
        </w:rPr>
      </w:pPr>
      <w:r w:rsidRPr="00A31A9A">
        <w:rPr>
          <w:sz w:val="28"/>
          <w:szCs w:val="28"/>
        </w:rPr>
        <w:t>постановляю:</w:t>
      </w:r>
    </w:p>
    <w:p w:rsidR="00727827" w:rsidRPr="00A31A9A" w:rsidRDefault="00727827" w:rsidP="00727827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1. Организовать работу по увековечению памяти защитников Отечества, </w:t>
      </w:r>
      <w:r w:rsidRPr="00A31A9A">
        <w:rPr>
          <w:rFonts w:ascii="Times New Roman" w:hAnsi="Times New Roman"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Семячковском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сельском поселении</w:t>
      </w:r>
      <w:r w:rsidRPr="00A31A9A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27827" w:rsidRPr="00A31A9A" w:rsidRDefault="00727827" w:rsidP="00727827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2.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Порядок</w:t>
      </w:r>
      <w:r w:rsidRPr="00A31A9A">
        <w:rPr>
          <w:rFonts w:ascii="Times New Roman" w:hAnsi="Times New Roman"/>
          <w:sz w:val="28"/>
          <w:szCs w:val="28"/>
        </w:rPr>
        <w:t xml:space="preserve"> увековечения памяти защитников Отечества, 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>на территории Семячковского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согласно приложению № 1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727827" w:rsidRPr="00A31A9A" w:rsidRDefault="00727827" w:rsidP="00727827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3.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Положение</w:t>
      </w:r>
      <w:r w:rsidRPr="00A31A9A">
        <w:rPr>
          <w:rFonts w:ascii="Times New Roman" w:hAnsi="Times New Roman"/>
          <w:sz w:val="28"/>
          <w:szCs w:val="28"/>
        </w:rPr>
        <w:t xml:space="preserve"> о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>согласно приложению № 2 к настоящему постановлению.</w:t>
      </w:r>
    </w:p>
    <w:p w:rsidR="00727827" w:rsidRPr="00A31A9A" w:rsidRDefault="00727827" w:rsidP="00727827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1A9A">
        <w:rPr>
          <w:rFonts w:ascii="Times New Roman" w:hAnsi="Times New Roman"/>
          <w:sz w:val="28"/>
          <w:szCs w:val="28"/>
        </w:rPr>
        <w:t xml:space="preserve">. Создать Комиссию по увековечению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>на территории Семячковского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и утвердить ее </w:t>
      </w:r>
      <w:r w:rsidRPr="00A31A9A">
        <w:rPr>
          <w:rFonts w:ascii="Times New Roman" w:hAnsi="Times New Roman"/>
          <w:sz w:val="28"/>
          <w:szCs w:val="28"/>
          <w:u w:color="000000"/>
        </w:rPr>
        <w:t>состав</w:t>
      </w:r>
      <w:r w:rsidRPr="00A31A9A">
        <w:rPr>
          <w:rFonts w:ascii="Times New Roman" w:hAnsi="Times New Roman"/>
          <w:sz w:val="28"/>
          <w:szCs w:val="28"/>
        </w:rPr>
        <w:t xml:space="preserve"> согласно приложению 3 к настоящему постановлению.</w:t>
      </w:r>
    </w:p>
    <w:p w:rsidR="00727827" w:rsidRPr="00A31A9A" w:rsidRDefault="00727827" w:rsidP="00727827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31A9A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A31A9A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r w:rsidRPr="00A31A9A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A31A9A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A31A9A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поселение».</w:t>
      </w:r>
    </w:p>
    <w:p w:rsidR="00727827" w:rsidRPr="00A31A9A" w:rsidRDefault="00727827" w:rsidP="00727827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A31A9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proofErr w:type="gramStart"/>
      <w:r w:rsidRPr="00A31A9A">
        <w:rPr>
          <w:rFonts w:ascii="Times New Roman" w:hAnsi="Times New Roman"/>
          <w:sz w:val="28"/>
          <w:szCs w:val="28"/>
        </w:rPr>
        <w:t>с</w:t>
      </w:r>
      <w:proofErr w:type="gramEnd"/>
      <w:r w:rsidRPr="00A31A9A">
        <w:rPr>
          <w:rFonts w:ascii="Times New Roman" w:hAnsi="Times New Roman"/>
          <w:sz w:val="28"/>
          <w:szCs w:val="28"/>
        </w:rPr>
        <w:t xml:space="preserve"> даты его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A31A9A">
        <w:rPr>
          <w:rFonts w:ascii="Times New Roman" w:hAnsi="Times New Roman"/>
          <w:sz w:val="28"/>
          <w:szCs w:val="28"/>
        </w:rPr>
        <w:t>опубликования.</w:t>
      </w:r>
    </w:p>
    <w:p w:rsidR="00727827" w:rsidRPr="00587B7B" w:rsidRDefault="00727827" w:rsidP="00727827">
      <w:pPr>
        <w:pStyle w:val="ConsPlusTitle"/>
        <w:spacing w:before="12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Pr="00587B7B">
        <w:rPr>
          <w:b w:val="0"/>
          <w:sz w:val="28"/>
          <w:szCs w:val="28"/>
        </w:rPr>
        <w:t xml:space="preserve">. </w:t>
      </w:r>
      <w:proofErr w:type="gramStart"/>
      <w:r w:rsidRPr="00587B7B">
        <w:rPr>
          <w:b w:val="0"/>
          <w:sz w:val="28"/>
          <w:szCs w:val="28"/>
        </w:rPr>
        <w:t>Контроль за</w:t>
      </w:r>
      <w:proofErr w:type="gramEnd"/>
      <w:r w:rsidRPr="00587B7B">
        <w:rPr>
          <w:b w:val="0"/>
          <w:sz w:val="28"/>
          <w:szCs w:val="28"/>
        </w:rPr>
        <w:t xml:space="preserve"> исполнением настоящего постановления оставляю </w:t>
      </w:r>
      <w:r>
        <w:rPr>
          <w:b w:val="0"/>
          <w:sz w:val="28"/>
          <w:szCs w:val="28"/>
        </w:rPr>
        <w:br/>
      </w:r>
      <w:r w:rsidRPr="00587B7B">
        <w:rPr>
          <w:b w:val="0"/>
          <w:sz w:val="28"/>
          <w:szCs w:val="28"/>
        </w:rPr>
        <w:t>за собой.</w:t>
      </w:r>
    </w:p>
    <w:p w:rsidR="00727827" w:rsidRDefault="00727827" w:rsidP="00727827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827" w:rsidRDefault="00727827" w:rsidP="00727827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7827" w:rsidRPr="00917817" w:rsidRDefault="00727827" w:rsidP="007278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>Глава Семячковской</w:t>
      </w:r>
    </w:p>
    <w:p w:rsidR="00727827" w:rsidRDefault="00727827" w:rsidP="007278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 w:rsidRPr="00917817">
        <w:rPr>
          <w:rFonts w:ascii="Times New Roman" w:hAnsi="Times New Roman"/>
          <w:color w:val="000000"/>
          <w:sz w:val="28"/>
          <w:szCs w:val="28"/>
        </w:rPr>
        <w:t>Семерин</w:t>
      </w:r>
      <w:proofErr w:type="spellEnd"/>
    </w:p>
    <w:p w:rsidR="00727827" w:rsidRDefault="00727827" w:rsidP="00727827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 xml:space="preserve">11.06.2026 № </w:t>
      </w:r>
      <w:r>
        <w:rPr>
          <w:rFonts w:ascii="Times New Roman" w:hAnsi="Times New Roman"/>
          <w:sz w:val="28"/>
          <w:szCs w:val="28"/>
        </w:rPr>
        <w:t>26</w:t>
      </w:r>
    </w:p>
    <w:p w:rsidR="00727827" w:rsidRDefault="00727827" w:rsidP="0072782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827" w:rsidRDefault="00727827" w:rsidP="007278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рядок</w:t>
      </w:r>
    </w:p>
    <w:p w:rsidR="00727827" w:rsidRDefault="00727827" w:rsidP="007278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увековечения памяти защитников отечества, в том числе погибших (умерших) участников специальной военной операции, </w:t>
      </w:r>
    </w:p>
    <w:p w:rsidR="00727827" w:rsidRPr="00756F89" w:rsidRDefault="00727827" w:rsidP="00727827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F89">
        <w:rPr>
          <w:rFonts w:ascii="Times New Roman" w:hAnsi="Times New Roman"/>
          <w:b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</w:p>
    <w:p w:rsidR="00727827" w:rsidRPr="00756F89" w:rsidRDefault="00727827" w:rsidP="00727827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56F89">
        <w:rPr>
          <w:rFonts w:ascii="Times New Roman" w:hAnsi="Times New Roman"/>
          <w:sz w:val="28"/>
          <w:szCs w:val="28"/>
        </w:rPr>
        <w:t>Настоящий Порядок увековечения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 (далее − Порядок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56F89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с </w:t>
      </w:r>
      <w:r w:rsidRPr="00756F89">
        <w:rPr>
          <w:rFonts w:ascii="Times New Roman" w:hAnsi="Times New Roman"/>
          <w:sz w:val="28"/>
          <w:szCs w:val="28"/>
          <w:u w:color="000000"/>
        </w:rPr>
        <w:t>Законом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 от 14.01.1993 № 4292-1 «Об увековечении памяти погибших при защите Отечества» и определяет на территории Семячковского сельского поселения Трубчевского муниципального района Брянской области порядок увековечения памяти защитников</w:t>
      </w:r>
      <w:proofErr w:type="gramEnd"/>
      <w:r w:rsidRPr="00756F8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6F89">
        <w:rPr>
          <w:rFonts w:ascii="Times New Roman" w:hAnsi="Times New Roman"/>
          <w:sz w:val="28"/>
          <w:szCs w:val="28"/>
        </w:rPr>
        <w:t xml:space="preserve">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граждан, проживавших на территории Семячковского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  <w:proofErr w:type="gramEnd"/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2. Основные формы увековечения памяти защитников Отечества закреплены в статье 2 Закона Российской Федерации от 14.01.1993 № 4292-I «Об увековечении памяти погибших при защите Отечества» и предусматривают: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захоронение и перезахоронение останков погибших при защите Отечества;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установку надгробий, памятников, стел, обелисков, других мемориальных сооружений и объектов, увековечивающих память погибших; сохранение и обустройство отдельных территорий, исторически связанных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подвигами погибших при защите Отечества;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публикации в средствах массовой информации и в информационно-телекоммуникационной сети Интернет материалов о погибших при защите Отечества, создание произведений искусства и литературы, посвященных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их подвигам, организация выставок;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>-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 могут осуществляться и другие мероприятия по увековечению памяти защитников Отечества.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Основными критериями для принятия решений об увековечении памяти защитников Отечества являются: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в ходе военных действий, при выполнении боевых задач или при выполнении служебных обязанностей по защите Отечества;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при выполнении воинского долга на территориях других государств;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значимость поступка, совершенного защитником Отечества;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наличие заслуг перед Отечеством;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гибель, смерть в плену, в котором оказались защитники Отечества в силу сложившейся боевой обстановки, не утратившие своей чести и достоинства,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изменившие Родине.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4. Решение об увековечении памяти защитников Отечества принимается </w:t>
      </w:r>
      <w:r>
        <w:rPr>
          <w:rFonts w:ascii="Times New Roman" w:hAnsi="Times New Roman"/>
          <w:sz w:val="28"/>
          <w:szCs w:val="28"/>
        </w:rPr>
        <w:t>Семячковской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форме постановления на основании ходатайства об увековечении памяти защитников Отечества (далее − ходатайство).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5. Право направить ходатайство имеют следующие субъекты: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гражданин (организация);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инициативные группы граждан в количестве не менее 10 человек;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органы государственной власти;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органы местного самоуправления Семячковского сельского поселения Трубчевского муниципального района Брянской области;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трудовые коллективы;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общественные объединения и организации.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6. Перечень документов, предоставляемых в </w:t>
      </w:r>
      <w:proofErr w:type="spellStart"/>
      <w:r>
        <w:rPr>
          <w:rFonts w:ascii="Times New Roman" w:hAnsi="Times New Roman"/>
          <w:sz w:val="28"/>
          <w:szCs w:val="28"/>
        </w:rPr>
        <w:t>Семячковскую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ходатайство гражданина (организации, инициативной группы граждан</w:t>
      </w:r>
      <w:r>
        <w:rPr>
          <w:rFonts w:ascii="Times New Roman" w:hAnsi="Times New Roman"/>
          <w:sz w:val="28"/>
          <w:szCs w:val="28"/>
        </w:rPr>
        <w:t>);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обоснование предложения об увековечиваемом защитнике Отечества;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предложение по форме увековечения;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>- сведения о предполагаемом месте увековечения;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выписка из домовой книги с указанием периода проживания увековечиваемого лица по месту увековечения;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согласие организации о присвоении имени защитника Отечества или установлении мемориальной доски (в случае размещения на здании организации). В случае размещения мемориальной доски на фасаде (торце) многоквартирного дома, согласие собственников многоквартирного дома, принятое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 xml:space="preserve">с требованиями Жилищного </w:t>
      </w:r>
      <w:r w:rsidRPr="00756F89">
        <w:rPr>
          <w:rFonts w:ascii="Times New Roman" w:hAnsi="Times New Roman"/>
          <w:sz w:val="28"/>
          <w:szCs w:val="28"/>
          <w:u w:color="000000"/>
        </w:rPr>
        <w:t>кодекса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письменное обязательство гражданина, организации или инициативной группы граждан о финансировании работ, либо уведомление о невозможности осуществления финансирования.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Ходатайство оформляется в письменном виде в произвольной форме.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 xml:space="preserve">7. Ходатайство, поступившее в </w:t>
      </w:r>
      <w:proofErr w:type="spellStart"/>
      <w:r>
        <w:rPr>
          <w:rFonts w:ascii="Times New Roman" w:hAnsi="Times New Roman"/>
          <w:sz w:val="28"/>
          <w:szCs w:val="28"/>
        </w:rPr>
        <w:t>Семячковскую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передается на рассмотрение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Расходы на проведение мероприятий, связанных с увековечением памяти погибших при защите Отечества, осуществляются за счет средств местного бюджета, а также добровольных взносов и (или) привлеченных средств, предоставляемых организациями или гражданами.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Проведение мероприятий, предусмотренных формами увековечения памяти защитников Отечества, необходимо осуществлять путем: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зон, уголков памяти</w:t>
      </w:r>
      <w:r>
        <w:rPr>
          <w:rFonts w:ascii="Times New Roman" w:hAnsi="Times New Roman"/>
          <w:sz w:val="28"/>
          <w:szCs w:val="28"/>
        </w:rPr>
        <w:t>),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проводится постоянно после создания и постановки их на учет;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создания мемориальных сооружений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</w:t>
      </w:r>
      <w:r w:rsidRPr="00756F89">
        <w:rPr>
          <w:rFonts w:ascii="Times New Roman" w:hAnsi="Times New Roman"/>
          <w:sz w:val="28"/>
          <w:szCs w:val="28"/>
        </w:rPr>
        <w:br/>
        <w:t>по отдельным планам (проектам) с учетом выделения финансовых средств;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создания выставок, экспозиций, посвященных подвигам защитников Отечества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на регулярной основе в дни праздничных и торжественных мероприятий, имеющих историческое значение для 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, Трубчевского муниципального района Брянской области, Брянской области </w:t>
      </w:r>
      <w:r w:rsidRPr="00756F89">
        <w:rPr>
          <w:rFonts w:ascii="Times New Roman" w:hAnsi="Times New Roman"/>
          <w:sz w:val="28"/>
          <w:szCs w:val="28"/>
        </w:rPr>
        <w:t>и Российской Федерации;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публикации в средствах массовой информации, информационно-телекоммуникационной сети «Интернет» материалов о защитниках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в форме создания сайтов, электронных книг Памяти, других информационных ресурсов;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проводить, не дублируя увековечение памяти одного защитника Отечества по различным категориям указанной формы увековечения памяти;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 xml:space="preserve">- установки памятных знаков и табличек на зданиях и сооружениях, связанных с жизнью и деятельностью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не более одного знака на защитника Отечества (группу защитников Отечества).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лица, </w:t>
      </w:r>
      <w:proofErr w:type="gramStart"/>
      <w:r w:rsidRPr="00756F89">
        <w:rPr>
          <w:rFonts w:ascii="Times New Roman" w:hAnsi="Times New Roman"/>
          <w:sz w:val="28"/>
          <w:szCs w:val="28"/>
        </w:rPr>
        <w:t>подтвержденных</w:t>
      </w:r>
      <w:proofErr w:type="gramEnd"/>
      <w:r w:rsidRPr="00756F89">
        <w:rPr>
          <w:rFonts w:ascii="Times New Roman" w:hAnsi="Times New Roman"/>
          <w:sz w:val="28"/>
          <w:szCs w:val="28"/>
        </w:rPr>
        <w:t xml:space="preserve"> официальными документами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10. В память о выдающейся личности или событии в пределах Семячковского сельского поселения Трубчевского муниципального района Брянской области устанавливается, как правило, только одно мемориальное сооружение.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</w:t>
      </w:r>
      <w:proofErr w:type="gramStart"/>
      <w:r w:rsidRPr="00756F89">
        <w:rPr>
          <w:rFonts w:ascii="Times New Roman" w:hAnsi="Times New Roman"/>
          <w:sz w:val="28"/>
          <w:szCs w:val="28"/>
        </w:rPr>
        <w:t xml:space="preserve">бюста) </w:t>
      </w:r>
      <w:proofErr w:type="gramEnd"/>
      <w:r w:rsidRPr="00756F89">
        <w:rPr>
          <w:rFonts w:ascii="Times New Roman" w:hAnsi="Times New Roman"/>
          <w:sz w:val="28"/>
          <w:szCs w:val="28"/>
        </w:rPr>
        <w:t xml:space="preserve">мемориальные сооружения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устанавливаются.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случае прохождения погибшим военнослужащим военной службы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гвардейских частях, на его надгробии и посвященных ему мемориальных досках изображается знак «Гвардия».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установке мемориальных досок в общественных зданиях (в том числе в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обустройстве скверов в рамках программ по благоустройству рекомендуется установка памятников, стел, обелисков, других мемориальных сооружений и объектов, увековечивающих память погибших и посвященных участникам специальной военной операции.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12. Проведение инвентаризации мемориальных сооружений проводится </w:t>
      </w:r>
      <w:r w:rsidRPr="00756F89">
        <w:rPr>
          <w:rFonts w:ascii="Times New Roman" w:hAnsi="Times New Roman"/>
          <w:sz w:val="28"/>
          <w:szCs w:val="28"/>
        </w:rPr>
        <w:br/>
        <w:t>не реже одного раза в 5 лет.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Семячковская 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либо организации, на балансе которых находятся мемориальные доски, обеспечивают их сохранность и содержание в надлежащем виде.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При размещении мемориальных досок на жилых домах, контроль за их сохранение и содержанием в надлежащем виде обеспечивают организации, обеспечивающие </w:t>
      </w:r>
      <w:proofErr w:type="gramStart"/>
      <w:r w:rsidRPr="00756F8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56F89">
        <w:rPr>
          <w:rFonts w:ascii="Times New Roman" w:hAnsi="Times New Roman"/>
          <w:sz w:val="28"/>
          <w:szCs w:val="28"/>
        </w:rPr>
        <w:t xml:space="preserve"> сохранностью жилого фонда в порядке, установленном законодательством Российской Федерации.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>14. Демонтаж мемориальных досок и дальнейшее хранение осуществляется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области.</w:t>
      </w:r>
    </w:p>
    <w:p w:rsidR="00727827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 xml:space="preserve">15. За причинение вреда мемориальным доскам и памятным знакам,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727827" w:rsidRPr="00756F89" w:rsidRDefault="00727827" w:rsidP="00727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>11.06.2026 № 26</w:t>
      </w:r>
    </w:p>
    <w:p w:rsidR="00727827" w:rsidRDefault="00727827" w:rsidP="007278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827" w:rsidRPr="002E156F" w:rsidRDefault="00727827" w:rsidP="007278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ложение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 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</w:p>
    <w:p w:rsidR="00727827" w:rsidRPr="002E156F" w:rsidRDefault="00727827" w:rsidP="007278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756F89">
        <w:rPr>
          <w:rFonts w:ascii="Times New Roman" w:hAnsi="Times New Roman"/>
          <w:sz w:val="28"/>
          <w:szCs w:val="28"/>
        </w:rPr>
        <w:t xml:space="preserve">Комиссия по увековечению памяти защитников Отечества, в том числе погибших (умерших) участников специальной военной операции на территории Семячковского сельского поселения Трубчевского муниципального района Брянской области (далее − Комиссия) является постоянно действующим совещательным органом при </w:t>
      </w:r>
      <w:r>
        <w:rPr>
          <w:rFonts w:ascii="Times New Roman" w:hAnsi="Times New Roman"/>
          <w:sz w:val="28"/>
          <w:szCs w:val="28"/>
        </w:rPr>
        <w:t>Семячковской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 и предназначена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для рассмотрения ходатайств об увековечении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том числе погибших (умерших) участников специальной военной операции</w:t>
      </w:r>
      <w:proofErr w:type="gramEnd"/>
      <w:r w:rsidRPr="00756F8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756F89">
        <w:rPr>
          <w:rFonts w:ascii="Times New Roman" w:hAnsi="Times New Roman"/>
          <w:sz w:val="28"/>
          <w:szCs w:val="28"/>
        </w:rPr>
        <w:t xml:space="preserve">граждан, проживавших на территории Семячковского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>(далее − защитники Отечества), а также для решения вопросов о демонтаже памятников, стел</w:t>
      </w:r>
      <w:proofErr w:type="gramEnd"/>
      <w:r w:rsidRPr="00756F89">
        <w:rPr>
          <w:rFonts w:ascii="Times New Roman" w:hAnsi="Times New Roman"/>
          <w:sz w:val="28"/>
          <w:szCs w:val="28"/>
        </w:rPr>
        <w:t>, обелисков, других мемориальных сооружений и объектов, увековечивающих память погибших, и их дальнейшем хранении.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r w:rsidRPr="00756F89">
        <w:rPr>
          <w:rFonts w:ascii="Times New Roman" w:hAnsi="Times New Roman"/>
          <w:sz w:val="28"/>
          <w:szCs w:val="28"/>
          <w:u w:color="000000"/>
        </w:rPr>
        <w:t>Конституцией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законами Рязанской области, а также муниципальными правовыми актами Семячковского сельского поселения Трубчевского муниципального района Брянской области и настоящим Положением.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Деятельностью Комиссии руководит председатель.</w:t>
      </w:r>
    </w:p>
    <w:p w:rsidR="00727827" w:rsidRPr="002E156F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2. Основными задачами Комиссии являются рассмотрение ходатайств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а также о решении вопроса </w:t>
      </w:r>
      <w:r w:rsidRPr="00756F89">
        <w:rPr>
          <w:rFonts w:ascii="Times New Roman" w:hAnsi="Times New Roman"/>
          <w:sz w:val="28"/>
          <w:szCs w:val="28"/>
        </w:rPr>
        <w:br/>
        <w:t>о демонтаже, переносе и дальнейшем хранении памятников, стел, обелисков, других мемориальных сооружений и объектов, увековечивающих память погибших.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Комиссия в пределах своей компетенции оказывает консультативную помощь лицам, направившим ходатайство об увековечен</w:t>
      </w:r>
      <w:r>
        <w:rPr>
          <w:rFonts w:ascii="Times New Roman" w:hAnsi="Times New Roman"/>
          <w:sz w:val="28"/>
          <w:szCs w:val="28"/>
        </w:rPr>
        <w:t xml:space="preserve">ии памяти защитников Отечества </w:t>
      </w:r>
      <w:r w:rsidRPr="00756F89">
        <w:rPr>
          <w:rFonts w:ascii="Times New Roman" w:hAnsi="Times New Roman"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4. Комиссия в целях выполнения возложенных на нее задач имеет право: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привлекать квалифицированных специалистов и научных работников  </w:t>
      </w:r>
      <w:r w:rsidRPr="00756F89">
        <w:rPr>
          <w:rFonts w:ascii="Times New Roman" w:hAnsi="Times New Roman"/>
          <w:sz w:val="28"/>
          <w:szCs w:val="28"/>
        </w:rPr>
        <w:br/>
        <w:t>для участия в обсуждении вопросов на заседаниях Комиссии;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lastRenderedPageBreak/>
        <w:t xml:space="preserve">- запрашивать у органов государственной власти, органов местного самоуправления, статистики, предприятий, учреждений и организаций независимо от их организационно-правовой формы необходимую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для осуществления деятельности Комиссии информацию.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5. Состав Комиссии утверждается постановлением </w:t>
      </w:r>
      <w:r>
        <w:rPr>
          <w:rFonts w:ascii="Times New Roman" w:hAnsi="Times New Roman"/>
          <w:sz w:val="28"/>
          <w:szCs w:val="28"/>
        </w:rPr>
        <w:t xml:space="preserve">Семячковской сельской администрации Трубчевского </w:t>
      </w:r>
      <w:r w:rsidRPr="00756F89">
        <w:rPr>
          <w:rFonts w:ascii="Times New Roman" w:hAnsi="Times New Roman"/>
          <w:sz w:val="28"/>
          <w:szCs w:val="28"/>
        </w:rPr>
        <w:t>района Брянской области.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</w:t>
      </w:r>
      <w:r w:rsidRPr="00756F89">
        <w:rPr>
          <w:rFonts w:ascii="Times New Roman" w:hAnsi="Times New Roman"/>
          <w:sz w:val="28"/>
          <w:szCs w:val="28"/>
        </w:rPr>
        <w:t>омиссии считаются правомочными, если на них присутствует более половины ее членов.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6. Заседания Комиссии проводятся при поступлении ходатайства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в случае решения вопросов </w:t>
      </w:r>
      <w:r w:rsidRPr="00756F89">
        <w:rPr>
          <w:rFonts w:ascii="Times New Roman" w:hAnsi="Times New Roman"/>
          <w:sz w:val="28"/>
          <w:szCs w:val="28"/>
        </w:rPr>
        <w:br/>
        <w:t>о демонтаже либо переносе месторасположения и дальнейшем хранении памятников, стел, обелисков, других мемориальных сооружений и объектов, увековечивающих память погибших, а также в иных случаях.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7.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Дата, время и предлагаемая повестка заседания определяются председателем Комиссии не позднее 10 рабочих дней до дня заседания. О дате проведения и предлагаемой повестке члены Комиссии извещаются секретарем Комиссии.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Документы предстоящего заседания Комиссии комплектуются секретарем </w:t>
      </w:r>
      <w:r w:rsidRPr="00756F89">
        <w:rPr>
          <w:rFonts w:ascii="Times New Roman" w:hAnsi="Times New Roman"/>
          <w:sz w:val="28"/>
          <w:szCs w:val="28"/>
        </w:rPr>
        <w:br/>
        <w:t xml:space="preserve">и передаются председателю Комиссии не позднее 3 рабочих дней до заседания. Членам Комиссии материалы доставляются не позднее двух рабочих дней </w:t>
      </w:r>
      <w:r w:rsidRPr="00756F89">
        <w:rPr>
          <w:rFonts w:ascii="Times New Roman" w:hAnsi="Times New Roman"/>
          <w:sz w:val="28"/>
          <w:szCs w:val="28"/>
        </w:rPr>
        <w:br/>
        <w:t>до заседания Комиссии.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756F89">
        <w:rPr>
          <w:rFonts w:ascii="Times New Roman" w:hAnsi="Times New Roman"/>
          <w:sz w:val="28"/>
          <w:szCs w:val="28"/>
        </w:rPr>
        <w:br/>
        <w:t xml:space="preserve">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Комиссии. Решения Комиссии носят рекомендательный характер. Организационно-техническое обеспечение деятельности комиссии осуществляет </w:t>
      </w:r>
      <w:r>
        <w:rPr>
          <w:rFonts w:ascii="Times New Roman" w:hAnsi="Times New Roman"/>
          <w:sz w:val="28"/>
          <w:szCs w:val="28"/>
        </w:rPr>
        <w:t>Семячковская 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По результатам рассмотрения ходатайства и приложенных к нему документов Комиссия принимает одно из следующих решений: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1) поддержать ходатайство и определить ответственных должностных лиц </w:t>
      </w:r>
      <w:r w:rsidRPr="00756F89">
        <w:rPr>
          <w:rFonts w:ascii="Times New Roman" w:hAnsi="Times New Roman"/>
          <w:sz w:val="28"/>
          <w:szCs w:val="28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756F89">
        <w:rPr>
          <w:rFonts w:ascii="Times New Roman" w:hAnsi="Times New Roman"/>
          <w:sz w:val="28"/>
          <w:szCs w:val="28"/>
        </w:rPr>
        <w:br/>
        <w:t>в мероприятиях, определение объема финансово-экономических затрат, выделение финансовых средств, сил для выполнения работ);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2) перенести рассмотрение ходатайства на срок, определяемый Комиссией, в связи с необходимостью получения дополнительных сведений и документов или по иным причинам, установленным Комиссией;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3)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10. Решение оформляется протоколом заседания Комиссии, который утверждается главой </w:t>
      </w:r>
      <w:r>
        <w:rPr>
          <w:rFonts w:ascii="Times New Roman" w:hAnsi="Times New Roman"/>
          <w:sz w:val="28"/>
          <w:szCs w:val="28"/>
        </w:rPr>
        <w:t>Семячковской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течение 5 рабочих дней </w:t>
      </w:r>
      <w:proofErr w:type="gramStart"/>
      <w:r w:rsidRPr="00756F89">
        <w:rPr>
          <w:rFonts w:ascii="Times New Roman" w:hAnsi="Times New Roman"/>
          <w:sz w:val="28"/>
          <w:szCs w:val="28"/>
        </w:rPr>
        <w:t>с даты проведения</w:t>
      </w:r>
      <w:proofErr w:type="gramEnd"/>
      <w:r w:rsidRPr="00756F89">
        <w:rPr>
          <w:rFonts w:ascii="Times New Roman" w:hAnsi="Times New Roman"/>
          <w:sz w:val="28"/>
          <w:szCs w:val="28"/>
        </w:rPr>
        <w:t xml:space="preserve"> заседания Комиссии. В течение 5 рабочих дней с момента утверждения протокола </w:t>
      </w:r>
      <w:r w:rsidRPr="00756F89">
        <w:rPr>
          <w:rFonts w:ascii="Times New Roman" w:hAnsi="Times New Roman"/>
          <w:sz w:val="28"/>
          <w:szCs w:val="28"/>
        </w:rPr>
        <w:lastRenderedPageBreak/>
        <w:t>заседания Комиссии ходатайствующим организациям (гражданам) направляются письменные уведомления о решении Комиссии.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случае принятия решения, указанного в </w:t>
      </w:r>
      <w:r w:rsidRPr="00756F89">
        <w:rPr>
          <w:rFonts w:ascii="Times New Roman" w:hAnsi="Times New Roman"/>
          <w:sz w:val="28"/>
          <w:szCs w:val="28"/>
          <w:u w:color="000000"/>
        </w:rPr>
        <w:t>подпункте 1 пункта 9</w:t>
      </w:r>
      <w:r w:rsidRPr="00756F89">
        <w:rPr>
          <w:rFonts w:ascii="Times New Roman" w:hAnsi="Times New Roman"/>
          <w:sz w:val="28"/>
          <w:szCs w:val="28"/>
        </w:rPr>
        <w:t xml:space="preserve"> настоящего Порядка, в течение 10 дней со дня проведения заседания Комиссии готовится соответствующее постановление </w:t>
      </w:r>
      <w:r>
        <w:rPr>
          <w:rFonts w:ascii="Times New Roman" w:hAnsi="Times New Roman"/>
          <w:sz w:val="28"/>
          <w:szCs w:val="28"/>
        </w:rPr>
        <w:t>Семячковской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12. Секретарь Комиссии: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организует работу по его реализации;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контролирует проведение работ;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устанавливает взаимодействие с заинтересованными организациями и гражданами;</w:t>
      </w:r>
    </w:p>
    <w:p w:rsidR="00727827" w:rsidRPr="00756F89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727827" w:rsidRDefault="00727827" w:rsidP="00727827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совместно с </w:t>
      </w:r>
      <w:r>
        <w:rPr>
          <w:rFonts w:ascii="Times New Roman" w:hAnsi="Times New Roman"/>
          <w:sz w:val="28"/>
          <w:szCs w:val="28"/>
        </w:rPr>
        <w:t>Семячковской сельской 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организациям (гражданам) помощь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их проведении.</w:t>
      </w:r>
    </w:p>
    <w:p w:rsidR="00727827" w:rsidRPr="00756F89" w:rsidRDefault="00727827" w:rsidP="0072782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 xml:space="preserve">11.06.2026 № </w:t>
      </w:r>
      <w:r>
        <w:rPr>
          <w:rFonts w:ascii="Times New Roman" w:hAnsi="Times New Roman"/>
          <w:sz w:val="28"/>
          <w:szCs w:val="28"/>
        </w:rPr>
        <w:t>26</w:t>
      </w:r>
    </w:p>
    <w:p w:rsidR="00727827" w:rsidRDefault="00727827" w:rsidP="007278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27827" w:rsidRPr="002E156F" w:rsidRDefault="00727827" w:rsidP="0072782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</w:p>
    <w:p w:rsidR="00727827" w:rsidRPr="002E156F" w:rsidRDefault="00727827" w:rsidP="007278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3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18"/>
        <w:gridCol w:w="6865"/>
      </w:tblGrid>
      <w:tr w:rsidR="00727827" w:rsidRPr="00756F89" w:rsidTr="00C12FC9">
        <w:tc>
          <w:tcPr>
            <w:tcW w:w="3318" w:type="dxa"/>
          </w:tcPr>
          <w:p w:rsidR="00727827" w:rsidRPr="00756F89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727827" w:rsidRPr="00756F89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/>
                <w:sz w:val="28"/>
                <w:szCs w:val="28"/>
              </w:rPr>
              <w:t>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Семерин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Иванович;</w:t>
            </w:r>
          </w:p>
        </w:tc>
      </w:tr>
      <w:tr w:rsidR="00727827" w:rsidRPr="00756F89" w:rsidTr="00C12FC9">
        <w:tc>
          <w:tcPr>
            <w:tcW w:w="3318" w:type="dxa"/>
          </w:tcPr>
          <w:p w:rsidR="00727827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7827" w:rsidRPr="00756F89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727827" w:rsidRPr="00756F89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7827" w:rsidRPr="00756F89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инспектор 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Гришина Татьяна Ивановна;</w:t>
            </w:r>
          </w:p>
        </w:tc>
      </w:tr>
      <w:tr w:rsidR="00727827" w:rsidRPr="00756F89" w:rsidTr="00C12FC9">
        <w:tc>
          <w:tcPr>
            <w:tcW w:w="3318" w:type="dxa"/>
          </w:tcPr>
          <w:p w:rsidR="00727827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7827" w:rsidRPr="00756F89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727827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7827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Хроменкова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Васильевна;</w:t>
            </w:r>
          </w:p>
          <w:p w:rsidR="00727827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7827" w:rsidRPr="00756F89" w:rsidRDefault="00727827" w:rsidP="00C12FC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 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Петухова Татьяна Ивановна.</w:t>
            </w:r>
          </w:p>
        </w:tc>
      </w:tr>
    </w:tbl>
    <w:p w:rsidR="00727827" w:rsidRPr="00756F89" w:rsidRDefault="00727827" w:rsidP="00727827">
      <w:pPr>
        <w:widowControl w:val="0"/>
        <w:tabs>
          <w:tab w:val="left" w:pos="10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6C" w:rsidRDefault="0076766C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2232" w:rsidRDefault="00DC2232" w:rsidP="00602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DF0" w:rsidRDefault="00380DF0" w:rsidP="0038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380DF0" w:rsidRDefault="00380DF0" w:rsidP="0038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ТРУБЧЕВСКИЙ РАЙОН</w:t>
      </w:r>
    </w:p>
    <w:p w:rsidR="00380DF0" w:rsidRDefault="00380DF0" w:rsidP="0038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СЕМЯЧКОВСКАЯ СЕЛЬСКАЯ АДМИНИСТРАЦИЯ</w:t>
      </w:r>
    </w:p>
    <w:p w:rsidR="00380DF0" w:rsidRDefault="00380DF0" w:rsidP="00380DF0">
      <w:pPr>
        <w:jc w:val="center"/>
        <w:rPr>
          <w:b/>
          <w:sz w:val="28"/>
          <w:szCs w:val="28"/>
        </w:rPr>
      </w:pPr>
    </w:p>
    <w:p w:rsidR="00380DF0" w:rsidRDefault="00380DF0" w:rsidP="00380DF0">
      <w:pPr>
        <w:spacing w:before="120"/>
        <w:jc w:val="center"/>
        <w:rPr>
          <w:b/>
          <w:spacing w:val="60"/>
          <w:sz w:val="44"/>
          <w:szCs w:val="44"/>
        </w:rPr>
      </w:pPr>
      <w:r>
        <w:rPr>
          <w:b/>
          <w:spacing w:val="60"/>
          <w:sz w:val="44"/>
          <w:szCs w:val="44"/>
        </w:rPr>
        <w:t>РАСПОРЯЖЕНИЕ</w:t>
      </w:r>
    </w:p>
    <w:p w:rsidR="00380DF0" w:rsidRDefault="00380DF0" w:rsidP="00380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 01 июня  2026 года № 22-р</w:t>
      </w:r>
    </w:p>
    <w:p w:rsidR="00380DF0" w:rsidRDefault="00380DF0" w:rsidP="00380DF0">
      <w:pPr>
        <w:rPr>
          <w:sz w:val="24"/>
          <w:szCs w:val="24"/>
        </w:rPr>
      </w:pPr>
    </w:p>
    <w:p w:rsidR="00380DF0" w:rsidRDefault="00380DF0" w:rsidP="00380DF0">
      <w:pPr>
        <w:jc w:val="center"/>
        <w:rPr>
          <w:b/>
        </w:rPr>
      </w:pPr>
      <w:r>
        <w:rPr>
          <w:b/>
        </w:rPr>
        <w:t xml:space="preserve">О проведении месячника безопасности  на водных объектах </w:t>
      </w:r>
    </w:p>
    <w:p w:rsidR="00380DF0" w:rsidRDefault="00380DF0" w:rsidP="00380DF0">
      <w:pPr>
        <w:jc w:val="center"/>
        <w:rPr>
          <w:b/>
        </w:rPr>
      </w:pPr>
      <w:r>
        <w:rPr>
          <w:b/>
        </w:rPr>
        <w:t>Семячковского  сельского поселения   в 2026 году.</w:t>
      </w:r>
    </w:p>
    <w:p w:rsidR="00380DF0" w:rsidRDefault="00380DF0" w:rsidP="00380DF0"/>
    <w:p w:rsidR="00380DF0" w:rsidRDefault="00380DF0" w:rsidP="00380DF0">
      <w:r>
        <w:t xml:space="preserve">          </w:t>
      </w:r>
      <w:proofErr w:type="gramStart"/>
      <w:r>
        <w:t>В соответствии с Федеральным законом от 6.10.2003 № 131-ФЗ «Об общих принципах организации местного самоуправления в Российской Федерации», пунктом 2 постановления администрации Брянской области от 15.02.2006 № 101 «Об утверждении Правил охраны жизни людей на водных объектах Брянской области»,  а также письмом Правительства Брянской области от 25.05.2026 № 3-5354и «О проведении месячника безопасности на водных объектах», в целях недопущения несчастных случаев, связанных с</w:t>
      </w:r>
      <w:proofErr w:type="gramEnd"/>
      <w:r>
        <w:t xml:space="preserve"> гибелью людей на водоемах в период купального сезона:</w:t>
      </w:r>
    </w:p>
    <w:p w:rsidR="00380DF0" w:rsidRDefault="00380DF0" w:rsidP="00380DF0">
      <w:pPr>
        <w:numPr>
          <w:ilvl w:val="0"/>
          <w:numId w:val="5"/>
        </w:numPr>
        <w:tabs>
          <w:tab w:val="left" w:pos="142"/>
        </w:tabs>
        <w:spacing w:after="0" w:line="240" w:lineRule="auto"/>
        <w:ind w:hanging="436"/>
      </w:pPr>
      <w:r>
        <w:t xml:space="preserve">Организовать и  провести   на территории  Семячковского  сельского поселения месячник безопасности на водных объектах с 1 июня по 1 июля 2026 года, </w:t>
      </w:r>
    </w:p>
    <w:p w:rsidR="00380DF0" w:rsidRDefault="00380DF0" w:rsidP="00380DF0">
      <w:pPr>
        <w:tabs>
          <w:tab w:val="left" w:pos="142"/>
        </w:tabs>
        <w:ind w:left="720"/>
      </w:pPr>
      <w:r>
        <w:t xml:space="preserve">с еженедельным представлением отчета о проведенных мероприятиях по вторникам, на адрес электронной почты: </w:t>
      </w:r>
      <w:proofErr w:type="spellStart"/>
      <w:r>
        <w:t>gotrub@mail.ru</w:t>
      </w:r>
      <w:proofErr w:type="spellEnd"/>
      <w:r>
        <w:t>., согласно приложению 2.</w:t>
      </w:r>
    </w:p>
    <w:p w:rsidR="00380DF0" w:rsidRDefault="00380DF0" w:rsidP="00380DF0">
      <w:pPr>
        <w:ind w:left="360" w:hanging="436"/>
      </w:pPr>
    </w:p>
    <w:p w:rsidR="00380DF0" w:rsidRDefault="00380DF0" w:rsidP="00380DF0">
      <w:pPr>
        <w:numPr>
          <w:ilvl w:val="0"/>
          <w:numId w:val="5"/>
        </w:numPr>
        <w:spacing w:after="0" w:line="240" w:lineRule="auto"/>
        <w:ind w:hanging="436"/>
      </w:pPr>
      <w:r>
        <w:t>Утвердить План мероприятий по проведению месячника безопасности на водных объектах  сельской администрации Трубчевского муниципального района в 2026 году согласно приложению 1.</w:t>
      </w:r>
    </w:p>
    <w:p w:rsidR="00380DF0" w:rsidRDefault="00380DF0" w:rsidP="00380DF0">
      <w:pPr>
        <w:pStyle w:val="a7"/>
        <w:ind w:left="567" w:hanging="436"/>
      </w:pPr>
    </w:p>
    <w:p w:rsidR="00380DF0" w:rsidRDefault="00380DF0" w:rsidP="00380DF0">
      <w:pPr>
        <w:numPr>
          <w:ilvl w:val="0"/>
          <w:numId w:val="5"/>
        </w:numPr>
        <w:spacing w:after="0" w:line="240" w:lineRule="auto"/>
        <w:ind w:hanging="436"/>
      </w:pPr>
      <w:r>
        <w:rPr>
          <w:szCs w:val="26"/>
        </w:rPr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>
        <w:rPr>
          <w:szCs w:val="26"/>
        </w:rPr>
        <w:t>www.trubrayon.ru</w:t>
      </w:r>
      <w:proofErr w:type="spellEnd"/>
      <w:r>
        <w:rPr>
          <w:szCs w:val="26"/>
        </w:rPr>
        <w:t>) на странице «Семячковское сельское поселение».</w:t>
      </w:r>
    </w:p>
    <w:p w:rsidR="00380DF0" w:rsidRDefault="00380DF0" w:rsidP="00380DF0">
      <w:pPr>
        <w:ind w:hanging="436"/>
      </w:pPr>
    </w:p>
    <w:p w:rsidR="00380DF0" w:rsidRDefault="00380DF0" w:rsidP="00380DF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szCs w:val="26"/>
        </w:rPr>
      </w:pPr>
      <w:r>
        <w:rPr>
          <w:szCs w:val="26"/>
        </w:rPr>
        <w:t>Настоящее постановление вступает в силу с момента его официального                                                            опубликования в печатном средстве массовой информации «Информационный бюллетень Семячковского сельского поселения».</w:t>
      </w:r>
    </w:p>
    <w:p w:rsidR="00380DF0" w:rsidRDefault="00380DF0" w:rsidP="00380DF0">
      <w:pPr>
        <w:pStyle w:val="a7"/>
        <w:ind w:hanging="436"/>
        <w:rPr>
          <w:szCs w:val="26"/>
        </w:rPr>
      </w:pPr>
    </w:p>
    <w:p w:rsidR="00380DF0" w:rsidRDefault="00380DF0" w:rsidP="00380DF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szCs w:val="26"/>
        </w:rPr>
      </w:pP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настоящего постановления оставляю за собой.</w:t>
      </w:r>
    </w:p>
    <w:p w:rsidR="00380DF0" w:rsidRDefault="00380DF0" w:rsidP="00380DF0">
      <w:pPr>
        <w:ind w:hanging="436"/>
        <w:rPr>
          <w:szCs w:val="24"/>
        </w:rPr>
      </w:pPr>
    </w:p>
    <w:p w:rsidR="00380DF0" w:rsidRDefault="00380DF0" w:rsidP="00380DF0">
      <w:r>
        <w:t>Глава Семячковской сельской администрации                                     В.И.Семерин</w:t>
      </w:r>
    </w:p>
    <w:p w:rsidR="00380DF0" w:rsidRDefault="00380DF0" w:rsidP="00380DF0"/>
    <w:p w:rsidR="00380DF0" w:rsidRDefault="00380DF0" w:rsidP="00380DF0"/>
    <w:p w:rsidR="00380DF0" w:rsidRDefault="00380DF0" w:rsidP="00380DF0"/>
    <w:p w:rsidR="00380DF0" w:rsidRDefault="00380DF0" w:rsidP="00380DF0">
      <w:pPr>
        <w:jc w:val="right"/>
      </w:pPr>
      <w:r>
        <w:lastRenderedPageBreak/>
        <w:t xml:space="preserve">Приложение 1 </w:t>
      </w:r>
    </w:p>
    <w:p w:rsidR="00380DF0" w:rsidRDefault="00380DF0" w:rsidP="00380DF0">
      <w:pPr>
        <w:jc w:val="right"/>
      </w:pPr>
      <w:r>
        <w:t xml:space="preserve">к распоряжению </w:t>
      </w:r>
    </w:p>
    <w:p w:rsidR="00380DF0" w:rsidRDefault="00380DF0" w:rsidP="00380DF0">
      <w:pPr>
        <w:jc w:val="right"/>
      </w:pPr>
      <w:r>
        <w:t>Семячковской сельской администрации</w:t>
      </w:r>
    </w:p>
    <w:p w:rsidR="00380DF0" w:rsidRDefault="00380DF0" w:rsidP="00380DF0">
      <w:pPr>
        <w:jc w:val="right"/>
      </w:pPr>
      <w:r>
        <w:t>Трубчевского района Брянской области</w:t>
      </w:r>
    </w:p>
    <w:p w:rsidR="00380DF0" w:rsidRDefault="00380DF0" w:rsidP="00380DF0">
      <w:pPr>
        <w:jc w:val="right"/>
      </w:pPr>
      <w:r>
        <w:t>от  01.06.2026 г. № 22-р</w:t>
      </w:r>
    </w:p>
    <w:p w:rsidR="00380DF0" w:rsidRDefault="00380DF0" w:rsidP="00380DF0"/>
    <w:p w:rsidR="00380DF0" w:rsidRDefault="00380DF0" w:rsidP="00380DF0"/>
    <w:p w:rsidR="00380DF0" w:rsidRDefault="00380DF0" w:rsidP="00380DF0"/>
    <w:p w:rsidR="00380DF0" w:rsidRDefault="00380DF0" w:rsidP="00380DF0">
      <w:pPr>
        <w:jc w:val="right"/>
      </w:pPr>
      <w:r>
        <w:t>ПЛАН</w:t>
      </w:r>
    </w:p>
    <w:p w:rsidR="00380DF0" w:rsidRDefault="00380DF0" w:rsidP="00380DF0">
      <w:pPr>
        <w:jc w:val="right"/>
      </w:pPr>
      <w:r>
        <w:t>мероприятий по проведению месячника безопасности</w:t>
      </w:r>
    </w:p>
    <w:p w:rsidR="00380DF0" w:rsidRDefault="00380DF0" w:rsidP="00380DF0">
      <w:pPr>
        <w:jc w:val="right"/>
      </w:pPr>
      <w:r>
        <w:t>на водных объектах Семячковского сельского поселения</w:t>
      </w:r>
    </w:p>
    <w:p w:rsidR="00380DF0" w:rsidRDefault="00380DF0" w:rsidP="00380DF0">
      <w:pPr>
        <w:jc w:val="right"/>
      </w:pPr>
      <w:r>
        <w:t>в период с 1 июня по 1 июля 2026 года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6"/>
        <w:gridCol w:w="4701"/>
        <w:gridCol w:w="1701"/>
        <w:gridCol w:w="2693"/>
        <w:gridCol w:w="1559"/>
      </w:tblGrid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Исполнители,</w:t>
            </w:r>
          </w:p>
          <w:p w:rsidR="00380DF0" w:rsidRDefault="00380DF0" w:rsidP="00380DF0">
            <w:pPr>
              <w:jc w:val="right"/>
            </w:pPr>
            <w:r>
              <w:t>соисполнители</w:t>
            </w:r>
          </w:p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Отметка об исполнении</w:t>
            </w: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Выявление мест неорганизованного купания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 июня-</w:t>
            </w:r>
          </w:p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8" w:firstLine="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Создание спасательных постов (стационарных, временных, мобильных) в местах массового отдыха населения у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до начала купального сезона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Выставление соответствующих знаков в местах разрешенных, а также запрещенных для купания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 июня-</w:t>
            </w:r>
          </w:p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 июля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1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5" w:right="839" w:firstLine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Проведение дополнительных рейдов и патрулирований по обеспечению безопасности жизни людей и правопорядка в местах массового отдыха населения у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125" w:firstLine="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в течение месячника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Администрация поселения,</w:t>
            </w:r>
          </w:p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МО МВД России «Трубчевский»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1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5" w:right="839" w:firstLine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Усиление мер административного характера (составление протоколов об административных правонарушениях) к нарушителям «Правил охраны жизни людей на водоёмах Брянской области» (утв. Постановлением Администрации Брянской области от 15.02.2006 г. №101)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14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77" w:right="70" w:hanging="47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Должностные лица Семячковской сельской администрации, уполномоченные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6.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20" w:right="70" w:hanging="18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Осуществление на постоянной основе контроля должностных лиц Семячковской сельской администрации в местах отдыха населения у воды с привлечением сотрудников полиции, спасателей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29" w:firstLine="29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еженедельно до окончания месячника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3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Глава администрации,</w:t>
            </w:r>
          </w:p>
          <w:p w:rsidR="00380DF0" w:rsidRDefault="00380DF0" w:rsidP="00380DF0">
            <w:pPr>
              <w:spacing w:line="256" w:lineRule="auto"/>
              <w:ind w:left="3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МО МВД России «Трубчевский»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7.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right="321" w:firstLine="1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Заслушивание должностных лиц администрации о ходе проведения мероприятий месячника безопасности на водных объектах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10" w:right="33" w:firstLine="29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еженедельно по пятницам до окончания месячника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66" w:lineRule="auto"/>
              <w:ind w:left="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Подведение информационной и разъяснительной работы </w:t>
            </w:r>
            <w:proofErr w:type="gramStart"/>
            <w:r>
              <w:t>по</w:t>
            </w:r>
            <w:proofErr w:type="gramEnd"/>
          </w:p>
          <w:p w:rsidR="00380DF0" w:rsidRDefault="00380DF0" w:rsidP="00380DF0">
            <w:pPr>
              <w:spacing w:line="256" w:lineRule="auto"/>
              <w:ind w:left="14" w:right="5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предупреждению несчастных случаев и пропаганде правил безопасного поведения людей на воде с населением, с максимальным использованием средств массовой информации и массового оповещения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ind w:left="43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еженедельно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spacing w:line="25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Привлечение общественных организаций и активистов из числа местных жителей к вопросам обеспечения безопасности людей на воде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Подведение итогов месячника на заседаниях КЧС и ОПБ </w:t>
            </w:r>
            <w:proofErr w:type="gramStart"/>
            <w:r>
              <w:t>в</w:t>
            </w:r>
            <w:proofErr w:type="gramEnd"/>
          </w:p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Трубчевском муниципальном </w:t>
            </w:r>
            <w:proofErr w:type="gramStart"/>
            <w:r>
              <w:t>районе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До 10.07.2025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F0" w:rsidRDefault="00380DF0" w:rsidP="00380DF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0DF0" w:rsidRDefault="00380DF0" w:rsidP="00380DF0">
      <w:pPr>
        <w:jc w:val="right"/>
        <w:rPr>
          <w:rFonts w:eastAsia="Times New Roman"/>
        </w:rPr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ind w:left="-142" w:firstLine="142"/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/>
    <w:p w:rsidR="00380DF0" w:rsidRDefault="00380DF0" w:rsidP="00380DF0">
      <w:pPr>
        <w:jc w:val="right"/>
      </w:pPr>
    </w:p>
    <w:p w:rsidR="00380DF0" w:rsidRDefault="00380DF0" w:rsidP="00380DF0">
      <w:pPr>
        <w:jc w:val="right"/>
      </w:pPr>
    </w:p>
    <w:p w:rsidR="00380DF0" w:rsidRDefault="00380DF0" w:rsidP="00380DF0"/>
    <w:p w:rsidR="00380DF0" w:rsidRDefault="00380DF0" w:rsidP="00380DF0">
      <w:pPr>
        <w:jc w:val="right"/>
      </w:pPr>
      <w:r>
        <w:lastRenderedPageBreak/>
        <w:t xml:space="preserve">Приложение 2 к Распоряжению </w:t>
      </w:r>
    </w:p>
    <w:p w:rsidR="00380DF0" w:rsidRDefault="00380DF0" w:rsidP="00380DF0">
      <w:pPr>
        <w:jc w:val="right"/>
      </w:pPr>
      <w:r>
        <w:t>Семячковской сельской администрации</w:t>
      </w:r>
    </w:p>
    <w:p w:rsidR="00380DF0" w:rsidRDefault="00380DF0" w:rsidP="00380DF0">
      <w:pPr>
        <w:jc w:val="right"/>
      </w:pPr>
      <w:r>
        <w:t>Трубчевского района Брянской области</w:t>
      </w:r>
    </w:p>
    <w:p w:rsidR="00380DF0" w:rsidRDefault="00335E6F" w:rsidP="00380DF0">
      <w:pPr>
        <w:jc w:val="right"/>
      </w:pPr>
      <w:r>
        <w:t>от  01.06.2026</w:t>
      </w:r>
      <w:r w:rsidR="00380DF0">
        <w:t xml:space="preserve"> г. № 22-р</w:t>
      </w:r>
    </w:p>
    <w:p w:rsidR="00380DF0" w:rsidRDefault="00380DF0" w:rsidP="00380DF0">
      <w:pPr>
        <w:spacing w:after="163" w:line="256" w:lineRule="auto"/>
        <w:ind w:left="10" w:right="173" w:hanging="10"/>
        <w:jc w:val="center"/>
        <w:rPr>
          <w:color w:val="000000"/>
          <w:sz w:val="26"/>
        </w:rPr>
      </w:pPr>
      <w:r>
        <w:rPr>
          <w:color w:val="000000"/>
          <w:sz w:val="26"/>
        </w:rPr>
        <w:t>Отчет</w:t>
      </w:r>
    </w:p>
    <w:p w:rsidR="00380DF0" w:rsidRDefault="00380DF0" w:rsidP="00380DF0">
      <w:pPr>
        <w:spacing w:after="227" w:line="247" w:lineRule="auto"/>
        <w:ind w:left="-5" w:firstLine="4"/>
        <w:jc w:val="center"/>
        <w:rPr>
          <w:color w:val="000000"/>
          <w:sz w:val="26"/>
        </w:rPr>
      </w:pPr>
      <w:r>
        <w:rPr>
          <w:color w:val="000000"/>
          <w:sz w:val="26"/>
        </w:rPr>
        <w:t>о проведенных мероприятиях по обеспечению безопасности на водоемах Семячковского сельского поселения  нарастающим итогом по состоянию на______________________2026г.</w:t>
      </w:r>
    </w:p>
    <w:p w:rsidR="00380DF0" w:rsidRDefault="00380DF0" w:rsidP="00380DF0">
      <w:pPr>
        <w:spacing w:after="227" w:line="247" w:lineRule="auto"/>
        <w:ind w:left="-5" w:firstLine="4"/>
        <w:jc w:val="center"/>
        <w:rPr>
          <w:color w:val="000000"/>
          <w:sz w:val="26"/>
        </w:rPr>
      </w:pPr>
    </w:p>
    <w:p w:rsidR="00380DF0" w:rsidRDefault="00380DF0" w:rsidP="00380DF0">
      <w:pPr>
        <w:spacing w:after="227" w:line="247" w:lineRule="auto"/>
        <w:ind w:left="-5" w:firstLine="4"/>
        <w:jc w:val="center"/>
        <w:rPr>
          <w:color w:val="000000"/>
          <w:sz w:val="26"/>
        </w:rPr>
      </w:pPr>
    </w:p>
    <w:p w:rsidR="00380DF0" w:rsidRDefault="00380DF0" w:rsidP="00380DF0">
      <w:pPr>
        <w:spacing w:after="227" w:line="247" w:lineRule="auto"/>
        <w:ind w:left="-5" w:firstLine="4"/>
        <w:jc w:val="center"/>
        <w:rPr>
          <w:color w:val="000000"/>
          <w:sz w:val="26"/>
        </w:rPr>
      </w:pPr>
    </w:p>
    <w:p w:rsidR="00380DF0" w:rsidRDefault="00380DF0" w:rsidP="00380DF0">
      <w:pPr>
        <w:spacing w:after="227" w:line="247" w:lineRule="auto"/>
        <w:ind w:left="-5" w:firstLine="4"/>
        <w:rPr>
          <w:color w:val="000000"/>
          <w:sz w:val="26"/>
        </w:rPr>
      </w:pPr>
    </w:p>
    <w:tbl>
      <w:tblPr>
        <w:tblpPr w:vertAnchor="page" w:horzAnchor="page" w:tblpX="1234" w:tblpY="5252"/>
        <w:tblOverlap w:val="never"/>
        <w:tblW w:w="10275" w:type="dxa"/>
        <w:tblLayout w:type="fixed"/>
        <w:tblCellMar>
          <w:top w:w="123" w:type="dxa"/>
          <w:left w:w="71" w:type="dxa"/>
          <w:right w:w="16" w:type="dxa"/>
        </w:tblCellMar>
        <w:tblLook w:val="04A0"/>
      </w:tblPr>
      <w:tblGrid>
        <w:gridCol w:w="354"/>
        <w:gridCol w:w="991"/>
        <w:gridCol w:w="1418"/>
        <w:gridCol w:w="992"/>
        <w:gridCol w:w="1244"/>
        <w:gridCol w:w="1298"/>
        <w:gridCol w:w="1134"/>
        <w:gridCol w:w="718"/>
        <w:gridCol w:w="992"/>
        <w:gridCol w:w="1134"/>
      </w:tblGrid>
      <w:tr w:rsidR="00380DF0" w:rsidTr="00380DF0">
        <w:trPr>
          <w:trHeight w:val="446"/>
        </w:trPr>
        <w:tc>
          <w:tcPr>
            <w:tcW w:w="3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Муни-ципаль-ное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образо-вание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Количество </w:t>
            </w:r>
            <w:proofErr w:type="spellStart"/>
            <w:proofErr w:type="gramStart"/>
            <w:r>
              <w:t>неоргани-зованных</w:t>
            </w:r>
            <w:proofErr w:type="spellEnd"/>
            <w:proofErr w:type="gramEnd"/>
            <w:r>
              <w:t xml:space="preserve"> мест массового купания</w:t>
            </w:r>
          </w:p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(более 10 чел.)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t>Прове-дено</w:t>
            </w:r>
            <w:proofErr w:type="spellEnd"/>
            <w:proofErr w:type="gramEnd"/>
            <w:r>
              <w:t xml:space="preserve"> </w:t>
            </w:r>
          </w:p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патру-лир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ваний</w:t>
            </w:r>
            <w:proofErr w:type="spellEnd"/>
          </w:p>
        </w:tc>
        <w:tc>
          <w:tcPr>
            <w:tcW w:w="12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Соста</w:t>
            </w:r>
            <w:proofErr w:type="gramStart"/>
            <w:r>
              <w:t>в-</w:t>
            </w:r>
            <w:proofErr w:type="gramEnd"/>
            <w:r>
              <w:t xml:space="preserve">   </w:t>
            </w:r>
            <w:proofErr w:type="spellStart"/>
            <w:r>
              <w:t>лено</w:t>
            </w:r>
            <w:proofErr w:type="spellEnd"/>
            <w:r>
              <w:t xml:space="preserve"> </w:t>
            </w:r>
            <w:proofErr w:type="spellStart"/>
            <w:r>
              <w:t>протоко-лов</w:t>
            </w:r>
            <w:proofErr w:type="spellEnd"/>
            <w:r>
              <w:t xml:space="preserve"> по ст.21 ЗБО</w:t>
            </w:r>
          </w:p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88-3</w:t>
            </w:r>
          </w:p>
        </w:tc>
        <w:tc>
          <w:tcPr>
            <w:tcW w:w="1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Проведено лекций </w:t>
            </w:r>
          </w:p>
          <w:p w:rsidR="00380DF0" w:rsidRDefault="00380DF0">
            <w:r>
              <w:t xml:space="preserve">и </w:t>
            </w:r>
          </w:p>
          <w:p w:rsidR="00380DF0" w:rsidRDefault="00380DF0">
            <w:proofErr w:type="spellStart"/>
            <w:r>
              <w:t>профил</w:t>
            </w:r>
            <w:proofErr w:type="spellEnd"/>
            <w:r>
              <w:t>.</w:t>
            </w:r>
          </w:p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бесед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Количество детей проживающих в непосредственной близости </w:t>
            </w:r>
            <w:proofErr w:type="gramStart"/>
            <w:r>
              <w:t>от</w:t>
            </w:r>
            <w:proofErr w:type="gramEnd"/>
          </w:p>
          <w:p w:rsidR="00380DF0" w:rsidRDefault="00380DF0">
            <w:r>
              <w:t>водоема</w:t>
            </w:r>
          </w:p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(500м)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t>Проинструкт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ровано</w:t>
            </w:r>
            <w:proofErr w:type="spellEnd"/>
            <w:r>
              <w:t xml:space="preserve"> человек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t>Размеще-но</w:t>
            </w:r>
            <w:proofErr w:type="spellEnd"/>
            <w:proofErr w:type="gramEnd"/>
          </w:p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t>материа-лов</w:t>
            </w:r>
            <w:proofErr w:type="spellEnd"/>
            <w:proofErr w:type="gramEnd"/>
            <w:r>
              <w:t xml:space="preserve"> в СМИ</w:t>
            </w:r>
          </w:p>
        </w:tc>
      </w:tr>
      <w:tr w:rsidR="00380DF0" w:rsidTr="00380DF0">
        <w:trPr>
          <w:trHeight w:val="931"/>
        </w:trPr>
        <w:tc>
          <w:tcPr>
            <w:tcW w:w="3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rPr>
          <w:trHeight w:val="1361"/>
        </w:trPr>
        <w:tc>
          <w:tcPr>
            <w:tcW w:w="3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color w:val="000000"/>
                <w:sz w:val="26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spacing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lang w:val="en-US"/>
              </w:rPr>
              <w:t>Все</w:t>
            </w:r>
            <w:proofErr w:type="spellEnd"/>
            <w:r>
              <w:rPr>
                <w:color w:val="000000"/>
                <w:sz w:val="26"/>
              </w:rPr>
              <w:t>-</w:t>
            </w:r>
            <w:proofErr w:type="spellStart"/>
            <w:r>
              <w:rPr>
                <w:color w:val="000000"/>
                <w:sz w:val="26"/>
                <w:lang w:val="en-US"/>
              </w:rPr>
              <w:t>го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80DF0" w:rsidRDefault="00380DF0">
            <w:pPr>
              <w:spacing w:line="256" w:lineRule="auto"/>
              <w:ind w:right="77"/>
              <w:jc w:val="center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lang w:val="en-US"/>
              </w:rPr>
              <w:t xml:space="preserve">В </w:t>
            </w:r>
            <w:proofErr w:type="spellStart"/>
            <w:r>
              <w:rPr>
                <w:color w:val="000000"/>
                <w:sz w:val="26"/>
                <w:lang w:val="en-US"/>
              </w:rPr>
              <w:t>т.ч</w:t>
            </w:r>
            <w:proofErr w:type="spellEnd"/>
            <w:r>
              <w:rPr>
                <w:color w:val="000000"/>
                <w:sz w:val="26"/>
                <w:lang w:val="en-US"/>
              </w:rPr>
              <w:t>.</w:t>
            </w:r>
          </w:p>
          <w:p w:rsidR="00380DF0" w:rsidRDefault="00380DF0">
            <w:pPr>
              <w:spacing w:line="256" w:lineRule="auto"/>
              <w:ind w:right="63"/>
              <w:jc w:val="center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proofErr w:type="spellStart"/>
            <w:r>
              <w:rPr>
                <w:color w:val="000000"/>
                <w:sz w:val="26"/>
                <w:lang w:val="en-US"/>
              </w:rPr>
              <w:t>детей</w:t>
            </w:r>
            <w:proofErr w:type="spellEnd"/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0DF0" w:rsidTr="00380DF0">
        <w:trPr>
          <w:trHeight w:val="525"/>
        </w:trPr>
        <w:tc>
          <w:tcPr>
            <w:tcW w:w="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80DF0" w:rsidRDefault="00380DF0">
            <w:pPr>
              <w:spacing w:line="256" w:lineRule="auto"/>
              <w:ind w:right="27"/>
              <w:jc w:val="center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1.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DF0" w:rsidRDefault="00380DF0">
            <w:pPr>
              <w:spacing w:after="123" w:line="256" w:lineRule="auto"/>
              <w:rPr>
                <w:rFonts w:ascii="Times New Roman" w:eastAsia="Times New Roman" w:hAnsi="Times New Roman"/>
                <w:color w:val="000000"/>
                <w:sz w:val="26"/>
                <w:lang w:val="en-US"/>
              </w:rPr>
            </w:pPr>
          </w:p>
        </w:tc>
      </w:tr>
    </w:tbl>
    <w:p w:rsidR="00380DF0" w:rsidRDefault="00380DF0" w:rsidP="00380DF0">
      <w:pPr>
        <w:tabs>
          <w:tab w:val="left" w:pos="8250"/>
        </w:tabs>
        <w:rPr>
          <w:rFonts w:eastAsia="Times New Roman"/>
          <w:sz w:val="24"/>
          <w:szCs w:val="24"/>
          <w:lang w:eastAsia="ru-RU"/>
        </w:rPr>
      </w:pPr>
    </w:p>
    <w:p w:rsidR="00C83ED2" w:rsidRDefault="00C83ED2" w:rsidP="00380DF0">
      <w:pPr>
        <w:ind w:left="-709"/>
        <w:jc w:val="both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C83ED2" w:rsidRDefault="00C83ED2" w:rsidP="00D61BE9">
      <w:pPr>
        <w:ind w:left="-709"/>
      </w:pPr>
    </w:p>
    <w:p w:rsidR="00F70031" w:rsidRDefault="00F70031" w:rsidP="00D61BE9">
      <w:pPr>
        <w:ind w:left="-709"/>
        <w:rPr>
          <w:sz w:val="16"/>
          <w:szCs w:val="16"/>
        </w:rPr>
      </w:pPr>
    </w:p>
    <w:p w:rsidR="00A03BD5" w:rsidRDefault="00A03BD5" w:rsidP="00D61BE9">
      <w:pPr>
        <w:ind w:left="-709"/>
        <w:rPr>
          <w:sz w:val="16"/>
          <w:szCs w:val="16"/>
        </w:rPr>
      </w:pPr>
    </w:p>
    <w:p w:rsidR="00A03BD5" w:rsidRDefault="00A03BD5" w:rsidP="00D61BE9">
      <w:pPr>
        <w:ind w:left="-709"/>
        <w:rPr>
          <w:sz w:val="16"/>
          <w:szCs w:val="16"/>
        </w:rPr>
      </w:pPr>
    </w:p>
    <w:p w:rsidR="00A03BD5" w:rsidRDefault="00A03BD5" w:rsidP="00D61BE9">
      <w:pPr>
        <w:ind w:left="-709"/>
        <w:rPr>
          <w:sz w:val="16"/>
          <w:szCs w:val="16"/>
        </w:rPr>
      </w:pPr>
    </w:p>
    <w:p w:rsidR="00A03BD5" w:rsidRDefault="00A03BD5" w:rsidP="00D61BE9">
      <w:pPr>
        <w:ind w:left="-709"/>
        <w:rPr>
          <w:sz w:val="16"/>
          <w:szCs w:val="16"/>
        </w:rPr>
      </w:pPr>
    </w:p>
    <w:p w:rsidR="00A03BD5" w:rsidRDefault="00A03BD5" w:rsidP="00D61BE9">
      <w:pPr>
        <w:ind w:left="-709"/>
        <w:rPr>
          <w:sz w:val="16"/>
          <w:szCs w:val="16"/>
        </w:rPr>
      </w:pPr>
    </w:p>
    <w:p w:rsidR="00A03BD5" w:rsidRDefault="00A03BD5" w:rsidP="00D61BE9">
      <w:pPr>
        <w:ind w:left="-709"/>
        <w:rPr>
          <w:sz w:val="16"/>
          <w:szCs w:val="16"/>
        </w:rPr>
      </w:pPr>
    </w:p>
    <w:p w:rsidR="00A03BD5" w:rsidRPr="00C83ED2" w:rsidRDefault="00A03BD5" w:rsidP="002F61FC">
      <w:pPr>
        <w:ind w:left="-709" w:right="-283"/>
        <w:rPr>
          <w:sz w:val="16"/>
          <w:szCs w:val="16"/>
        </w:rPr>
      </w:pPr>
    </w:p>
    <w:tbl>
      <w:tblPr>
        <w:tblpPr w:leftFromText="180" w:rightFromText="180" w:vertAnchor="text" w:horzAnchor="margin" w:tblpY="23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520"/>
        <w:gridCol w:w="1701"/>
      </w:tblGrid>
      <w:tr w:rsidR="00F15252" w:rsidRPr="00C56D70" w:rsidTr="008D775A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52" w:rsidRPr="00C56D70" w:rsidRDefault="00F15252" w:rsidP="008D775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  <w:r w:rsidRPr="00C56D70">
              <w:rPr>
                <w:sz w:val="24"/>
                <w:szCs w:val="24"/>
              </w:rPr>
              <w:lastRenderedPageBreak/>
              <w:t>СОДЕРЖАНИЕ</w:t>
            </w:r>
          </w:p>
        </w:tc>
      </w:tr>
      <w:tr w:rsidR="00F15252" w:rsidRPr="00C56D70" w:rsidTr="008D775A">
        <w:trPr>
          <w:trHeight w:val="57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52" w:rsidRPr="004024AF" w:rsidRDefault="00F15252" w:rsidP="008D775A">
            <w:pPr>
              <w:spacing w:after="200" w:line="276" w:lineRule="auto"/>
              <w:jc w:val="center"/>
            </w:pPr>
            <w:r w:rsidRPr="004024AF">
              <w:t>Дата и номер документа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52" w:rsidRPr="004024AF" w:rsidRDefault="00F15252" w:rsidP="008D775A">
            <w:pPr>
              <w:spacing w:after="200" w:line="276" w:lineRule="auto"/>
              <w:jc w:val="center"/>
            </w:pPr>
            <w:r w:rsidRPr="004024AF">
              <w:t>Заголовок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252" w:rsidRPr="004024AF" w:rsidRDefault="00F15252" w:rsidP="008D775A">
            <w:pPr>
              <w:spacing w:after="200" w:line="276" w:lineRule="auto"/>
              <w:jc w:val="center"/>
            </w:pPr>
            <w:r w:rsidRPr="004024AF">
              <w:t>Страница</w:t>
            </w:r>
          </w:p>
        </w:tc>
      </w:tr>
      <w:tr w:rsidR="00F15252" w:rsidRPr="00C56D70" w:rsidTr="008D775A">
        <w:trPr>
          <w:trHeight w:val="4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702F83" w:rsidP="008D775A">
            <w:pPr>
              <w:spacing w:after="200" w:line="276" w:lineRule="auto"/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52" w:rsidRPr="004024AF" w:rsidRDefault="00F15252" w:rsidP="008D775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4024AF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52" w:rsidRPr="004024AF" w:rsidRDefault="00F15252" w:rsidP="008D775A">
            <w:pPr>
              <w:spacing w:after="200" w:line="276" w:lineRule="auto"/>
              <w:jc w:val="center"/>
            </w:pPr>
            <w:r w:rsidRPr="004024AF">
              <w:t>1</w:t>
            </w:r>
          </w:p>
        </w:tc>
      </w:tr>
      <w:tr w:rsidR="00702F83" w:rsidRPr="00C56D70" w:rsidTr="008D775A">
        <w:trPr>
          <w:trHeight w:val="17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702F83" w:rsidP="008D775A">
            <w:pPr>
              <w:spacing w:after="200" w:line="276" w:lineRule="auto"/>
            </w:pPr>
            <w:r w:rsidRPr="004024AF">
              <w:t>По</w:t>
            </w:r>
            <w:r w:rsidR="000F1EA4" w:rsidRPr="004024AF">
              <w:t>становление  от 08</w:t>
            </w:r>
            <w:r w:rsidRPr="004024AF">
              <w:t>.06.2026г. №24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B" w:rsidRPr="004024AF" w:rsidRDefault="007D0FCB" w:rsidP="008D775A">
            <w:pPr>
              <w:spacing w:after="0" w:line="240" w:lineRule="auto"/>
              <w:rPr>
                <w:rFonts w:ascii="Times New Roman" w:hAnsi="Times New Roman"/>
              </w:rPr>
            </w:pPr>
            <w:r w:rsidRPr="004024AF">
              <w:rPr>
                <w:rFonts w:ascii="Times New Roman" w:hAnsi="Times New Roman"/>
              </w:rPr>
              <w:t xml:space="preserve">Об </w:t>
            </w:r>
            <w:r w:rsidRPr="004024AF">
              <w:rPr>
                <w:rFonts w:ascii="Times New Roman" w:hAnsi="Times New Roman"/>
                <w:bCs/>
              </w:rPr>
              <w:t xml:space="preserve">утверждении форм заявок о согласовании места (площадки) накопления твердых коммунальных отходов и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</w:t>
            </w:r>
            <w:r w:rsidRPr="004024AF">
              <w:rPr>
                <w:rFonts w:ascii="Times New Roman" w:hAnsi="Times New Roman"/>
              </w:rPr>
              <w:t>Семячковского сельского поселения Трубчевского муниципального района Брянской области</w:t>
            </w:r>
          </w:p>
          <w:p w:rsidR="00702F83" w:rsidRPr="004024AF" w:rsidRDefault="00702F83" w:rsidP="008D775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4024AF" w:rsidP="008D775A">
            <w:pPr>
              <w:spacing w:after="200" w:line="276" w:lineRule="auto"/>
              <w:jc w:val="center"/>
            </w:pPr>
            <w:r w:rsidRPr="004024AF">
              <w:t>2-4</w:t>
            </w:r>
          </w:p>
        </w:tc>
      </w:tr>
      <w:tr w:rsidR="00702F83" w:rsidRPr="00C56D70" w:rsidTr="008D775A">
        <w:trPr>
          <w:trHeight w:val="21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702F83" w:rsidP="008D775A">
            <w:pPr>
              <w:spacing w:after="200" w:line="276" w:lineRule="auto"/>
            </w:pPr>
            <w:r w:rsidRPr="004024AF">
              <w:t>По</w:t>
            </w:r>
            <w:r w:rsidR="000F1EA4" w:rsidRPr="004024AF">
              <w:t>становление  от 08</w:t>
            </w:r>
            <w:r w:rsidRPr="004024AF">
              <w:t>.06.2026г. №25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A4" w:rsidRPr="004024AF" w:rsidRDefault="000F1EA4" w:rsidP="008D775A">
            <w:pPr>
              <w:pStyle w:val="s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024AF">
              <w:rPr>
                <w:sz w:val="22"/>
                <w:szCs w:val="22"/>
              </w:rPr>
      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на территории Семячковского сельского поселения Трубчевского муниципального района Брянской области</w:t>
            </w:r>
          </w:p>
          <w:p w:rsidR="000F1EA4" w:rsidRPr="004024AF" w:rsidRDefault="000F1EA4" w:rsidP="008D775A">
            <w:pPr>
              <w:pStyle w:val="s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02F83" w:rsidRPr="004024AF" w:rsidRDefault="00702F83" w:rsidP="008D775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4024AF" w:rsidP="008D775A">
            <w:pPr>
              <w:spacing w:after="200" w:line="276" w:lineRule="auto"/>
              <w:jc w:val="center"/>
            </w:pPr>
            <w:r w:rsidRPr="004024AF">
              <w:t>5-9</w:t>
            </w:r>
          </w:p>
        </w:tc>
      </w:tr>
      <w:tr w:rsidR="00702F83" w:rsidRPr="00C56D70" w:rsidTr="008D775A">
        <w:trPr>
          <w:trHeight w:val="5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702F83" w:rsidP="008D775A">
            <w:pPr>
              <w:spacing w:after="200" w:line="276" w:lineRule="auto"/>
            </w:pPr>
            <w:r w:rsidRPr="004024AF">
              <w:t>Постановление  от 11.06.2026г. №26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EF" w:rsidRPr="004024AF" w:rsidRDefault="006442EF" w:rsidP="008D775A">
            <w:pPr>
              <w:pStyle w:val="TimesNewRoman"/>
              <w:jc w:val="left"/>
              <w:rPr>
                <w:b w:val="0"/>
                <w:sz w:val="22"/>
              </w:rPr>
            </w:pPr>
            <w:r w:rsidRPr="004024AF">
              <w:rPr>
                <w:b w:val="0"/>
                <w:sz w:val="22"/>
              </w:rPr>
              <w:t>Об организации работы по у</w:t>
            </w:r>
            <w:r w:rsidR="004024AF">
              <w:rPr>
                <w:b w:val="0"/>
                <w:sz w:val="22"/>
              </w:rPr>
              <w:t xml:space="preserve">вековечиванию памяти защитников </w:t>
            </w:r>
            <w:r w:rsidRPr="004024AF">
              <w:rPr>
                <w:b w:val="0"/>
                <w:sz w:val="22"/>
              </w:rPr>
              <w:t>отечества, в том числе погибших (умерших) участников специальной военной операции на территории Семячковского сельского поселения Трубчевского муниципального района Брянской области</w:t>
            </w:r>
          </w:p>
          <w:p w:rsidR="00702F83" w:rsidRPr="004024AF" w:rsidRDefault="00702F83" w:rsidP="008D775A">
            <w:pPr>
              <w:pStyle w:val="Defaul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4024AF" w:rsidP="008D775A">
            <w:pPr>
              <w:spacing w:after="200" w:line="276" w:lineRule="auto"/>
              <w:jc w:val="center"/>
            </w:pPr>
            <w:r w:rsidRPr="004024AF">
              <w:t>10-20</w:t>
            </w:r>
          </w:p>
        </w:tc>
      </w:tr>
      <w:tr w:rsidR="00702F83" w:rsidRPr="00C56D70" w:rsidTr="008D775A">
        <w:trPr>
          <w:trHeight w:val="5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B34B4A" w:rsidP="008D775A">
            <w:pPr>
              <w:spacing w:after="200" w:line="276" w:lineRule="auto"/>
            </w:pPr>
            <w:r>
              <w:t>Распоряжени</w:t>
            </w:r>
            <w:r w:rsidR="00F54B84">
              <w:t>е  от 0</w:t>
            </w:r>
            <w:r w:rsidRPr="004024AF">
              <w:t>1.06.2026г. №2</w:t>
            </w:r>
            <w:r>
              <w:t>2</w:t>
            </w:r>
            <w:r w:rsidR="00F54B84">
              <w:t>-р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4" w:rsidRPr="00F54B84" w:rsidRDefault="00F54B84" w:rsidP="00F54B84">
            <w:pPr>
              <w:pStyle w:val="ConsPlusTitle"/>
              <w:rPr>
                <w:b w:val="0"/>
              </w:rPr>
            </w:pPr>
            <w:r w:rsidRPr="00F54B84">
              <w:rPr>
                <w:b w:val="0"/>
              </w:rPr>
              <w:t xml:space="preserve">О проведении месячника безопасности  на водных объектах </w:t>
            </w:r>
          </w:p>
          <w:p w:rsidR="00F54B84" w:rsidRPr="00F54B84" w:rsidRDefault="00F54B84" w:rsidP="00F54B84">
            <w:pPr>
              <w:pStyle w:val="ConsPlusTitle"/>
              <w:rPr>
                <w:b w:val="0"/>
              </w:rPr>
            </w:pPr>
            <w:r w:rsidRPr="00F54B84">
              <w:rPr>
                <w:b w:val="0"/>
              </w:rPr>
              <w:t>Семячковского  сельского поселения   в 2026 году.</w:t>
            </w:r>
          </w:p>
          <w:p w:rsidR="00702F83" w:rsidRPr="00F54B84" w:rsidRDefault="00702F83" w:rsidP="00F54B84">
            <w:pPr>
              <w:pStyle w:val="ConsPlusTitle"/>
              <w:rPr>
                <w:b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83" w:rsidRPr="004024AF" w:rsidRDefault="00DF157F" w:rsidP="008D775A">
            <w:pPr>
              <w:spacing w:after="200" w:line="276" w:lineRule="auto"/>
              <w:jc w:val="center"/>
            </w:pPr>
            <w:r>
              <w:t>21- 24</w:t>
            </w:r>
          </w:p>
        </w:tc>
      </w:tr>
      <w:tr w:rsidR="008D775A" w:rsidRPr="00C56D70" w:rsidTr="008D775A">
        <w:trPr>
          <w:trHeight w:val="3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5A" w:rsidRPr="004024AF" w:rsidRDefault="008D775A" w:rsidP="008D775A">
            <w:pPr>
              <w:rPr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5A" w:rsidRPr="004024AF" w:rsidRDefault="008D775A" w:rsidP="008D775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75A" w:rsidRPr="004024AF" w:rsidRDefault="008D775A" w:rsidP="008D775A">
            <w:pPr>
              <w:spacing w:after="200" w:line="276" w:lineRule="auto"/>
              <w:jc w:val="center"/>
            </w:pPr>
          </w:p>
        </w:tc>
      </w:tr>
      <w:tr w:rsidR="00F15252" w:rsidRPr="00C56D70" w:rsidTr="008D775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52" w:rsidRPr="004024AF" w:rsidRDefault="00F15252" w:rsidP="008D775A">
            <w:pPr>
              <w:rPr>
                <w:shd w:val="clear" w:color="auto" w:fill="FFFFFF"/>
              </w:rPr>
            </w:pPr>
          </w:p>
          <w:p w:rsidR="002F61FC" w:rsidRPr="004024AF" w:rsidRDefault="002F61FC" w:rsidP="008D775A">
            <w:pPr>
              <w:rPr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52" w:rsidRPr="004024AF" w:rsidRDefault="00F15252" w:rsidP="008D775A">
            <w:r w:rsidRPr="004024AF"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52" w:rsidRPr="004024AF" w:rsidRDefault="004024AF" w:rsidP="008D775A">
            <w:pPr>
              <w:spacing w:after="200" w:line="276" w:lineRule="auto"/>
              <w:jc w:val="center"/>
            </w:pPr>
            <w:r w:rsidRPr="004024AF">
              <w:t>2</w:t>
            </w:r>
            <w:r w:rsidR="00F54B84">
              <w:t>5</w:t>
            </w:r>
          </w:p>
        </w:tc>
      </w:tr>
    </w:tbl>
    <w:p w:rsidR="0030061A" w:rsidRPr="00C56D70" w:rsidRDefault="0030061A" w:rsidP="00065C99">
      <w:pPr>
        <w:pStyle w:val="ac"/>
        <w:spacing w:before="0" w:beforeAutospacing="0" w:after="0" w:afterAutospacing="0"/>
        <w:jc w:val="both"/>
      </w:pPr>
    </w:p>
    <w:sectPr w:rsidR="0030061A" w:rsidRPr="00C56D70" w:rsidSect="002F61FC">
      <w:headerReference w:type="default" r:id="rId15"/>
      <w:pgSz w:w="11906" w:h="16838"/>
      <w:pgMar w:top="1134" w:right="1274" w:bottom="0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85C" w:rsidRDefault="0054285C" w:rsidP="00833DEA">
      <w:pPr>
        <w:spacing w:after="0" w:line="240" w:lineRule="auto"/>
      </w:pPr>
      <w:r>
        <w:separator/>
      </w:r>
    </w:p>
  </w:endnote>
  <w:endnote w:type="continuationSeparator" w:id="0">
    <w:p w:rsidR="0054285C" w:rsidRDefault="0054285C" w:rsidP="0083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85C" w:rsidRDefault="0054285C" w:rsidP="00833DEA">
      <w:pPr>
        <w:spacing w:after="0" w:line="240" w:lineRule="auto"/>
      </w:pPr>
      <w:r>
        <w:separator/>
      </w:r>
    </w:p>
  </w:footnote>
  <w:footnote w:type="continuationSeparator" w:id="0">
    <w:p w:rsidR="0054285C" w:rsidRDefault="0054285C" w:rsidP="0083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C9" w:rsidRPr="00833DEA" w:rsidRDefault="00AA1D3C">
    <w:pPr>
      <w:pStyle w:val="af5"/>
      <w:jc w:val="center"/>
      <w:rPr>
        <w:rFonts w:ascii="Times New Roman" w:hAnsi="Times New Roman"/>
        <w:sz w:val="24"/>
        <w:szCs w:val="24"/>
      </w:rPr>
    </w:pPr>
    <w:r w:rsidRPr="00833DEA">
      <w:rPr>
        <w:rFonts w:ascii="Times New Roman" w:hAnsi="Times New Roman"/>
        <w:sz w:val="24"/>
        <w:szCs w:val="24"/>
      </w:rPr>
      <w:fldChar w:fldCharType="begin"/>
    </w:r>
    <w:r w:rsidR="00C12FC9" w:rsidRPr="00833DEA">
      <w:rPr>
        <w:rFonts w:ascii="Times New Roman" w:hAnsi="Times New Roman"/>
        <w:sz w:val="24"/>
        <w:szCs w:val="24"/>
      </w:rPr>
      <w:instrText>PAGE   \* MERGEFORMAT</w:instrText>
    </w:r>
    <w:r w:rsidRPr="00833DEA">
      <w:rPr>
        <w:rFonts w:ascii="Times New Roman" w:hAnsi="Times New Roman"/>
        <w:sz w:val="24"/>
        <w:szCs w:val="24"/>
      </w:rPr>
      <w:fldChar w:fldCharType="separate"/>
    </w:r>
    <w:r w:rsidR="00335E6F">
      <w:rPr>
        <w:rFonts w:ascii="Times New Roman" w:hAnsi="Times New Roman"/>
        <w:noProof/>
        <w:sz w:val="24"/>
        <w:szCs w:val="24"/>
      </w:rPr>
      <w:t>25</w:t>
    </w:r>
    <w:r w:rsidRPr="00833DEA">
      <w:rPr>
        <w:rFonts w:ascii="Times New Roman" w:hAnsi="Times New Roman"/>
        <w:sz w:val="24"/>
        <w:szCs w:val="24"/>
      </w:rPr>
      <w:fldChar w:fldCharType="end"/>
    </w:r>
  </w:p>
  <w:p w:rsidR="00C12FC9" w:rsidRDefault="00C12FC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C706E"/>
    <w:multiLevelType w:val="multilevel"/>
    <w:tmpl w:val="1242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3B0828"/>
    <w:multiLevelType w:val="hybridMultilevel"/>
    <w:tmpl w:val="779C2B1A"/>
    <w:lvl w:ilvl="0" w:tplc="DE90E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9B5"/>
    <w:rsid w:val="00000006"/>
    <w:rsid w:val="000039A6"/>
    <w:rsid w:val="00007918"/>
    <w:rsid w:val="0001677F"/>
    <w:rsid w:val="00016885"/>
    <w:rsid w:val="00017F5C"/>
    <w:rsid w:val="000248DD"/>
    <w:rsid w:val="00030102"/>
    <w:rsid w:val="00030BB4"/>
    <w:rsid w:val="00034891"/>
    <w:rsid w:val="000358AB"/>
    <w:rsid w:val="00052022"/>
    <w:rsid w:val="0005498F"/>
    <w:rsid w:val="00054CC1"/>
    <w:rsid w:val="00056D45"/>
    <w:rsid w:val="00057E9F"/>
    <w:rsid w:val="00064E4A"/>
    <w:rsid w:val="00065C99"/>
    <w:rsid w:val="00065E2E"/>
    <w:rsid w:val="00076CB2"/>
    <w:rsid w:val="000A0D67"/>
    <w:rsid w:val="000B0A97"/>
    <w:rsid w:val="000B1EF9"/>
    <w:rsid w:val="000C4547"/>
    <w:rsid w:val="000D3139"/>
    <w:rsid w:val="000F1EA4"/>
    <w:rsid w:val="000F4735"/>
    <w:rsid w:val="0010492E"/>
    <w:rsid w:val="00115663"/>
    <w:rsid w:val="00116399"/>
    <w:rsid w:val="00121433"/>
    <w:rsid w:val="00131FF7"/>
    <w:rsid w:val="00196689"/>
    <w:rsid w:val="001A2C43"/>
    <w:rsid w:val="001B19B5"/>
    <w:rsid w:val="001D39F2"/>
    <w:rsid w:val="001D51AE"/>
    <w:rsid w:val="001D640B"/>
    <w:rsid w:val="001E6273"/>
    <w:rsid w:val="001E6D3C"/>
    <w:rsid w:val="001F7236"/>
    <w:rsid w:val="002215FD"/>
    <w:rsid w:val="00221920"/>
    <w:rsid w:val="002342CD"/>
    <w:rsid w:val="00240938"/>
    <w:rsid w:val="00245800"/>
    <w:rsid w:val="00251DAA"/>
    <w:rsid w:val="00253500"/>
    <w:rsid w:val="002546D0"/>
    <w:rsid w:val="0025709E"/>
    <w:rsid w:val="002607C5"/>
    <w:rsid w:val="00261FD4"/>
    <w:rsid w:val="00273B94"/>
    <w:rsid w:val="002757D7"/>
    <w:rsid w:val="00280110"/>
    <w:rsid w:val="002C0C84"/>
    <w:rsid w:val="002E43EB"/>
    <w:rsid w:val="002E5A42"/>
    <w:rsid w:val="002F61FC"/>
    <w:rsid w:val="0030061A"/>
    <w:rsid w:val="0030388C"/>
    <w:rsid w:val="0030518C"/>
    <w:rsid w:val="003059D4"/>
    <w:rsid w:val="00316B34"/>
    <w:rsid w:val="00335E6F"/>
    <w:rsid w:val="00340593"/>
    <w:rsid w:val="00344739"/>
    <w:rsid w:val="003461BA"/>
    <w:rsid w:val="00357F75"/>
    <w:rsid w:val="0036260F"/>
    <w:rsid w:val="00380DF0"/>
    <w:rsid w:val="00382CF8"/>
    <w:rsid w:val="003966EC"/>
    <w:rsid w:val="003A13F3"/>
    <w:rsid w:val="003A6260"/>
    <w:rsid w:val="003B2BE2"/>
    <w:rsid w:val="003C153C"/>
    <w:rsid w:val="003C4B3A"/>
    <w:rsid w:val="003D709D"/>
    <w:rsid w:val="003E022C"/>
    <w:rsid w:val="003E3757"/>
    <w:rsid w:val="003F1935"/>
    <w:rsid w:val="003F1E64"/>
    <w:rsid w:val="00401380"/>
    <w:rsid w:val="004024AF"/>
    <w:rsid w:val="004039B3"/>
    <w:rsid w:val="00404A4C"/>
    <w:rsid w:val="00411230"/>
    <w:rsid w:val="00411FF8"/>
    <w:rsid w:val="00412D36"/>
    <w:rsid w:val="00414523"/>
    <w:rsid w:val="00417412"/>
    <w:rsid w:val="00425162"/>
    <w:rsid w:val="00427831"/>
    <w:rsid w:val="00434D71"/>
    <w:rsid w:val="00443C38"/>
    <w:rsid w:val="00447725"/>
    <w:rsid w:val="004505D1"/>
    <w:rsid w:val="00453461"/>
    <w:rsid w:val="004656DA"/>
    <w:rsid w:val="00467A27"/>
    <w:rsid w:val="00490D42"/>
    <w:rsid w:val="00493644"/>
    <w:rsid w:val="004A322E"/>
    <w:rsid w:val="004A449D"/>
    <w:rsid w:val="004B7FD3"/>
    <w:rsid w:val="004C1BD1"/>
    <w:rsid w:val="004C65AC"/>
    <w:rsid w:val="004D1FC2"/>
    <w:rsid w:val="004D6685"/>
    <w:rsid w:val="004E2545"/>
    <w:rsid w:val="004E742A"/>
    <w:rsid w:val="00502456"/>
    <w:rsid w:val="005258FF"/>
    <w:rsid w:val="0054285C"/>
    <w:rsid w:val="005513CC"/>
    <w:rsid w:val="005533D1"/>
    <w:rsid w:val="00553538"/>
    <w:rsid w:val="00556AE1"/>
    <w:rsid w:val="0058205C"/>
    <w:rsid w:val="005A0F6F"/>
    <w:rsid w:val="005B2E52"/>
    <w:rsid w:val="005D2B0E"/>
    <w:rsid w:val="005D43BD"/>
    <w:rsid w:val="005E0C64"/>
    <w:rsid w:val="005E1E7D"/>
    <w:rsid w:val="00602AAD"/>
    <w:rsid w:val="00634C07"/>
    <w:rsid w:val="00643446"/>
    <w:rsid w:val="006442EF"/>
    <w:rsid w:val="006474E8"/>
    <w:rsid w:val="00651C01"/>
    <w:rsid w:val="0065684C"/>
    <w:rsid w:val="006749A6"/>
    <w:rsid w:val="00677639"/>
    <w:rsid w:val="00690AF9"/>
    <w:rsid w:val="006A3229"/>
    <w:rsid w:val="006A7431"/>
    <w:rsid w:val="006B0588"/>
    <w:rsid w:val="006B5AC1"/>
    <w:rsid w:val="006C18F4"/>
    <w:rsid w:val="006D75D6"/>
    <w:rsid w:val="006E313D"/>
    <w:rsid w:val="006E5594"/>
    <w:rsid w:val="006E700C"/>
    <w:rsid w:val="006F279B"/>
    <w:rsid w:val="007017E2"/>
    <w:rsid w:val="00702F83"/>
    <w:rsid w:val="00707271"/>
    <w:rsid w:val="00717054"/>
    <w:rsid w:val="0072223B"/>
    <w:rsid w:val="00722A4E"/>
    <w:rsid w:val="00726E6C"/>
    <w:rsid w:val="00727827"/>
    <w:rsid w:val="00742A5E"/>
    <w:rsid w:val="00745D6C"/>
    <w:rsid w:val="0075039D"/>
    <w:rsid w:val="00764622"/>
    <w:rsid w:val="0076766C"/>
    <w:rsid w:val="00767C80"/>
    <w:rsid w:val="0078062B"/>
    <w:rsid w:val="00784A59"/>
    <w:rsid w:val="00786AEF"/>
    <w:rsid w:val="00791061"/>
    <w:rsid w:val="007A36D6"/>
    <w:rsid w:val="007B4EB9"/>
    <w:rsid w:val="007B73CA"/>
    <w:rsid w:val="007D0FCB"/>
    <w:rsid w:val="007D1898"/>
    <w:rsid w:val="007E3C10"/>
    <w:rsid w:val="00833DEA"/>
    <w:rsid w:val="00835DAA"/>
    <w:rsid w:val="00860ABD"/>
    <w:rsid w:val="00872EB4"/>
    <w:rsid w:val="00880604"/>
    <w:rsid w:val="008807C9"/>
    <w:rsid w:val="008812AC"/>
    <w:rsid w:val="00893D6B"/>
    <w:rsid w:val="008A0AFD"/>
    <w:rsid w:val="008A5FC7"/>
    <w:rsid w:val="008B7252"/>
    <w:rsid w:val="008C1757"/>
    <w:rsid w:val="008D775A"/>
    <w:rsid w:val="008E0003"/>
    <w:rsid w:val="008F3ED2"/>
    <w:rsid w:val="008F525B"/>
    <w:rsid w:val="008F56D6"/>
    <w:rsid w:val="00904539"/>
    <w:rsid w:val="0090701F"/>
    <w:rsid w:val="00907602"/>
    <w:rsid w:val="0092223B"/>
    <w:rsid w:val="00933907"/>
    <w:rsid w:val="00957953"/>
    <w:rsid w:val="00987AF6"/>
    <w:rsid w:val="009A4028"/>
    <w:rsid w:val="009B250D"/>
    <w:rsid w:val="009C1ABA"/>
    <w:rsid w:val="009D02BC"/>
    <w:rsid w:val="009F2902"/>
    <w:rsid w:val="009F53CF"/>
    <w:rsid w:val="00A03BD5"/>
    <w:rsid w:val="00A16928"/>
    <w:rsid w:val="00A22C27"/>
    <w:rsid w:val="00A30BD6"/>
    <w:rsid w:val="00A421B8"/>
    <w:rsid w:val="00A4312F"/>
    <w:rsid w:val="00A444DB"/>
    <w:rsid w:val="00A45B27"/>
    <w:rsid w:val="00A47D56"/>
    <w:rsid w:val="00A52EAD"/>
    <w:rsid w:val="00A74D0E"/>
    <w:rsid w:val="00A7678A"/>
    <w:rsid w:val="00A91705"/>
    <w:rsid w:val="00A95812"/>
    <w:rsid w:val="00A97E35"/>
    <w:rsid w:val="00AA1D3C"/>
    <w:rsid w:val="00AB0892"/>
    <w:rsid w:val="00AB222F"/>
    <w:rsid w:val="00AB2782"/>
    <w:rsid w:val="00AB2F76"/>
    <w:rsid w:val="00AC2DF6"/>
    <w:rsid w:val="00AD005B"/>
    <w:rsid w:val="00AD0AFC"/>
    <w:rsid w:val="00AE6558"/>
    <w:rsid w:val="00AF4A24"/>
    <w:rsid w:val="00AF51E8"/>
    <w:rsid w:val="00B02EB8"/>
    <w:rsid w:val="00B22443"/>
    <w:rsid w:val="00B3361D"/>
    <w:rsid w:val="00B34B4A"/>
    <w:rsid w:val="00B36BEC"/>
    <w:rsid w:val="00B42B1C"/>
    <w:rsid w:val="00B42ED6"/>
    <w:rsid w:val="00B44A8A"/>
    <w:rsid w:val="00B71355"/>
    <w:rsid w:val="00B87761"/>
    <w:rsid w:val="00BA13EF"/>
    <w:rsid w:val="00BB6CFD"/>
    <w:rsid w:val="00BC6645"/>
    <w:rsid w:val="00BD0317"/>
    <w:rsid w:val="00BE4F96"/>
    <w:rsid w:val="00BF1BE1"/>
    <w:rsid w:val="00BF4773"/>
    <w:rsid w:val="00BF6F15"/>
    <w:rsid w:val="00C045B1"/>
    <w:rsid w:val="00C05630"/>
    <w:rsid w:val="00C058C2"/>
    <w:rsid w:val="00C12FC9"/>
    <w:rsid w:val="00C157D0"/>
    <w:rsid w:val="00C22253"/>
    <w:rsid w:val="00C47A54"/>
    <w:rsid w:val="00C56D70"/>
    <w:rsid w:val="00C57D62"/>
    <w:rsid w:val="00C71962"/>
    <w:rsid w:val="00C83ED2"/>
    <w:rsid w:val="00C90FAF"/>
    <w:rsid w:val="00C912DC"/>
    <w:rsid w:val="00C96670"/>
    <w:rsid w:val="00CB7074"/>
    <w:rsid w:val="00CC732B"/>
    <w:rsid w:val="00CC7E3E"/>
    <w:rsid w:val="00CD1681"/>
    <w:rsid w:val="00CE2BE7"/>
    <w:rsid w:val="00CE2C38"/>
    <w:rsid w:val="00CF56B8"/>
    <w:rsid w:val="00D07AFA"/>
    <w:rsid w:val="00D262CE"/>
    <w:rsid w:val="00D26D72"/>
    <w:rsid w:val="00D60C56"/>
    <w:rsid w:val="00D61B64"/>
    <w:rsid w:val="00D61BE9"/>
    <w:rsid w:val="00D8091E"/>
    <w:rsid w:val="00D8140A"/>
    <w:rsid w:val="00D8148A"/>
    <w:rsid w:val="00D81DAB"/>
    <w:rsid w:val="00D8669A"/>
    <w:rsid w:val="00D9613A"/>
    <w:rsid w:val="00DA30AC"/>
    <w:rsid w:val="00DB1A58"/>
    <w:rsid w:val="00DC2232"/>
    <w:rsid w:val="00DC5241"/>
    <w:rsid w:val="00DC5831"/>
    <w:rsid w:val="00DE2C2C"/>
    <w:rsid w:val="00DE3F18"/>
    <w:rsid w:val="00DE46D6"/>
    <w:rsid w:val="00DF157F"/>
    <w:rsid w:val="00DF3AD2"/>
    <w:rsid w:val="00DF6183"/>
    <w:rsid w:val="00E1381E"/>
    <w:rsid w:val="00E44D12"/>
    <w:rsid w:val="00E54861"/>
    <w:rsid w:val="00E72EBD"/>
    <w:rsid w:val="00E97F8C"/>
    <w:rsid w:val="00EA036A"/>
    <w:rsid w:val="00EB0782"/>
    <w:rsid w:val="00EB47EC"/>
    <w:rsid w:val="00EB6C34"/>
    <w:rsid w:val="00EC41DB"/>
    <w:rsid w:val="00ED0BAF"/>
    <w:rsid w:val="00ED557B"/>
    <w:rsid w:val="00ED6450"/>
    <w:rsid w:val="00EF6A87"/>
    <w:rsid w:val="00F0120F"/>
    <w:rsid w:val="00F07D5A"/>
    <w:rsid w:val="00F11456"/>
    <w:rsid w:val="00F15252"/>
    <w:rsid w:val="00F15397"/>
    <w:rsid w:val="00F321DF"/>
    <w:rsid w:val="00F3372D"/>
    <w:rsid w:val="00F47C31"/>
    <w:rsid w:val="00F54B84"/>
    <w:rsid w:val="00F57658"/>
    <w:rsid w:val="00F61890"/>
    <w:rsid w:val="00F70031"/>
    <w:rsid w:val="00F76F9C"/>
    <w:rsid w:val="00F87F68"/>
    <w:rsid w:val="00FC3E0A"/>
    <w:rsid w:val="00FE573E"/>
    <w:rsid w:val="00FE5B27"/>
    <w:rsid w:val="00FE70EE"/>
    <w:rsid w:val="00FF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F4773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B19B5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1B19B5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1B19B5"/>
    <w:pPr>
      <w:keepNext/>
      <w:keepLines/>
      <w:spacing w:before="160" w:after="80"/>
      <w:outlineLvl w:val="2"/>
    </w:pPr>
    <w:rPr>
      <w:rFonts w:eastAsia="Times New Roman"/>
      <w:color w:val="2F5496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B19B5"/>
    <w:pPr>
      <w:keepNext/>
      <w:keepLines/>
      <w:spacing w:before="80" w:after="40"/>
      <w:outlineLvl w:val="3"/>
    </w:pPr>
    <w:rPr>
      <w:rFonts w:eastAsia="Times New Roman"/>
      <w:i/>
      <w:iCs/>
      <w:color w:val="2F5496"/>
      <w:kern w:val="0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B19B5"/>
    <w:pPr>
      <w:keepNext/>
      <w:keepLines/>
      <w:spacing w:before="80" w:after="40"/>
      <w:outlineLvl w:val="4"/>
    </w:pPr>
    <w:rPr>
      <w:rFonts w:eastAsia="Times New Roman"/>
      <w:color w:val="2F5496"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B19B5"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1B19B5"/>
    <w:pPr>
      <w:keepNext/>
      <w:keepLines/>
      <w:spacing w:before="40" w:after="0"/>
      <w:outlineLvl w:val="6"/>
    </w:pPr>
    <w:rPr>
      <w:rFonts w:eastAsia="Times New Roman"/>
      <w:color w:val="595959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B19B5"/>
    <w:pPr>
      <w:keepNext/>
      <w:keepLines/>
      <w:spacing w:after="0"/>
      <w:outlineLvl w:val="7"/>
    </w:pPr>
    <w:rPr>
      <w:rFonts w:eastAsia="Times New Roman"/>
      <w:i/>
      <w:iCs/>
      <w:color w:val="272727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B19B5"/>
    <w:pPr>
      <w:keepNext/>
      <w:keepLines/>
      <w:spacing w:after="0"/>
      <w:outlineLvl w:val="8"/>
    </w:pPr>
    <w:rPr>
      <w:rFonts w:eastAsia="Times New Roman"/>
      <w:color w:val="272727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19B5"/>
    <w:rPr>
      <w:rFonts w:ascii="Calibri Light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1B19B5"/>
    <w:rPr>
      <w:rFonts w:ascii="Calibri Light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1B19B5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1B19B5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1B19B5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1B19B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1B19B5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1B19B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1B19B5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1B19B5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1B19B5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1B19B5"/>
    <w:pPr>
      <w:numPr>
        <w:ilvl w:val="1"/>
      </w:numPr>
    </w:pPr>
    <w:rPr>
      <w:rFonts w:eastAsia="Times New Roman"/>
      <w:color w:val="595959"/>
      <w:spacing w:val="15"/>
      <w:kern w:val="0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1B19B5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1B19B5"/>
    <w:pPr>
      <w:spacing w:before="160"/>
      <w:jc w:val="center"/>
    </w:pPr>
    <w:rPr>
      <w:i/>
      <w:iCs/>
      <w:color w:val="404040"/>
      <w:kern w:val="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1B19B5"/>
    <w:rPr>
      <w:rFonts w:cs="Times New Roman"/>
      <w:i/>
      <w:iCs/>
      <w:color w:val="404040"/>
    </w:rPr>
  </w:style>
  <w:style w:type="paragraph" w:styleId="a7">
    <w:name w:val="List Paragraph"/>
    <w:basedOn w:val="a"/>
    <w:uiPriority w:val="34"/>
    <w:qFormat/>
    <w:rsid w:val="001B19B5"/>
    <w:pPr>
      <w:ind w:left="720"/>
      <w:contextualSpacing/>
    </w:pPr>
  </w:style>
  <w:style w:type="character" w:styleId="a8">
    <w:name w:val="Intense Emphasis"/>
    <w:uiPriority w:val="99"/>
    <w:qFormat/>
    <w:rsid w:val="001B19B5"/>
    <w:rPr>
      <w:rFonts w:cs="Times New Roman"/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1B19B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  <w:kern w:val="0"/>
      <w:sz w:val="20"/>
      <w:szCs w:val="20"/>
    </w:rPr>
  </w:style>
  <w:style w:type="character" w:customStyle="1" w:styleId="aa">
    <w:name w:val="Выделенная цитата Знак"/>
    <w:link w:val="a9"/>
    <w:uiPriority w:val="99"/>
    <w:locked/>
    <w:rsid w:val="001B19B5"/>
    <w:rPr>
      <w:rFonts w:cs="Times New Roman"/>
      <w:i/>
      <w:iCs/>
      <w:color w:val="2F5496"/>
    </w:rPr>
  </w:style>
  <w:style w:type="character" w:styleId="ab">
    <w:name w:val="Intense Reference"/>
    <w:uiPriority w:val="99"/>
    <w:qFormat/>
    <w:rsid w:val="001B19B5"/>
    <w:rPr>
      <w:rFonts w:cs="Times New Roman"/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30388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11">
    <w:name w:val="Гиперссылка1"/>
    <w:uiPriority w:val="99"/>
    <w:rsid w:val="0030388C"/>
    <w:rPr>
      <w:rFonts w:cs="Times New Roman"/>
    </w:rPr>
  </w:style>
  <w:style w:type="character" w:styleId="ad">
    <w:name w:val="annotation reference"/>
    <w:uiPriority w:val="99"/>
    <w:semiHidden/>
    <w:rsid w:val="006474E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6474E8"/>
    <w:pPr>
      <w:spacing w:after="0" w:line="240" w:lineRule="auto"/>
    </w:pPr>
    <w:rPr>
      <w:rFonts w:ascii="Times New Roman" w:eastAsia="MS ??" w:hAnsi="Times New Roman"/>
      <w:kern w:val="0"/>
      <w:sz w:val="24"/>
      <w:szCs w:val="24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6474E8"/>
    <w:rPr>
      <w:rFonts w:ascii="Times New Roman" w:eastAsia="MS ??" w:hAnsi="Times New Roman" w:cs="Times New Roman"/>
      <w:kern w:val="0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6474E8"/>
    <w:rPr>
      <w:rFonts w:eastAsia="MS ??"/>
      <w:sz w:val="22"/>
      <w:szCs w:val="22"/>
    </w:rPr>
  </w:style>
  <w:style w:type="character" w:customStyle="1" w:styleId="apple-converted-space">
    <w:name w:val="apple-converted-space"/>
    <w:uiPriority w:val="99"/>
    <w:rsid w:val="006474E8"/>
  </w:style>
  <w:style w:type="character" w:customStyle="1" w:styleId="FontStyle">
    <w:name w:val="Font Style"/>
    <w:uiPriority w:val="99"/>
    <w:rsid w:val="006474E8"/>
    <w:rPr>
      <w:rFonts w:ascii="Times New Roman" w:hAnsi="Times New Roman"/>
      <w:b/>
      <w:sz w:val="28"/>
    </w:rPr>
  </w:style>
  <w:style w:type="character" w:customStyle="1" w:styleId="af1">
    <w:name w:val="Без интервала Знак"/>
    <w:link w:val="af0"/>
    <w:uiPriority w:val="99"/>
    <w:locked/>
    <w:rsid w:val="006474E8"/>
    <w:rPr>
      <w:rFonts w:eastAsia="MS ??"/>
      <w:sz w:val="22"/>
      <w:szCs w:val="22"/>
      <w:lang w:val="ru-RU" w:eastAsia="ru-RU" w:bidi="ar-SA"/>
    </w:rPr>
  </w:style>
  <w:style w:type="character" w:customStyle="1" w:styleId="fontstyle380">
    <w:name w:val="fontstyle380"/>
    <w:uiPriority w:val="99"/>
    <w:rsid w:val="002607C5"/>
    <w:rPr>
      <w:rFonts w:cs="Times New Roman"/>
    </w:rPr>
  </w:style>
  <w:style w:type="paragraph" w:customStyle="1" w:styleId="s1">
    <w:name w:val="s_1"/>
    <w:basedOn w:val="a"/>
    <w:uiPriority w:val="99"/>
    <w:rsid w:val="00A4312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f2">
    <w:name w:val="Hyperlink"/>
    <w:uiPriority w:val="99"/>
    <w:rsid w:val="000358AB"/>
    <w:rPr>
      <w:rFonts w:cs="Times New Roman"/>
      <w:color w:val="0563C1"/>
      <w:u w:val="single"/>
    </w:rPr>
  </w:style>
  <w:style w:type="character" w:customStyle="1" w:styleId="12">
    <w:name w:val="Неразрешенное упоминание1"/>
    <w:uiPriority w:val="99"/>
    <w:semiHidden/>
    <w:rsid w:val="000358AB"/>
    <w:rPr>
      <w:rFonts w:cs="Times New Roman"/>
      <w:color w:val="605E5C"/>
      <w:shd w:val="clear" w:color="auto" w:fill="E1DFDD"/>
    </w:rPr>
  </w:style>
  <w:style w:type="character" w:customStyle="1" w:styleId="FontStyle38">
    <w:name w:val="Font Style38"/>
    <w:uiPriority w:val="99"/>
    <w:rsid w:val="000358AB"/>
    <w:rPr>
      <w:rFonts w:ascii="Times New Roman" w:hAnsi="Times New Roman"/>
      <w:sz w:val="28"/>
    </w:rPr>
  </w:style>
  <w:style w:type="character" w:customStyle="1" w:styleId="FontStyle36">
    <w:name w:val="Font Style36"/>
    <w:uiPriority w:val="99"/>
    <w:rsid w:val="000358AB"/>
    <w:rPr>
      <w:rFonts w:ascii="Times New Roman" w:hAnsi="Times New Roman"/>
      <w:i/>
      <w:sz w:val="28"/>
    </w:rPr>
  </w:style>
  <w:style w:type="paragraph" w:styleId="af3">
    <w:name w:val="annotation subject"/>
    <w:basedOn w:val="ae"/>
    <w:next w:val="ae"/>
    <w:link w:val="af4"/>
    <w:uiPriority w:val="99"/>
    <w:semiHidden/>
    <w:rsid w:val="00C05630"/>
    <w:pPr>
      <w:spacing w:after="160"/>
    </w:pPr>
    <w:rPr>
      <w:b/>
      <w:bCs/>
      <w:sz w:val="20"/>
      <w:szCs w:val="20"/>
    </w:rPr>
  </w:style>
  <w:style w:type="character" w:customStyle="1" w:styleId="af4">
    <w:name w:val="Тема примечания Знак"/>
    <w:link w:val="af3"/>
    <w:uiPriority w:val="99"/>
    <w:semiHidden/>
    <w:locked/>
    <w:rsid w:val="00C05630"/>
    <w:rPr>
      <w:rFonts w:ascii="Times New Roman" w:eastAsia="MS ??" w:hAnsi="Times New Roman" w:cs="Times New Roman"/>
      <w:b/>
      <w:bCs/>
      <w:kern w:val="0"/>
      <w:sz w:val="20"/>
      <w:szCs w:val="20"/>
      <w:lang w:eastAsia="ru-RU"/>
    </w:rPr>
  </w:style>
  <w:style w:type="paragraph" w:customStyle="1" w:styleId="nospacing0">
    <w:name w:val="nospacing0"/>
    <w:basedOn w:val="a"/>
    <w:uiPriority w:val="99"/>
    <w:rsid w:val="00A74D0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normalweb">
    <w:name w:val="normalweb"/>
    <w:basedOn w:val="a"/>
    <w:uiPriority w:val="99"/>
    <w:rsid w:val="00A74D0E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customStyle="1" w:styleId="ConsPlusTitle">
    <w:name w:val="ConsPlusTitle"/>
    <w:qFormat/>
    <w:rsid w:val="002215FD"/>
    <w:pPr>
      <w:widowControl w:val="0"/>
      <w:autoSpaceDE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215FD"/>
    <w:pPr>
      <w:widowControl w:val="0"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f5">
    <w:name w:val="header"/>
    <w:basedOn w:val="a"/>
    <w:link w:val="af6"/>
    <w:uiPriority w:val="99"/>
    <w:rsid w:val="00833DEA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</w:rPr>
  </w:style>
  <w:style w:type="character" w:customStyle="1" w:styleId="af6">
    <w:name w:val="Верхний колонтитул Знак"/>
    <w:link w:val="af5"/>
    <w:uiPriority w:val="99"/>
    <w:locked/>
    <w:rsid w:val="00833DEA"/>
    <w:rPr>
      <w:rFonts w:cs="Times New Roman"/>
    </w:rPr>
  </w:style>
  <w:style w:type="paragraph" w:styleId="af7">
    <w:name w:val="footer"/>
    <w:basedOn w:val="a"/>
    <w:link w:val="af8"/>
    <w:uiPriority w:val="99"/>
    <w:rsid w:val="00833DEA"/>
    <w:pPr>
      <w:tabs>
        <w:tab w:val="center" w:pos="4677"/>
        <w:tab w:val="right" w:pos="9355"/>
      </w:tabs>
      <w:spacing w:after="0" w:line="240" w:lineRule="auto"/>
    </w:pPr>
    <w:rPr>
      <w:kern w:val="0"/>
      <w:sz w:val="20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833DEA"/>
    <w:rPr>
      <w:rFonts w:cs="Times New Roman"/>
    </w:rPr>
  </w:style>
  <w:style w:type="paragraph" w:styleId="af9">
    <w:name w:val="Balloon Text"/>
    <w:basedOn w:val="a"/>
    <w:link w:val="afa"/>
    <w:uiPriority w:val="99"/>
    <w:semiHidden/>
    <w:unhideWhenUsed/>
    <w:rsid w:val="004D1FC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4D1FC2"/>
    <w:rPr>
      <w:rFonts w:ascii="Segoe UI" w:hAnsi="Segoe UI" w:cs="Segoe UI"/>
      <w:kern w:val="2"/>
      <w:sz w:val="18"/>
      <w:szCs w:val="18"/>
      <w:lang w:eastAsia="en-US"/>
    </w:rPr>
  </w:style>
  <w:style w:type="paragraph" w:customStyle="1" w:styleId="f">
    <w:name w:val="f"/>
    <w:basedOn w:val="a"/>
    <w:uiPriority w:val="99"/>
    <w:qFormat/>
    <w:rsid w:val="0010492E"/>
    <w:pPr>
      <w:spacing w:before="280" w:after="280" w:line="240" w:lineRule="auto"/>
    </w:pPr>
    <w:rPr>
      <w:rFonts w:ascii="Times New Roman" w:eastAsia="Times New Roman" w:hAnsi="Times New Roman"/>
      <w:kern w:val="0"/>
      <w:sz w:val="24"/>
      <w:szCs w:val="24"/>
      <w:lang w:eastAsia="zh-CN"/>
    </w:rPr>
  </w:style>
  <w:style w:type="paragraph" w:customStyle="1" w:styleId="100">
    <w:name w:val="Основной текст (10)"/>
    <w:basedOn w:val="a"/>
    <w:uiPriority w:val="99"/>
    <w:rsid w:val="0010492E"/>
    <w:pPr>
      <w:shd w:val="clear" w:color="auto" w:fill="FFFFFF"/>
      <w:spacing w:before="120" w:after="0" w:line="212" w:lineRule="exact"/>
      <w:jc w:val="center"/>
    </w:pPr>
    <w:rPr>
      <w:rFonts w:eastAsia="DejaVu Sans"/>
      <w:b/>
      <w:bCs/>
      <w:kern w:val="0"/>
      <w:sz w:val="18"/>
      <w:szCs w:val="18"/>
      <w:lang w:val="en-US" w:eastAsia="zh-CN"/>
    </w:rPr>
  </w:style>
  <w:style w:type="paragraph" w:customStyle="1" w:styleId="Default">
    <w:name w:val="Default"/>
    <w:uiPriority w:val="99"/>
    <w:rsid w:val="00C56D7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DE46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E46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0B1EF9"/>
    <w:pPr>
      <w:suppressAutoHyphens/>
      <w:spacing w:after="0" w:line="240" w:lineRule="auto"/>
    </w:pPr>
    <w:rPr>
      <w:rFonts w:ascii="Times New Roman" w:eastAsia="Times New Roman" w:hAnsi="Times New Roman"/>
      <w:kern w:val="0"/>
      <w:sz w:val="28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B1EF9"/>
    <w:rPr>
      <w:rFonts w:ascii="Arial" w:eastAsia="Times New Roman" w:hAnsi="Arial" w:cs="Arial"/>
      <w:lang w:eastAsia="zh-CN"/>
    </w:rPr>
  </w:style>
  <w:style w:type="character" w:styleId="afb">
    <w:name w:val="Strong"/>
    <w:basedOn w:val="a0"/>
    <w:qFormat/>
    <w:locked/>
    <w:rsid w:val="000B1EF9"/>
    <w:rPr>
      <w:b/>
      <w:bCs/>
    </w:rPr>
  </w:style>
  <w:style w:type="character" w:styleId="afc">
    <w:name w:val="Subtle Emphasis"/>
    <w:basedOn w:val="a0"/>
    <w:uiPriority w:val="19"/>
    <w:qFormat/>
    <w:rsid w:val="00AD0AFC"/>
    <w:rPr>
      <w:i/>
      <w:iCs/>
      <w:color w:val="808080" w:themeColor="text1" w:themeTint="7F"/>
    </w:rPr>
  </w:style>
  <w:style w:type="paragraph" w:customStyle="1" w:styleId="s3">
    <w:name w:val="s_3"/>
    <w:basedOn w:val="a"/>
    <w:uiPriority w:val="99"/>
    <w:rsid w:val="007B4EB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7B4EB9"/>
    <w:rPr>
      <w:rFonts w:cs="Times New Roman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a"/>
    <w:uiPriority w:val="99"/>
    <w:rsid w:val="00727827"/>
    <w:pPr>
      <w:spacing w:after="0" w:line="240" w:lineRule="auto"/>
      <w:jc w:val="center"/>
    </w:pPr>
    <w:rPr>
      <w:rFonts w:ascii="Times New Roman" w:eastAsia="Times New Roman" w:hAnsi="Times New Roman"/>
      <w:b/>
      <w:kern w:val="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165422/eadc433ad7ff9f1799c7d87d3e577626/" TargetMode="External"/><Relationship Id="rId13" Type="http://schemas.openxmlformats.org/officeDocument/2006/relationships/hyperlink" Target="https://base.garant.ru/12112084/7a58987b486424ad79b62aa427dab1d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400165422/eadc433ad7ff9f1799c7d87d3e57762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48944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se.garant.ru/12148944/5d82adf9f5601a048f10d8bb97ca59b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00160744/fee2d62c31275c902ce1249028a80e68/" TargetMode="External"/><Relationship Id="rId14" Type="http://schemas.openxmlformats.org/officeDocument/2006/relationships/hyperlink" Target="https://base.garant.ru/12112084/95ef042b11da42ac166eeedeb998f6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D5845-4D88-4FEF-9FFE-F41C9B55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6984</Words>
  <Characters>39811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RAYSOVET-SG</dc:creator>
  <cp:lastModifiedBy>User</cp:lastModifiedBy>
  <cp:revision>23</cp:revision>
  <dcterms:created xsi:type="dcterms:W3CDTF">2026-06-18T11:59:00Z</dcterms:created>
  <dcterms:modified xsi:type="dcterms:W3CDTF">2026-06-29T09:38:00Z</dcterms:modified>
</cp:coreProperties>
</file>