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ИНФОРМАЦИОННЫЙ 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БЮЛЛЕТЕНЬ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СЕМЯЧКОВСКОГО СЕЛЬСКОГО ПОСЕЛЕНИЯ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E86F8B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1/ 2026</w:t>
      </w:r>
      <w:r w:rsidR="000578B0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г.</w:t>
      </w:r>
    </w:p>
    <w:p w:rsidR="00303BA3" w:rsidRDefault="007B11D8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от </w:t>
      </w:r>
      <w:r w:rsidR="00E86F8B">
        <w:rPr>
          <w:b/>
          <w:sz w:val="40"/>
          <w:szCs w:val="40"/>
        </w:rPr>
        <w:t>30</w:t>
      </w:r>
      <w:r w:rsidR="00E4307C">
        <w:rPr>
          <w:b/>
          <w:sz w:val="40"/>
          <w:szCs w:val="40"/>
        </w:rPr>
        <w:t>.</w:t>
      </w:r>
      <w:r w:rsidR="00E86F8B">
        <w:rPr>
          <w:b/>
          <w:sz w:val="40"/>
          <w:szCs w:val="40"/>
        </w:rPr>
        <w:t>01.2026</w:t>
      </w:r>
      <w:r w:rsidR="00665CD1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г.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СЕМЯЧКИ</w:t>
      </w:r>
    </w:p>
    <w:p w:rsidR="00303BA3" w:rsidRDefault="00E86F8B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2026</w:t>
      </w:r>
      <w:r w:rsidR="00CC1F1B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</w:t>
      </w:r>
      <w:r w:rsidR="00CC1F1B">
        <w:rPr>
          <w:b/>
          <w:sz w:val="40"/>
          <w:szCs w:val="40"/>
        </w:rPr>
        <w:t>.</w:t>
      </w:r>
    </w:p>
    <w:p w:rsidR="009D6D1A" w:rsidRDefault="009D6D1A" w:rsidP="009D6D1A">
      <w:pPr>
        <w:rPr>
          <w:color w:val="000000"/>
          <w:sz w:val="28"/>
          <w:szCs w:val="28"/>
        </w:rPr>
      </w:pPr>
    </w:p>
    <w:p w:rsidR="009D6D1A" w:rsidRDefault="009D6D1A" w:rsidP="003951AB">
      <w:pPr>
        <w:jc w:val="center"/>
        <w:rPr>
          <w:color w:val="000000"/>
          <w:sz w:val="28"/>
          <w:szCs w:val="28"/>
        </w:rPr>
      </w:pPr>
    </w:p>
    <w:p w:rsidR="007265DB" w:rsidRDefault="007265DB" w:rsidP="003951AB">
      <w:pPr>
        <w:jc w:val="center"/>
        <w:rPr>
          <w:color w:val="000000"/>
          <w:sz w:val="28"/>
          <w:szCs w:val="28"/>
        </w:rPr>
      </w:pPr>
    </w:p>
    <w:p w:rsidR="007265DB" w:rsidRDefault="007265DB" w:rsidP="003951AB">
      <w:pPr>
        <w:jc w:val="center"/>
        <w:rPr>
          <w:color w:val="000000"/>
          <w:sz w:val="28"/>
          <w:szCs w:val="28"/>
        </w:rPr>
      </w:pPr>
    </w:p>
    <w:p w:rsidR="007265DB" w:rsidRDefault="007265DB" w:rsidP="003951AB">
      <w:pPr>
        <w:jc w:val="center"/>
        <w:rPr>
          <w:color w:val="000000"/>
          <w:sz w:val="28"/>
          <w:szCs w:val="28"/>
        </w:rPr>
      </w:pPr>
    </w:p>
    <w:p w:rsidR="0066436B" w:rsidRDefault="0066436B" w:rsidP="0066436B">
      <w:pP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D03701" w:rsidRPr="003D0E9E" w:rsidRDefault="00D03701" w:rsidP="00D03701">
      <w:pPr>
        <w:jc w:val="center"/>
        <w:rPr>
          <w:b/>
          <w:sz w:val="28"/>
          <w:szCs w:val="28"/>
        </w:rPr>
      </w:pPr>
      <w:r w:rsidRPr="003D0E9E">
        <w:rPr>
          <w:b/>
          <w:sz w:val="28"/>
          <w:szCs w:val="28"/>
        </w:rPr>
        <w:lastRenderedPageBreak/>
        <w:t>РОССИЙСКАЯ ФЕДЕРАЦИЯ</w:t>
      </w:r>
    </w:p>
    <w:p w:rsidR="00D03701" w:rsidRPr="003D0E9E" w:rsidRDefault="00D03701" w:rsidP="00D03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БРЯНСКАЯ ОБЛАСТЬ </w:t>
      </w:r>
      <w:r w:rsidRPr="003D0E9E">
        <w:rPr>
          <w:b/>
          <w:sz w:val="28"/>
          <w:szCs w:val="28"/>
        </w:rPr>
        <w:t>ТРУБЧЕВСКИЙ РАЙОН</w:t>
      </w:r>
    </w:p>
    <w:p w:rsidR="00D03701" w:rsidRPr="00A432D0" w:rsidRDefault="00D03701" w:rsidP="00D03701">
      <w:pPr>
        <w:jc w:val="center"/>
        <w:rPr>
          <w:b/>
          <w:sz w:val="28"/>
          <w:szCs w:val="28"/>
        </w:rPr>
      </w:pPr>
      <w:r w:rsidRPr="00A432D0">
        <w:rPr>
          <w:b/>
          <w:sz w:val="28"/>
          <w:szCs w:val="28"/>
        </w:rPr>
        <w:t>СЕМЯЧКОВСКАЯ СЕЛЬСКАЯ АДМИНИСТРАЦИЯ</w:t>
      </w:r>
    </w:p>
    <w:p w:rsidR="00D03701" w:rsidRPr="00A432D0" w:rsidRDefault="00D03701" w:rsidP="00D03701">
      <w:pPr>
        <w:jc w:val="center"/>
        <w:rPr>
          <w:b/>
          <w:spacing w:val="60"/>
          <w:sz w:val="44"/>
          <w:szCs w:val="44"/>
        </w:rPr>
      </w:pPr>
      <w:r w:rsidRPr="00A432D0">
        <w:rPr>
          <w:b/>
          <w:spacing w:val="60"/>
          <w:sz w:val="44"/>
          <w:szCs w:val="44"/>
        </w:rPr>
        <w:t>ПОСТАНОВЛЕНИЕ</w:t>
      </w:r>
    </w:p>
    <w:p w:rsidR="00D03701" w:rsidRPr="00E04B47" w:rsidRDefault="00D03701" w:rsidP="00D03701">
      <w:pPr>
        <w:jc w:val="center"/>
        <w:rPr>
          <w:spacing w:val="60"/>
          <w:sz w:val="28"/>
          <w:szCs w:val="28"/>
        </w:rPr>
      </w:pPr>
    </w:p>
    <w:p w:rsidR="00D03701" w:rsidRPr="00E04B47" w:rsidRDefault="00D03701" w:rsidP="00D03701">
      <w:pPr>
        <w:jc w:val="center"/>
        <w:rPr>
          <w:b/>
          <w:sz w:val="28"/>
          <w:szCs w:val="28"/>
        </w:rPr>
      </w:pPr>
      <w:r w:rsidRPr="00647907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20 января</w:t>
      </w:r>
      <w:r w:rsidRPr="0064790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647907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1</w:t>
      </w:r>
    </w:p>
    <w:p w:rsidR="00D03701" w:rsidRPr="00D97347" w:rsidRDefault="00D03701" w:rsidP="00D03701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D03701" w:rsidRPr="00D97347" w:rsidRDefault="00D03701" w:rsidP="00D03701">
      <w:pPr>
        <w:pStyle w:val="ConsPlusTitle"/>
        <w:jc w:val="center"/>
        <w:rPr>
          <w:sz w:val="28"/>
          <w:szCs w:val="28"/>
        </w:rPr>
      </w:pPr>
      <w:r w:rsidRPr="00D97347">
        <w:rPr>
          <w:sz w:val="28"/>
          <w:szCs w:val="28"/>
        </w:rPr>
        <w:t xml:space="preserve">Об утверждении отчета о выполнении плана противодействия коррупции в </w:t>
      </w:r>
      <w:proofErr w:type="spellStart"/>
      <w:r w:rsidRPr="00D97347">
        <w:rPr>
          <w:sz w:val="28"/>
          <w:szCs w:val="28"/>
        </w:rPr>
        <w:t>Семячковском</w:t>
      </w:r>
      <w:proofErr w:type="spellEnd"/>
      <w:r w:rsidRPr="00D97347">
        <w:rPr>
          <w:sz w:val="28"/>
          <w:szCs w:val="28"/>
        </w:rPr>
        <w:t xml:space="preserve"> сельском поселении Трубчевского муниципального района Брянской области за 202</w:t>
      </w:r>
      <w:r>
        <w:rPr>
          <w:sz w:val="28"/>
          <w:szCs w:val="28"/>
        </w:rPr>
        <w:t>5</w:t>
      </w:r>
      <w:r w:rsidRPr="00D97347">
        <w:rPr>
          <w:sz w:val="28"/>
          <w:szCs w:val="28"/>
        </w:rPr>
        <w:t xml:space="preserve"> год</w:t>
      </w:r>
    </w:p>
    <w:p w:rsidR="00D03701" w:rsidRPr="00D97347" w:rsidRDefault="00D03701" w:rsidP="00D037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3701" w:rsidRPr="00D97347" w:rsidRDefault="00D03701" w:rsidP="00D03701">
      <w:pPr>
        <w:ind w:right="-28" w:firstLine="709"/>
        <w:jc w:val="both"/>
        <w:rPr>
          <w:sz w:val="28"/>
          <w:szCs w:val="28"/>
        </w:rPr>
      </w:pPr>
      <w:proofErr w:type="gramStart"/>
      <w:r w:rsidRPr="00D97347">
        <w:rPr>
          <w:rFonts w:eastAsia="Calibri"/>
          <w:sz w:val="28"/>
          <w:szCs w:val="28"/>
        </w:rPr>
        <w:t xml:space="preserve">Во исполнение положений Федерального закона от 25.12.2008 № 273-ФЗ </w:t>
      </w:r>
      <w:r w:rsidRPr="00D97347">
        <w:rPr>
          <w:rFonts w:eastAsia="Calibri"/>
          <w:sz w:val="28"/>
          <w:szCs w:val="28"/>
        </w:rPr>
        <w:br/>
        <w:t xml:space="preserve">«О противодействии коррупции», Указа Президента Российской Федерации </w:t>
      </w:r>
      <w:r w:rsidRPr="00D97347">
        <w:rPr>
          <w:rFonts w:eastAsia="Calibri"/>
          <w:sz w:val="28"/>
          <w:szCs w:val="28"/>
        </w:rPr>
        <w:br/>
        <w:t xml:space="preserve">от 16.08.2021 № 478 «О Национальном плане противодействия коррупции </w:t>
      </w:r>
      <w:r w:rsidRPr="00D97347">
        <w:rPr>
          <w:rFonts w:eastAsia="Calibri"/>
          <w:sz w:val="28"/>
          <w:szCs w:val="28"/>
        </w:rPr>
        <w:br/>
        <w:t xml:space="preserve">на 2021 - 2024 годы», Закона Брянской области от 11.07.2007 № 105-З </w:t>
      </w:r>
      <w:r w:rsidRPr="00D97347">
        <w:rPr>
          <w:rFonts w:eastAsia="Calibri"/>
          <w:sz w:val="28"/>
          <w:szCs w:val="28"/>
        </w:rPr>
        <w:br/>
        <w:t xml:space="preserve">«О противодействии коррупции в Брянской области» и в целях принятия комплекса мер по совершенствованию механизма по противодействию коррупции в </w:t>
      </w:r>
      <w:proofErr w:type="spellStart"/>
      <w:r w:rsidRPr="00D97347">
        <w:rPr>
          <w:sz w:val="28"/>
          <w:szCs w:val="28"/>
        </w:rPr>
        <w:t>Семячковском</w:t>
      </w:r>
      <w:proofErr w:type="spellEnd"/>
      <w:r w:rsidRPr="00D97347">
        <w:rPr>
          <w:sz w:val="28"/>
          <w:szCs w:val="28"/>
        </w:rPr>
        <w:t xml:space="preserve"> сельском поселении Трубчевского муниципального района Брянской области</w:t>
      </w:r>
      <w:proofErr w:type="gramEnd"/>
      <w:r>
        <w:rPr>
          <w:sz w:val="28"/>
          <w:szCs w:val="28"/>
        </w:rPr>
        <w:t xml:space="preserve">, Семячковская сельская администрация </w:t>
      </w:r>
      <w:r w:rsidRPr="00D97347">
        <w:rPr>
          <w:sz w:val="28"/>
          <w:szCs w:val="28"/>
        </w:rPr>
        <w:t>Трубчевского района Брянской области</w:t>
      </w:r>
    </w:p>
    <w:p w:rsidR="00D03701" w:rsidRPr="00D97347" w:rsidRDefault="00D03701" w:rsidP="00D03701">
      <w:pPr>
        <w:pStyle w:val="f"/>
        <w:tabs>
          <w:tab w:val="left" w:pos="709"/>
        </w:tabs>
        <w:spacing w:before="120" w:after="0"/>
        <w:ind w:firstLine="709"/>
        <w:jc w:val="both"/>
        <w:rPr>
          <w:sz w:val="28"/>
          <w:szCs w:val="28"/>
        </w:rPr>
      </w:pPr>
      <w:r w:rsidRPr="00D97347">
        <w:rPr>
          <w:sz w:val="28"/>
          <w:szCs w:val="28"/>
        </w:rPr>
        <w:t>постановляет:</w:t>
      </w:r>
    </w:p>
    <w:p w:rsidR="00D03701" w:rsidRPr="00587B7B" w:rsidRDefault="00D03701" w:rsidP="00D03701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D97347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отчет</w:t>
      </w:r>
      <w:r w:rsidRPr="00D97347">
        <w:rPr>
          <w:sz w:val="28"/>
          <w:szCs w:val="28"/>
        </w:rPr>
        <w:t xml:space="preserve"> о выполнении плана противодействия коррупции </w:t>
      </w:r>
      <w:r>
        <w:rPr>
          <w:sz w:val="28"/>
          <w:szCs w:val="28"/>
        </w:rPr>
        <w:br/>
      </w:r>
      <w:r w:rsidRPr="00D97347">
        <w:rPr>
          <w:sz w:val="28"/>
          <w:szCs w:val="28"/>
        </w:rPr>
        <w:t xml:space="preserve">в </w:t>
      </w:r>
      <w:proofErr w:type="spellStart"/>
      <w:r w:rsidRPr="00D97347">
        <w:rPr>
          <w:sz w:val="28"/>
          <w:szCs w:val="28"/>
        </w:rPr>
        <w:t>Семячковском</w:t>
      </w:r>
      <w:proofErr w:type="spellEnd"/>
      <w:r w:rsidRPr="00D97347">
        <w:rPr>
          <w:sz w:val="28"/>
          <w:szCs w:val="28"/>
        </w:rPr>
        <w:t xml:space="preserve"> сельском поселении Трубчевского муниципального района Брянской области за 202</w:t>
      </w:r>
      <w:r>
        <w:rPr>
          <w:sz w:val="28"/>
          <w:szCs w:val="28"/>
        </w:rPr>
        <w:t>5</w:t>
      </w:r>
      <w:r w:rsidRPr="00D97347">
        <w:rPr>
          <w:sz w:val="28"/>
          <w:szCs w:val="28"/>
        </w:rPr>
        <w:t xml:space="preserve"> год</w:t>
      </w:r>
      <w:r w:rsidRPr="00D97347">
        <w:rPr>
          <w:bCs/>
          <w:sz w:val="28"/>
          <w:szCs w:val="28"/>
        </w:rPr>
        <w:t xml:space="preserve"> согласно приложению к настоящему </w:t>
      </w:r>
      <w:r w:rsidRPr="00587B7B">
        <w:rPr>
          <w:bCs/>
          <w:sz w:val="28"/>
          <w:szCs w:val="28"/>
        </w:rPr>
        <w:t>постановлению.</w:t>
      </w:r>
    </w:p>
    <w:p w:rsidR="00D03701" w:rsidRPr="00587B7B" w:rsidRDefault="00D03701" w:rsidP="00D03701">
      <w:pPr>
        <w:pStyle w:val="ab"/>
        <w:tabs>
          <w:tab w:val="left" w:pos="0"/>
        </w:tabs>
        <w:spacing w:before="120"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7B7B">
        <w:rPr>
          <w:rFonts w:ascii="Times New Roman" w:hAnsi="Times New Roman" w:cs="Times New Roman"/>
          <w:sz w:val="28"/>
          <w:szCs w:val="28"/>
        </w:rPr>
        <w:t xml:space="preserve">2. Настоящее постановление </w:t>
      </w:r>
      <w:r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подлежит официальному опубликованию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786786">
        <w:rPr>
          <w:rFonts w:ascii="Times New Roman" w:hAnsi="Times New Roman"/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7B7B">
        <w:rPr>
          <w:rFonts w:ascii="Times New Roman" w:hAnsi="Times New Roman" w:cs="Times New Roman"/>
          <w:color w:val="000000"/>
          <w:sz w:val="28"/>
          <w:szCs w:val="28"/>
        </w:rPr>
        <w:t>и размещению на официальном сайте Трубчевского муниципального района в сети Интернет (</w:t>
      </w:r>
      <w:proofErr w:type="spellStart"/>
      <w:r w:rsidRPr="00587B7B">
        <w:rPr>
          <w:rFonts w:ascii="Times New Roman" w:hAnsi="Times New Roman" w:cs="Times New Roman"/>
          <w:color w:val="000000"/>
          <w:sz w:val="28"/>
          <w:szCs w:val="28"/>
        </w:rPr>
        <w:t>www.trubrayon.ru</w:t>
      </w:r>
      <w:proofErr w:type="spellEnd"/>
      <w:r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7B7B">
        <w:rPr>
          <w:rFonts w:ascii="Times New Roman" w:hAnsi="Times New Roman" w:cs="Times New Roman"/>
          <w:color w:val="000000"/>
          <w:sz w:val="28"/>
          <w:szCs w:val="28"/>
        </w:rPr>
        <w:t>на странице «Семячковское сельское поселение».</w:t>
      </w:r>
    </w:p>
    <w:p w:rsidR="00D03701" w:rsidRPr="00587B7B" w:rsidRDefault="00D03701" w:rsidP="00D03701">
      <w:pPr>
        <w:autoSpaceDE w:val="0"/>
        <w:spacing w:before="120"/>
        <w:ind w:firstLine="709"/>
        <w:jc w:val="both"/>
        <w:rPr>
          <w:color w:val="000000"/>
          <w:sz w:val="28"/>
          <w:szCs w:val="28"/>
        </w:rPr>
      </w:pPr>
      <w:r w:rsidRPr="00587B7B">
        <w:rPr>
          <w:sz w:val="28"/>
          <w:szCs w:val="28"/>
        </w:rPr>
        <w:t xml:space="preserve">3. Настоящее постановление вступает в силу </w:t>
      </w:r>
      <w:proofErr w:type="gramStart"/>
      <w:r w:rsidRPr="00587B7B">
        <w:rPr>
          <w:sz w:val="28"/>
          <w:szCs w:val="28"/>
        </w:rPr>
        <w:t>с</w:t>
      </w:r>
      <w:proofErr w:type="gramEnd"/>
      <w:r w:rsidRPr="00587B7B">
        <w:rPr>
          <w:sz w:val="28"/>
          <w:szCs w:val="28"/>
        </w:rPr>
        <w:t xml:space="preserve"> даты его </w:t>
      </w:r>
      <w:r w:rsidRPr="00587B7B">
        <w:rPr>
          <w:color w:val="000000"/>
          <w:sz w:val="28"/>
          <w:szCs w:val="28"/>
        </w:rPr>
        <w:t xml:space="preserve">официального </w:t>
      </w:r>
      <w:r w:rsidRPr="00587B7B">
        <w:rPr>
          <w:sz w:val="28"/>
          <w:szCs w:val="28"/>
        </w:rPr>
        <w:t>опубликования.</w:t>
      </w:r>
    </w:p>
    <w:p w:rsidR="00D03701" w:rsidRPr="00587B7B" w:rsidRDefault="00D03701" w:rsidP="00D03701">
      <w:pPr>
        <w:pStyle w:val="ConsPlusTitle"/>
        <w:spacing w:before="120"/>
        <w:ind w:firstLine="709"/>
        <w:jc w:val="both"/>
        <w:rPr>
          <w:b w:val="0"/>
          <w:bCs w:val="0"/>
          <w:sz w:val="28"/>
          <w:szCs w:val="28"/>
        </w:rPr>
      </w:pPr>
      <w:r w:rsidRPr="00587B7B">
        <w:rPr>
          <w:b w:val="0"/>
          <w:sz w:val="28"/>
          <w:szCs w:val="28"/>
        </w:rPr>
        <w:t xml:space="preserve">4. </w:t>
      </w:r>
      <w:proofErr w:type="gramStart"/>
      <w:r w:rsidRPr="00587B7B">
        <w:rPr>
          <w:b w:val="0"/>
          <w:sz w:val="28"/>
          <w:szCs w:val="28"/>
        </w:rPr>
        <w:t>Контроль за</w:t>
      </w:r>
      <w:proofErr w:type="gramEnd"/>
      <w:r w:rsidRPr="00587B7B">
        <w:rPr>
          <w:b w:val="0"/>
          <w:sz w:val="28"/>
          <w:szCs w:val="28"/>
        </w:rPr>
        <w:t xml:space="preserve"> исполнением настоящего постановления оставляю </w:t>
      </w:r>
      <w:r>
        <w:rPr>
          <w:b w:val="0"/>
          <w:sz w:val="28"/>
          <w:szCs w:val="28"/>
        </w:rPr>
        <w:br/>
      </w:r>
      <w:r w:rsidRPr="00587B7B">
        <w:rPr>
          <w:b w:val="0"/>
          <w:sz w:val="28"/>
          <w:szCs w:val="28"/>
        </w:rPr>
        <w:t>за собой.</w:t>
      </w:r>
    </w:p>
    <w:p w:rsidR="00D03701" w:rsidRDefault="00D03701" w:rsidP="00D03701">
      <w:pPr>
        <w:autoSpaceDE w:val="0"/>
        <w:jc w:val="both"/>
        <w:rPr>
          <w:sz w:val="28"/>
          <w:szCs w:val="28"/>
        </w:rPr>
      </w:pPr>
    </w:p>
    <w:p w:rsidR="00D03701" w:rsidRDefault="00D03701" w:rsidP="00D03701">
      <w:pPr>
        <w:autoSpaceDE w:val="0"/>
        <w:jc w:val="both"/>
        <w:rPr>
          <w:sz w:val="28"/>
          <w:szCs w:val="28"/>
        </w:rPr>
      </w:pPr>
    </w:p>
    <w:p w:rsidR="00D03701" w:rsidRPr="00917817" w:rsidRDefault="00D03701" w:rsidP="00D03701">
      <w:pPr>
        <w:shd w:val="clear" w:color="auto" w:fill="FFFFFF"/>
        <w:jc w:val="both"/>
        <w:rPr>
          <w:color w:val="000000"/>
          <w:sz w:val="28"/>
          <w:szCs w:val="28"/>
        </w:rPr>
      </w:pPr>
      <w:r w:rsidRPr="00917817">
        <w:rPr>
          <w:color w:val="000000"/>
          <w:sz w:val="28"/>
          <w:szCs w:val="28"/>
        </w:rPr>
        <w:t>Глава Семячковской</w:t>
      </w:r>
    </w:p>
    <w:p w:rsidR="00D03701" w:rsidRDefault="00D03701" w:rsidP="00D03701">
      <w:pPr>
        <w:shd w:val="clear" w:color="auto" w:fill="FFFFFF"/>
        <w:jc w:val="both"/>
        <w:rPr>
          <w:color w:val="000000"/>
          <w:sz w:val="28"/>
          <w:szCs w:val="28"/>
        </w:rPr>
      </w:pPr>
      <w:r w:rsidRPr="00917817">
        <w:rPr>
          <w:color w:val="000000"/>
          <w:sz w:val="28"/>
          <w:szCs w:val="28"/>
        </w:rPr>
        <w:t xml:space="preserve">сельской администрации                                                                       В.И. </w:t>
      </w:r>
      <w:proofErr w:type="spellStart"/>
      <w:r w:rsidRPr="00917817">
        <w:rPr>
          <w:color w:val="000000"/>
          <w:sz w:val="28"/>
          <w:szCs w:val="28"/>
        </w:rPr>
        <w:t>Семерин</w:t>
      </w:r>
      <w:proofErr w:type="spellEnd"/>
    </w:p>
    <w:p w:rsidR="00D03701" w:rsidRDefault="00D03701" w:rsidP="00D03701">
      <w:pPr>
        <w:autoSpaceDE w:val="0"/>
        <w:ind w:left="5387"/>
        <w:jc w:val="right"/>
        <w:outlineLvl w:val="0"/>
        <w:rPr>
          <w:sz w:val="28"/>
          <w:szCs w:val="28"/>
        </w:rPr>
        <w:sectPr w:rsidR="00D03701" w:rsidSect="00D03701">
          <w:headerReference w:type="default" r:id="rId8"/>
          <w:pgSz w:w="11906" w:h="16838"/>
          <w:pgMar w:top="1134" w:right="851" w:bottom="1134" w:left="1418" w:header="624" w:footer="624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="267" w:tblpY="-1132"/>
        <w:tblW w:w="11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3544"/>
        <w:gridCol w:w="2410"/>
        <w:gridCol w:w="1559"/>
        <w:gridCol w:w="1985"/>
        <w:gridCol w:w="1559"/>
      </w:tblGrid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E4124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4124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4124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vAlign w:val="center"/>
          </w:tcPr>
          <w:p w:rsidR="00D03701" w:rsidRDefault="00D03701" w:rsidP="00120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03701" w:rsidRPr="00E4124B" w:rsidRDefault="00D03701" w:rsidP="001202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E4124B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</w:t>
            </w:r>
            <w:r w:rsidRPr="00E4124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 реализации мероприятия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b/>
                <w:sz w:val="24"/>
                <w:szCs w:val="24"/>
              </w:rPr>
              <w:t>Оценка результатов выполнения мероприятия</w:t>
            </w:r>
          </w:p>
        </w:tc>
      </w:tr>
      <w:tr w:rsidR="00D03701" w:rsidRPr="00FE1E79" w:rsidTr="001202B4">
        <w:tc>
          <w:tcPr>
            <w:tcW w:w="11828" w:type="dxa"/>
            <w:gridSpan w:val="6"/>
          </w:tcPr>
          <w:p w:rsidR="00D03701" w:rsidRPr="00E4124B" w:rsidRDefault="00D03701" w:rsidP="001202B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1. Нормативно-правовое и организационное обеспечение антикоррупционной деятельности</w:t>
            </w:r>
          </w:p>
        </w:tc>
      </w:tr>
      <w:tr w:rsidR="00D03701" w:rsidRPr="00FE1E79" w:rsidTr="001202B4">
        <w:trPr>
          <w:trHeight w:val="1317"/>
        </w:trPr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44" w:type="dxa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муниципальных нормативных правовых актов 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поселения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в сфере противодействия коррупции,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своевременное приведение их в соответствие с федеральным законодательством</w:t>
            </w:r>
          </w:p>
        </w:tc>
        <w:tc>
          <w:tcPr>
            <w:tcW w:w="2410" w:type="dxa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поселения</w:t>
            </w:r>
          </w:p>
        </w:tc>
        <w:tc>
          <w:tcPr>
            <w:tcW w:w="1559" w:type="dxa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Актуализируются и принимаются новые НПА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>в сфере противодействия коррупции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44" w:type="dxa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беспечение деятельности комиссии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 и урегулированию конфликта интересов, образованн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в 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</w:p>
        </w:tc>
        <w:tc>
          <w:tcPr>
            <w:tcW w:w="2410" w:type="dxa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559" w:type="dxa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2030 годы</w:t>
            </w:r>
          </w:p>
        </w:tc>
        <w:tc>
          <w:tcPr>
            <w:tcW w:w="1985" w:type="dxa"/>
            <w:vAlign w:val="center"/>
          </w:tcPr>
          <w:p w:rsidR="00D03701" w:rsidRPr="00780F51" w:rsidRDefault="00D03701" w:rsidP="001202B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E1D1E"/>
              </w:rPr>
            </w:pPr>
            <w:r w:rsidRPr="00E4124B">
              <w:rPr>
                <w:color w:val="1E1D1E"/>
              </w:rPr>
              <w:t xml:space="preserve">Фактов несоблюдения норм </w:t>
            </w:r>
            <w:r w:rsidRPr="00780F51">
              <w:rPr>
                <w:color w:val="1E1D1E"/>
              </w:rPr>
              <w:t xml:space="preserve">ограничений, запретов и требований к служебному поведению муниципальных служащих в Комиссию </w:t>
            </w:r>
            <w:r w:rsidRPr="00780F51">
              <w:rPr>
                <w:color w:val="1E1D1E"/>
              </w:rPr>
              <w:br/>
              <w:t>не поступало.</w:t>
            </w:r>
          </w:p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0F51">
              <w:rPr>
                <w:rFonts w:ascii="Times New Roman" w:hAnsi="Times New Roman" w:cs="Times New Roman"/>
                <w:color w:val="1E1D1E"/>
                <w:sz w:val="24"/>
                <w:szCs w:val="24"/>
              </w:rPr>
              <w:t xml:space="preserve">За отчетный период сообщений о совершении коррупционных правонарушений </w:t>
            </w:r>
            <w:r w:rsidRPr="00780F51">
              <w:rPr>
                <w:rFonts w:ascii="Times New Roman" w:hAnsi="Times New Roman" w:cs="Times New Roman"/>
                <w:color w:val="1E1D1E"/>
                <w:sz w:val="24"/>
                <w:szCs w:val="24"/>
              </w:rPr>
              <w:br/>
              <w:t>не зарегистрировано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44" w:type="dxa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органов местного самоуправления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поселения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органами</w:t>
            </w: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местного самоуправления Трубчевского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исполнительными органами государственной власти Брянской области, правоохранительными органами и иными государственными органами по вопросам противодействия коррупции</w:t>
            </w:r>
          </w:p>
        </w:tc>
        <w:tc>
          <w:tcPr>
            <w:tcW w:w="2410" w:type="dxa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поселения</w:t>
            </w:r>
          </w:p>
        </w:tc>
        <w:tc>
          <w:tcPr>
            <w:tcW w:w="1559" w:type="dxa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E1D1E"/>
              </w:rPr>
            </w:pPr>
            <w:r w:rsidRPr="00E4124B">
              <w:t xml:space="preserve">Осуществляется постоянное взаимодействие </w:t>
            </w:r>
            <w:r w:rsidRPr="00E4124B">
              <w:br/>
              <w:t>с правоохранительными органами и иными государственными органами по вопросам противодействия коррупции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544" w:type="dxa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семинаров-совещаний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с должностными лицами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Семячковской сельской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ответственными за работу по профилактике коррупционных и иных правонарушений, по вопросам реализации требований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2410" w:type="dxa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559" w:type="dxa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color w:val="1E1D1E"/>
                <w:sz w:val="24"/>
                <w:szCs w:val="24"/>
                <w:shd w:val="clear" w:color="auto" w:fill="FFFFFF"/>
              </w:rPr>
              <w:t xml:space="preserve">Осуществляется путем ознакомления и </w:t>
            </w:r>
            <w:proofErr w:type="gramStart"/>
            <w:r w:rsidRPr="00E4124B">
              <w:rPr>
                <w:rFonts w:ascii="Times New Roman" w:hAnsi="Times New Roman" w:cs="Times New Roman"/>
                <w:color w:val="1E1D1E"/>
                <w:sz w:val="24"/>
                <w:szCs w:val="24"/>
                <w:shd w:val="clear" w:color="auto" w:fill="FFFFFF"/>
              </w:rPr>
              <w:t>разъяснения</w:t>
            </w:r>
            <w:proofErr w:type="gramEnd"/>
            <w:r w:rsidRPr="00E4124B">
              <w:rPr>
                <w:rFonts w:ascii="Times New Roman" w:hAnsi="Times New Roman" w:cs="Times New Roman"/>
                <w:color w:val="1E1D1E"/>
                <w:sz w:val="24"/>
                <w:szCs w:val="24"/>
                <w:shd w:val="clear" w:color="auto" w:fill="FFFFFF"/>
              </w:rPr>
              <w:t xml:space="preserve"> актуализированных и вновь принятых НПА в сфере антикоррупционной деятельности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544" w:type="dxa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и методи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ческой помощи должностным лицам Семячковской сельской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деятельности по профилактике коррупционных правонарушений</w:t>
            </w:r>
          </w:p>
        </w:tc>
        <w:tc>
          <w:tcPr>
            <w:tcW w:w="2410" w:type="dxa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559" w:type="dxa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Оказыва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тся по мере необходимости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544" w:type="dxa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повышения квалификации муниципальных служащих в рамках </w:t>
            </w:r>
            <w:proofErr w:type="gramStart"/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образовательным программам по вопросам противодействия коррупции</w:t>
            </w:r>
          </w:p>
        </w:tc>
        <w:tc>
          <w:tcPr>
            <w:tcW w:w="2410" w:type="dxa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559" w:type="dxa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Сотрудники постоянно занимаются самообразованием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544" w:type="dxa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муниципальных служащих, в должностные обязанности которых входит участие в противодействии коррупции, в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по профессиональному развитию в области противодействия коррупции,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proofErr w:type="gram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410" w:type="dxa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559" w:type="dxa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занима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тся самообразованием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rPr>
          <w:trHeight w:val="2484"/>
        </w:trPr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3544" w:type="dxa"/>
          </w:tcPr>
          <w:p w:rsidR="00D03701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лиц, впервые поступивших на муниципальную службу и замещающих должности муниципальной службы, должности, не отнесенные </w:t>
            </w:r>
          </w:p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к должностям муниципальной службы, связанные с соблюдением </w:t>
            </w:r>
            <w:proofErr w:type="spell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 мероприятиях по </w:t>
            </w:r>
            <w:proofErr w:type="gram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профессиональном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развитию в области противодействия коррупции</w:t>
            </w:r>
          </w:p>
        </w:tc>
        <w:tc>
          <w:tcPr>
            <w:tcW w:w="2410" w:type="dxa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559" w:type="dxa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При приеме на работу проводится разъяснительная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соблюдения законодательства в области противодействия коррупции.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Далее сотрудники постоянно занимаются самообразованием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544" w:type="dxa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муниципальных служащих, а также лиц, замещающих иные должности, в должностные обязанности которых входит участие в проведении закупок товаров, работ,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муниципальных нужд,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</w:p>
        </w:tc>
        <w:tc>
          <w:tcPr>
            <w:tcW w:w="2410" w:type="dxa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559" w:type="dxa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занима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тся самообразованием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rPr>
          <w:trHeight w:val="3184"/>
        </w:trPr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544" w:type="dxa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/>
                <w:sz w:val="24"/>
                <w:szCs w:val="24"/>
              </w:rPr>
              <w:t>Разъяснение гражданам, претендующим на замещение муниципальных должностей, должностей муниципальной службы, а также лицам, замещающим указанные должности, положений нормативных правовых актов в сфере противодействия коррупции</w:t>
            </w:r>
          </w:p>
        </w:tc>
        <w:tc>
          <w:tcPr>
            <w:tcW w:w="2410" w:type="dxa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559" w:type="dxa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>на постоянной основе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3544" w:type="dxa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/>
                <w:sz w:val="24"/>
                <w:szCs w:val="24"/>
              </w:rPr>
              <w:t>Разъяснение (при увольнении) лицам, замещающим муниципальные должности, должности муниципальной службы, установленных федеральными законами, законами Брянской области, муниципальными нормативными правовыми актами, ограничений при заключении ими после увольнения трудового договора и (или) гражданско-правового договора</w:t>
            </w:r>
          </w:p>
        </w:tc>
        <w:tc>
          <w:tcPr>
            <w:tcW w:w="2410" w:type="dxa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559" w:type="dxa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771" w:type="dxa"/>
            <w:vMerge w:val="restart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3544" w:type="dxa"/>
            <w:vMerge w:val="restart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деятельности должностных лиц кадровых служб, ответственных за работу по профилактике корр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упционных и иных правонарушений</w:t>
            </w:r>
          </w:p>
        </w:tc>
        <w:tc>
          <w:tcPr>
            <w:tcW w:w="2410" w:type="dxa"/>
            <w:vMerge w:val="restart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559" w:type="dxa"/>
            <w:tcBorders>
              <w:bottom w:val="nil"/>
            </w:tcBorders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1985" w:type="dxa"/>
            <w:vMerge w:val="restart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>в установленные сроки</w:t>
            </w:r>
          </w:p>
        </w:tc>
        <w:tc>
          <w:tcPr>
            <w:tcW w:w="1559" w:type="dxa"/>
            <w:vMerge w:val="restart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771" w:type="dxa"/>
            <w:vMerge/>
            <w:vAlign w:val="center"/>
          </w:tcPr>
          <w:p w:rsidR="00D03701" w:rsidRPr="00E4124B" w:rsidRDefault="00D03701" w:rsidP="00120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до 15 февраля года, следующего за отчетным годом</w:t>
            </w:r>
          </w:p>
        </w:tc>
        <w:tc>
          <w:tcPr>
            <w:tcW w:w="1985" w:type="dxa"/>
            <w:vMerge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3544" w:type="dxa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ежегодного доклада на заседании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Семячковского сельского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Совета народных депутатов о деятельности в области противодействия коррупции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Семячковском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2410" w:type="dxa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</w:p>
        </w:tc>
        <w:tc>
          <w:tcPr>
            <w:tcW w:w="1559" w:type="dxa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I квартал года, следующего за отчетным годом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>в установленные сроки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3544" w:type="dxa"/>
          </w:tcPr>
          <w:p w:rsidR="00D03701" w:rsidRPr="00821AF4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ежегодного отчета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Семячковской сельской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 выполнении настоящего плана</w:t>
            </w:r>
          </w:p>
        </w:tc>
        <w:tc>
          <w:tcPr>
            <w:tcW w:w="2410" w:type="dxa"/>
          </w:tcPr>
          <w:p w:rsidR="00D03701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559" w:type="dxa"/>
          </w:tcPr>
          <w:p w:rsidR="00D03701" w:rsidRPr="00821AF4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I квартал года, следующего за отчетным годом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>в установленные сроки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11828" w:type="dxa"/>
            <w:gridSpan w:val="6"/>
            <w:vAlign w:val="center"/>
          </w:tcPr>
          <w:p w:rsidR="00D03701" w:rsidRPr="00E4124B" w:rsidRDefault="00D03701" w:rsidP="001202B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2. Выявление коррупционных рисков и их устранение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44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(проектов нормативных правовых актов). Оперативное устранение выявленных </w:t>
            </w:r>
            <w:proofErr w:type="spell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</w:t>
            </w:r>
          </w:p>
        </w:tc>
        <w:tc>
          <w:tcPr>
            <w:tcW w:w="2410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 администрации создана комиссия.</w:t>
            </w:r>
          </w:p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На все проекты НПА комиссией даны заключения.</w:t>
            </w:r>
          </w:p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Также все проекты НПА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представляются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прокуратуру Трубчевского района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>для проведения антикоррупционной экспертизы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544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проектов муниципальных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Трубчевского муниципального района в сети Интернет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 xml:space="preserve">на странице «Семячковское сельское поселение»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разделе «Экспертиза НПА»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 целях обеспечения возможности проведения независимой антикоррупционной экспертизы</w:t>
            </w:r>
          </w:p>
        </w:tc>
        <w:tc>
          <w:tcPr>
            <w:tcW w:w="2410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Все проекты НПА </w:t>
            </w:r>
            <w:r w:rsidRPr="00E4124B">
              <w:rPr>
                <w:rFonts w:ascii="Times New Roman" w:hAnsi="Times New Roman" w:cs="Times New Roman"/>
                <w:color w:val="1E1D1E"/>
                <w:sz w:val="24"/>
                <w:szCs w:val="24"/>
                <w:shd w:val="clear" w:color="auto" w:fill="FFFFFF"/>
              </w:rPr>
              <w:t xml:space="preserve">размещаются </w:t>
            </w:r>
            <w:r>
              <w:rPr>
                <w:rFonts w:ascii="Times New Roman" w:hAnsi="Times New Roman" w:cs="Times New Roman"/>
                <w:color w:val="1E1D1E"/>
                <w:sz w:val="24"/>
                <w:szCs w:val="24"/>
                <w:shd w:val="clear" w:color="auto" w:fill="FFFFFF"/>
              </w:rPr>
              <w:br/>
            </w:r>
            <w:r w:rsidRPr="00E4124B">
              <w:rPr>
                <w:rFonts w:ascii="Times New Roman" w:hAnsi="Times New Roman" w:cs="Times New Roman"/>
                <w:color w:val="1E1D1E"/>
                <w:sz w:val="24"/>
                <w:szCs w:val="24"/>
                <w:shd w:val="clear" w:color="auto" w:fill="FFFFFF"/>
              </w:rPr>
              <w:t xml:space="preserve">в полном объеме и </w:t>
            </w:r>
            <w:r>
              <w:rPr>
                <w:rFonts w:ascii="Times New Roman" w:hAnsi="Times New Roman" w:cs="Times New Roman"/>
                <w:color w:val="1E1D1E"/>
                <w:sz w:val="24"/>
                <w:szCs w:val="24"/>
                <w:shd w:val="clear" w:color="auto" w:fill="FFFFFF"/>
              </w:rPr>
              <w:br/>
            </w:r>
            <w:r w:rsidRPr="00E4124B">
              <w:rPr>
                <w:rFonts w:ascii="Times New Roman" w:hAnsi="Times New Roman" w:cs="Times New Roman"/>
                <w:color w:val="1E1D1E"/>
                <w:sz w:val="24"/>
                <w:szCs w:val="24"/>
                <w:shd w:val="clear" w:color="auto" w:fill="FFFFFF"/>
              </w:rPr>
              <w:t>в установленные сроки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544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проведение оценки коррупционных рисков, возникающих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при реализации функций органов местного самоуправления, и внесение уточнений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 перечни должностей муниципальной службы, при назначении на которые граждане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410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544" w:type="dxa"/>
            <w:vAlign w:val="center"/>
          </w:tcPr>
          <w:p w:rsidR="00D03701" w:rsidRPr="00821AF4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актуализацией сведений, содержащихся в анкетах, представляемых лицами при назначении на муниципальные должности, должности муниципальной службы, в том числе о членах семьи и близких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родственниках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Анализ указанных сведений в целях выявления возможного конфликта интересов</w:t>
            </w:r>
          </w:p>
        </w:tc>
        <w:tc>
          <w:tcPr>
            <w:tcW w:w="2410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Организован и осуществляется постоянный контроль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544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при осуществлении закупок товаров, работ, услуг для обеспечения муниципальных нужд,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 том числе в рамках реализации национальных проектов</w:t>
            </w:r>
          </w:p>
        </w:tc>
        <w:tc>
          <w:tcPr>
            <w:tcW w:w="2410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Семячковской сельской администрации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Организован и осуществляется постоянный контроль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544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/>
                <w:sz w:val="24"/>
                <w:szCs w:val="24"/>
              </w:rPr>
              <w:t>Обеспечение представле</w:t>
            </w:r>
            <w:r>
              <w:rPr>
                <w:rFonts w:ascii="Times New Roman" w:hAnsi="Times New Roman"/>
                <w:sz w:val="24"/>
                <w:szCs w:val="24"/>
              </w:rPr>
              <w:t>ния контрактным управляющим</w:t>
            </w:r>
            <w:r w:rsidRPr="00821AF4">
              <w:rPr>
                <w:rFonts w:ascii="Times New Roman" w:hAnsi="Times New Roman"/>
                <w:sz w:val="24"/>
                <w:szCs w:val="24"/>
              </w:rPr>
              <w:t xml:space="preserve"> декларации о возм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ожной личной заинтересованности </w:t>
            </w:r>
            <w:r w:rsidRPr="00821AF4">
              <w:rPr>
                <w:rFonts w:ascii="Times New Roman" w:hAnsi="Times New Roman"/>
                <w:sz w:val="24"/>
                <w:szCs w:val="24"/>
              </w:rPr>
              <w:t>(руководствуясь методическими рекомендациями Министерства труда и социальной защиты Российской Федерации)</w:t>
            </w:r>
          </w:p>
        </w:tc>
        <w:tc>
          <w:tcPr>
            <w:tcW w:w="2410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Семячковской сельской администрации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/>
                <w:sz w:val="24"/>
                <w:szCs w:val="24"/>
              </w:rPr>
              <w:t xml:space="preserve">до 30 апреля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течение </w:t>
            </w:r>
            <w:r w:rsidRPr="00821AF4">
              <w:rPr>
                <w:rFonts w:ascii="Times New Roman" w:hAnsi="Times New Roman"/>
                <w:sz w:val="24"/>
                <w:szCs w:val="24"/>
              </w:rPr>
              <w:t>2025 – 2030 годов</w:t>
            </w:r>
          </w:p>
        </w:tc>
        <w:tc>
          <w:tcPr>
            <w:tcW w:w="1985" w:type="dxa"/>
            <w:vAlign w:val="center"/>
          </w:tcPr>
          <w:p w:rsidR="00D03701" w:rsidRPr="003D3C79" w:rsidRDefault="00D03701" w:rsidP="001202B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E1D1E"/>
              </w:rPr>
            </w:pPr>
            <w:r w:rsidRPr="00E4124B">
              <w:t>Организован и осуществляется постоянный контроль</w:t>
            </w:r>
            <w:r>
              <w:t>. Ф</w:t>
            </w:r>
            <w:r w:rsidRPr="00E4124B">
              <w:rPr>
                <w:color w:val="1E1D1E"/>
              </w:rPr>
              <w:t xml:space="preserve">актов </w:t>
            </w:r>
            <w:r>
              <w:t>нарушений</w:t>
            </w:r>
            <w:r w:rsidRPr="00821AF4">
              <w:t xml:space="preserve"> </w:t>
            </w:r>
            <w:r>
              <w:br/>
            </w:r>
            <w:r w:rsidRPr="00E4124B">
              <w:rPr>
                <w:color w:val="1E1D1E"/>
              </w:rPr>
              <w:t>н</w:t>
            </w:r>
            <w:r>
              <w:rPr>
                <w:color w:val="1E1D1E"/>
              </w:rPr>
              <w:t>е выявлено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9C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544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/>
                <w:sz w:val="24"/>
                <w:szCs w:val="24"/>
              </w:rPr>
              <w:t xml:space="preserve">Анализ обращений, заявлений, уведомлений, представленных муниципальными служащими в рамках исполнения законодательства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/>
                <w:sz w:val="24"/>
                <w:szCs w:val="24"/>
              </w:rPr>
              <w:t>о противодействии коррупции</w:t>
            </w:r>
          </w:p>
        </w:tc>
        <w:tc>
          <w:tcPr>
            <w:tcW w:w="2410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/>
                <w:sz w:val="24"/>
                <w:szCs w:val="24"/>
              </w:rPr>
              <w:t>2025 – 2030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21AF4">
              <w:rPr>
                <w:rFonts w:ascii="Times New Roman" w:hAnsi="Times New Roman"/>
                <w:sz w:val="24"/>
                <w:szCs w:val="24"/>
              </w:rPr>
              <w:t>бращений, заявлений, уведомлений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поступало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9C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11828" w:type="dxa"/>
            <w:gridSpan w:val="6"/>
            <w:vAlign w:val="center"/>
          </w:tcPr>
          <w:p w:rsidR="00D03701" w:rsidRPr="00E4124B" w:rsidRDefault="00D03701" w:rsidP="001202B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соблюдения ограничений и запретов, требований о предотвращении или урегулировании конфликта интересов,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 также исполнения обязанностей, установленных в целях противодействия коррупции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544" w:type="dxa"/>
            <w:vAlign w:val="center"/>
          </w:tcPr>
          <w:p w:rsidR="00D03701" w:rsidRPr="00F95C53" w:rsidRDefault="00D03701" w:rsidP="001202B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1AF4">
              <w:rPr>
                <w:rFonts w:ascii="Times New Roman" w:hAnsi="Times New Roman"/>
                <w:sz w:val="24"/>
                <w:szCs w:val="24"/>
              </w:rPr>
              <w:t xml:space="preserve">Осуществление (в рамках полномочий) контроля за соблюдением лицами, замещающими муниципальные должности, должности муниципальной службы в органах местного самоуправления, ограничений и запретов, требований о предотвращении или </w:t>
            </w:r>
            <w:r w:rsidRPr="00821A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урегулировании конфликта интересов, исполнением обязанностей, установленных Федеральным законом от 25.12.2008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/>
                <w:sz w:val="24"/>
                <w:szCs w:val="24"/>
              </w:rPr>
              <w:t>№ 273-ФЗ «О противодействии коррупции», иными нормативными правовыми актами Российской Федерации, Брянской области, муниципальными нормативными правовыми актами</w:t>
            </w:r>
            <w:proofErr w:type="gramEnd"/>
          </w:p>
        </w:tc>
        <w:tc>
          <w:tcPr>
            <w:tcW w:w="2410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/>
                <w:sz w:val="24"/>
                <w:szCs w:val="24"/>
              </w:rPr>
              <w:t>2025 – 2030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Организован и осуществляется постоянный контроль.</w:t>
            </w:r>
          </w:p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Фактов нарушений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>не выявлено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544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соблюдения гражданами, замещавшими должности муниципальной службы, ограничений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при заключении ими после увольнения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с муниципальной службы трудового договора и (или) гражданско-правового договора в случаях, предусмотренных федеральными законами</w:t>
            </w:r>
          </w:p>
        </w:tc>
        <w:tc>
          <w:tcPr>
            <w:tcW w:w="2410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Организован и осуществляется постоянный мониторинг.</w:t>
            </w:r>
          </w:p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Фактов нарушений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>не выявлено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544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в прокуратуру Трубчевского района Брянской области списков лиц, уволенных с муниципальной службы в органах местного самоуправления, в целях </w:t>
            </w:r>
            <w:proofErr w:type="gram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обеспечением исполнения требований </w:t>
            </w:r>
            <w:hyperlink r:id="rId9" w:history="1">
              <w:r w:rsidRPr="00821AF4">
                <w:rPr>
                  <w:rFonts w:ascii="Times New Roman" w:hAnsi="Times New Roman" w:cs="Times New Roman"/>
                  <w:sz w:val="24"/>
                  <w:szCs w:val="24"/>
                </w:rPr>
                <w:t>статьи 12</w:t>
              </w:r>
            </w:hyperlink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№ 273-ФЗ «О противодействии коррупции»</w:t>
            </w:r>
          </w:p>
        </w:tc>
        <w:tc>
          <w:tcPr>
            <w:tcW w:w="2410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каждые полгода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 течение 2025 – 2030 годов</w:t>
            </w:r>
          </w:p>
        </w:tc>
        <w:tc>
          <w:tcPr>
            <w:tcW w:w="1985" w:type="dxa"/>
            <w:vAlign w:val="center"/>
          </w:tcPr>
          <w:p w:rsidR="00D03701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установленные сроки: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 январе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года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 – за 2 полугодие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предшествующего,</w:t>
            </w:r>
          </w:p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 июле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года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за 1 полугодие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года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544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и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(в рамках полномочий) сведений о доходах, об имуществе и обязательствах имущественного характера, представляемых гражданами, претендующими на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замещение муниципальных должностей, должностей муниципальной службы, должности главы местной администрации по контракту, и лицами, замещающими указанные должности</w:t>
            </w:r>
            <w:proofErr w:type="gramEnd"/>
          </w:p>
        </w:tc>
        <w:tc>
          <w:tcPr>
            <w:tcW w:w="2410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инспектор Семячковской сельской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администрации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Представляются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>в полном объеме и в установленные сроки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3544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(в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с требованиями, установленными нормативными правовыми актами Российской Федерации, Брянской области, муниципальными нормативными правовыми актами) сведений о доходах, расходах,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 </w:t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Трубчевского муниципального района в сети Интернет на странице «Семячковское сельское поселение»</w:t>
            </w:r>
            <w:proofErr w:type="gramEnd"/>
          </w:p>
        </w:tc>
        <w:tc>
          <w:tcPr>
            <w:tcW w:w="2410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Размещаются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полном объеме и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>в установленные сроки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3544" w:type="dxa"/>
            <w:vAlign w:val="center"/>
          </w:tcPr>
          <w:p w:rsidR="00D03701" w:rsidRPr="00821AF4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 проверок (в рамках полномочий):</w:t>
            </w:r>
          </w:p>
          <w:p w:rsidR="00D03701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а) достоверности и полноты сведений </w:t>
            </w:r>
          </w:p>
          <w:p w:rsidR="00D03701" w:rsidRPr="00821AF4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 доходах, расходах,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характера, представленных гражданами, претендующими на замещение муниципальных должностей,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должностей муниципальной службы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3701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б) достоверности и полноты сведений </w:t>
            </w:r>
          </w:p>
          <w:p w:rsidR="00D03701" w:rsidRPr="00821AF4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характера, представленных лицами, замещающими муниципальные должности, муниципальными служащими;</w:t>
            </w:r>
          </w:p>
          <w:p w:rsidR="00D03701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в) соблюдения лицами, замещающими муниципальные должности,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      </w:r>
            <w:hyperlink r:id="rId10" w:history="1">
              <w:r w:rsidRPr="00821AF4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от 25.12.2008 № 273-ФЗ «О противодействии коррупции», другими федеральными законами, нормативными правовыми актами Российской Федерации и Брянской области, муниципальными нормативными правовыми актами</w:t>
            </w:r>
          </w:p>
        </w:tc>
        <w:tc>
          <w:tcPr>
            <w:tcW w:w="2410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Организовано и п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роводится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полном объеме и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>в установленные сроки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11828" w:type="dxa"/>
            <w:gridSpan w:val="6"/>
            <w:vAlign w:val="center"/>
          </w:tcPr>
          <w:p w:rsidR="00D03701" w:rsidRPr="00E4124B" w:rsidRDefault="00D03701" w:rsidP="001202B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Взаимодействие с институтами гражданского общества и гражданами.</w:t>
            </w:r>
          </w:p>
          <w:p w:rsidR="00D03701" w:rsidRPr="00E4124B" w:rsidRDefault="00D03701" w:rsidP="001202B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информации о противодействии коррупции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544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образовательных организациях просветительских и воспитательных мероприятий, направленных на 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 обществе атмосферы нетерпимости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к коррупционным проявлениям</w:t>
            </w:r>
          </w:p>
        </w:tc>
        <w:tc>
          <w:tcPr>
            <w:tcW w:w="2410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участии сотрудников администрации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>в мероприятиях, организованных МБОУ «Семячковская СОШ»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544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привлечению молодежи к участию в профилактике коррупции,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антикоррупционном</w:t>
            </w:r>
            <w:proofErr w:type="spell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просвещении граждан</w:t>
            </w:r>
          </w:p>
        </w:tc>
        <w:tc>
          <w:tcPr>
            <w:tcW w:w="2410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Осуществляется на сходах и собраниях жителей Семячковского сельского поселения, а также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участии сотрудников администрации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мероприятиях, организованных МБОУ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«Семячковская СОШ»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3544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посвященных Международному дню борьбы с коррупцией и направленных на повышение уровня </w:t>
            </w:r>
            <w:proofErr w:type="spell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знаний и формирование отрицательного отношения к коррупции</w:t>
            </w:r>
          </w:p>
        </w:tc>
        <w:tc>
          <w:tcPr>
            <w:tcW w:w="2410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559" w:type="dxa"/>
            <w:vAlign w:val="center"/>
          </w:tcPr>
          <w:p w:rsidR="00D03701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2025 года, </w:t>
            </w:r>
          </w:p>
          <w:p w:rsidR="00D03701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2026 года, </w:t>
            </w:r>
          </w:p>
          <w:p w:rsidR="00D03701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2027 года, </w:t>
            </w:r>
          </w:p>
          <w:p w:rsidR="00D03701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2028 года, </w:t>
            </w:r>
          </w:p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IV квартал 2029 года,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br/>
              <w:t>IV квартал 2030 года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>в установленные сроки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544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Обеспечение работы «горячих лини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й» и телефонов доверия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с целью улучшения обратной связи с гражданами и организациями, а также получения информации о фактах коррупции</w:t>
            </w:r>
          </w:p>
        </w:tc>
        <w:tc>
          <w:tcPr>
            <w:tcW w:w="2410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Организован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постоянной основе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544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/>
                <w:sz w:val="24"/>
                <w:szCs w:val="24"/>
              </w:rPr>
              <w:t>Анализ поступивших в органы местного самоуправления обращений о фактах коррупционных правонарушений</w:t>
            </w:r>
          </w:p>
        </w:tc>
        <w:tc>
          <w:tcPr>
            <w:tcW w:w="2410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Обращений не поступало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3544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своевременности и полноты размещения </w:t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Трубчевского муниципального района в сети Интернет на странице «Семячковское сельское поселение»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актуальной информации о принимаемых мерах по профилактике коррупционных правонарушений</w:t>
            </w:r>
          </w:p>
        </w:tc>
        <w:tc>
          <w:tcPr>
            <w:tcW w:w="2410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полном объеме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установленные сроки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3544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со средствами массовой информации в сфере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противодействия коррупции, в том числе по освещению деятельности по противодействию коррупции органов местного самоуправления, по повышению уровня правосознания граждан, популяризации </w:t>
            </w:r>
            <w:proofErr w:type="spell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поведения</w:t>
            </w:r>
          </w:p>
        </w:tc>
        <w:tc>
          <w:tcPr>
            <w:tcW w:w="2410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органы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Семячковского сельского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мере необходимости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4.8.</w:t>
            </w:r>
          </w:p>
        </w:tc>
        <w:tc>
          <w:tcPr>
            <w:tcW w:w="3544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общественными организациями по вопросам противодействия коррупции,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с организациями, уставная деятельность которых связана с противодействием коррупции</w:t>
            </w:r>
          </w:p>
        </w:tc>
        <w:tc>
          <w:tcPr>
            <w:tcW w:w="2410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 Семячковского сельского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1985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мере необходимости</w:t>
            </w:r>
          </w:p>
        </w:tc>
        <w:tc>
          <w:tcPr>
            <w:tcW w:w="1559" w:type="dxa"/>
            <w:vAlign w:val="center"/>
          </w:tcPr>
          <w:p w:rsidR="00D03701" w:rsidRPr="00DE14B7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D03701" w:rsidRPr="00FE1E79" w:rsidTr="001202B4">
        <w:tc>
          <w:tcPr>
            <w:tcW w:w="771" w:type="dxa"/>
            <w:vAlign w:val="center"/>
          </w:tcPr>
          <w:p w:rsidR="00D03701" w:rsidRPr="00E4124B" w:rsidRDefault="00D03701" w:rsidP="001202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3544" w:type="dxa"/>
            <w:vAlign w:val="center"/>
          </w:tcPr>
          <w:p w:rsidR="00D03701" w:rsidRPr="00E4124B" w:rsidRDefault="00D03701" w:rsidP="001202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общественными институтами, выражающими интересы предпринимательского сообщества,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 реализации мероприятий, направленных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на стимулирование участия </w:t>
            </w:r>
            <w:proofErr w:type="spellStart"/>
            <w:proofErr w:type="gram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бизнес-сообщества</w:t>
            </w:r>
            <w:proofErr w:type="spellEnd"/>
            <w:proofErr w:type="gram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в противодействии коррупции и внедрение в сферу бизнеса </w:t>
            </w:r>
            <w:proofErr w:type="spellStart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</w:t>
            </w:r>
          </w:p>
        </w:tc>
        <w:tc>
          <w:tcPr>
            <w:tcW w:w="2410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 Семячковского сельского поселения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1985" w:type="dxa"/>
            <w:vAlign w:val="center"/>
          </w:tcPr>
          <w:p w:rsidR="00D03701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мере необходимости</w:t>
            </w:r>
          </w:p>
        </w:tc>
        <w:tc>
          <w:tcPr>
            <w:tcW w:w="1559" w:type="dxa"/>
            <w:vAlign w:val="center"/>
          </w:tcPr>
          <w:p w:rsidR="00D03701" w:rsidRPr="00E4124B" w:rsidRDefault="00D03701" w:rsidP="001202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</w:tbl>
    <w:p w:rsidR="00D03701" w:rsidRDefault="00D03701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D03701" w:rsidRDefault="00D03701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D03701" w:rsidRDefault="00D03701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34706B" w:rsidRDefault="0034706B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34706B" w:rsidRDefault="0034706B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34706B" w:rsidRDefault="0034706B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34706B" w:rsidRDefault="0034706B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34706B" w:rsidRDefault="0034706B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34706B" w:rsidRDefault="0034706B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34706B" w:rsidRDefault="0034706B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34706B" w:rsidRDefault="0034706B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34706B" w:rsidRDefault="0034706B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34706B" w:rsidRDefault="0034706B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D03701" w:rsidRDefault="00D03701" w:rsidP="00D03701">
      <w:pPr>
        <w:autoSpaceDE w:val="0"/>
        <w:ind w:left="5387"/>
        <w:jc w:val="right"/>
        <w:outlineLvl w:val="0"/>
        <w:rPr>
          <w:sz w:val="28"/>
          <w:szCs w:val="28"/>
        </w:rPr>
      </w:pPr>
    </w:p>
    <w:p w:rsidR="007E56DC" w:rsidRPr="003D0E9E" w:rsidRDefault="007E56DC" w:rsidP="007E56DC">
      <w:pPr>
        <w:jc w:val="center"/>
        <w:rPr>
          <w:b/>
          <w:sz w:val="28"/>
          <w:szCs w:val="28"/>
        </w:rPr>
      </w:pPr>
      <w:r w:rsidRPr="003D0E9E">
        <w:rPr>
          <w:b/>
          <w:sz w:val="28"/>
          <w:szCs w:val="28"/>
        </w:rPr>
        <w:lastRenderedPageBreak/>
        <w:t>РОССИЙСКАЯ ФЕДЕРАЦИЯ</w:t>
      </w:r>
    </w:p>
    <w:p w:rsidR="007E56DC" w:rsidRPr="003D0E9E" w:rsidRDefault="007E56DC" w:rsidP="007E5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БРЯНСКАЯ ОБЛАСТЬ </w:t>
      </w:r>
      <w:r w:rsidRPr="003D0E9E">
        <w:rPr>
          <w:b/>
          <w:sz w:val="28"/>
          <w:szCs w:val="28"/>
        </w:rPr>
        <w:t>ТРУБЧЕВСКИЙ РАЙОН</w:t>
      </w:r>
    </w:p>
    <w:p w:rsidR="007E56DC" w:rsidRPr="00A432D0" w:rsidRDefault="007E56DC" w:rsidP="007E56DC">
      <w:pPr>
        <w:jc w:val="center"/>
        <w:rPr>
          <w:b/>
          <w:sz w:val="28"/>
          <w:szCs w:val="28"/>
        </w:rPr>
      </w:pPr>
      <w:r w:rsidRPr="00A432D0">
        <w:rPr>
          <w:b/>
          <w:sz w:val="28"/>
          <w:szCs w:val="28"/>
        </w:rPr>
        <w:t>СЕМЯЧКОВСКАЯ СЕЛЬСКАЯ АДМИНИСТРАЦИЯ</w:t>
      </w:r>
    </w:p>
    <w:p w:rsidR="007E56DC" w:rsidRPr="00A432D0" w:rsidRDefault="007E56DC" w:rsidP="007E56DC">
      <w:pPr>
        <w:jc w:val="center"/>
        <w:rPr>
          <w:b/>
          <w:spacing w:val="60"/>
          <w:sz w:val="44"/>
          <w:szCs w:val="44"/>
        </w:rPr>
      </w:pPr>
      <w:r w:rsidRPr="00A432D0">
        <w:rPr>
          <w:b/>
          <w:spacing w:val="60"/>
          <w:sz w:val="44"/>
          <w:szCs w:val="44"/>
        </w:rPr>
        <w:t>ПОСТАНОВЛЕНИЕ</w:t>
      </w:r>
    </w:p>
    <w:p w:rsidR="007E56DC" w:rsidRPr="00E04B47" w:rsidRDefault="007E56DC" w:rsidP="007E56DC">
      <w:pPr>
        <w:jc w:val="center"/>
        <w:rPr>
          <w:spacing w:val="60"/>
          <w:sz w:val="28"/>
          <w:szCs w:val="28"/>
        </w:rPr>
      </w:pPr>
    </w:p>
    <w:p w:rsidR="007E56DC" w:rsidRPr="00E04B47" w:rsidRDefault="007E56DC" w:rsidP="007E56DC">
      <w:pPr>
        <w:jc w:val="center"/>
        <w:rPr>
          <w:b/>
          <w:sz w:val="28"/>
          <w:szCs w:val="28"/>
        </w:rPr>
      </w:pPr>
      <w:r w:rsidRPr="00647907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20 января</w:t>
      </w:r>
      <w:r w:rsidRPr="00647907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647907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2</w:t>
      </w:r>
    </w:p>
    <w:p w:rsidR="007E56DC" w:rsidRPr="00D97347" w:rsidRDefault="007E56DC" w:rsidP="007E56DC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7E56DC" w:rsidRPr="00C70314" w:rsidRDefault="007E56DC" w:rsidP="007E56DC">
      <w:pPr>
        <w:jc w:val="center"/>
        <w:rPr>
          <w:b/>
          <w:bCs/>
          <w:sz w:val="28"/>
          <w:szCs w:val="28"/>
        </w:rPr>
      </w:pPr>
      <w:r w:rsidRPr="00C70314">
        <w:rPr>
          <w:b/>
          <w:bCs/>
          <w:sz w:val="28"/>
          <w:szCs w:val="28"/>
        </w:rPr>
        <w:t>Об утверждении Положения об увековечении</w:t>
      </w:r>
      <w:r>
        <w:rPr>
          <w:b/>
          <w:bCs/>
          <w:sz w:val="28"/>
          <w:szCs w:val="28"/>
        </w:rPr>
        <w:t xml:space="preserve"> </w:t>
      </w:r>
      <w:r w:rsidRPr="00C70314">
        <w:rPr>
          <w:b/>
          <w:bCs/>
          <w:sz w:val="28"/>
          <w:szCs w:val="28"/>
        </w:rPr>
        <w:t>памяти жертв геноцида советского народа</w:t>
      </w:r>
      <w:r>
        <w:rPr>
          <w:b/>
          <w:bCs/>
          <w:sz w:val="28"/>
          <w:szCs w:val="28"/>
        </w:rPr>
        <w:t xml:space="preserve"> </w:t>
      </w:r>
      <w:r w:rsidRPr="00C70314">
        <w:rPr>
          <w:b/>
          <w:bCs/>
          <w:sz w:val="28"/>
          <w:szCs w:val="28"/>
        </w:rPr>
        <w:t>в период Великой Отечественной войны 1941-1945 годов</w:t>
      </w:r>
      <w:r>
        <w:rPr>
          <w:b/>
          <w:bCs/>
          <w:sz w:val="28"/>
          <w:szCs w:val="28"/>
        </w:rPr>
        <w:t xml:space="preserve"> </w:t>
      </w:r>
      <w:r w:rsidRPr="00C70314">
        <w:rPr>
          <w:b/>
          <w:bCs/>
          <w:sz w:val="28"/>
          <w:szCs w:val="28"/>
        </w:rPr>
        <w:t xml:space="preserve">на территории </w:t>
      </w:r>
      <w:r>
        <w:rPr>
          <w:b/>
          <w:bCs/>
          <w:sz w:val="28"/>
          <w:szCs w:val="28"/>
        </w:rPr>
        <w:t>Семячковского сельского</w:t>
      </w:r>
      <w:r w:rsidRPr="00C70314">
        <w:rPr>
          <w:b/>
          <w:bCs/>
          <w:sz w:val="28"/>
          <w:szCs w:val="28"/>
        </w:rPr>
        <w:t xml:space="preserve"> поселения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C70314">
        <w:rPr>
          <w:b/>
          <w:bCs/>
          <w:sz w:val="28"/>
          <w:szCs w:val="28"/>
        </w:rPr>
        <w:t>Трубчевского муниципального района Брянской области</w:t>
      </w:r>
    </w:p>
    <w:p w:rsidR="007E56DC" w:rsidRPr="00D97347" w:rsidRDefault="007E56DC" w:rsidP="007E56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56DC" w:rsidRPr="00C70314" w:rsidRDefault="007E56DC" w:rsidP="007E56DC">
      <w:pPr>
        <w:ind w:right="-28" w:firstLine="709"/>
        <w:jc w:val="both"/>
        <w:rPr>
          <w:sz w:val="28"/>
          <w:szCs w:val="28"/>
        </w:rPr>
      </w:pPr>
      <w:proofErr w:type="gramStart"/>
      <w:r w:rsidRPr="00C7031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C70314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C7031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C70314">
        <w:rPr>
          <w:sz w:val="28"/>
          <w:szCs w:val="28"/>
        </w:rPr>
        <w:t xml:space="preserve"> от 06.10.2003 № 131-ФЗ </w:t>
      </w:r>
      <w:r>
        <w:rPr>
          <w:sz w:val="28"/>
          <w:szCs w:val="28"/>
        </w:rPr>
        <w:br/>
      </w:r>
      <w:r w:rsidRPr="00C70314">
        <w:rPr>
          <w:sz w:val="28"/>
          <w:szCs w:val="28"/>
        </w:rPr>
        <w:t>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21.04.2025 № 74-ФЗ «Об увековечении памяти жертв геноцида советского народа в период Великой Отечественной войны 1941-1945 годов»</w:t>
      </w:r>
      <w:r>
        <w:rPr>
          <w:sz w:val="28"/>
          <w:szCs w:val="28"/>
        </w:rPr>
        <w:t>,</w:t>
      </w:r>
      <w:r w:rsidRPr="00C70314">
        <w:rPr>
          <w:sz w:val="28"/>
          <w:szCs w:val="28"/>
        </w:rPr>
        <w:t xml:space="preserve"> в целях увековечения памяти жертв геноцида советского народа в период Великой Отечественной</w:t>
      </w:r>
      <w:proofErr w:type="gramEnd"/>
      <w:r w:rsidRPr="00C70314">
        <w:rPr>
          <w:sz w:val="28"/>
          <w:szCs w:val="28"/>
        </w:rPr>
        <w:t xml:space="preserve"> войны</w:t>
      </w:r>
    </w:p>
    <w:p w:rsidR="007E56DC" w:rsidRPr="00D97347" w:rsidRDefault="007E56DC" w:rsidP="007E56DC">
      <w:pPr>
        <w:pStyle w:val="f"/>
        <w:tabs>
          <w:tab w:val="left" w:pos="709"/>
        </w:tabs>
        <w:spacing w:before="120" w:after="0"/>
        <w:ind w:firstLine="709"/>
        <w:jc w:val="both"/>
        <w:rPr>
          <w:sz w:val="28"/>
          <w:szCs w:val="28"/>
        </w:rPr>
      </w:pPr>
      <w:r w:rsidRPr="00D97347">
        <w:rPr>
          <w:sz w:val="28"/>
          <w:szCs w:val="28"/>
        </w:rPr>
        <w:t>постановля</w:t>
      </w:r>
      <w:r>
        <w:rPr>
          <w:sz w:val="28"/>
          <w:szCs w:val="28"/>
        </w:rPr>
        <w:t>ю</w:t>
      </w:r>
      <w:r w:rsidRPr="00D97347">
        <w:rPr>
          <w:sz w:val="28"/>
          <w:szCs w:val="28"/>
        </w:rPr>
        <w:t>:</w:t>
      </w:r>
    </w:p>
    <w:p w:rsidR="007E56DC" w:rsidRPr="00587B7B" w:rsidRDefault="007E56DC" w:rsidP="007E56DC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D97347">
        <w:rPr>
          <w:sz w:val="28"/>
          <w:szCs w:val="28"/>
        </w:rPr>
        <w:t xml:space="preserve">1. Утвердить </w:t>
      </w:r>
      <w:r w:rsidRPr="00C70314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C70314">
        <w:rPr>
          <w:sz w:val="28"/>
          <w:szCs w:val="28"/>
        </w:rPr>
        <w:t xml:space="preserve"> об увековечении памяти жертв геноцида советского народа в период Великой Отечественной войны 1941-1945 годов </w:t>
      </w:r>
      <w:r>
        <w:rPr>
          <w:sz w:val="28"/>
          <w:szCs w:val="28"/>
        </w:rPr>
        <w:br/>
      </w:r>
      <w:r w:rsidRPr="00C70314">
        <w:rPr>
          <w:sz w:val="28"/>
          <w:szCs w:val="28"/>
        </w:rPr>
        <w:t>на территории Семячковского сельского поселения Трубчевского муниципального района Брянской области</w:t>
      </w:r>
      <w:r>
        <w:rPr>
          <w:sz w:val="28"/>
          <w:szCs w:val="28"/>
        </w:rPr>
        <w:t xml:space="preserve"> </w:t>
      </w:r>
      <w:r w:rsidRPr="00C70314">
        <w:rPr>
          <w:sz w:val="28"/>
          <w:szCs w:val="28"/>
        </w:rPr>
        <w:t>согласно</w:t>
      </w:r>
      <w:r w:rsidRPr="00D97347">
        <w:rPr>
          <w:bCs/>
          <w:sz w:val="28"/>
          <w:szCs w:val="28"/>
        </w:rPr>
        <w:t xml:space="preserve"> приложению к настоящему </w:t>
      </w:r>
      <w:r w:rsidRPr="00587B7B">
        <w:rPr>
          <w:bCs/>
          <w:sz w:val="28"/>
          <w:szCs w:val="28"/>
        </w:rPr>
        <w:t>постановлению.</w:t>
      </w:r>
    </w:p>
    <w:p w:rsidR="007E56DC" w:rsidRPr="00587B7B" w:rsidRDefault="007E56DC" w:rsidP="007E56DC">
      <w:pPr>
        <w:pStyle w:val="ab"/>
        <w:tabs>
          <w:tab w:val="left" w:pos="0"/>
        </w:tabs>
        <w:spacing w:before="120"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7B7B">
        <w:rPr>
          <w:rFonts w:ascii="Times New Roman" w:hAnsi="Times New Roman" w:cs="Times New Roman"/>
          <w:sz w:val="28"/>
          <w:szCs w:val="28"/>
        </w:rPr>
        <w:t xml:space="preserve">2. Настоящее постановление </w:t>
      </w:r>
      <w:r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подлежит официальному опубликованию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786786">
        <w:rPr>
          <w:rFonts w:ascii="Times New Roman" w:hAnsi="Times New Roman"/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183166751"/>
      <w:r w:rsidRPr="00587B7B">
        <w:rPr>
          <w:rFonts w:ascii="Times New Roman" w:hAnsi="Times New Roman" w:cs="Times New Roman"/>
          <w:color w:val="000000"/>
          <w:sz w:val="28"/>
          <w:szCs w:val="28"/>
        </w:rPr>
        <w:t>и размещению на официальном сайте Трубчевского муниципального района в сети Интернет (</w:t>
      </w:r>
      <w:proofErr w:type="spellStart"/>
      <w:r w:rsidRPr="00587B7B">
        <w:rPr>
          <w:rFonts w:ascii="Times New Roman" w:hAnsi="Times New Roman" w:cs="Times New Roman"/>
          <w:color w:val="000000"/>
          <w:sz w:val="28"/>
          <w:szCs w:val="28"/>
        </w:rPr>
        <w:t>www.trubrayon.ru</w:t>
      </w:r>
      <w:proofErr w:type="spellEnd"/>
      <w:r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7B7B">
        <w:rPr>
          <w:rFonts w:ascii="Times New Roman" w:hAnsi="Times New Roman" w:cs="Times New Roman"/>
          <w:color w:val="000000"/>
          <w:sz w:val="28"/>
          <w:szCs w:val="28"/>
        </w:rPr>
        <w:t>на странице «Семячковское сельское поселение»</w:t>
      </w:r>
      <w:bookmarkEnd w:id="0"/>
      <w:r w:rsidRPr="00587B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6DC" w:rsidRPr="00587B7B" w:rsidRDefault="007E56DC" w:rsidP="007E56DC">
      <w:pPr>
        <w:autoSpaceDE w:val="0"/>
        <w:spacing w:before="120"/>
        <w:ind w:firstLine="709"/>
        <w:jc w:val="both"/>
        <w:rPr>
          <w:color w:val="000000"/>
          <w:sz w:val="28"/>
          <w:szCs w:val="28"/>
        </w:rPr>
      </w:pPr>
      <w:r w:rsidRPr="00587B7B">
        <w:rPr>
          <w:sz w:val="28"/>
          <w:szCs w:val="28"/>
        </w:rPr>
        <w:t xml:space="preserve">3. Настоящее постановление вступает в силу </w:t>
      </w:r>
      <w:proofErr w:type="gramStart"/>
      <w:r w:rsidRPr="00587B7B">
        <w:rPr>
          <w:sz w:val="28"/>
          <w:szCs w:val="28"/>
        </w:rPr>
        <w:t>с</w:t>
      </w:r>
      <w:proofErr w:type="gramEnd"/>
      <w:r w:rsidRPr="00587B7B">
        <w:rPr>
          <w:sz w:val="28"/>
          <w:szCs w:val="28"/>
        </w:rPr>
        <w:t xml:space="preserve"> даты его </w:t>
      </w:r>
      <w:r w:rsidRPr="00587B7B">
        <w:rPr>
          <w:color w:val="000000"/>
          <w:sz w:val="28"/>
          <w:szCs w:val="28"/>
        </w:rPr>
        <w:t xml:space="preserve">официального </w:t>
      </w:r>
      <w:r w:rsidRPr="00587B7B">
        <w:rPr>
          <w:sz w:val="28"/>
          <w:szCs w:val="28"/>
        </w:rPr>
        <w:t>опубликования.</w:t>
      </w:r>
    </w:p>
    <w:p w:rsidR="007E56DC" w:rsidRPr="00587B7B" w:rsidRDefault="007E56DC" w:rsidP="007E56DC">
      <w:pPr>
        <w:pStyle w:val="ConsPlusTitle"/>
        <w:spacing w:before="120"/>
        <w:ind w:firstLine="709"/>
        <w:jc w:val="both"/>
        <w:rPr>
          <w:b w:val="0"/>
          <w:bCs w:val="0"/>
          <w:sz w:val="28"/>
          <w:szCs w:val="28"/>
        </w:rPr>
      </w:pPr>
      <w:r w:rsidRPr="00587B7B">
        <w:rPr>
          <w:b w:val="0"/>
          <w:sz w:val="28"/>
          <w:szCs w:val="28"/>
        </w:rPr>
        <w:t xml:space="preserve">4. </w:t>
      </w:r>
      <w:proofErr w:type="gramStart"/>
      <w:r w:rsidRPr="00587B7B">
        <w:rPr>
          <w:b w:val="0"/>
          <w:sz w:val="28"/>
          <w:szCs w:val="28"/>
        </w:rPr>
        <w:t>Контроль за</w:t>
      </w:r>
      <w:proofErr w:type="gramEnd"/>
      <w:r w:rsidRPr="00587B7B">
        <w:rPr>
          <w:b w:val="0"/>
          <w:sz w:val="28"/>
          <w:szCs w:val="28"/>
        </w:rPr>
        <w:t xml:space="preserve"> исполнением настоящего постановления оставляю </w:t>
      </w:r>
      <w:r>
        <w:rPr>
          <w:b w:val="0"/>
          <w:sz w:val="28"/>
          <w:szCs w:val="28"/>
        </w:rPr>
        <w:br/>
      </w:r>
      <w:r w:rsidRPr="00587B7B">
        <w:rPr>
          <w:b w:val="0"/>
          <w:sz w:val="28"/>
          <w:szCs w:val="28"/>
        </w:rPr>
        <w:t>за собой.</w:t>
      </w:r>
    </w:p>
    <w:p w:rsidR="007E56DC" w:rsidRDefault="007E56DC" w:rsidP="007E56DC">
      <w:pPr>
        <w:autoSpaceDE w:val="0"/>
        <w:jc w:val="both"/>
        <w:rPr>
          <w:sz w:val="28"/>
          <w:szCs w:val="28"/>
        </w:rPr>
      </w:pPr>
    </w:p>
    <w:p w:rsidR="007E56DC" w:rsidRPr="00917817" w:rsidRDefault="007E56DC" w:rsidP="007E56DC">
      <w:pPr>
        <w:shd w:val="clear" w:color="auto" w:fill="FFFFFF"/>
        <w:jc w:val="both"/>
        <w:rPr>
          <w:color w:val="000000"/>
          <w:sz w:val="28"/>
          <w:szCs w:val="28"/>
        </w:rPr>
      </w:pPr>
      <w:r w:rsidRPr="00917817">
        <w:rPr>
          <w:color w:val="000000"/>
          <w:sz w:val="28"/>
          <w:szCs w:val="28"/>
        </w:rPr>
        <w:t>Глава Семячковской</w:t>
      </w:r>
    </w:p>
    <w:p w:rsidR="007E56DC" w:rsidRDefault="007E56DC" w:rsidP="007E56DC">
      <w:pPr>
        <w:shd w:val="clear" w:color="auto" w:fill="FFFFFF"/>
        <w:jc w:val="both"/>
        <w:rPr>
          <w:color w:val="000000"/>
          <w:sz w:val="28"/>
          <w:szCs w:val="28"/>
        </w:rPr>
      </w:pPr>
      <w:r w:rsidRPr="00917817">
        <w:rPr>
          <w:color w:val="000000"/>
          <w:sz w:val="28"/>
          <w:szCs w:val="28"/>
        </w:rPr>
        <w:t xml:space="preserve">сельской администрации                                                                       В.И. </w:t>
      </w:r>
      <w:proofErr w:type="spellStart"/>
      <w:r w:rsidRPr="00917817">
        <w:rPr>
          <w:color w:val="000000"/>
          <w:sz w:val="28"/>
          <w:szCs w:val="28"/>
        </w:rPr>
        <w:t>Семерин</w:t>
      </w:r>
      <w:proofErr w:type="spellEnd"/>
    </w:p>
    <w:p w:rsidR="007E56DC" w:rsidRDefault="007E56DC" w:rsidP="00296AD5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730737">
        <w:rPr>
          <w:sz w:val="28"/>
          <w:szCs w:val="28"/>
        </w:rPr>
        <w:lastRenderedPageBreak/>
        <w:t xml:space="preserve">Приложение </w:t>
      </w:r>
      <w:r w:rsidRPr="00730737">
        <w:rPr>
          <w:sz w:val="28"/>
          <w:szCs w:val="28"/>
        </w:rPr>
        <w:br/>
        <w:t xml:space="preserve">к постановлению Семячковской сельской </w:t>
      </w:r>
      <w:r>
        <w:rPr>
          <w:sz w:val="28"/>
          <w:szCs w:val="28"/>
        </w:rPr>
        <w:br/>
      </w:r>
      <w:r w:rsidRPr="00730737">
        <w:rPr>
          <w:sz w:val="28"/>
          <w:szCs w:val="28"/>
        </w:rPr>
        <w:t xml:space="preserve">администрации Трубчевского района </w:t>
      </w:r>
      <w:r>
        <w:rPr>
          <w:sz w:val="28"/>
          <w:szCs w:val="28"/>
        </w:rPr>
        <w:br/>
      </w:r>
      <w:r w:rsidRPr="00730737">
        <w:rPr>
          <w:sz w:val="28"/>
          <w:szCs w:val="28"/>
        </w:rPr>
        <w:t xml:space="preserve">Брянской области </w:t>
      </w:r>
      <w:r w:rsidRPr="008D7B4D"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 w:rsidRPr="00647907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647907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64790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</w:t>
      </w:r>
    </w:p>
    <w:p w:rsidR="007E56DC" w:rsidRDefault="007E56DC" w:rsidP="007E56DC">
      <w:pPr>
        <w:shd w:val="clear" w:color="auto" w:fill="FFFFFF"/>
        <w:jc w:val="center"/>
        <w:rPr>
          <w:sz w:val="28"/>
          <w:szCs w:val="28"/>
        </w:rPr>
      </w:pPr>
    </w:p>
    <w:p w:rsidR="007E56DC" w:rsidRPr="00C70314" w:rsidRDefault="007E56DC" w:rsidP="007E56DC">
      <w:pPr>
        <w:shd w:val="clear" w:color="auto" w:fill="FFFFFF"/>
        <w:jc w:val="center"/>
        <w:rPr>
          <w:b/>
          <w:bCs/>
          <w:sz w:val="28"/>
          <w:szCs w:val="28"/>
        </w:rPr>
      </w:pPr>
      <w:r w:rsidRPr="00C70314">
        <w:rPr>
          <w:b/>
          <w:bCs/>
          <w:sz w:val="28"/>
          <w:szCs w:val="28"/>
        </w:rPr>
        <w:t xml:space="preserve">Положение </w:t>
      </w:r>
    </w:p>
    <w:p w:rsidR="007E56DC" w:rsidRDefault="007E56DC" w:rsidP="007E56DC">
      <w:pPr>
        <w:shd w:val="clear" w:color="auto" w:fill="FFFFFF"/>
        <w:jc w:val="center"/>
        <w:rPr>
          <w:b/>
          <w:bCs/>
          <w:sz w:val="28"/>
          <w:szCs w:val="28"/>
        </w:rPr>
      </w:pPr>
      <w:r w:rsidRPr="00C70314">
        <w:rPr>
          <w:b/>
          <w:bCs/>
          <w:sz w:val="28"/>
          <w:szCs w:val="28"/>
        </w:rPr>
        <w:t>об увековечении памяти жертв геноцида советского народа в период Великой Отечественной войны 1941-1945 годов на территории Семячковского сельского поселения Трубчевского муниципального района Брянской области</w:t>
      </w:r>
    </w:p>
    <w:p w:rsidR="007E56DC" w:rsidRPr="00C354BE" w:rsidRDefault="007E56DC" w:rsidP="007E56D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E56DC" w:rsidRPr="008142D4" w:rsidRDefault="007E56DC" w:rsidP="007E56DC">
      <w:pPr>
        <w:spacing w:after="120"/>
        <w:jc w:val="center"/>
        <w:rPr>
          <w:b/>
          <w:bCs/>
          <w:sz w:val="28"/>
          <w:szCs w:val="28"/>
        </w:rPr>
      </w:pPr>
      <w:r w:rsidRPr="008142D4">
        <w:rPr>
          <w:b/>
          <w:bCs/>
          <w:sz w:val="28"/>
          <w:szCs w:val="28"/>
        </w:rPr>
        <w:t>1.Общие положения</w:t>
      </w:r>
    </w:p>
    <w:p w:rsidR="007E56DC" w:rsidRPr="00C70314" w:rsidRDefault="007E56DC" w:rsidP="007E56D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70314">
        <w:rPr>
          <w:sz w:val="28"/>
          <w:szCs w:val="28"/>
        </w:rPr>
        <w:t xml:space="preserve">1.1. </w:t>
      </w:r>
      <w:proofErr w:type="gramStart"/>
      <w:r w:rsidRPr="00C70314">
        <w:rPr>
          <w:sz w:val="28"/>
          <w:szCs w:val="28"/>
        </w:rPr>
        <w:t xml:space="preserve">Настоящее Положение об увековечении памяти жертв геноцида советского народа в период Великой Отечественной войны 1941-1945 годов </w:t>
      </w:r>
      <w:r>
        <w:rPr>
          <w:sz w:val="28"/>
          <w:szCs w:val="28"/>
        </w:rPr>
        <w:br/>
      </w:r>
      <w:r w:rsidRPr="00C70314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Семячковского сельского</w:t>
      </w:r>
      <w:r w:rsidRPr="00C70314">
        <w:rPr>
          <w:sz w:val="28"/>
          <w:szCs w:val="28"/>
        </w:rPr>
        <w:t xml:space="preserve"> поселения Трубчевского муниципального района Брянской области (далее – Положение) разработано </w:t>
      </w:r>
      <w:r>
        <w:rPr>
          <w:sz w:val="28"/>
          <w:szCs w:val="28"/>
        </w:rPr>
        <w:br/>
      </w:r>
      <w:r w:rsidRPr="00C7031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C70314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C7031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C70314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C7031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</w:t>
      </w:r>
      <w:proofErr w:type="gramEnd"/>
      <w:r w:rsidRPr="00C70314">
        <w:rPr>
          <w:sz w:val="28"/>
          <w:szCs w:val="28"/>
        </w:rPr>
        <w:t xml:space="preserve">», </w:t>
      </w:r>
      <w:proofErr w:type="gramStart"/>
      <w:r w:rsidRPr="00C70314">
        <w:rPr>
          <w:sz w:val="28"/>
          <w:szCs w:val="28"/>
        </w:rPr>
        <w:t xml:space="preserve">от 21.04.2025 № 74-ФЗ «Об увековечении памяти жертв геноцида советского народа в период Великой Отечественной войны 1941-1945 годов» и определяет порядок организации и осуществления мероприятий по увековечению памяти жертв геноцида советского народа в период Великой Отечественной войны 1941-1945 годов </w:t>
      </w:r>
      <w:r>
        <w:rPr>
          <w:sz w:val="28"/>
          <w:szCs w:val="28"/>
        </w:rPr>
        <w:br/>
      </w:r>
      <w:r w:rsidRPr="00C70314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Семячковского сельского</w:t>
      </w:r>
      <w:r w:rsidRPr="00C70314">
        <w:rPr>
          <w:sz w:val="28"/>
          <w:szCs w:val="28"/>
        </w:rPr>
        <w:t xml:space="preserve"> поселения Трубчевского муниципального района Брянской области (далее –</w:t>
      </w:r>
      <w:r>
        <w:rPr>
          <w:sz w:val="28"/>
          <w:szCs w:val="28"/>
        </w:rPr>
        <w:t xml:space="preserve"> П</w:t>
      </w:r>
      <w:r w:rsidRPr="00C70314">
        <w:rPr>
          <w:sz w:val="28"/>
          <w:szCs w:val="28"/>
        </w:rPr>
        <w:t xml:space="preserve">оселение) в части учета, восстановления, благоустройства, создания резервных площадей </w:t>
      </w:r>
      <w:r>
        <w:rPr>
          <w:sz w:val="28"/>
          <w:szCs w:val="28"/>
        </w:rPr>
        <w:br/>
      </w:r>
      <w:r w:rsidRPr="00C70314">
        <w:rPr>
          <w:sz w:val="28"/>
          <w:szCs w:val="28"/>
        </w:rPr>
        <w:t>для захоронений</w:t>
      </w:r>
      <w:proofErr w:type="gramEnd"/>
      <w:r w:rsidRPr="00C70314">
        <w:rPr>
          <w:sz w:val="28"/>
          <w:szCs w:val="28"/>
        </w:rPr>
        <w:t xml:space="preserve"> останков жертв геноцида советского народа.</w:t>
      </w:r>
    </w:p>
    <w:p w:rsidR="007E56DC" w:rsidRPr="00C70314" w:rsidRDefault="007E56DC" w:rsidP="007E56DC">
      <w:pPr>
        <w:tabs>
          <w:tab w:val="left" w:pos="709"/>
        </w:tabs>
        <w:jc w:val="center"/>
        <w:rPr>
          <w:sz w:val="28"/>
          <w:szCs w:val="28"/>
        </w:rPr>
      </w:pPr>
    </w:p>
    <w:p w:rsidR="007E56DC" w:rsidRPr="008142D4" w:rsidRDefault="007E56DC" w:rsidP="007E56DC">
      <w:pPr>
        <w:spacing w:after="120"/>
        <w:jc w:val="center"/>
        <w:rPr>
          <w:b/>
          <w:bCs/>
          <w:sz w:val="28"/>
          <w:szCs w:val="28"/>
        </w:rPr>
      </w:pPr>
      <w:r w:rsidRPr="008142D4">
        <w:rPr>
          <w:b/>
          <w:bCs/>
          <w:sz w:val="28"/>
          <w:szCs w:val="28"/>
        </w:rPr>
        <w:t>2. Полномочия Семячковской сельской администрации Трубчевского района Брянской области, осуществляющей работу по увековечению памяти жертв геноцида советского народа в период Великой Отечественной войны 1941-1945 годов на территории Семячковского сельского поселения</w:t>
      </w:r>
    </w:p>
    <w:p w:rsidR="007E56DC" w:rsidRPr="00C70314" w:rsidRDefault="007E56DC" w:rsidP="007E56D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Семячковская сельская а</w:t>
      </w:r>
      <w:r w:rsidRPr="00C70314">
        <w:rPr>
          <w:rFonts w:ascii="Times New Roman" w:hAnsi="Times New Roman" w:cs="Times New Roman"/>
          <w:sz w:val="28"/>
          <w:szCs w:val="28"/>
        </w:rPr>
        <w:t>дминистрация</w:t>
      </w:r>
      <w:r w:rsidRPr="003E7CA0">
        <w:rPr>
          <w:rFonts w:ascii="Times New Roman" w:hAnsi="Times New Roman" w:cs="Times New Roman"/>
          <w:sz w:val="28"/>
          <w:szCs w:val="28"/>
        </w:rPr>
        <w:t xml:space="preserve"> </w:t>
      </w:r>
      <w:r w:rsidRPr="00C70314">
        <w:rPr>
          <w:rFonts w:ascii="Times New Roman" w:hAnsi="Times New Roman" w:cs="Times New Roman"/>
          <w:sz w:val="28"/>
          <w:szCs w:val="28"/>
        </w:rPr>
        <w:t>Трубчевского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C70314">
        <w:rPr>
          <w:rFonts w:ascii="Times New Roman" w:hAnsi="Times New Roman" w:cs="Times New Roman"/>
          <w:sz w:val="28"/>
          <w:szCs w:val="28"/>
        </w:rPr>
        <w:t>:</w:t>
      </w:r>
    </w:p>
    <w:p w:rsidR="007E56DC" w:rsidRPr="00C70314" w:rsidRDefault="007E56DC" w:rsidP="007E56D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- ведет государственный учет </w:t>
      </w:r>
      <w:proofErr w:type="gramStart"/>
      <w:r w:rsidRPr="00C70314">
        <w:rPr>
          <w:rFonts w:ascii="Times New Roman" w:hAnsi="Times New Roman" w:cs="Times New Roman"/>
          <w:sz w:val="28"/>
          <w:szCs w:val="28"/>
        </w:rPr>
        <w:t>захоронений останков жертв геноцида советского народа</w:t>
      </w:r>
      <w:proofErr w:type="gramEnd"/>
      <w:r w:rsidRPr="00C7031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70314">
        <w:rPr>
          <w:rFonts w:ascii="Times New Roman" w:hAnsi="Times New Roman" w:cs="Times New Roman"/>
          <w:sz w:val="28"/>
          <w:szCs w:val="28"/>
        </w:rPr>
        <w:t xml:space="preserve">оселения в соответствии со </w:t>
      </w:r>
      <w:hyperlink w:anchor="P57" w:tooltip="Статья 6. Государственный учет, содержание и благоустройство захоронений останков жертв геноцида советского народа">
        <w:r w:rsidRPr="00C70314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Pr="00C70314">
        <w:rPr>
          <w:rFonts w:ascii="Times New Roman" w:hAnsi="Times New Roman" w:cs="Times New Roman"/>
          <w:sz w:val="28"/>
          <w:szCs w:val="28"/>
        </w:rPr>
        <w:t xml:space="preserve"> Федерального закона от 21.04.2025 № 74-ФЗ «Об увековечении памяти жертв геноцида советского народа в период Великой Отечественной войны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>1941-1945 годов» (далее –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C70314">
        <w:rPr>
          <w:rFonts w:ascii="Times New Roman" w:hAnsi="Times New Roman" w:cs="Times New Roman"/>
          <w:sz w:val="28"/>
          <w:szCs w:val="28"/>
        </w:rPr>
        <w:t>акон № 74-ФЗ);</w:t>
      </w:r>
    </w:p>
    <w:p w:rsidR="007E56DC" w:rsidRPr="00C70314" w:rsidRDefault="007E56DC" w:rsidP="007E56D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- осуществляет мероприятия по содержанию в порядке, восстановлению и благоустройству захоронений останков жертв геноцида советского народа, которые </w:t>
      </w:r>
      <w:r w:rsidRPr="00C70314">
        <w:rPr>
          <w:rFonts w:ascii="Times New Roman" w:hAnsi="Times New Roman" w:cs="Times New Roman"/>
          <w:sz w:val="28"/>
          <w:szCs w:val="28"/>
        </w:rPr>
        <w:lastRenderedPageBreak/>
        <w:t xml:space="preserve">находятся на территории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70314">
        <w:rPr>
          <w:rFonts w:ascii="Times New Roman" w:hAnsi="Times New Roman" w:cs="Times New Roman"/>
          <w:sz w:val="28"/>
          <w:szCs w:val="28"/>
        </w:rPr>
        <w:t>оселения;</w:t>
      </w:r>
    </w:p>
    <w:p w:rsidR="007E56DC" w:rsidRPr="00C70314" w:rsidRDefault="007E56DC" w:rsidP="007E56DC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- создает резерв площадей для новых захоронений останков жертв геноцида советского народа на территории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70314">
        <w:rPr>
          <w:rFonts w:ascii="Times New Roman" w:hAnsi="Times New Roman" w:cs="Times New Roman"/>
          <w:sz w:val="28"/>
          <w:szCs w:val="28"/>
        </w:rPr>
        <w:t>оселения;</w:t>
      </w:r>
    </w:p>
    <w:p w:rsidR="007E56DC" w:rsidRPr="00C70314" w:rsidRDefault="007E56DC" w:rsidP="007E56DC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- осуществляет взаимодействие с федеральным органом исполнительной власти, уполномоченным по увековечению памяти жертв геноцида советского народа, органами государственной власти субъектов Российской Федерации, национальным оператором по увековечению памяти жертв геноцида советского народа в случаях, установленных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314">
        <w:rPr>
          <w:rFonts w:ascii="Times New Roman" w:hAnsi="Times New Roman" w:cs="Times New Roman"/>
          <w:sz w:val="28"/>
          <w:szCs w:val="28"/>
        </w:rPr>
        <w:t>аконом № 74-ФЗ.</w:t>
      </w:r>
    </w:p>
    <w:p w:rsidR="007E56DC" w:rsidRPr="00C70314" w:rsidRDefault="007E56DC" w:rsidP="007E56DC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56DC" w:rsidRPr="008142D4" w:rsidRDefault="007E56DC" w:rsidP="007E56DC">
      <w:pPr>
        <w:spacing w:after="120"/>
        <w:jc w:val="center"/>
        <w:rPr>
          <w:b/>
          <w:bCs/>
          <w:sz w:val="28"/>
          <w:szCs w:val="28"/>
        </w:rPr>
      </w:pPr>
      <w:r w:rsidRPr="008142D4">
        <w:rPr>
          <w:b/>
          <w:bCs/>
          <w:sz w:val="28"/>
          <w:szCs w:val="28"/>
        </w:rPr>
        <w:t>3. Захоронения жертв геноцида советского народа в период Великой Отечественной войны 1941-1945 годов на территории Семячковского сельского поселения</w:t>
      </w:r>
    </w:p>
    <w:p w:rsidR="007E56DC" w:rsidRPr="00C70314" w:rsidRDefault="007E56DC" w:rsidP="007E5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3.1. Захоронениями останков жертв геноцида советского народа являются места погребения гражданского населения и военнопленных, погибших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>в результате геноцида советского народа, с находящимися на них надгробиями, памятниками, элементами ограждения и другими мемориальными сооружениями и объектами.</w:t>
      </w:r>
    </w:p>
    <w:p w:rsidR="007E56DC" w:rsidRDefault="007E56DC" w:rsidP="007E5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К захоронениям останков жертв геноцида советского народа относятся братские и индивидуальные могилы на общих кладбищах и вне кладбищ, колумбарии и урны с прахом жертв геноцида советского народа.</w:t>
      </w:r>
    </w:p>
    <w:p w:rsidR="007E56DC" w:rsidRPr="008142D4" w:rsidRDefault="007E56DC" w:rsidP="007E56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56DC" w:rsidRPr="008142D4" w:rsidRDefault="007E56DC" w:rsidP="007E56D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2D4">
        <w:rPr>
          <w:rFonts w:ascii="Times New Roman" w:hAnsi="Times New Roman" w:cs="Times New Roman"/>
          <w:b/>
          <w:bCs/>
          <w:sz w:val="28"/>
          <w:szCs w:val="28"/>
        </w:rPr>
        <w:t>4. Учет, содержание и благоустройство захоронений останков</w:t>
      </w:r>
    </w:p>
    <w:p w:rsidR="007E56DC" w:rsidRPr="008142D4" w:rsidRDefault="007E56DC" w:rsidP="007E56DC">
      <w:pPr>
        <w:pStyle w:val="ConsPlusTitle"/>
        <w:spacing w:after="120"/>
        <w:jc w:val="center"/>
        <w:outlineLvl w:val="1"/>
        <w:rPr>
          <w:bCs w:val="0"/>
          <w:sz w:val="28"/>
          <w:szCs w:val="28"/>
        </w:rPr>
      </w:pPr>
      <w:r w:rsidRPr="008142D4">
        <w:rPr>
          <w:sz w:val="28"/>
          <w:szCs w:val="28"/>
        </w:rPr>
        <w:t>жертв геноцида советского народа</w:t>
      </w:r>
    </w:p>
    <w:p w:rsidR="007E56DC" w:rsidRPr="00C70314" w:rsidRDefault="007E56DC" w:rsidP="007E5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4.1. Захоронения останков жертв геноцида советского народа подлежат учету </w:t>
      </w:r>
      <w:r>
        <w:rPr>
          <w:rFonts w:ascii="Times New Roman" w:hAnsi="Times New Roman" w:cs="Times New Roman"/>
          <w:sz w:val="28"/>
          <w:szCs w:val="28"/>
        </w:rPr>
        <w:t xml:space="preserve">Семячковской сельской </w:t>
      </w:r>
      <w:r w:rsidRPr="00C70314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70314">
        <w:rPr>
          <w:rFonts w:ascii="Times New Roman" w:hAnsi="Times New Roman" w:cs="Times New Roman"/>
          <w:sz w:val="28"/>
          <w:szCs w:val="28"/>
        </w:rPr>
        <w:t xml:space="preserve"> Трубчевского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C70314">
        <w:rPr>
          <w:rFonts w:ascii="Times New Roman" w:hAnsi="Times New Roman" w:cs="Times New Roman"/>
          <w:sz w:val="28"/>
          <w:szCs w:val="28"/>
        </w:rPr>
        <w:t xml:space="preserve"> в течение шести месяцев со дня окончания работ по их захоронению (перезахоронению).</w:t>
      </w:r>
    </w:p>
    <w:p w:rsidR="007E56DC" w:rsidRPr="00C70314" w:rsidRDefault="007E56DC" w:rsidP="007E5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4.2. На каждое захоронение останков жертв геноцида советского народа устанавливается памятный знак и составляется паспорт. Порядок государственного учета и паспортизации </w:t>
      </w:r>
      <w:proofErr w:type="gramStart"/>
      <w:r w:rsidRPr="00C70314">
        <w:rPr>
          <w:rFonts w:ascii="Times New Roman" w:hAnsi="Times New Roman" w:cs="Times New Roman"/>
          <w:sz w:val="28"/>
          <w:szCs w:val="28"/>
        </w:rPr>
        <w:t>захоронений останков жертв геноцида советского народа</w:t>
      </w:r>
      <w:proofErr w:type="gramEnd"/>
      <w:r w:rsidRPr="00C70314">
        <w:rPr>
          <w:rFonts w:ascii="Times New Roman" w:hAnsi="Times New Roman" w:cs="Times New Roman"/>
          <w:sz w:val="28"/>
          <w:szCs w:val="28"/>
        </w:rPr>
        <w:t xml:space="preserve"> устанавливается федеральным органом исполнительной власти, уполномоченным по увековечению памяти жертв геноцида советского народа.</w:t>
      </w:r>
    </w:p>
    <w:p w:rsidR="007E56DC" w:rsidRPr="00C70314" w:rsidRDefault="007E56DC" w:rsidP="007E5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4.3. Ответственность за содержание в надлежащем состоянии </w:t>
      </w:r>
      <w:proofErr w:type="gramStart"/>
      <w:r w:rsidRPr="00C70314">
        <w:rPr>
          <w:rFonts w:ascii="Times New Roman" w:hAnsi="Times New Roman" w:cs="Times New Roman"/>
          <w:sz w:val="28"/>
          <w:szCs w:val="28"/>
        </w:rPr>
        <w:t>захоронений останков жертв геноцида советского народа</w:t>
      </w:r>
      <w:proofErr w:type="gramEnd"/>
      <w:r w:rsidRPr="00C70314">
        <w:rPr>
          <w:rFonts w:ascii="Times New Roman" w:hAnsi="Times New Roman" w:cs="Times New Roman"/>
          <w:sz w:val="28"/>
          <w:szCs w:val="28"/>
        </w:rPr>
        <w:t xml:space="preserve"> на территории субъекта Российской Федерации возлагается на органы местного самоуправления в соответствии с установленными полномочиями.</w:t>
      </w:r>
    </w:p>
    <w:p w:rsidR="007E56DC" w:rsidRPr="00C70314" w:rsidRDefault="007E56DC" w:rsidP="007E5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4.4. На захоронении останков жертв геноцида советского народа должны быть установлены надписи и обозначения, содержащие информацию о таком захоронении.</w:t>
      </w:r>
    </w:p>
    <w:p w:rsidR="007E56DC" w:rsidRPr="00C70314" w:rsidRDefault="007E56DC" w:rsidP="007E5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4.5. Обязанность по установке информационных надписей и обозначений на захоронениях останков жертв геноцида советского народа на территории субъекта </w:t>
      </w:r>
      <w:r w:rsidRPr="00C70314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возлагается на органы местного самоуправления в соответствии с установленными полномочиями.</w:t>
      </w:r>
    </w:p>
    <w:p w:rsidR="007E56DC" w:rsidRPr="00C70314" w:rsidRDefault="007E56DC" w:rsidP="007E56DC">
      <w:pPr>
        <w:pStyle w:val="ConsPlusTitle"/>
        <w:jc w:val="center"/>
        <w:outlineLvl w:val="1"/>
        <w:rPr>
          <w:b w:val="0"/>
          <w:sz w:val="28"/>
          <w:szCs w:val="28"/>
        </w:rPr>
      </w:pPr>
    </w:p>
    <w:p w:rsidR="007E56DC" w:rsidRPr="008142D4" w:rsidRDefault="007E56DC" w:rsidP="007E56DC">
      <w:pPr>
        <w:pStyle w:val="ConsPlusTitle"/>
        <w:spacing w:after="120"/>
        <w:jc w:val="center"/>
        <w:outlineLvl w:val="1"/>
        <w:rPr>
          <w:bCs w:val="0"/>
          <w:sz w:val="28"/>
          <w:szCs w:val="28"/>
        </w:rPr>
      </w:pPr>
      <w:r w:rsidRPr="008142D4">
        <w:rPr>
          <w:sz w:val="28"/>
          <w:szCs w:val="28"/>
        </w:rPr>
        <w:t xml:space="preserve">5.Обеспечение </w:t>
      </w:r>
      <w:proofErr w:type="gramStart"/>
      <w:r w:rsidRPr="008142D4">
        <w:rPr>
          <w:sz w:val="28"/>
          <w:szCs w:val="28"/>
        </w:rPr>
        <w:t xml:space="preserve">сохранности захоронений останков жертв геноцида </w:t>
      </w:r>
      <w:r w:rsidRPr="008142D4">
        <w:rPr>
          <w:sz w:val="28"/>
          <w:szCs w:val="28"/>
        </w:rPr>
        <w:br/>
        <w:t>советского народа</w:t>
      </w:r>
      <w:proofErr w:type="gramEnd"/>
    </w:p>
    <w:p w:rsidR="007E56DC" w:rsidRPr="00C70314" w:rsidRDefault="007E56DC" w:rsidP="007E5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5.1. Захоронения останков жертв геноцида советского народа до принятия решения об их постановке на государственный учет подлежат охране </w:t>
      </w:r>
      <w:r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314">
        <w:rPr>
          <w:rFonts w:ascii="Times New Roman" w:hAnsi="Times New Roman" w:cs="Times New Roman"/>
          <w:sz w:val="28"/>
          <w:szCs w:val="28"/>
        </w:rPr>
        <w:t>акона № 74-ФЗ.</w:t>
      </w:r>
    </w:p>
    <w:p w:rsidR="007E56DC" w:rsidRPr="00C70314" w:rsidRDefault="007E56DC" w:rsidP="007E5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5.2. Граждане и юридические лица несут ответственность за сохранность захоронений останков жертв геноцида советского народа, находящихся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на земельных участках, правообладателями которых они являются, </w:t>
      </w:r>
      <w:r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7E56DC" w:rsidRPr="00C70314" w:rsidRDefault="007E56DC" w:rsidP="007E5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C70314">
        <w:rPr>
          <w:rFonts w:ascii="Times New Roman" w:hAnsi="Times New Roman" w:cs="Times New Roman"/>
          <w:sz w:val="28"/>
          <w:szCs w:val="28"/>
        </w:rPr>
        <w:t xml:space="preserve">В случае обнаружения на земельном участке (части земельного участка) </w:t>
      </w:r>
      <w:proofErr w:type="spellStart"/>
      <w:r w:rsidRPr="00C70314">
        <w:rPr>
          <w:rFonts w:ascii="Times New Roman" w:hAnsi="Times New Roman" w:cs="Times New Roman"/>
          <w:sz w:val="28"/>
          <w:szCs w:val="28"/>
        </w:rPr>
        <w:t>непогребенных</w:t>
      </w:r>
      <w:proofErr w:type="spellEnd"/>
      <w:r w:rsidRPr="00C70314">
        <w:rPr>
          <w:rFonts w:ascii="Times New Roman" w:hAnsi="Times New Roman" w:cs="Times New Roman"/>
          <w:sz w:val="28"/>
          <w:szCs w:val="28"/>
        </w:rPr>
        <w:t xml:space="preserve"> останков либо неизвестного захоронения (костных останков) гражданин и (или) юридическое лицо, которые являются правообладателями данного земельного участка (части земельного участка), либо лицо, обнаружившее </w:t>
      </w:r>
      <w:proofErr w:type="spellStart"/>
      <w:r w:rsidRPr="00C70314">
        <w:rPr>
          <w:rFonts w:ascii="Times New Roman" w:hAnsi="Times New Roman" w:cs="Times New Roman"/>
          <w:sz w:val="28"/>
          <w:szCs w:val="28"/>
        </w:rPr>
        <w:t>непогребенные</w:t>
      </w:r>
      <w:proofErr w:type="spellEnd"/>
      <w:r w:rsidRPr="00C70314">
        <w:rPr>
          <w:rFonts w:ascii="Times New Roman" w:hAnsi="Times New Roman" w:cs="Times New Roman"/>
          <w:sz w:val="28"/>
          <w:szCs w:val="28"/>
        </w:rPr>
        <w:t xml:space="preserve"> останки либо неизвестное захоронение (костные останки) на земельном участке (части земельного участка), не принадлежащем гражданину и (или) юридическому лицу, обязаны об этом уведомить в течение трех</w:t>
      </w:r>
      <w:proofErr w:type="gramEnd"/>
      <w:r w:rsidRPr="00C70314">
        <w:rPr>
          <w:rFonts w:ascii="Times New Roman" w:hAnsi="Times New Roman" w:cs="Times New Roman"/>
          <w:sz w:val="28"/>
          <w:szCs w:val="28"/>
        </w:rPr>
        <w:t xml:space="preserve"> рабочих дней со дня указанного обнаружения органы внутренних дел и (или)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Семячковскую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сельскую </w:t>
      </w:r>
      <w:r w:rsidRPr="00C70314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70314">
        <w:rPr>
          <w:rFonts w:ascii="Times New Roman" w:hAnsi="Times New Roman" w:cs="Times New Roman"/>
          <w:sz w:val="28"/>
          <w:szCs w:val="28"/>
        </w:rPr>
        <w:t xml:space="preserve"> Трубчевского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C70314">
        <w:rPr>
          <w:rFonts w:ascii="Times New Roman" w:hAnsi="Times New Roman" w:cs="Times New Roman"/>
          <w:sz w:val="28"/>
          <w:szCs w:val="28"/>
        </w:rPr>
        <w:t>.</w:t>
      </w:r>
    </w:p>
    <w:p w:rsidR="007E56DC" w:rsidRPr="00C70314" w:rsidRDefault="007E56DC" w:rsidP="007E5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C70314">
        <w:rPr>
          <w:rFonts w:ascii="Times New Roman" w:hAnsi="Times New Roman" w:cs="Times New Roman"/>
          <w:sz w:val="28"/>
          <w:szCs w:val="28"/>
        </w:rPr>
        <w:t xml:space="preserve">При наличии оснований полагать, что обнаруженные </w:t>
      </w:r>
      <w:proofErr w:type="spellStart"/>
      <w:r w:rsidRPr="00C70314">
        <w:rPr>
          <w:rFonts w:ascii="Times New Roman" w:hAnsi="Times New Roman" w:cs="Times New Roman"/>
          <w:sz w:val="28"/>
          <w:szCs w:val="28"/>
        </w:rPr>
        <w:t>непогребенные</w:t>
      </w:r>
      <w:proofErr w:type="spellEnd"/>
      <w:r w:rsidRPr="00C70314">
        <w:rPr>
          <w:rFonts w:ascii="Times New Roman" w:hAnsi="Times New Roman" w:cs="Times New Roman"/>
          <w:sz w:val="28"/>
          <w:szCs w:val="28"/>
        </w:rPr>
        <w:t xml:space="preserve"> останки либо неизвестное захоронение (костные останки) могут относиться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к останкам жертв геноцида советского народа, </w:t>
      </w:r>
      <w:r>
        <w:rPr>
          <w:rFonts w:ascii="Times New Roman" w:hAnsi="Times New Roman" w:cs="Times New Roman"/>
          <w:sz w:val="28"/>
          <w:szCs w:val="28"/>
        </w:rPr>
        <w:t xml:space="preserve">Семячковская сельская </w:t>
      </w:r>
      <w:r w:rsidRPr="00C70314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70314">
        <w:rPr>
          <w:rFonts w:ascii="Times New Roman" w:hAnsi="Times New Roman" w:cs="Times New Roman"/>
          <w:sz w:val="28"/>
          <w:szCs w:val="28"/>
        </w:rPr>
        <w:t xml:space="preserve"> Трубчевского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C70314">
        <w:rPr>
          <w:rFonts w:ascii="Times New Roman" w:hAnsi="Times New Roman" w:cs="Times New Roman"/>
          <w:sz w:val="28"/>
          <w:szCs w:val="28"/>
        </w:rPr>
        <w:t xml:space="preserve"> уведомляет национального оператора по увековечению памяти жертв геноцида советского народа и уполномоченный орган государственной власти субъекта Российской Федерации о наличии указанных обстоятельств в течение трех рабочих дней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>со дня их выявления.</w:t>
      </w:r>
      <w:proofErr w:type="gramEnd"/>
    </w:p>
    <w:p w:rsidR="007E56DC" w:rsidRPr="00C70314" w:rsidRDefault="007E56DC" w:rsidP="007E5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 w:rsidRPr="00C70314">
        <w:rPr>
          <w:rFonts w:ascii="Times New Roman" w:hAnsi="Times New Roman" w:cs="Times New Roman"/>
          <w:sz w:val="28"/>
          <w:szCs w:val="28"/>
        </w:rPr>
        <w:t xml:space="preserve">Если останки жертв геноцида советского народа обнаружены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на земельном участке (части земельного участка), правообладателями которого являются гражданин и (или) юридическое лицо, уполномоченный орган государственной власти субъекта Российской Федерации принимает решение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о перемещении и последующем захоронении (перезахоронении) останков жертв геноцида советского народа не позднее десяти рабочих дней со дня получения уведомления </w:t>
      </w:r>
      <w:r>
        <w:rPr>
          <w:rFonts w:ascii="Times New Roman" w:hAnsi="Times New Roman" w:cs="Times New Roman"/>
          <w:sz w:val="28"/>
          <w:szCs w:val="28"/>
        </w:rPr>
        <w:t xml:space="preserve">Семячковской сельской </w:t>
      </w:r>
      <w:r w:rsidRPr="00C70314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0314">
        <w:rPr>
          <w:rFonts w:ascii="Times New Roman" w:hAnsi="Times New Roman" w:cs="Times New Roman"/>
          <w:sz w:val="28"/>
          <w:szCs w:val="28"/>
        </w:rPr>
        <w:t xml:space="preserve"> Трубчевского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C70314">
        <w:rPr>
          <w:rFonts w:ascii="Times New Roman" w:hAnsi="Times New Roman" w:cs="Times New Roman"/>
          <w:sz w:val="28"/>
          <w:szCs w:val="28"/>
        </w:rPr>
        <w:t xml:space="preserve"> об обнаружении </w:t>
      </w:r>
      <w:proofErr w:type="spellStart"/>
      <w:r w:rsidRPr="00C70314">
        <w:rPr>
          <w:rFonts w:ascii="Times New Roman" w:hAnsi="Times New Roman" w:cs="Times New Roman"/>
          <w:sz w:val="28"/>
          <w:szCs w:val="28"/>
        </w:rPr>
        <w:t>непогребенных</w:t>
      </w:r>
      <w:proofErr w:type="spellEnd"/>
      <w:proofErr w:type="gramEnd"/>
      <w:r w:rsidRPr="00C70314">
        <w:rPr>
          <w:rFonts w:ascii="Times New Roman" w:hAnsi="Times New Roman" w:cs="Times New Roman"/>
          <w:sz w:val="28"/>
          <w:szCs w:val="28"/>
        </w:rPr>
        <w:t xml:space="preserve"> останков либо неизвестного захоронения (костных останков).</w:t>
      </w:r>
    </w:p>
    <w:p w:rsidR="007E56DC" w:rsidRPr="00C70314" w:rsidRDefault="007E56DC" w:rsidP="007E5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C70314">
        <w:rPr>
          <w:rFonts w:ascii="Times New Roman" w:hAnsi="Times New Roman" w:cs="Times New Roman"/>
          <w:sz w:val="28"/>
          <w:szCs w:val="28"/>
        </w:rPr>
        <w:t xml:space="preserve">Если останки жертв геноцида советского народа обнаружены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на земельном участке (части земельного участка), правообладателями которого не являются гражданин и (или) юридическое лицо, уполномоченным органом </w:t>
      </w:r>
      <w:r w:rsidRPr="00C70314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власти субъекта Российской Федерации может быть принято решение о захоронении останков жертв геноцида советского народа на месте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>их обнаружения или о захоронении (перезахоронении) останков жертв геноцида советского народа в ином месте.</w:t>
      </w:r>
      <w:proofErr w:type="gramEnd"/>
    </w:p>
    <w:p w:rsidR="007E56DC" w:rsidRPr="00C70314" w:rsidRDefault="007E56DC" w:rsidP="007E5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5.7. Мероприятия по захоронению (перезахоронению) останков жертв геноцида советского народа, предусмотренные </w:t>
      </w:r>
      <w:hyperlink w:anchor="P48" w:tooltip="Статья 4. Порядок захоронения (перезахоронения) останков жертв геноцида советского народа">
        <w:r w:rsidRPr="00C70314">
          <w:rPr>
            <w:rFonts w:ascii="Times New Roman" w:hAnsi="Times New Roman" w:cs="Times New Roman"/>
            <w:sz w:val="28"/>
            <w:szCs w:val="28"/>
          </w:rPr>
          <w:t>статьями 4</w:t>
        </w:r>
      </w:hyperlink>
      <w:r w:rsidRPr="00C7031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2" w:tooltip="Статья 5. Порядок отнесения мест погребения к захоронениям останков жертв геноцида советского народа">
        <w:r w:rsidRPr="00C70314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C703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314">
        <w:rPr>
          <w:rFonts w:ascii="Times New Roman" w:hAnsi="Times New Roman" w:cs="Times New Roman"/>
          <w:sz w:val="28"/>
          <w:szCs w:val="28"/>
        </w:rPr>
        <w:t>акона № 74-ФЗ, а также сопутствующие им действия, предусмотренные настоящей статьей, проводятся в срок, не превышающий шести месяцев со дня получения уполномоченным органом государственной власти субъекта Российской Федерации уведомления об обнаружении останков жертв геноцида советского народа.</w:t>
      </w:r>
    </w:p>
    <w:p w:rsidR="007E56DC" w:rsidRPr="00C70314" w:rsidRDefault="007E56DC" w:rsidP="007E5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5.8. Мероприятия по захоронению (перезахоронению) останков жертв геноцида советского народа обеспечиваются уполномоченным органом государственной власти субъекта Российской Федерации.</w:t>
      </w:r>
    </w:p>
    <w:p w:rsidR="007E56DC" w:rsidRPr="00C70314" w:rsidRDefault="007E56DC" w:rsidP="007E56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56DC" w:rsidRPr="007C2A84" w:rsidRDefault="007E56DC" w:rsidP="007E56DC">
      <w:pPr>
        <w:spacing w:after="120"/>
        <w:jc w:val="center"/>
        <w:rPr>
          <w:b/>
          <w:bCs/>
          <w:sz w:val="28"/>
          <w:szCs w:val="28"/>
        </w:rPr>
      </w:pPr>
      <w:r w:rsidRPr="007C2A84">
        <w:rPr>
          <w:b/>
          <w:bCs/>
          <w:sz w:val="28"/>
          <w:szCs w:val="28"/>
        </w:rPr>
        <w:t xml:space="preserve">6.Финансовое и материально-техническое обеспечение мероприятий </w:t>
      </w:r>
      <w:r>
        <w:rPr>
          <w:b/>
          <w:bCs/>
          <w:sz w:val="28"/>
          <w:szCs w:val="28"/>
        </w:rPr>
        <w:br/>
      </w:r>
      <w:r w:rsidRPr="007C2A84">
        <w:rPr>
          <w:b/>
          <w:bCs/>
          <w:sz w:val="28"/>
          <w:szCs w:val="28"/>
        </w:rPr>
        <w:t xml:space="preserve">по увековечению памяти жертв геноцида советского народа </w:t>
      </w:r>
      <w:r>
        <w:rPr>
          <w:b/>
          <w:bCs/>
          <w:sz w:val="28"/>
          <w:szCs w:val="28"/>
        </w:rPr>
        <w:br/>
      </w:r>
      <w:r w:rsidRPr="007C2A84">
        <w:rPr>
          <w:b/>
          <w:bCs/>
          <w:sz w:val="28"/>
          <w:szCs w:val="28"/>
        </w:rPr>
        <w:t>в период Великой Отечественной войны 1941-1945 годов на территории Семячковского сельского поселения</w:t>
      </w:r>
    </w:p>
    <w:p w:rsidR="007E56DC" w:rsidRPr="00C70314" w:rsidRDefault="007E56DC" w:rsidP="007E5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C70314">
        <w:rPr>
          <w:rFonts w:ascii="Times New Roman" w:hAnsi="Times New Roman" w:cs="Times New Roman"/>
          <w:sz w:val="28"/>
          <w:szCs w:val="28"/>
        </w:rPr>
        <w:t>Расходы на проведение мероприятий, связанных с увековечением памяти жертв геноцида советского народа, могут осуществляться за счет средств федерального бюджета, бюджетов субъектов Российской Федерации и местных бюджетов в соответствии с полномочиями органов государственной власти и органов местного самоуправления, установленными Федеральным законом № 74-ФЗ, а также за счет добровольных взносов и пожертвований юридических и физических лиц.</w:t>
      </w:r>
      <w:proofErr w:type="gramEnd"/>
    </w:p>
    <w:p w:rsidR="007E56DC" w:rsidRPr="00C70314" w:rsidRDefault="007E56DC" w:rsidP="007E56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E56DC" w:rsidRPr="00D97347" w:rsidRDefault="007E56DC" w:rsidP="007E56DC">
      <w:pPr>
        <w:shd w:val="clear" w:color="auto" w:fill="FFFFFF"/>
        <w:jc w:val="center"/>
        <w:rPr>
          <w:b/>
          <w:sz w:val="2"/>
          <w:szCs w:val="2"/>
        </w:rPr>
      </w:pPr>
    </w:p>
    <w:p w:rsidR="00AC6E9E" w:rsidRDefault="00AC6E9E" w:rsidP="00AC6E9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2195C">
        <w:rPr>
          <w:sz w:val="28"/>
          <w:szCs w:val="28"/>
        </w:rPr>
        <w:t xml:space="preserve">                                                      </w:t>
      </w:r>
    </w:p>
    <w:p w:rsidR="00AC6E9E" w:rsidRDefault="00AC6E9E" w:rsidP="00AE4406">
      <w:pPr>
        <w:jc w:val="center"/>
        <w:rPr>
          <w:b/>
          <w:sz w:val="28"/>
          <w:szCs w:val="28"/>
        </w:rPr>
      </w:pPr>
    </w:p>
    <w:p w:rsidR="00296AD5" w:rsidRDefault="00296AD5" w:rsidP="00AE4406">
      <w:pPr>
        <w:jc w:val="center"/>
        <w:rPr>
          <w:b/>
          <w:sz w:val="28"/>
          <w:szCs w:val="28"/>
        </w:rPr>
      </w:pPr>
    </w:p>
    <w:p w:rsidR="00296AD5" w:rsidRDefault="00296AD5" w:rsidP="00AE4406">
      <w:pPr>
        <w:jc w:val="center"/>
        <w:rPr>
          <w:b/>
          <w:sz w:val="28"/>
          <w:szCs w:val="28"/>
        </w:rPr>
      </w:pPr>
    </w:p>
    <w:p w:rsidR="00296AD5" w:rsidRDefault="00296AD5" w:rsidP="00AE4406">
      <w:pPr>
        <w:jc w:val="center"/>
        <w:rPr>
          <w:b/>
          <w:sz w:val="28"/>
          <w:szCs w:val="28"/>
        </w:rPr>
      </w:pPr>
    </w:p>
    <w:p w:rsidR="00296AD5" w:rsidRDefault="00296AD5" w:rsidP="00AE4406">
      <w:pPr>
        <w:jc w:val="center"/>
        <w:rPr>
          <w:b/>
          <w:sz w:val="28"/>
          <w:szCs w:val="28"/>
        </w:rPr>
      </w:pPr>
    </w:p>
    <w:p w:rsidR="00296AD5" w:rsidRDefault="00296AD5" w:rsidP="00AE4406">
      <w:pPr>
        <w:jc w:val="center"/>
        <w:rPr>
          <w:b/>
          <w:sz w:val="28"/>
          <w:szCs w:val="28"/>
        </w:rPr>
      </w:pPr>
    </w:p>
    <w:p w:rsidR="00296AD5" w:rsidRDefault="00296AD5" w:rsidP="00AE4406">
      <w:pPr>
        <w:jc w:val="center"/>
        <w:rPr>
          <w:b/>
          <w:sz w:val="28"/>
          <w:szCs w:val="28"/>
        </w:rPr>
      </w:pPr>
    </w:p>
    <w:p w:rsidR="00296AD5" w:rsidRDefault="00296AD5" w:rsidP="00AE4406">
      <w:pPr>
        <w:jc w:val="center"/>
        <w:rPr>
          <w:b/>
          <w:sz w:val="28"/>
          <w:szCs w:val="28"/>
        </w:rPr>
      </w:pPr>
    </w:p>
    <w:p w:rsidR="00296AD5" w:rsidRDefault="00296AD5" w:rsidP="00AE4406">
      <w:pPr>
        <w:jc w:val="center"/>
        <w:rPr>
          <w:b/>
          <w:sz w:val="28"/>
          <w:szCs w:val="28"/>
        </w:rPr>
      </w:pPr>
    </w:p>
    <w:p w:rsidR="00296AD5" w:rsidRDefault="00296AD5" w:rsidP="00AE4406">
      <w:pPr>
        <w:jc w:val="center"/>
        <w:rPr>
          <w:b/>
          <w:sz w:val="28"/>
          <w:szCs w:val="28"/>
        </w:rPr>
      </w:pPr>
    </w:p>
    <w:p w:rsidR="00296AD5" w:rsidRDefault="00296AD5" w:rsidP="00AE4406">
      <w:pPr>
        <w:jc w:val="center"/>
        <w:rPr>
          <w:b/>
          <w:sz w:val="28"/>
          <w:szCs w:val="28"/>
        </w:rPr>
      </w:pPr>
    </w:p>
    <w:p w:rsidR="00296AD5" w:rsidRDefault="00296AD5" w:rsidP="00AE4406">
      <w:pPr>
        <w:jc w:val="center"/>
        <w:rPr>
          <w:b/>
          <w:sz w:val="28"/>
          <w:szCs w:val="28"/>
        </w:rPr>
      </w:pPr>
    </w:p>
    <w:p w:rsidR="00296AD5" w:rsidRDefault="00296AD5" w:rsidP="00AE4406">
      <w:pPr>
        <w:jc w:val="center"/>
        <w:rPr>
          <w:b/>
          <w:sz w:val="28"/>
          <w:szCs w:val="28"/>
        </w:rPr>
      </w:pPr>
    </w:p>
    <w:p w:rsidR="00296AD5" w:rsidRDefault="00296AD5" w:rsidP="00AE4406">
      <w:pPr>
        <w:jc w:val="center"/>
        <w:rPr>
          <w:b/>
          <w:sz w:val="28"/>
          <w:szCs w:val="28"/>
        </w:rPr>
      </w:pPr>
    </w:p>
    <w:p w:rsidR="0034706B" w:rsidRDefault="0034706B" w:rsidP="003470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РОССИЙСКАЯ ФЕДЕРАЦИЯ</w:t>
      </w:r>
    </w:p>
    <w:p w:rsidR="0034706B" w:rsidRDefault="0034706B" w:rsidP="003470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ОБЛАСТЬ ТРУБЧЕВСКИЙ РАЙОН</w:t>
      </w:r>
    </w:p>
    <w:p w:rsidR="0034706B" w:rsidRDefault="0034706B" w:rsidP="003470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СЕМЯЧКОВСКАЯ СЕЛЬСКАЯ АДМИНИСТРАЦИЯ</w:t>
      </w:r>
    </w:p>
    <w:p w:rsidR="0034706B" w:rsidRDefault="0034706B" w:rsidP="0034706B">
      <w:pPr>
        <w:spacing w:before="120"/>
        <w:jc w:val="center"/>
        <w:rPr>
          <w:b/>
          <w:spacing w:val="60"/>
          <w:sz w:val="44"/>
          <w:szCs w:val="44"/>
        </w:rPr>
      </w:pPr>
    </w:p>
    <w:p w:rsidR="0034706B" w:rsidRDefault="0034706B" w:rsidP="0034706B">
      <w:pPr>
        <w:spacing w:before="120"/>
        <w:jc w:val="center"/>
        <w:rPr>
          <w:b/>
          <w:spacing w:val="60"/>
          <w:sz w:val="44"/>
          <w:szCs w:val="44"/>
        </w:rPr>
      </w:pPr>
      <w:r>
        <w:rPr>
          <w:b/>
          <w:spacing w:val="60"/>
          <w:sz w:val="44"/>
          <w:szCs w:val="44"/>
        </w:rPr>
        <w:t>РАСПОРЯЖЕНИЕ</w:t>
      </w:r>
    </w:p>
    <w:p w:rsidR="0034706B" w:rsidRDefault="0034706B" w:rsidP="0034706B">
      <w:pPr>
        <w:jc w:val="center"/>
        <w:rPr>
          <w:spacing w:val="60"/>
          <w:sz w:val="28"/>
          <w:szCs w:val="28"/>
        </w:rPr>
      </w:pPr>
    </w:p>
    <w:p w:rsidR="0034706B" w:rsidRDefault="0034706B" w:rsidP="003470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 16 января 2026 года  № 2-р</w:t>
      </w:r>
    </w:p>
    <w:p w:rsidR="0034706B" w:rsidRDefault="0034706B" w:rsidP="0034706B"/>
    <w:p w:rsidR="0034706B" w:rsidRDefault="0034706B" w:rsidP="0034706B"/>
    <w:p w:rsidR="0034706B" w:rsidRPr="0034706B" w:rsidRDefault="0034706B" w:rsidP="0034706B">
      <w:pPr>
        <w:rPr>
          <w:sz w:val="28"/>
          <w:szCs w:val="28"/>
        </w:rPr>
      </w:pPr>
    </w:p>
    <w:p w:rsidR="0034706B" w:rsidRPr="0034706B" w:rsidRDefault="0034706B" w:rsidP="0034706B">
      <w:pPr>
        <w:rPr>
          <w:sz w:val="28"/>
          <w:szCs w:val="28"/>
        </w:rPr>
      </w:pPr>
      <w:r w:rsidRPr="0034706B">
        <w:rPr>
          <w:b/>
          <w:sz w:val="28"/>
          <w:szCs w:val="28"/>
        </w:rPr>
        <w:t xml:space="preserve">Об  организации работы  по своевременной очистке кровель жилых и нежилых строений  от снега, наледи и сосулек в зимний период 2025-2026 гг. Семячковского  сельского поселения   </w:t>
      </w:r>
    </w:p>
    <w:p w:rsidR="0034706B" w:rsidRPr="0034706B" w:rsidRDefault="0034706B" w:rsidP="0034706B">
      <w:pPr>
        <w:rPr>
          <w:sz w:val="28"/>
          <w:szCs w:val="28"/>
        </w:rPr>
      </w:pPr>
      <w:r w:rsidRPr="0034706B">
        <w:rPr>
          <w:sz w:val="28"/>
          <w:szCs w:val="28"/>
        </w:rPr>
        <w:t xml:space="preserve">       </w:t>
      </w:r>
    </w:p>
    <w:p w:rsidR="0034706B" w:rsidRPr="0034706B" w:rsidRDefault="0034706B" w:rsidP="0034706B">
      <w:pPr>
        <w:rPr>
          <w:sz w:val="28"/>
          <w:szCs w:val="28"/>
        </w:rPr>
      </w:pPr>
      <w:r w:rsidRPr="0034706B">
        <w:rPr>
          <w:sz w:val="28"/>
          <w:szCs w:val="28"/>
        </w:rPr>
        <w:t xml:space="preserve">   </w:t>
      </w:r>
    </w:p>
    <w:p w:rsidR="0034706B" w:rsidRPr="0034706B" w:rsidRDefault="0034706B" w:rsidP="0034706B">
      <w:pPr>
        <w:rPr>
          <w:sz w:val="28"/>
          <w:szCs w:val="28"/>
        </w:rPr>
      </w:pPr>
      <w:r w:rsidRPr="0034706B">
        <w:rPr>
          <w:sz w:val="28"/>
          <w:szCs w:val="28"/>
        </w:rPr>
        <w:t xml:space="preserve">В целях обеспечения  безопасности  и проведения мероприятий по своевременной очистке кровель жилых и нежилых строений  от снега, наледи и сосулек в зимний период 2025-2026 гг.  </w:t>
      </w:r>
    </w:p>
    <w:p w:rsidR="0034706B" w:rsidRPr="0034706B" w:rsidRDefault="0034706B" w:rsidP="0034706B">
      <w:pPr>
        <w:rPr>
          <w:sz w:val="28"/>
          <w:szCs w:val="28"/>
        </w:rPr>
      </w:pPr>
    </w:p>
    <w:p w:rsidR="0034706B" w:rsidRPr="0034706B" w:rsidRDefault="0034706B" w:rsidP="0034706B">
      <w:pPr>
        <w:rPr>
          <w:sz w:val="28"/>
          <w:szCs w:val="28"/>
        </w:rPr>
      </w:pPr>
      <w:r w:rsidRPr="0034706B">
        <w:rPr>
          <w:sz w:val="28"/>
          <w:szCs w:val="28"/>
        </w:rPr>
        <w:t xml:space="preserve">1.Организовать  на территории  Семячковского  сельского поселения  работы по своевременной очистке кровель жилых и нежилых строений  от снега, наледи и сосулек в зимний период 2025-2026 гг. по мере их  образования, с соблюдением  технических норм и правил с предварительным  ограждением  опасных участков  и соблюдением техники безопасности </w:t>
      </w:r>
    </w:p>
    <w:p w:rsidR="0034706B" w:rsidRPr="0034706B" w:rsidRDefault="0034706B" w:rsidP="0034706B">
      <w:pPr>
        <w:ind w:left="360"/>
        <w:rPr>
          <w:sz w:val="28"/>
          <w:szCs w:val="28"/>
        </w:rPr>
      </w:pPr>
    </w:p>
    <w:p w:rsidR="0034706B" w:rsidRPr="0034706B" w:rsidRDefault="0034706B" w:rsidP="0034706B">
      <w:pPr>
        <w:rPr>
          <w:sz w:val="28"/>
          <w:szCs w:val="28"/>
        </w:rPr>
      </w:pPr>
      <w:r w:rsidRPr="0034706B">
        <w:rPr>
          <w:sz w:val="28"/>
          <w:szCs w:val="28"/>
        </w:rPr>
        <w:t xml:space="preserve">2.  Еженедельно  по СРЕДАМ  информировать  отдел архитектуры и ЖКХ  администрации Трубчевского муниципального района   о проведении  своевременной очистке кровель жилых и нежилых строений  от снега, наледи и сосулек в зимний период 2025-2026 гг. </w:t>
      </w:r>
    </w:p>
    <w:p w:rsidR="0034706B" w:rsidRPr="0034706B" w:rsidRDefault="0034706B" w:rsidP="0034706B">
      <w:pPr>
        <w:autoSpaceDE w:val="0"/>
        <w:spacing w:before="120"/>
        <w:jc w:val="both"/>
        <w:rPr>
          <w:sz w:val="28"/>
          <w:szCs w:val="28"/>
          <w:shd w:val="clear" w:color="auto" w:fill="FFFFFF"/>
        </w:rPr>
      </w:pPr>
      <w:r w:rsidRPr="0034706B">
        <w:rPr>
          <w:sz w:val="28"/>
          <w:szCs w:val="28"/>
        </w:rPr>
        <w:t xml:space="preserve">3. Настоящее распоряжение  </w:t>
      </w:r>
      <w:r w:rsidRPr="0034706B">
        <w:rPr>
          <w:color w:val="000000"/>
          <w:sz w:val="28"/>
          <w:szCs w:val="28"/>
        </w:rPr>
        <w:t>подлежит официальному опубликованию и размещению на официальном сайте Трубчевского муниципального района в сети Интернет (</w:t>
      </w:r>
      <w:proofErr w:type="spellStart"/>
      <w:r w:rsidRPr="0034706B">
        <w:rPr>
          <w:color w:val="000000"/>
          <w:sz w:val="28"/>
          <w:szCs w:val="28"/>
        </w:rPr>
        <w:t>www.trubrayon.ru</w:t>
      </w:r>
      <w:proofErr w:type="spellEnd"/>
      <w:r w:rsidRPr="0034706B">
        <w:rPr>
          <w:color w:val="000000"/>
          <w:sz w:val="28"/>
          <w:szCs w:val="28"/>
        </w:rPr>
        <w:t>) на странице «Семячковское сельское поселение».</w:t>
      </w:r>
    </w:p>
    <w:p w:rsidR="0034706B" w:rsidRPr="0034706B" w:rsidRDefault="0034706B" w:rsidP="0034706B">
      <w:pPr>
        <w:rPr>
          <w:sz w:val="28"/>
          <w:szCs w:val="28"/>
        </w:rPr>
      </w:pPr>
    </w:p>
    <w:p w:rsidR="0034706B" w:rsidRPr="0034706B" w:rsidRDefault="0034706B" w:rsidP="0034706B">
      <w:pPr>
        <w:rPr>
          <w:sz w:val="28"/>
          <w:szCs w:val="28"/>
        </w:rPr>
      </w:pPr>
      <w:r w:rsidRPr="0034706B">
        <w:rPr>
          <w:sz w:val="28"/>
          <w:szCs w:val="28"/>
        </w:rPr>
        <w:t xml:space="preserve">   4. </w:t>
      </w:r>
      <w:proofErr w:type="gramStart"/>
      <w:r w:rsidRPr="0034706B">
        <w:rPr>
          <w:sz w:val="28"/>
          <w:szCs w:val="28"/>
        </w:rPr>
        <w:t>Контроль за</w:t>
      </w:r>
      <w:proofErr w:type="gramEnd"/>
      <w:r w:rsidRPr="0034706B">
        <w:rPr>
          <w:sz w:val="28"/>
          <w:szCs w:val="28"/>
        </w:rPr>
        <w:t xml:space="preserve"> исполнением данного распоряжения оставляю за собой.</w:t>
      </w:r>
    </w:p>
    <w:p w:rsidR="0034706B" w:rsidRPr="0034706B" w:rsidRDefault="0034706B" w:rsidP="0034706B">
      <w:pPr>
        <w:rPr>
          <w:sz w:val="28"/>
          <w:szCs w:val="28"/>
        </w:rPr>
      </w:pPr>
    </w:p>
    <w:p w:rsidR="0034706B" w:rsidRPr="0034706B" w:rsidRDefault="0034706B" w:rsidP="0034706B">
      <w:pPr>
        <w:rPr>
          <w:sz w:val="28"/>
          <w:szCs w:val="28"/>
        </w:rPr>
      </w:pPr>
    </w:p>
    <w:p w:rsidR="0034706B" w:rsidRPr="0034706B" w:rsidRDefault="0034706B" w:rsidP="0034706B">
      <w:pPr>
        <w:rPr>
          <w:sz w:val="28"/>
          <w:szCs w:val="28"/>
        </w:rPr>
      </w:pPr>
      <w:r w:rsidRPr="0034706B">
        <w:rPr>
          <w:sz w:val="28"/>
          <w:szCs w:val="28"/>
        </w:rPr>
        <w:t>Глава</w:t>
      </w:r>
    </w:p>
    <w:p w:rsidR="0034706B" w:rsidRPr="0034706B" w:rsidRDefault="0034706B" w:rsidP="0034706B">
      <w:pPr>
        <w:rPr>
          <w:sz w:val="28"/>
          <w:szCs w:val="28"/>
        </w:rPr>
      </w:pPr>
      <w:r w:rsidRPr="0034706B">
        <w:rPr>
          <w:sz w:val="28"/>
          <w:szCs w:val="28"/>
        </w:rPr>
        <w:t>Семячковской сельской администрации                                              В.И.Семерин</w:t>
      </w:r>
    </w:p>
    <w:p w:rsidR="0034706B" w:rsidRPr="0034706B" w:rsidRDefault="0034706B" w:rsidP="0034706B">
      <w:pPr>
        <w:rPr>
          <w:sz w:val="28"/>
          <w:szCs w:val="28"/>
        </w:rPr>
      </w:pPr>
    </w:p>
    <w:p w:rsidR="0034706B" w:rsidRPr="0034706B" w:rsidRDefault="0034706B" w:rsidP="0034706B">
      <w:pPr>
        <w:rPr>
          <w:sz w:val="28"/>
          <w:szCs w:val="28"/>
        </w:rPr>
      </w:pPr>
      <w:r w:rsidRPr="0034706B">
        <w:rPr>
          <w:sz w:val="28"/>
          <w:szCs w:val="28"/>
        </w:rPr>
        <w:t xml:space="preserve">                 </w:t>
      </w:r>
    </w:p>
    <w:p w:rsidR="00637B35" w:rsidRDefault="00637B35" w:rsidP="00637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РОССИЙСКАЯ ФЕДЕРАЦИЯ</w:t>
      </w:r>
    </w:p>
    <w:p w:rsidR="00637B35" w:rsidRDefault="00637B35" w:rsidP="00637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ОБЛАСТЬ ТРУБЧЕВСКИЙ РАЙОН</w:t>
      </w:r>
    </w:p>
    <w:p w:rsidR="00637B35" w:rsidRDefault="00637B35" w:rsidP="00637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СЕМЯЧКОВСКАЯ СЕЛЬСКАЯ АДМИНИСТРАЦИЯ</w:t>
      </w:r>
    </w:p>
    <w:p w:rsidR="00637B35" w:rsidRDefault="00637B35" w:rsidP="00637B35">
      <w:pPr>
        <w:spacing w:before="120"/>
        <w:jc w:val="center"/>
        <w:rPr>
          <w:b/>
          <w:spacing w:val="60"/>
          <w:sz w:val="44"/>
          <w:szCs w:val="44"/>
        </w:rPr>
      </w:pPr>
    </w:p>
    <w:p w:rsidR="00637B35" w:rsidRDefault="00637B35" w:rsidP="00637B35">
      <w:pPr>
        <w:spacing w:before="120"/>
        <w:jc w:val="center"/>
        <w:rPr>
          <w:b/>
          <w:spacing w:val="60"/>
          <w:sz w:val="44"/>
          <w:szCs w:val="44"/>
        </w:rPr>
      </w:pPr>
      <w:r>
        <w:rPr>
          <w:b/>
          <w:spacing w:val="60"/>
          <w:sz w:val="44"/>
          <w:szCs w:val="44"/>
        </w:rPr>
        <w:t>РАСПОРЯЖЕНИЕ</w:t>
      </w:r>
    </w:p>
    <w:p w:rsidR="00637B35" w:rsidRDefault="00637B35" w:rsidP="00637B35">
      <w:pPr>
        <w:jc w:val="center"/>
        <w:rPr>
          <w:spacing w:val="60"/>
          <w:sz w:val="28"/>
          <w:szCs w:val="28"/>
        </w:rPr>
      </w:pPr>
    </w:p>
    <w:p w:rsidR="00637B35" w:rsidRDefault="00637B35" w:rsidP="00637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 20 января 2026 года  № 3-р</w:t>
      </w:r>
    </w:p>
    <w:p w:rsidR="00637B35" w:rsidRDefault="00637B35" w:rsidP="00637B35"/>
    <w:p w:rsidR="00637B35" w:rsidRDefault="00637B35" w:rsidP="00637B35"/>
    <w:p w:rsidR="00637B35" w:rsidRDefault="00637B35" w:rsidP="00637B35"/>
    <w:p w:rsidR="00637B35" w:rsidRPr="001F3EA7" w:rsidRDefault="00637B35" w:rsidP="00637B35">
      <w:pPr>
        <w:rPr>
          <w:b/>
          <w:sz w:val="28"/>
          <w:szCs w:val="28"/>
        </w:rPr>
      </w:pPr>
      <w:r w:rsidRPr="001F3EA7">
        <w:rPr>
          <w:b/>
          <w:sz w:val="28"/>
          <w:szCs w:val="28"/>
        </w:rPr>
        <w:t xml:space="preserve">О проведении месячника пожарной безопасности  на территории </w:t>
      </w:r>
    </w:p>
    <w:p w:rsidR="00637B35" w:rsidRPr="001F3EA7" w:rsidRDefault="00637B35" w:rsidP="00637B35">
      <w:pPr>
        <w:rPr>
          <w:b/>
          <w:sz w:val="28"/>
          <w:szCs w:val="28"/>
        </w:rPr>
      </w:pPr>
      <w:r w:rsidRPr="001F3EA7">
        <w:rPr>
          <w:b/>
          <w:sz w:val="28"/>
          <w:szCs w:val="28"/>
        </w:rPr>
        <w:t xml:space="preserve">Семячковского  сельского поселения   в </w:t>
      </w:r>
      <w:r>
        <w:rPr>
          <w:b/>
          <w:sz w:val="28"/>
          <w:szCs w:val="28"/>
        </w:rPr>
        <w:t>2026</w:t>
      </w:r>
      <w:r w:rsidRPr="001F3EA7">
        <w:rPr>
          <w:b/>
          <w:sz w:val="28"/>
          <w:szCs w:val="28"/>
        </w:rPr>
        <w:t xml:space="preserve"> году.</w:t>
      </w:r>
    </w:p>
    <w:p w:rsidR="00637B35" w:rsidRPr="001F3EA7" w:rsidRDefault="00637B35" w:rsidP="00637B35">
      <w:pPr>
        <w:rPr>
          <w:sz w:val="28"/>
          <w:szCs w:val="28"/>
        </w:rPr>
      </w:pPr>
    </w:p>
    <w:p w:rsidR="00637B35" w:rsidRDefault="00637B35" w:rsidP="00637B35">
      <w:r>
        <w:t xml:space="preserve">       </w:t>
      </w:r>
    </w:p>
    <w:p w:rsidR="00637B35" w:rsidRPr="00637B35" w:rsidRDefault="00637B35" w:rsidP="00637B35">
      <w:pPr>
        <w:rPr>
          <w:sz w:val="28"/>
          <w:szCs w:val="28"/>
        </w:rPr>
      </w:pPr>
      <w:r w:rsidRPr="00637B35">
        <w:rPr>
          <w:sz w:val="28"/>
          <w:szCs w:val="28"/>
        </w:rPr>
        <w:t xml:space="preserve">   </w:t>
      </w:r>
    </w:p>
    <w:p w:rsidR="00637B35" w:rsidRPr="00637B35" w:rsidRDefault="00637B35" w:rsidP="00637B35">
      <w:pPr>
        <w:rPr>
          <w:sz w:val="28"/>
          <w:szCs w:val="28"/>
        </w:rPr>
      </w:pPr>
      <w:r w:rsidRPr="00637B35">
        <w:rPr>
          <w:sz w:val="28"/>
          <w:szCs w:val="28"/>
        </w:rPr>
        <w:t xml:space="preserve">По инициативе Главного  управления МЧС  России по   Брянской области,  в целях  стабилизации обстановки с гибелью людей при пожарах, на основании распоряжения </w:t>
      </w:r>
    </w:p>
    <w:p w:rsidR="00637B35" w:rsidRPr="00637B35" w:rsidRDefault="00637B35" w:rsidP="00637B35">
      <w:pPr>
        <w:rPr>
          <w:sz w:val="28"/>
          <w:szCs w:val="28"/>
        </w:rPr>
      </w:pPr>
      <w:r w:rsidRPr="00637B35">
        <w:rPr>
          <w:sz w:val="28"/>
          <w:szCs w:val="28"/>
        </w:rPr>
        <w:t xml:space="preserve">№  11-р от 16.01.2026 г. Трубчевского муниципального района « О проведении месячника пожарной безопасности » </w:t>
      </w:r>
    </w:p>
    <w:p w:rsidR="00637B35" w:rsidRPr="00637B35" w:rsidRDefault="00637B35" w:rsidP="00637B35">
      <w:pPr>
        <w:rPr>
          <w:sz w:val="28"/>
          <w:szCs w:val="28"/>
        </w:rPr>
      </w:pPr>
    </w:p>
    <w:p w:rsidR="00637B35" w:rsidRPr="00637B35" w:rsidRDefault="00637B35" w:rsidP="00637B35">
      <w:pPr>
        <w:rPr>
          <w:sz w:val="28"/>
          <w:szCs w:val="28"/>
        </w:rPr>
      </w:pPr>
      <w:r w:rsidRPr="00637B35">
        <w:rPr>
          <w:sz w:val="28"/>
          <w:szCs w:val="28"/>
        </w:rPr>
        <w:t>1.  Провести   на территории  Семячковского  сельского поселения месячник пожарной  безопасности  с  16 января  2026 года   по  15 февраля  2026 года.</w:t>
      </w:r>
    </w:p>
    <w:p w:rsidR="00637B35" w:rsidRPr="00637B35" w:rsidRDefault="00637B35" w:rsidP="00637B35">
      <w:pPr>
        <w:ind w:left="720"/>
        <w:rPr>
          <w:sz w:val="28"/>
          <w:szCs w:val="28"/>
        </w:rPr>
      </w:pPr>
    </w:p>
    <w:p w:rsidR="00637B35" w:rsidRPr="00637B35" w:rsidRDefault="00637B35" w:rsidP="00637B35">
      <w:pPr>
        <w:rPr>
          <w:sz w:val="28"/>
          <w:szCs w:val="28"/>
        </w:rPr>
      </w:pPr>
      <w:r w:rsidRPr="00637B35">
        <w:rPr>
          <w:sz w:val="28"/>
          <w:szCs w:val="28"/>
        </w:rPr>
        <w:t xml:space="preserve">  2.Утвердить прилагаемый  план мероприятий по проведению месячника пожарной безопасности   Семячковского сельского поселения  в 2026 году  согласно  приложения</w:t>
      </w:r>
      <w:proofErr w:type="gramStart"/>
      <w:r w:rsidRPr="00637B35">
        <w:rPr>
          <w:sz w:val="28"/>
          <w:szCs w:val="28"/>
        </w:rPr>
        <w:t xml:space="preserve"> .</w:t>
      </w:r>
      <w:proofErr w:type="gramEnd"/>
    </w:p>
    <w:p w:rsidR="00637B35" w:rsidRPr="00637B35" w:rsidRDefault="00637B35" w:rsidP="00637B35">
      <w:pPr>
        <w:rPr>
          <w:sz w:val="28"/>
          <w:szCs w:val="28"/>
        </w:rPr>
      </w:pPr>
    </w:p>
    <w:p w:rsidR="00637B35" w:rsidRPr="00637B35" w:rsidRDefault="00637B35" w:rsidP="00637B35">
      <w:pPr>
        <w:autoSpaceDE w:val="0"/>
        <w:spacing w:before="120"/>
        <w:jc w:val="both"/>
        <w:rPr>
          <w:sz w:val="28"/>
          <w:szCs w:val="28"/>
          <w:shd w:val="clear" w:color="auto" w:fill="FFFFFF"/>
        </w:rPr>
      </w:pPr>
      <w:r w:rsidRPr="00637B35">
        <w:rPr>
          <w:sz w:val="28"/>
          <w:szCs w:val="28"/>
        </w:rPr>
        <w:t xml:space="preserve">3. Настоящее распоряжение  </w:t>
      </w:r>
      <w:r w:rsidRPr="00637B35">
        <w:rPr>
          <w:color w:val="000000"/>
          <w:sz w:val="28"/>
          <w:szCs w:val="28"/>
        </w:rPr>
        <w:t>подлежит официальному опубликованию и размещению на официальном сайте Трубчевского муниципального района в сети Интернет (</w:t>
      </w:r>
      <w:proofErr w:type="spellStart"/>
      <w:r w:rsidRPr="00637B35">
        <w:rPr>
          <w:color w:val="000000"/>
          <w:sz w:val="28"/>
          <w:szCs w:val="28"/>
        </w:rPr>
        <w:t>www.trubrayon.ru</w:t>
      </w:r>
      <w:proofErr w:type="spellEnd"/>
      <w:r w:rsidRPr="00637B35">
        <w:rPr>
          <w:color w:val="000000"/>
          <w:sz w:val="28"/>
          <w:szCs w:val="28"/>
        </w:rPr>
        <w:t>) на странице «Семячковское сельское поселение».</w:t>
      </w:r>
    </w:p>
    <w:p w:rsidR="00637B35" w:rsidRPr="00637B35" w:rsidRDefault="00637B35" w:rsidP="00637B35">
      <w:pPr>
        <w:autoSpaceDE w:val="0"/>
        <w:ind w:firstLine="709"/>
        <w:jc w:val="both"/>
        <w:rPr>
          <w:sz w:val="28"/>
          <w:szCs w:val="28"/>
        </w:rPr>
      </w:pPr>
    </w:p>
    <w:p w:rsidR="00637B35" w:rsidRPr="00637B35" w:rsidRDefault="00637B35" w:rsidP="00637B35">
      <w:pPr>
        <w:autoSpaceDE w:val="0"/>
        <w:ind w:firstLine="709"/>
        <w:jc w:val="both"/>
        <w:rPr>
          <w:sz w:val="28"/>
          <w:szCs w:val="28"/>
        </w:rPr>
      </w:pPr>
    </w:p>
    <w:p w:rsidR="00637B35" w:rsidRPr="00637B35" w:rsidRDefault="00637B35" w:rsidP="00637B35">
      <w:pPr>
        <w:rPr>
          <w:sz w:val="28"/>
          <w:szCs w:val="28"/>
        </w:rPr>
      </w:pPr>
      <w:r w:rsidRPr="00637B35">
        <w:rPr>
          <w:sz w:val="28"/>
          <w:szCs w:val="28"/>
        </w:rPr>
        <w:t xml:space="preserve">   4. </w:t>
      </w:r>
      <w:proofErr w:type="gramStart"/>
      <w:r w:rsidRPr="00637B35">
        <w:rPr>
          <w:sz w:val="28"/>
          <w:szCs w:val="28"/>
        </w:rPr>
        <w:t>Контроль за</w:t>
      </w:r>
      <w:proofErr w:type="gramEnd"/>
      <w:r w:rsidRPr="00637B35">
        <w:rPr>
          <w:sz w:val="28"/>
          <w:szCs w:val="28"/>
        </w:rPr>
        <w:t xml:space="preserve"> исполнением данного распоряжения оставляю за собой.</w:t>
      </w:r>
    </w:p>
    <w:p w:rsidR="00637B35" w:rsidRPr="00637B35" w:rsidRDefault="00637B35" w:rsidP="00637B35">
      <w:pPr>
        <w:rPr>
          <w:sz w:val="28"/>
          <w:szCs w:val="28"/>
        </w:rPr>
      </w:pPr>
    </w:p>
    <w:p w:rsidR="00637B35" w:rsidRPr="00637B35" w:rsidRDefault="00637B35" w:rsidP="00637B35">
      <w:pPr>
        <w:rPr>
          <w:sz w:val="28"/>
          <w:szCs w:val="28"/>
        </w:rPr>
      </w:pPr>
    </w:p>
    <w:p w:rsidR="00637B35" w:rsidRPr="00637B35" w:rsidRDefault="00637B35" w:rsidP="00637B35">
      <w:pPr>
        <w:jc w:val="both"/>
        <w:rPr>
          <w:sz w:val="28"/>
          <w:szCs w:val="28"/>
        </w:rPr>
      </w:pPr>
    </w:p>
    <w:p w:rsidR="00637B35" w:rsidRPr="00637B35" w:rsidRDefault="00637B35" w:rsidP="00637B35">
      <w:pPr>
        <w:rPr>
          <w:sz w:val="28"/>
          <w:szCs w:val="28"/>
        </w:rPr>
      </w:pPr>
    </w:p>
    <w:p w:rsidR="00637B35" w:rsidRPr="00637B35" w:rsidRDefault="00637B35" w:rsidP="00637B35">
      <w:pPr>
        <w:rPr>
          <w:sz w:val="28"/>
          <w:szCs w:val="28"/>
        </w:rPr>
      </w:pPr>
      <w:r w:rsidRPr="00637B35">
        <w:rPr>
          <w:sz w:val="28"/>
          <w:szCs w:val="28"/>
        </w:rPr>
        <w:t>Глава</w:t>
      </w:r>
    </w:p>
    <w:p w:rsidR="00637B35" w:rsidRPr="00637B35" w:rsidRDefault="00637B35" w:rsidP="00637B35">
      <w:pPr>
        <w:rPr>
          <w:sz w:val="28"/>
          <w:szCs w:val="28"/>
        </w:rPr>
      </w:pPr>
      <w:r w:rsidRPr="00637B35">
        <w:rPr>
          <w:sz w:val="28"/>
          <w:szCs w:val="28"/>
        </w:rPr>
        <w:t>Семячковской сельской администрации                                              В.И.Семерин</w:t>
      </w:r>
    </w:p>
    <w:p w:rsidR="00637B35" w:rsidRPr="00637B35" w:rsidRDefault="00637B35" w:rsidP="007265DB">
      <w:pPr>
        <w:rPr>
          <w:sz w:val="28"/>
          <w:szCs w:val="28"/>
        </w:rPr>
      </w:pPr>
      <w:r w:rsidRPr="00637B35">
        <w:rPr>
          <w:sz w:val="28"/>
          <w:szCs w:val="28"/>
        </w:rPr>
        <w:lastRenderedPageBreak/>
        <w:t xml:space="preserve">                 </w:t>
      </w:r>
      <w:r w:rsidR="007265DB">
        <w:rPr>
          <w:sz w:val="28"/>
          <w:szCs w:val="28"/>
        </w:rPr>
        <w:t xml:space="preserve">                                                                              </w:t>
      </w:r>
      <w:proofErr w:type="gramStart"/>
      <w:r w:rsidRPr="00637B35">
        <w:rPr>
          <w:sz w:val="28"/>
          <w:szCs w:val="28"/>
        </w:rPr>
        <w:t>Утвержден</w:t>
      </w:r>
      <w:proofErr w:type="gramEnd"/>
      <w:r w:rsidRPr="00637B35">
        <w:rPr>
          <w:sz w:val="28"/>
          <w:szCs w:val="28"/>
        </w:rPr>
        <w:t xml:space="preserve"> распоряжением </w:t>
      </w:r>
    </w:p>
    <w:p w:rsidR="00637B35" w:rsidRPr="00637B35" w:rsidRDefault="00637B35" w:rsidP="00637B35">
      <w:pPr>
        <w:jc w:val="right"/>
        <w:rPr>
          <w:sz w:val="28"/>
          <w:szCs w:val="28"/>
        </w:rPr>
      </w:pPr>
      <w:r w:rsidRPr="00637B35">
        <w:rPr>
          <w:sz w:val="28"/>
          <w:szCs w:val="28"/>
        </w:rPr>
        <w:t>администрации Семячковского</w:t>
      </w:r>
    </w:p>
    <w:p w:rsidR="00637B35" w:rsidRPr="00637B35" w:rsidRDefault="00637B35" w:rsidP="00637B35">
      <w:pPr>
        <w:jc w:val="right"/>
        <w:rPr>
          <w:sz w:val="28"/>
          <w:szCs w:val="28"/>
        </w:rPr>
      </w:pPr>
      <w:r w:rsidRPr="00637B35">
        <w:rPr>
          <w:sz w:val="28"/>
          <w:szCs w:val="28"/>
        </w:rPr>
        <w:t>сельского поселения</w:t>
      </w:r>
    </w:p>
    <w:p w:rsidR="00637B35" w:rsidRPr="00637B35" w:rsidRDefault="00637B35" w:rsidP="00637B35">
      <w:pPr>
        <w:jc w:val="right"/>
        <w:rPr>
          <w:sz w:val="28"/>
          <w:szCs w:val="28"/>
        </w:rPr>
      </w:pPr>
      <w:r w:rsidRPr="00637B35">
        <w:rPr>
          <w:sz w:val="28"/>
          <w:szCs w:val="28"/>
        </w:rPr>
        <w:t>от  20.01.2026 г. № 3-р</w:t>
      </w:r>
    </w:p>
    <w:p w:rsidR="00637B35" w:rsidRPr="00637B35" w:rsidRDefault="00637B35" w:rsidP="00637B35">
      <w:pPr>
        <w:rPr>
          <w:sz w:val="28"/>
          <w:szCs w:val="28"/>
        </w:rPr>
      </w:pPr>
    </w:p>
    <w:p w:rsidR="00637B35" w:rsidRPr="00637B35" w:rsidRDefault="00637B35" w:rsidP="00637B35">
      <w:pPr>
        <w:rPr>
          <w:sz w:val="28"/>
          <w:szCs w:val="28"/>
        </w:rPr>
      </w:pPr>
    </w:p>
    <w:p w:rsidR="00637B35" w:rsidRPr="00637B35" w:rsidRDefault="00637B35" w:rsidP="00637B35">
      <w:pPr>
        <w:jc w:val="center"/>
        <w:rPr>
          <w:b/>
          <w:sz w:val="28"/>
          <w:szCs w:val="28"/>
        </w:rPr>
      </w:pPr>
      <w:r w:rsidRPr="00637B35">
        <w:rPr>
          <w:b/>
          <w:sz w:val="28"/>
          <w:szCs w:val="28"/>
        </w:rPr>
        <w:t>ПЛАН</w:t>
      </w:r>
    </w:p>
    <w:p w:rsidR="00637B35" w:rsidRPr="00637B35" w:rsidRDefault="00637B35" w:rsidP="00637B35">
      <w:pPr>
        <w:jc w:val="center"/>
        <w:rPr>
          <w:b/>
          <w:sz w:val="28"/>
          <w:szCs w:val="28"/>
        </w:rPr>
      </w:pPr>
    </w:p>
    <w:p w:rsidR="00637B35" w:rsidRPr="00637B35" w:rsidRDefault="00637B35" w:rsidP="00637B35">
      <w:pPr>
        <w:rPr>
          <w:b/>
          <w:sz w:val="28"/>
          <w:szCs w:val="28"/>
        </w:rPr>
      </w:pPr>
      <w:r w:rsidRPr="00637B35">
        <w:rPr>
          <w:b/>
          <w:sz w:val="28"/>
          <w:szCs w:val="28"/>
        </w:rPr>
        <w:t>мероприятий по проведению месячника пожарной  безопасности Семячковского сельского поселения в период  с 16  января  по 15  февраля  2026 года</w:t>
      </w:r>
    </w:p>
    <w:p w:rsidR="00637B35" w:rsidRPr="00637B35" w:rsidRDefault="00637B35" w:rsidP="00637B3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251"/>
        <w:gridCol w:w="2605"/>
        <w:gridCol w:w="2606"/>
      </w:tblGrid>
      <w:tr w:rsidR="00637B35" w:rsidRPr="00637B35" w:rsidTr="006E587E">
        <w:tc>
          <w:tcPr>
            <w:tcW w:w="959" w:type="dxa"/>
          </w:tcPr>
          <w:p w:rsidR="00637B35" w:rsidRPr="00637B35" w:rsidRDefault="00637B35" w:rsidP="006E587E">
            <w:pPr>
              <w:rPr>
                <w:sz w:val="28"/>
                <w:szCs w:val="28"/>
              </w:rPr>
            </w:pPr>
            <w:r w:rsidRPr="00637B35">
              <w:rPr>
                <w:sz w:val="28"/>
                <w:szCs w:val="28"/>
              </w:rPr>
              <w:t>№</w:t>
            </w:r>
          </w:p>
          <w:p w:rsidR="00637B35" w:rsidRPr="00637B35" w:rsidRDefault="00637B35" w:rsidP="006E587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37B3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37B35">
              <w:rPr>
                <w:sz w:val="28"/>
                <w:szCs w:val="28"/>
              </w:rPr>
              <w:t>/</w:t>
            </w:r>
            <w:proofErr w:type="spellStart"/>
            <w:r w:rsidRPr="00637B3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1" w:type="dxa"/>
          </w:tcPr>
          <w:p w:rsidR="00637B35" w:rsidRPr="00637B35" w:rsidRDefault="00637B35" w:rsidP="006E587E">
            <w:pPr>
              <w:rPr>
                <w:sz w:val="28"/>
                <w:szCs w:val="28"/>
              </w:rPr>
            </w:pPr>
            <w:r w:rsidRPr="00637B35">
              <w:rPr>
                <w:sz w:val="28"/>
                <w:szCs w:val="28"/>
              </w:rPr>
              <w:t>Мероприятия</w:t>
            </w:r>
          </w:p>
        </w:tc>
        <w:tc>
          <w:tcPr>
            <w:tcW w:w="2605" w:type="dxa"/>
          </w:tcPr>
          <w:p w:rsidR="00637B35" w:rsidRPr="00637B35" w:rsidRDefault="00637B35" w:rsidP="006E587E">
            <w:pPr>
              <w:rPr>
                <w:sz w:val="28"/>
                <w:szCs w:val="28"/>
              </w:rPr>
            </w:pPr>
            <w:r w:rsidRPr="00637B35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606" w:type="dxa"/>
          </w:tcPr>
          <w:p w:rsidR="00637B35" w:rsidRPr="00637B35" w:rsidRDefault="00637B35" w:rsidP="006E587E">
            <w:pPr>
              <w:rPr>
                <w:sz w:val="28"/>
                <w:szCs w:val="28"/>
              </w:rPr>
            </w:pPr>
            <w:r w:rsidRPr="00637B35">
              <w:rPr>
                <w:sz w:val="28"/>
                <w:szCs w:val="28"/>
              </w:rPr>
              <w:t>Ответственные т исполнители</w:t>
            </w:r>
          </w:p>
        </w:tc>
      </w:tr>
      <w:tr w:rsidR="00637B35" w:rsidRPr="00637B35" w:rsidTr="006E587E">
        <w:tc>
          <w:tcPr>
            <w:tcW w:w="959" w:type="dxa"/>
          </w:tcPr>
          <w:p w:rsidR="00637B35" w:rsidRPr="00637B35" w:rsidRDefault="00637B35" w:rsidP="006E587E">
            <w:pPr>
              <w:rPr>
                <w:sz w:val="28"/>
                <w:szCs w:val="28"/>
              </w:rPr>
            </w:pPr>
            <w:r w:rsidRPr="00637B35">
              <w:rPr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637B35" w:rsidRPr="00637B35" w:rsidRDefault="00637B35" w:rsidP="006E587E">
            <w:pPr>
              <w:rPr>
                <w:sz w:val="28"/>
                <w:szCs w:val="28"/>
              </w:rPr>
            </w:pPr>
            <w:r w:rsidRPr="00637B35">
              <w:rPr>
                <w:sz w:val="28"/>
                <w:szCs w:val="28"/>
              </w:rPr>
              <w:t>Провести обследование мест и условий проживания семей, находящихся в социально опасном положении и многодетных семей, находящихся в трудной жизненной ситуации, а также одиноки</w:t>
            </w:r>
            <w:proofErr w:type="gramStart"/>
            <w:r w:rsidRPr="00637B35">
              <w:rPr>
                <w:sz w:val="28"/>
                <w:szCs w:val="28"/>
              </w:rPr>
              <w:t>х(</w:t>
            </w:r>
            <w:proofErr w:type="gramEnd"/>
            <w:r w:rsidRPr="00637B35">
              <w:rPr>
                <w:sz w:val="28"/>
                <w:szCs w:val="28"/>
              </w:rPr>
              <w:t>одиноко проживающих) престарелых граждан на предмет соблюдения требований пожарной безопасности.</w:t>
            </w:r>
          </w:p>
        </w:tc>
        <w:tc>
          <w:tcPr>
            <w:tcW w:w="2605" w:type="dxa"/>
          </w:tcPr>
          <w:p w:rsidR="00637B35" w:rsidRPr="00637B35" w:rsidRDefault="00637B35" w:rsidP="006E587E">
            <w:pPr>
              <w:rPr>
                <w:sz w:val="28"/>
                <w:szCs w:val="28"/>
              </w:rPr>
            </w:pPr>
            <w:r w:rsidRPr="00637B35">
              <w:rPr>
                <w:sz w:val="28"/>
                <w:szCs w:val="28"/>
              </w:rPr>
              <w:t>До  31.01.2026</w:t>
            </w:r>
          </w:p>
        </w:tc>
        <w:tc>
          <w:tcPr>
            <w:tcW w:w="2606" w:type="dxa"/>
          </w:tcPr>
          <w:p w:rsidR="00637B35" w:rsidRPr="00637B35" w:rsidRDefault="00637B35" w:rsidP="006E587E">
            <w:pPr>
              <w:rPr>
                <w:sz w:val="28"/>
                <w:szCs w:val="28"/>
              </w:rPr>
            </w:pPr>
            <w:r w:rsidRPr="00637B35">
              <w:rPr>
                <w:sz w:val="28"/>
                <w:szCs w:val="28"/>
              </w:rPr>
              <w:t xml:space="preserve">Глава Семячковской сельской администрации </w:t>
            </w:r>
          </w:p>
          <w:p w:rsidR="00637B35" w:rsidRPr="00637B35" w:rsidRDefault="00637B35" w:rsidP="006E587E">
            <w:pPr>
              <w:rPr>
                <w:sz w:val="28"/>
                <w:szCs w:val="28"/>
              </w:rPr>
            </w:pPr>
            <w:proofErr w:type="spellStart"/>
            <w:r w:rsidRPr="00637B35">
              <w:rPr>
                <w:sz w:val="28"/>
                <w:szCs w:val="28"/>
              </w:rPr>
              <w:t>Семерин</w:t>
            </w:r>
            <w:proofErr w:type="spellEnd"/>
            <w:r w:rsidRPr="00637B35">
              <w:rPr>
                <w:sz w:val="28"/>
                <w:szCs w:val="28"/>
              </w:rPr>
              <w:t xml:space="preserve"> В.И. </w:t>
            </w:r>
          </w:p>
        </w:tc>
      </w:tr>
      <w:tr w:rsidR="00637B35" w:rsidRPr="00637B35" w:rsidTr="006E587E">
        <w:tc>
          <w:tcPr>
            <w:tcW w:w="959" w:type="dxa"/>
          </w:tcPr>
          <w:p w:rsidR="00637B35" w:rsidRPr="00637B35" w:rsidRDefault="00637B35" w:rsidP="006E587E">
            <w:pPr>
              <w:rPr>
                <w:sz w:val="28"/>
                <w:szCs w:val="28"/>
              </w:rPr>
            </w:pPr>
            <w:r w:rsidRPr="00637B35">
              <w:rPr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637B35" w:rsidRPr="00637B35" w:rsidRDefault="00637B35" w:rsidP="006E587E">
            <w:pPr>
              <w:rPr>
                <w:sz w:val="28"/>
                <w:szCs w:val="28"/>
              </w:rPr>
            </w:pPr>
            <w:r w:rsidRPr="00637B35">
              <w:rPr>
                <w:sz w:val="28"/>
                <w:szCs w:val="28"/>
              </w:rPr>
              <w:t>Доведение до населения  информации о пожарах с тяжкими последствиями, а также мерах пожарной безопасности в быту</w:t>
            </w:r>
          </w:p>
        </w:tc>
        <w:tc>
          <w:tcPr>
            <w:tcW w:w="2605" w:type="dxa"/>
          </w:tcPr>
          <w:p w:rsidR="00637B35" w:rsidRPr="00637B35" w:rsidRDefault="00637B35" w:rsidP="006E587E">
            <w:pPr>
              <w:rPr>
                <w:sz w:val="28"/>
                <w:szCs w:val="28"/>
              </w:rPr>
            </w:pPr>
            <w:r w:rsidRPr="00637B35">
              <w:rPr>
                <w:sz w:val="28"/>
                <w:szCs w:val="28"/>
              </w:rPr>
              <w:t>Постоянно</w:t>
            </w:r>
          </w:p>
        </w:tc>
        <w:tc>
          <w:tcPr>
            <w:tcW w:w="2606" w:type="dxa"/>
          </w:tcPr>
          <w:p w:rsidR="00637B35" w:rsidRPr="00637B35" w:rsidRDefault="00637B35" w:rsidP="006E587E">
            <w:pPr>
              <w:rPr>
                <w:sz w:val="28"/>
                <w:szCs w:val="28"/>
              </w:rPr>
            </w:pPr>
            <w:r w:rsidRPr="00637B35">
              <w:rPr>
                <w:sz w:val="28"/>
                <w:szCs w:val="28"/>
              </w:rPr>
              <w:t xml:space="preserve">Глава Семячковской сельской администрации </w:t>
            </w:r>
          </w:p>
          <w:p w:rsidR="00637B35" w:rsidRPr="00637B35" w:rsidRDefault="00637B35" w:rsidP="006E587E">
            <w:pPr>
              <w:rPr>
                <w:sz w:val="28"/>
                <w:szCs w:val="28"/>
              </w:rPr>
            </w:pPr>
            <w:proofErr w:type="spellStart"/>
            <w:r w:rsidRPr="00637B35">
              <w:rPr>
                <w:sz w:val="28"/>
                <w:szCs w:val="28"/>
              </w:rPr>
              <w:t>Семерин</w:t>
            </w:r>
            <w:proofErr w:type="spellEnd"/>
            <w:r w:rsidRPr="00637B35">
              <w:rPr>
                <w:sz w:val="28"/>
                <w:szCs w:val="28"/>
              </w:rPr>
              <w:t xml:space="preserve"> В.И.</w:t>
            </w:r>
          </w:p>
        </w:tc>
      </w:tr>
      <w:tr w:rsidR="00637B35" w:rsidRPr="00637B35" w:rsidTr="006E587E">
        <w:tc>
          <w:tcPr>
            <w:tcW w:w="959" w:type="dxa"/>
          </w:tcPr>
          <w:p w:rsidR="00637B35" w:rsidRPr="00637B35" w:rsidRDefault="00637B35" w:rsidP="006E587E">
            <w:pPr>
              <w:rPr>
                <w:sz w:val="28"/>
                <w:szCs w:val="28"/>
              </w:rPr>
            </w:pPr>
            <w:r w:rsidRPr="00637B35">
              <w:rPr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637B35" w:rsidRPr="00637B35" w:rsidRDefault="00637B35" w:rsidP="006E587E">
            <w:pPr>
              <w:rPr>
                <w:sz w:val="28"/>
                <w:szCs w:val="28"/>
              </w:rPr>
            </w:pPr>
            <w:r w:rsidRPr="00637B35">
              <w:rPr>
                <w:sz w:val="28"/>
                <w:szCs w:val="28"/>
              </w:rPr>
              <w:t xml:space="preserve">Информирование населения: </w:t>
            </w:r>
          </w:p>
          <w:p w:rsidR="00637B35" w:rsidRPr="00637B35" w:rsidRDefault="00637B35" w:rsidP="006E587E">
            <w:pPr>
              <w:rPr>
                <w:sz w:val="28"/>
                <w:szCs w:val="28"/>
              </w:rPr>
            </w:pPr>
            <w:r w:rsidRPr="00637B35">
              <w:rPr>
                <w:sz w:val="28"/>
                <w:szCs w:val="28"/>
              </w:rPr>
              <w:t>-  размещение информации на  доске объявлений,</w:t>
            </w:r>
          </w:p>
          <w:p w:rsidR="00637B35" w:rsidRPr="00637B35" w:rsidRDefault="00637B35" w:rsidP="006E587E">
            <w:pPr>
              <w:rPr>
                <w:sz w:val="28"/>
                <w:szCs w:val="28"/>
              </w:rPr>
            </w:pPr>
            <w:r w:rsidRPr="00637B35">
              <w:rPr>
                <w:sz w:val="28"/>
                <w:szCs w:val="28"/>
              </w:rPr>
              <w:t xml:space="preserve"> - в здании Семячковской сельской администрации,</w:t>
            </w:r>
          </w:p>
          <w:p w:rsidR="00637B35" w:rsidRPr="00637B35" w:rsidRDefault="00637B35" w:rsidP="006E587E">
            <w:pPr>
              <w:rPr>
                <w:sz w:val="28"/>
                <w:szCs w:val="28"/>
              </w:rPr>
            </w:pPr>
            <w:r w:rsidRPr="00637B35">
              <w:rPr>
                <w:sz w:val="28"/>
                <w:szCs w:val="28"/>
              </w:rPr>
              <w:t>- в Семячковской сельской библиотеке,</w:t>
            </w:r>
          </w:p>
          <w:p w:rsidR="00637B35" w:rsidRPr="00637B35" w:rsidRDefault="00637B35" w:rsidP="006E587E">
            <w:pPr>
              <w:rPr>
                <w:sz w:val="28"/>
                <w:szCs w:val="28"/>
              </w:rPr>
            </w:pPr>
            <w:r w:rsidRPr="00637B35">
              <w:rPr>
                <w:sz w:val="28"/>
                <w:szCs w:val="28"/>
              </w:rPr>
              <w:t>- выдача населению памяток о соблюдении требований пожарной безопасности.</w:t>
            </w:r>
          </w:p>
        </w:tc>
        <w:tc>
          <w:tcPr>
            <w:tcW w:w="2605" w:type="dxa"/>
          </w:tcPr>
          <w:p w:rsidR="00637B35" w:rsidRPr="00637B35" w:rsidRDefault="00637B35" w:rsidP="006E587E">
            <w:pPr>
              <w:rPr>
                <w:sz w:val="28"/>
                <w:szCs w:val="28"/>
              </w:rPr>
            </w:pPr>
            <w:r w:rsidRPr="00637B35">
              <w:rPr>
                <w:sz w:val="28"/>
                <w:szCs w:val="28"/>
              </w:rPr>
              <w:t>до 15.02.2026</w:t>
            </w:r>
          </w:p>
        </w:tc>
        <w:tc>
          <w:tcPr>
            <w:tcW w:w="2606" w:type="dxa"/>
          </w:tcPr>
          <w:p w:rsidR="00637B35" w:rsidRPr="00637B35" w:rsidRDefault="00637B35" w:rsidP="006E587E">
            <w:pPr>
              <w:rPr>
                <w:sz w:val="28"/>
                <w:szCs w:val="28"/>
              </w:rPr>
            </w:pPr>
            <w:r w:rsidRPr="00637B35">
              <w:rPr>
                <w:sz w:val="28"/>
                <w:szCs w:val="28"/>
              </w:rPr>
              <w:t xml:space="preserve">Глава Семячковской сельской администрации </w:t>
            </w:r>
          </w:p>
          <w:p w:rsidR="00637B35" w:rsidRPr="00637B35" w:rsidRDefault="00637B35" w:rsidP="006E587E">
            <w:pPr>
              <w:rPr>
                <w:sz w:val="28"/>
                <w:szCs w:val="28"/>
              </w:rPr>
            </w:pPr>
            <w:proofErr w:type="spellStart"/>
            <w:r w:rsidRPr="00637B35">
              <w:rPr>
                <w:sz w:val="28"/>
                <w:szCs w:val="28"/>
              </w:rPr>
              <w:t>Семерин</w:t>
            </w:r>
            <w:proofErr w:type="spellEnd"/>
            <w:r w:rsidRPr="00637B35">
              <w:rPr>
                <w:sz w:val="28"/>
                <w:szCs w:val="28"/>
              </w:rPr>
              <w:t xml:space="preserve"> В.И.</w:t>
            </w:r>
          </w:p>
        </w:tc>
      </w:tr>
    </w:tbl>
    <w:p w:rsidR="001164DD" w:rsidRDefault="001164DD" w:rsidP="00D43E6D">
      <w:pPr>
        <w:jc w:val="right"/>
      </w:pPr>
    </w:p>
    <w:tbl>
      <w:tblPr>
        <w:tblpPr w:leftFromText="180" w:rightFromText="180" w:vertAnchor="text" w:horzAnchor="margin" w:tblpY="23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6946"/>
        <w:gridCol w:w="1559"/>
      </w:tblGrid>
      <w:tr w:rsidR="003D2741" w:rsidRPr="00CE087A" w:rsidTr="001A302A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F79" w:rsidRDefault="003D2741" w:rsidP="001A302A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C7F79">
              <w:rPr>
                <w:rFonts w:eastAsia="Calibri"/>
                <w:sz w:val="24"/>
                <w:szCs w:val="24"/>
              </w:rPr>
              <w:t>СОДЕРЖАНИЕ</w:t>
            </w:r>
          </w:p>
        </w:tc>
      </w:tr>
      <w:tr w:rsidR="003D2741" w:rsidRPr="00CE087A" w:rsidTr="001A302A">
        <w:trPr>
          <w:trHeight w:val="58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Дата и номер документа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Заголовок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Страница</w:t>
            </w:r>
          </w:p>
        </w:tc>
      </w:tr>
      <w:tr w:rsidR="003D2741" w:rsidRPr="00CE087A" w:rsidTr="001A302A">
        <w:trPr>
          <w:trHeight w:val="4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C7470">
              <w:rPr>
                <w:bCs/>
                <w:sz w:val="22"/>
                <w:szCs w:val="22"/>
              </w:rPr>
              <w:t xml:space="preserve">Оглавление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1</w:t>
            </w:r>
          </w:p>
        </w:tc>
      </w:tr>
      <w:tr w:rsidR="003D2741" w:rsidRPr="00CE087A" w:rsidTr="001A302A">
        <w:trPr>
          <w:trHeight w:val="10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spacing w:after="200" w:line="276" w:lineRule="auto"/>
              <w:rPr>
                <w:sz w:val="22"/>
                <w:szCs w:val="22"/>
              </w:rPr>
            </w:pPr>
            <w:r w:rsidRPr="006C7470">
              <w:rPr>
                <w:iCs/>
                <w:sz w:val="22"/>
                <w:szCs w:val="22"/>
              </w:rPr>
              <w:t>Постановлени</w:t>
            </w:r>
            <w:r w:rsidR="00637B35">
              <w:rPr>
                <w:iCs/>
                <w:sz w:val="22"/>
                <w:szCs w:val="22"/>
              </w:rPr>
              <w:t>е от  20.01.2026</w:t>
            </w:r>
            <w:r w:rsidRPr="006C7470">
              <w:rPr>
                <w:iCs/>
                <w:sz w:val="22"/>
                <w:szCs w:val="22"/>
              </w:rPr>
              <w:t xml:space="preserve"> г. №</w:t>
            </w:r>
            <w:r w:rsidR="00637B35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18" w:rsidRPr="000968E5" w:rsidRDefault="00731218" w:rsidP="00731218">
            <w:pPr>
              <w:pStyle w:val="ConsPlusTitle"/>
              <w:rPr>
                <w:b w:val="0"/>
              </w:rPr>
            </w:pPr>
            <w:r w:rsidRPr="000968E5">
              <w:rPr>
                <w:b w:val="0"/>
              </w:rPr>
              <w:t xml:space="preserve">Об утверждении отчета о выполнении плана противодействия коррупции в </w:t>
            </w:r>
            <w:proofErr w:type="spellStart"/>
            <w:r w:rsidRPr="000968E5">
              <w:rPr>
                <w:b w:val="0"/>
              </w:rPr>
              <w:t>Семячковском</w:t>
            </w:r>
            <w:proofErr w:type="spellEnd"/>
            <w:r w:rsidRPr="000968E5">
              <w:rPr>
                <w:b w:val="0"/>
              </w:rPr>
              <w:t xml:space="preserve"> сельском поселении Трубчевского муниципального района Брянской области за 2025 год</w:t>
            </w:r>
          </w:p>
          <w:p w:rsidR="003D2741" w:rsidRPr="00213F41" w:rsidRDefault="003D2741" w:rsidP="001A30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2-</w:t>
            </w:r>
            <w:r w:rsidR="005175F9" w:rsidRPr="006C7470">
              <w:rPr>
                <w:sz w:val="22"/>
                <w:szCs w:val="22"/>
              </w:rPr>
              <w:t xml:space="preserve"> </w:t>
            </w:r>
            <w:r w:rsidR="007265DB">
              <w:rPr>
                <w:sz w:val="22"/>
                <w:szCs w:val="22"/>
              </w:rPr>
              <w:t>1</w:t>
            </w:r>
            <w:r w:rsidR="00C414C1">
              <w:rPr>
                <w:sz w:val="22"/>
                <w:szCs w:val="22"/>
              </w:rPr>
              <w:t>3</w:t>
            </w:r>
          </w:p>
        </w:tc>
      </w:tr>
      <w:tr w:rsidR="00B14C0D" w:rsidRPr="00CE087A" w:rsidTr="001A302A">
        <w:trPr>
          <w:trHeight w:val="10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D" w:rsidRPr="006C7470" w:rsidRDefault="00563112" w:rsidP="001A302A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iCs/>
                <w:sz w:val="22"/>
                <w:szCs w:val="22"/>
              </w:rPr>
              <w:t xml:space="preserve">Постановление от  </w:t>
            </w:r>
            <w:r w:rsidR="00637B35">
              <w:rPr>
                <w:iCs/>
                <w:sz w:val="22"/>
                <w:szCs w:val="22"/>
              </w:rPr>
              <w:t>20.01.2026</w:t>
            </w:r>
            <w:r w:rsidR="00637B35" w:rsidRPr="006C7470">
              <w:rPr>
                <w:iCs/>
                <w:sz w:val="22"/>
                <w:szCs w:val="22"/>
              </w:rPr>
              <w:t xml:space="preserve"> г. №</w:t>
            </w:r>
            <w:r w:rsidR="00637B35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C5" w:rsidRPr="006B34C5" w:rsidRDefault="006B34C5" w:rsidP="006B34C5">
            <w:pPr>
              <w:rPr>
                <w:b/>
                <w:bCs/>
                <w:sz w:val="24"/>
                <w:szCs w:val="24"/>
              </w:rPr>
            </w:pPr>
            <w:r w:rsidRPr="006B34C5">
              <w:rPr>
                <w:bCs/>
                <w:sz w:val="24"/>
                <w:szCs w:val="24"/>
              </w:rPr>
              <w:t xml:space="preserve">Об утверждении Положения об увековечении памяти жертв геноцида советского народа в период Великой Отечественной войны 1941-1945 годов на территории Семячковского сельского поселения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B34C5">
              <w:rPr>
                <w:bCs/>
                <w:sz w:val="24"/>
                <w:szCs w:val="24"/>
              </w:rPr>
              <w:t>Трубчевского муниципального района Брянской области</w:t>
            </w:r>
          </w:p>
          <w:p w:rsidR="00B14C0D" w:rsidRPr="0087508B" w:rsidRDefault="00B14C0D" w:rsidP="001A30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D" w:rsidRPr="006C7470" w:rsidRDefault="007265DB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414C1">
              <w:rPr>
                <w:sz w:val="22"/>
                <w:szCs w:val="22"/>
              </w:rPr>
              <w:t>4-1</w:t>
            </w:r>
            <w:r>
              <w:rPr>
                <w:sz w:val="22"/>
                <w:szCs w:val="22"/>
              </w:rPr>
              <w:t>8</w:t>
            </w:r>
          </w:p>
        </w:tc>
      </w:tr>
      <w:tr w:rsidR="001A302A" w:rsidRPr="00CE087A" w:rsidTr="001A302A">
        <w:trPr>
          <w:trHeight w:val="193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02A" w:rsidRDefault="00637B35" w:rsidP="007265DB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Распоряжение </w:t>
            </w:r>
            <w:r w:rsidR="007265DB">
              <w:rPr>
                <w:iCs/>
                <w:sz w:val="22"/>
                <w:szCs w:val="22"/>
              </w:rPr>
              <w:t xml:space="preserve"> от 16.01.2026</w:t>
            </w:r>
            <w:r w:rsidR="001A302A" w:rsidRPr="006C7470">
              <w:rPr>
                <w:iCs/>
                <w:sz w:val="22"/>
                <w:szCs w:val="22"/>
              </w:rPr>
              <w:t xml:space="preserve"> г.</w:t>
            </w:r>
            <w:r w:rsidR="007265DB">
              <w:rPr>
                <w:iCs/>
                <w:sz w:val="22"/>
                <w:szCs w:val="22"/>
              </w:rPr>
              <w:t xml:space="preserve"> </w:t>
            </w:r>
            <w:r w:rsidR="001A302A">
              <w:rPr>
                <w:iCs/>
                <w:sz w:val="22"/>
                <w:szCs w:val="22"/>
              </w:rPr>
              <w:t>№</w:t>
            </w:r>
            <w:r w:rsidR="007265DB">
              <w:rPr>
                <w:iCs/>
                <w:sz w:val="22"/>
                <w:szCs w:val="22"/>
              </w:rPr>
              <w:t xml:space="preserve"> 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11E" w:rsidRPr="0045711E" w:rsidRDefault="0045711E" w:rsidP="0045711E">
            <w:pPr>
              <w:rPr>
                <w:sz w:val="24"/>
                <w:szCs w:val="24"/>
              </w:rPr>
            </w:pPr>
            <w:r w:rsidRPr="0045711E">
              <w:rPr>
                <w:sz w:val="24"/>
                <w:szCs w:val="24"/>
              </w:rPr>
              <w:t xml:space="preserve">Об  организации работы  по своевременной очистке кровель жилых и нежилых строений  от снега, наледи и сосулек в зимний период 2025-2026 гг. Семячковского  сельского поселения   </w:t>
            </w:r>
          </w:p>
          <w:p w:rsidR="001A302A" w:rsidRPr="00D368BE" w:rsidRDefault="001A302A" w:rsidP="00D20E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02A" w:rsidRDefault="007265DB" w:rsidP="00D20E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564221" w:rsidRPr="00CE087A" w:rsidTr="001A302A">
        <w:trPr>
          <w:trHeight w:val="8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7265DB" w:rsidP="001A302A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Распоряжение  от 20.01.2026</w:t>
            </w:r>
            <w:r w:rsidRPr="006C7470">
              <w:rPr>
                <w:iCs/>
                <w:sz w:val="22"/>
                <w:szCs w:val="22"/>
              </w:rPr>
              <w:t xml:space="preserve"> г.</w:t>
            </w:r>
            <w:r>
              <w:rPr>
                <w:iCs/>
                <w:sz w:val="22"/>
                <w:szCs w:val="22"/>
              </w:rPr>
              <w:t xml:space="preserve"> № 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52" w:rsidRPr="00C34F52" w:rsidRDefault="00C34F52" w:rsidP="00C34F52">
            <w:pPr>
              <w:rPr>
                <w:sz w:val="24"/>
                <w:szCs w:val="24"/>
              </w:rPr>
            </w:pPr>
            <w:r w:rsidRPr="00C34F52">
              <w:rPr>
                <w:sz w:val="24"/>
                <w:szCs w:val="24"/>
              </w:rPr>
              <w:t xml:space="preserve">О проведении месячника пожарной безопасности  на территории </w:t>
            </w:r>
          </w:p>
          <w:p w:rsidR="00C34F52" w:rsidRPr="00C34F52" w:rsidRDefault="00C34F52" w:rsidP="00C34F52">
            <w:pPr>
              <w:rPr>
                <w:sz w:val="24"/>
                <w:szCs w:val="24"/>
              </w:rPr>
            </w:pPr>
            <w:r w:rsidRPr="00C34F52">
              <w:rPr>
                <w:sz w:val="24"/>
                <w:szCs w:val="24"/>
              </w:rPr>
              <w:t>Семячковского  сельского поселения   в 2026 году.</w:t>
            </w:r>
          </w:p>
          <w:p w:rsidR="00564221" w:rsidRPr="00C34F52" w:rsidRDefault="00564221" w:rsidP="001A30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7265DB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414C1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21</w:t>
            </w:r>
          </w:p>
        </w:tc>
      </w:tr>
      <w:tr w:rsidR="00564221" w:rsidRPr="00CE087A" w:rsidTr="001A30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Default="00564221" w:rsidP="001A302A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564221" w:rsidP="001A302A">
            <w:pPr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7265DB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</w:tbl>
    <w:p w:rsidR="003D2741" w:rsidRPr="006B09CE" w:rsidRDefault="003D2741" w:rsidP="003D2741">
      <w:pPr>
        <w:autoSpaceDE w:val="0"/>
        <w:jc w:val="both"/>
        <w:rPr>
          <w:sz w:val="28"/>
          <w:szCs w:val="28"/>
        </w:rPr>
      </w:pPr>
    </w:p>
    <w:p w:rsidR="0066436B" w:rsidRDefault="0066436B" w:rsidP="003951AB">
      <w:pPr>
        <w:jc w:val="center"/>
        <w:rPr>
          <w:color w:val="000000"/>
          <w:sz w:val="28"/>
          <w:szCs w:val="28"/>
        </w:rPr>
      </w:pPr>
    </w:p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805568" w:rsidRDefault="00805568">
      <w:bookmarkStart w:id="1" w:name="_GoBack"/>
      <w:bookmarkEnd w:id="1"/>
    </w:p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sectPr w:rsidR="00805568" w:rsidSect="0066436B">
      <w:headerReference w:type="default" r:id="rId11"/>
      <w:pgSz w:w="12240" w:h="15840" w:code="1"/>
      <w:pgMar w:top="1134" w:right="616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6F2" w:rsidRDefault="00CD36F2">
      <w:r>
        <w:separator/>
      </w:r>
    </w:p>
  </w:endnote>
  <w:endnote w:type="continuationSeparator" w:id="0">
    <w:p w:rsidR="00CD36F2" w:rsidRDefault="00CD3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6F2" w:rsidRDefault="00CD36F2">
      <w:r>
        <w:separator/>
      </w:r>
    </w:p>
  </w:footnote>
  <w:footnote w:type="continuationSeparator" w:id="0">
    <w:p w:rsidR="00CD36F2" w:rsidRDefault="00CD36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46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03701" w:rsidRPr="00730737" w:rsidRDefault="00055FC6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07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03701" w:rsidRPr="007307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121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03701" w:rsidRDefault="00D0370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1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03701" w:rsidRPr="00730737" w:rsidRDefault="00055FC6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07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03701" w:rsidRPr="007307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4F52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03701" w:rsidRDefault="00D0370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5B9C"/>
    <w:multiLevelType w:val="hybridMultilevel"/>
    <w:tmpl w:val="61789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F33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AF7006"/>
    <w:multiLevelType w:val="hybridMultilevel"/>
    <w:tmpl w:val="F1FCE048"/>
    <w:lvl w:ilvl="0" w:tplc="B3A0B54C">
      <w:start w:val="1"/>
      <w:numFmt w:val="decimal"/>
      <w:lvlText w:val="%1."/>
      <w:lvlJc w:val="left"/>
      <w:pPr>
        <w:ind w:left="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E0D1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ADE1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58A90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2D822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25AD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AF9C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07EC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61B9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4778D1"/>
    <w:multiLevelType w:val="multilevel"/>
    <w:tmpl w:val="13C844C8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4">
    <w:nsid w:val="24CA7FC9"/>
    <w:multiLevelType w:val="multilevel"/>
    <w:tmpl w:val="ED70A7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2160"/>
      </w:pPr>
      <w:rPr>
        <w:rFonts w:hint="default"/>
      </w:rPr>
    </w:lvl>
  </w:abstractNum>
  <w:abstractNum w:abstractNumId="5">
    <w:nsid w:val="3A3D7541"/>
    <w:multiLevelType w:val="hybridMultilevel"/>
    <w:tmpl w:val="95160DAE"/>
    <w:lvl w:ilvl="0" w:tplc="42C0214A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43E86124"/>
    <w:multiLevelType w:val="hybridMultilevel"/>
    <w:tmpl w:val="D5802F48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>
    <w:nsid w:val="44291CD4"/>
    <w:multiLevelType w:val="hybridMultilevel"/>
    <w:tmpl w:val="717ACE3A"/>
    <w:lvl w:ilvl="0" w:tplc="DA186CF6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415E95"/>
    <w:multiLevelType w:val="multilevel"/>
    <w:tmpl w:val="9B3CF1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2160"/>
      </w:pPr>
      <w:rPr>
        <w:rFonts w:hint="default"/>
      </w:rPr>
    </w:lvl>
  </w:abstractNum>
  <w:abstractNum w:abstractNumId="9">
    <w:nsid w:val="581444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0F27880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9732B4"/>
    <w:multiLevelType w:val="hybridMultilevel"/>
    <w:tmpl w:val="82683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D1795"/>
    <w:multiLevelType w:val="hybridMultilevel"/>
    <w:tmpl w:val="3190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54AE0"/>
    <w:multiLevelType w:val="hybridMultilevel"/>
    <w:tmpl w:val="28629A5A"/>
    <w:lvl w:ilvl="0" w:tplc="1CFA0F9C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8"/>
  </w:num>
  <w:num w:numId="10">
    <w:abstractNumId w:val="1"/>
  </w:num>
  <w:num w:numId="11">
    <w:abstractNumId w:val="3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BA3"/>
    <w:rsid w:val="00021D65"/>
    <w:rsid w:val="00024B03"/>
    <w:rsid w:val="000504EF"/>
    <w:rsid w:val="00055FC6"/>
    <w:rsid w:val="000578B0"/>
    <w:rsid w:val="000603B7"/>
    <w:rsid w:val="000611BE"/>
    <w:rsid w:val="00086702"/>
    <w:rsid w:val="000914DA"/>
    <w:rsid w:val="00094C85"/>
    <w:rsid w:val="000A0BA9"/>
    <w:rsid w:val="000A242B"/>
    <w:rsid w:val="000A26D9"/>
    <w:rsid w:val="000A577F"/>
    <w:rsid w:val="000A6D2F"/>
    <w:rsid w:val="000B6EED"/>
    <w:rsid w:val="000C0BF0"/>
    <w:rsid w:val="000C78FF"/>
    <w:rsid w:val="000C7DFA"/>
    <w:rsid w:val="000E4789"/>
    <w:rsid w:val="00101547"/>
    <w:rsid w:val="00107B28"/>
    <w:rsid w:val="0011498A"/>
    <w:rsid w:val="001164DD"/>
    <w:rsid w:val="001202B4"/>
    <w:rsid w:val="001372D2"/>
    <w:rsid w:val="00144A08"/>
    <w:rsid w:val="00153693"/>
    <w:rsid w:val="00163F58"/>
    <w:rsid w:val="001702AF"/>
    <w:rsid w:val="00173979"/>
    <w:rsid w:val="00177638"/>
    <w:rsid w:val="00177B10"/>
    <w:rsid w:val="00181255"/>
    <w:rsid w:val="001834DC"/>
    <w:rsid w:val="00185017"/>
    <w:rsid w:val="0018514E"/>
    <w:rsid w:val="00187254"/>
    <w:rsid w:val="001929FE"/>
    <w:rsid w:val="00197416"/>
    <w:rsid w:val="001A302A"/>
    <w:rsid w:val="001A31FC"/>
    <w:rsid w:val="001A322C"/>
    <w:rsid w:val="001B0A3D"/>
    <w:rsid w:val="001B12B7"/>
    <w:rsid w:val="001B750E"/>
    <w:rsid w:val="001C5B95"/>
    <w:rsid w:val="001C63D4"/>
    <w:rsid w:val="001D3739"/>
    <w:rsid w:val="001E2F25"/>
    <w:rsid w:val="001E3E39"/>
    <w:rsid w:val="001E69F5"/>
    <w:rsid w:val="001F0025"/>
    <w:rsid w:val="0020487F"/>
    <w:rsid w:val="00212D5B"/>
    <w:rsid w:val="00213F41"/>
    <w:rsid w:val="00215621"/>
    <w:rsid w:val="00217EEE"/>
    <w:rsid w:val="00247AE1"/>
    <w:rsid w:val="00254444"/>
    <w:rsid w:val="00262E63"/>
    <w:rsid w:val="0026605E"/>
    <w:rsid w:val="00271A44"/>
    <w:rsid w:val="002809BA"/>
    <w:rsid w:val="00281239"/>
    <w:rsid w:val="002830B5"/>
    <w:rsid w:val="00291993"/>
    <w:rsid w:val="002954AE"/>
    <w:rsid w:val="00296AD5"/>
    <w:rsid w:val="002A1463"/>
    <w:rsid w:val="002A3129"/>
    <w:rsid w:val="002A372D"/>
    <w:rsid w:val="002B2656"/>
    <w:rsid w:val="002B4C9F"/>
    <w:rsid w:val="002D680A"/>
    <w:rsid w:val="002D7193"/>
    <w:rsid w:val="002E31FD"/>
    <w:rsid w:val="002E5212"/>
    <w:rsid w:val="002E7B86"/>
    <w:rsid w:val="002F3B24"/>
    <w:rsid w:val="00300D2D"/>
    <w:rsid w:val="00301AA7"/>
    <w:rsid w:val="00303BA3"/>
    <w:rsid w:val="00304429"/>
    <w:rsid w:val="00313A7B"/>
    <w:rsid w:val="00321D85"/>
    <w:rsid w:val="00322076"/>
    <w:rsid w:val="00324F24"/>
    <w:rsid w:val="00326D1F"/>
    <w:rsid w:val="0034706B"/>
    <w:rsid w:val="003516C3"/>
    <w:rsid w:val="00351A33"/>
    <w:rsid w:val="00374301"/>
    <w:rsid w:val="003767C0"/>
    <w:rsid w:val="00380F65"/>
    <w:rsid w:val="00382639"/>
    <w:rsid w:val="00384C39"/>
    <w:rsid w:val="003951AB"/>
    <w:rsid w:val="003A17E9"/>
    <w:rsid w:val="003B447B"/>
    <w:rsid w:val="003C1391"/>
    <w:rsid w:val="003C7ED8"/>
    <w:rsid w:val="003D13C7"/>
    <w:rsid w:val="003D2741"/>
    <w:rsid w:val="003D4666"/>
    <w:rsid w:val="003F545B"/>
    <w:rsid w:val="003F5A3F"/>
    <w:rsid w:val="003F78E8"/>
    <w:rsid w:val="004007B2"/>
    <w:rsid w:val="00401FFA"/>
    <w:rsid w:val="004079C8"/>
    <w:rsid w:val="00407E8D"/>
    <w:rsid w:val="0041306E"/>
    <w:rsid w:val="00415FCB"/>
    <w:rsid w:val="00416B62"/>
    <w:rsid w:val="00423839"/>
    <w:rsid w:val="0043080A"/>
    <w:rsid w:val="0043206C"/>
    <w:rsid w:val="00450A4A"/>
    <w:rsid w:val="00456669"/>
    <w:rsid w:val="0045711E"/>
    <w:rsid w:val="00460E12"/>
    <w:rsid w:val="00461B7C"/>
    <w:rsid w:val="0046238F"/>
    <w:rsid w:val="00462DAB"/>
    <w:rsid w:val="0046330E"/>
    <w:rsid w:val="00474F38"/>
    <w:rsid w:val="00475FC3"/>
    <w:rsid w:val="004927BE"/>
    <w:rsid w:val="0049502A"/>
    <w:rsid w:val="0049707F"/>
    <w:rsid w:val="004A07A1"/>
    <w:rsid w:val="004A6DA3"/>
    <w:rsid w:val="004E1FF0"/>
    <w:rsid w:val="004F6813"/>
    <w:rsid w:val="0050079E"/>
    <w:rsid w:val="005175F9"/>
    <w:rsid w:val="00523F6D"/>
    <w:rsid w:val="00524FBF"/>
    <w:rsid w:val="00531F2E"/>
    <w:rsid w:val="00533F24"/>
    <w:rsid w:val="00535826"/>
    <w:rsid w:val="0053613C"/>
    <w:rsid w:val="00542E9B"/>
    <w:rsid w:val="00543587"/>
    <w:rsid w:val="005464C1"/>
    <w:rsid w:val="00550273"/>
    <w:rsid w:val="00563112"/>
    <w:rsid w:val="00564221"/>
    <w:rsid w:val="00573A22"/>
    <w:rsid w:val="00573E54"/>
    <w:rsid w:val="005809AE"/>
    <w:rsid w:val="00583A9A"/>
    <w:rsid w:val="00584C10"/>
    <w:rsid w:val="00594C03"/>
    <w:rsid w:val="005C108C"/>
    <w:rsid w:val="005D6D9A"/>
    <w:rsid w:val="005E3BDE"/>
    <w:rsid w:val="005F2287"/>
    <w:rsid w:val="006006DE"/>
    <w:rsid w:val="00607293"/>
    <w:rsid w:val="0061105E"/>
    <w:rsid w:val="006171D8"/>
    <w:rsid w:val="006263C2"/>
    <w:rsid w:val="006344FC"/>
    <w:rsid w:val="00634551"/>
    <w:rsid w:val="00637B35"/>
    <w:rsid w:val="006534D7"/>
    <w:rsid w:val="006548EF"/>
    <w:rsid w:val="006622DB"/>
    <w:rsid w:val="006627E8"/>
    <w:rsid w:val="0066436B"/>
    <w:rsid w:val="00665CD1"/>
    <w:rsid w:val="0066773A"/>
    <w:rsid w:val="00672BCC"/>
    <w:rsid w:val="00674B84"/>
    <w:rsid w:val="006771DD"/>
    <w:rsid w:val="006815AF"/>
    <w:rsid w:val="006837E3"/>
    <w:rsid w:val="00690FCC"/>
    <w:rsid w:val="006A5CE7"/>
    <w:rsid w:val="006A6AA5"/>
    <w:rsid w:val="006B34C5"/>
    <w:rsid w:val="006B62F5"/>
    <w:rsid w:val="006B7137"/>
    <w:rsid w:val="006C0234"/>
    <w:rsid w:val="006C1331"/>
    <w:rsid w:val="006C655E"/>
    <w:rsid w:val="006C7470"/>
    <w:rsid w:val="006C7F79"/>
    <w:rsid w:val="006F5114"/>
    <w:rsid w:val="007021A7"/>
    <w:rsid w:val="007148F7"/>
    <w:rsid w:val="007169AF"/>
    <w:rsid w:val="007265DB"/>
    <w:rsid w:val="00731218"/>
    <w:rsid w:val="0073489C"/>
    <w:rsid w:val="00735FDE"/>
    <w:rsid w:val="0074290E"/>
    <w:rsid w:val="0074674E"/>
    <w:rsid w:val="00753BAB"/>
    <w:rsid w:val="00757353"/>
    <w:rsid w:val="00762F54"/>
    <w:rsid w:val="00763AEA"/>
    <w:rsid w:val="007713D2"/>
    <w:rsid w:val="00785318"/>
    <w:rsid w:val="0079513D"/>
    <w:rsid w:val="0079680F"/>
    <w:rsid w:val="007970E7"/>
    <w:rsid w:val="007A56D5"/>
    <w:rsid w:val="007A6F7B"/>
    <w:rsid w:val="007B11D8"/>
    <w:rsid w:val="007B2748"/>
    <w:rsid w:val="007B2E80"/>
    <w:rsid w:val="007B5FB2"/>
    <w:rsid w:val="007C0F81"/>
    <w:rsid w:val="007C6113"/>
    <w:rsid w:val="007C644D"/>
    <w:rsid w:val="007E05AD"/>
    <w:rsid w:val="007E56DC"/>
    <w:rsid w:val="007E6513"/>
    <w:rsid w:val="007F02E8"/>
    <w:rsid w:val="00800EAC"/>
    <w:rsid w:val="00805568"/>
    <w:rsid w:val="00806167"/>
    <w:rsid w:val="008066B7"/>
    <w:rsid w:val="00807943"/>
    <w:rsid w:val="00812F8E"/>
    <w:rsid w:val="00813E6E"/>
    <w:rsid w:val="00814D1C"/>
    <w:rsid w:val="008265B6"/>
    <w:rsid w:val="00833559"/>
    <w:rsid w:val="008404D1"/>
    <w:rsid w:val="00841D26"/>
    <w:rsid w:val="00842F25"/>
    <w:rsid w:val="00856AD2"/>
    <w:rsid w:val="00857112"/>
    <w:rsid w:val="008673F4"/>
    <w:rsid w:val="00867AC8"/>
    <w:rsid w:val="0087508B"/>
    <w:rsid w:val="00880D04"/>
    <w:rsid w:val="00886EFB"/>
    <w:rsid w:val="008870AF"/>
    <w:rsid w:val="00891C81"/>
    <w:rsid w:val="008976F4"/>
    <w:rsid w:val="008A2B51"/>
    <w:rsid w:val="008A4C00"/>
    <w:rsid w:val="008B169E"/>
    <w:rsid w:val="008B4D56"/>
    <w:rsid w:val="008D2DAC"/>
    <w:rsid w:val="008D5252"/>
    <w:rsid w:val="008E1FBC"/>
    <w:rsid w:val="008F166C"/>
    <w:rsid w:val="0090744F"/>
    <w:rsid w:val="00913564"/>
    <w:rsid w:val="009225F5"/>
    <w:rsid w:val="0092313C"/>
    <w:rsid w:val="00923FDC"/>
    <w:rsid w:val="00930F55"/>
    <w:rsid w:val="00937D58"/>
    <w:rsid w:val="00942A35"/>
    <w:rsid w:val="009541C3"/>
    <w:rsid w:val="00956986"/>
    <w:rsid w:val="00957C71"/>
    <w:rsid w:val="00962A36"/>
    <w:rsid w:val="00972EB6"/>
    <w:rsid w:val="00973A7D"/>
    <w:rsid w:val="009747AD"/>
    <w:rsid w:val="00987D35"/>
    <w:rsid w:val="00991F5C"/>
    <w:rsid w:val="0099216E"/>
    <w:rsid w:val="00994E9B"/>
    <w:rsid w:val="009A65C0"/>
    <w:rsid w:val="009B5970"/>
    <w:rsid w:val="009C2A79"/>
    <w:rsid w:val="009C46D2"/>
    <w:rsid w:val="009C5752"/>
    <w:rsid w:val="009D44F9"/>
    <w:rsid w:val="009D6D1A"/>
    <w:rsid w:val="00A000C7"/>
    <w:rsid w:val="00A020A6"/>
    <w:rsid w:val="00A06153"/>
    <w:rsid w:val="00A11F4F"/>
    <w:rsid w:val="00A137D0"/>
    <w:rsid w:val="00A146B2"/>
    <w:rsid w:val="00A17B57"/>
    <w:rsid w:val="00A2479C"/>
    <w:rsid w:val="00A31A80"/>
    <w:rsid w:val="00A3219B"/>
    <w:rsid w:val="00A40DF7"/>
    <w:rsid w:val="00A4213A"/>
    <w:rsid w:val="00A6043B"/>
    <w:rsid w:val="00A71275"/>
    <w:rsid w:val="00A758DD"/>
    <w:rsid w:val="00A75B3B"/>
    <w:rsid w:val="00A80568"/>
    <w:rsid w:val="00A812BF"/>
    <w:rsid w:val="00A95101"/>
    <w:rsid w:val="00AB2D42"/>
    <w:rsid w:val="00AB6E12"/>
    <w:rsid w:val="00AC1199"/>
    <w:rsid w:val="00AC6E9E"/>
    <w:rsid w:val="00AC719B"/>
    <w:rsid w:val="00AD186A"/>
    <w:rsid w:val="00AD18B3"/>
    <w:rsid w:val="00AE14EB"/>
    <w:rsid w:val="00AE2F38"/>
    <w:rsid w:val="00AE3E0D"/>
    <w:rsid w:val="00AE4406"/>
    <w:rsid w:val="00AE53F6"/>
    <w:rsid w:val="00AE650A"/>
    <w:rsid w:val="00AF3C71"/>
    <w:rsid w:val="00B03B8B"/>
    <w:rsid w:val="00B057DA"/>
    <w:rsid w:val="00B14C0D"/>
    <w:rsid w:val="00B21DE5"/>
    <w:rsid w:val="00B22AA8"/>
    <w:rsid w:val="00B231D6"/>
    <w:rsid w:val="00B23BC1"/>
    <w:rsid w:val="00B36926"/>
    <w:rsid w:val="00B432B9"/>
    <w:rsid w:val="00B50109"/>
    <w:rsid w:val="00B5031B"/>
    <w:rsid w:val="00B6042D"/>
    <w:rsid w:val="00B60D4D"/>
    <w:rsid w:val="00B73700"/>
    <w:rsid w:val="00B74585"/>
    <w:rsid w:val="00B75100"/>
    <w:rsid w:val="00B77355"/>
    <w:rsid w:val="00B8790D"/>
    <w:rsid w:val="00B917B9"/>
    <w:rsid w:val="00BB7BF2"/>
    <w:rsid w:val="00BC1504"/>
    <w:rsid w:val="00BC7D33"/>
    <w:rsid w:val="00BD0FF4"/>
    <w:rsid w:val="00BD16C1"/>
    <w:rsid w:val="00BD384E"/>
    <w:rsid w:val="00BE78FD"/>
    <w:rsid w:val="00BF0421"/>
    <w:rsid w:val="00BF0541"/>
    <w:rsid w:val="00BF13BB"/>
    <w:rsid w:val="00BF1571"/>
    <w:rsid w:val="00BF2D7A"/>
    <w:rsid w:val="00C01450"/>
    <w:rsid w:val="00C113E9"/>
    <w:rsid w:val="00C12263"/>
    <w:rsid w:val="00C165EE"/>
    <w:rsid w:val="00C2588A"/>
    <w:rsid w:val="00C27D8D"/>
    <w:rsid w:val="00C27E54"/>
    <w:rsid w:val="00C33E14"/>
    <w:rsid w:val="00C34F52"/>
    <w:rsid w:val="00C414C1"/>
    <w:rsid w:val="00C41FEA"/>
    <w:rsid w:val="00C4277D"/>
    <w:rsid w:val="00C427E7"/>
    <w:rsid w:val="00C4294A"/>
    <w:rsid w:val="00C51E2E"/>
    <w:rsid w:val="00C535D0"/>
    <w:rsid w:val="00C55705"/>
    <w:rsid w:val="00C627A7"/>
    <w:rsid w:val="00C73A4B"/>
    <w:rsid w:val="00C747E4"/>
    <w:rsid w:val="00C769BE"/>
    <w:rsid w:val="00C8380B"/>
    <w:rsid w:val="00C92AF6"/>
    <w:rsid w:val="00C9305A"/>
    <w:rsid w:val="00CA27C1"/>
    <w:rsid w:val="00CB34CB"/>
    <w:rsid w:val="00CB4155"/>
    <w:rsid w:val="00CB4EB7"/>
    <w:rsid w:val="00CB5F13"/>
    <w:rsid w:val="00CC0716"/>
    <w:rsid w:val="00CC0B50"/>
    <w:rsid w:val="00CC1F1B"/>
    <w:rsid w:val="00CC3030"/>
    <w:rsid w:val="00CD3070"/>
    <w:rsid w:val="00CD36F2"/>
    <w:rsid w:val="00CF4F81"/>
    <w:rsid w:val="00D0001B"/>
    <w:rsid w:val="00D03701"/>
    <w:rsid w:val="00D06445"/>
    <w:rsid w:val="00D124D8"/>
    <w:rsid w:val="00D20EAE"/>
    <w:rsid w:val="00D33A89"/>
    <w:rsid w:val="00D368BE"/>
    <w:rsid w:val="00D422CC"/>
    <w:rsid w:val="00D43E6D"/>
    <w:rsid w:val="00D501F7"/>
    <w:rsid w:val="00D534C8"/>
    <w:rsid w:val="00D53B21"/>
    <w:rsid w:val="00D54235"/>
    <w:rsid w:val="00D57385"/>
    <w:rsid w:val="00D75DC1"/>
    <w:rsid w:val="00D81EC1"/>
    <w:rsid w:val="00D84DB0"/>
    <w:rsid w:val="00D85DD6"/>
    <w:rsid w:val="00DC1F68"/>
    <w:rsid w:val="00DC2B1D"/>
    <w:rsid w:val="00DC3A68"/>
    <w:rsid w:val="00DD7CDE"/>
    <w:rsid w:val="00DE33AB"/>
    <w:rsid w:val="00DF54E7"/>
    <w:rsid w:val="00DF57F7"/>
    <w:rsid w:val="00E05D48"/>
    <w:rsid w:val="00E20BF7"/>
    <w:rsid w:val="00E256F9"/>
    <w:rsid w:val="00E34BD8"/>
    <w:rsid w:val="00E364BA"/>
    <w:rsid w:val="00E371D4"/>
    <w:rsid w:val="00E4307C"/>
    <w:rsid w:val="00E4370B"/>
    <w:rsid w:val="00E454F9"/>
    <w:rsid w:val="00E57904"/>
    <w:rsid w:val="00E74142"/>
    <w:rsid w:val="00E77A34"/>
    <w:rsid w:val="00E80463"/>
    <w:rsid w:val="00E86C30"/>
    <w:rsid w:val="00E86F8B"/>
    <w:rsid w:val="00E904A9"/>
    <w:rsid w:val="00E95B5E"/>
    <w:rsid w:val="00EA19ED"/>
    <w:rsid w:val="00EA354C"/>
    <w:rsid w:val="00EA38F7"/>
    <w:rsid w:val="00EA74A2"/>
    <w:rsid w:val="00ED649A"/>
    <w:rsid w:val="00EE0539"/>
    <w:rsid w:val="00EE4BA0"/>
    <w:rsid w:val="00EE7086"/>
    <w:rsid w:val="00EF56CF"/>
    <w:rsid w:val="00F02564"/>
    <w:rsid w:val="00F16377"/>
    <w:rsid w:val="00F41041"/>
    <w:rsid w:val="00F452EA"/>
    <w:rsid w:val="00F51674"/>
    <w:rsid w:val="00F5513D"/>
    <w:rsid w:val="00F70B12"/>
    <w:rsid w:val="00F739AD"/>
    <w:rsid w:val="00F74268"/>
    <w:rsid w:val="00F838D7"/>
    <w:rsid w:val="00F87275"/>
    <w:rsid w:val="00F91248"/>
    <w:rsid w:val="00F91A93"/>
    <w:rsid w:val="00F97DAB"/>
    <w:rsid w:val="00FA124B"/>
    <w:rsid w:val="00FA6F60"/>
    <w:rsid w:val="00FB1DCB"/>
    <w:rsid w:val="00FC7214"/>
    <w:rsid w:val="00FD013F"/>
    <w:rsid w:val="00FD298C"/>
    <w:rsid w:val="00FD3C85"/>
    <w:rsid w:val="00FE09E2"/>
    <w:rsid w:val="00FE1726"/>
    <w:rsid w:val="00FE5E52"/>
    <w:rsid w:val="00FF08B6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A3"/>
    <w:pPr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71D8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F97DAB"/>
    <w:pPr>
      <w:widowControl w:val="0"/>
      <w:autoSpaceDE w:val="0"/>
      <w:jc w:val="left"/>
    </w:pPr>
    <w:rPr>
      <w:rFonts w:eastAsia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link w:val="ConsPlusNormal0"/>
    <w:uiPriority w:val="99"/>
    <w:qFormat/>
    <w:rsid w:val="00F97DAB"/>
    <w:pPr>
      <w:widowControl w:val="0"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character" w:styleId="a3">
    <w:name w:val="Hyperlink"/>
    <w:basedOn w:val="a0"/>
    <w:uiPriority w:val="99"/>
    <w:unhideWhenUsed/>
    <w:rsid w:val="00F97DA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2E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5">
    <w:name w:val="Normal (Web)"/>
    <w:basedOn w:val="a"/>
    <w:uiPriority w:val="99"/>
    <w:unhideWhenUsed/>
    <w:rsid w:val="001F00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F0025"/>
    <w:pPr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F0025"/>
    <w:rPr>
      <w:rFonts w:eastAsia="Times New Roman"/>
      <w:szCs w:val="20"/>
    </w:rPr>
  </w:style>
  <w:style w:type="paragraph" w:customStyle="1" w:styleId="Default">
    <w:name w:val="Default"/>
    <w:uiPriority w:val="99"/>
    <w:rsid w:val="001F0025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f">
    <w:name w:val="f"/>
    <w:basedOn w:val="a"/>
    <w:qFormat/>
    <w:rsid w:val="000A577F"/>
    <w:pPr>
      <w:spacing w:before="280" w:after="280"/>
    </w:pPr>
    <w:rPr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0A577F"/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No Spacing"/>
    <w:uiPriority w:val="99"/>
    <w:qFormat/>
    <w:rsid w:val="00735FDE"/>
    <w:pPr>
      <w:tabs>
        <w:tab w:val="left" w:pos="708"/>
      </w:tabs>
      <w:autoSpaceDN w:val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735FDE"/>
    <w:pPr>
      <w:widowControl w:val="0"/>
      <w:tabs>
        <w:tab w:val="left" w:pos="708"/>
      </w:tabs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735FDE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5FDE"/>
    <w:pPr>
      <w:widowControl w:val="0"/>
      <w:shd w:val="clear" w:color="auto" w:fill="FFFFFF"/>
      <w:tabs>
        <w:tab w:val="left" w:pos="708"/>
      </w:tabs>
      <w:autoSpaceDN w:val="0"/>
      <w:spacing w:after="120" w:line="0" w:lineRule="atLeast"/>
      <w:jc w:val="center"/>
    </w:pPr>
    <w:rPr>
      <w:rFonts w:eastAsiaTheme="minorHAnsi"/>
      <w:b/>
      <w:bCs/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1E69F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1E69F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Body Text"/>
    <w:basedOn w:val="a"/>
    <w:link w:val="ac"/>
    <w:uiPriority w:val="99"/>
    <w:unhideWhenUsed/>
    <w:rsid w:val="001E69F5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rsid w:val="001E69F5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FontStyle17">
    <w:name w:val="Font Style17"/>
    <w:rsid w:val="00163F58"/>
    <w:rPr>
      <w:rFonts w:ascii="Times New Roman" w:hAnsi="Times New Roman" w:cs="Times New Roman" w:hint="default"/>
      <w:sz w:val="26"/>
      <w:szCs w:val="26"/>
    </w:rPr>
  </w:style>
  <w:style w:type="table" w:styleId="ad">
    <w:name w:val="Table Grid"/>
    <w:basedOn w:val="a1"/>
    <w:uiPriority w:val="99"/>
    <w:rsid w:val="00B03B8B"/>
    <w:pPr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E364B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364BA"/>
    <w:rPr>
      <w:rFonts w:eastAsia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E33A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E33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C535D0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basedOn w:val="a0"/>
    <w:link w:val="1"/>
    <w:rsid w:val="006171D8"/>
    <w:rPr>
      <w:rFonts w:eastAsia="Times New Roman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46238F"/>
    <w:rPr>
      <w:color w:val="800080"/>
      <w:u w:val="single"/>
    </w:rPr>
  </w:style>
  <w:style w:type="paragraph" w:customStyle="1" w:styleId="xl67">
    <w:name w:val="xl67"/>
    <w:basedOn w:val="a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46238F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9">
    <w:name w:val="xl69"/>
    <w:basedOn w:val="a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46238F"/>
    <w:pPr>
      <w:spacing w:before="100" w:beforeAutospacing="1" w:after="100" w:afterAutospacing="1"/>
      <w:textAlignment w:val="top"/>
    </w:pPr>
    <w:rPr>
      <w:i/>
      <w:iCs/>
      <w:sz w:val="28"/>
      <w:szCs w:val="28"/>
    </w:rPr>
  </w:style>
  <w:style w:type="paragraph" w:customStyle="1" w:styleId="xl71">
    <w:name w:val="xl71"/>
    <w:basedOn w:val="a"/>
    <w:rsid w:val="0046238F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2">
    <w:name w:val="xl72"/>
    <w:basedOn w:val="a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46238F"/>
    <w:pPr>
      <w:spacing w:before="100" w:beforeAutospacing="1" w:after="100" w:afterAutospacing="1"/>
      <w:textAlignment w:val="top"/>
    </w:pPr>
    <w:rPr>
      <w:b/>
      <w:bCs/>
      <w:i/>
      <w:iCs/>
      <w:sz w:val="28"/>
      <w:szCs w:val="28"/>
    </w:rPr>
  </w:style>
  <w:style w:type="paragraph" w:customStyle="1" w:styleId="xl76">
    <w:name w:val="xl76"/>
    <w:basedOn w:val="a"/>
    <w:rsid w:val="0046238F"/>
    <w:pPr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77">
    <w:name w:val="xl77"/>
    <w:basedOn w:val="a"/>
    <w:rsid w:val="0046238F"/>
    <w:pPr>
      <w:spacing w:before="100" w:beforeAutospacing="1" w:after="100" w:afterAutospacing="1"/>
      <w:textAlignment w:val="top"/>
    </w:pPr>
    <w:rPr>
      <w:b/>
      <w:bCs/>
      <w:i/>
      <w:iCs/>
      <w:sz w:val="28"/>
      <w:szCs w:val="28"/>
    </w:rPr>
  </w:style>
  <w:style w:type="paragraph" w:customStyle="1" w:styleId="xl78">
    <w:name w:val="xl7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0">
    <w:name w:val="xl8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1">
    <w:name w:val="xl8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2">
    <w:name w:val="xl82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3">
    <w:name w:val="xl83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4">
    <w:name w:val="xl84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5">
    <w:name w:val="xl85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7">
    <w:name w:val="xl8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8">
    <w:name w:val="xl88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9">
    <w:name w:val="xl89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0">
    <w:name w:val="xl90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1">
    <w:name w:val="xl9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2">
    <w:name w:val="xl9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3">
    <w:name w:val="xl9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4">
    <w:name w:val="xl94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5">
    <w:name w:val="xl9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6">
    <w:name w:val="xl96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a"/>
    <w:rsid w:val="004623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8">
    <w:name w:val="xl98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99">
    <w:name w:val="xl9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00">
    <w:name w:val="xl10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1">
    <w:name w:val="xl10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03">
    <w:name w:val="xl10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7">
    <w:name w:val="xl107"/>
    <w:basedOn w:val="a"/>
    <w:rsid w:val="0046238F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8">
    <w:name w:val="xl10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9">
    <w:name w:val="xl10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10">
    <w:name w:val="xl11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1">
    <w:name w:val="xl11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12">
    <w:name w:val="xl11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13">
    <w:name w:val="xl11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14">
    <w:name w:val="xl11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6">
    <w:name w:val="xl11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7">
    <w:name w:val="xl11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8">
    <w:name w:val="xl118"/>
    <w:basedOn w:val="a"/>
    <w:rsid w:val="0046238F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9">
    <w:name w:val="xl119"/>
    <w:basedOn w:val="a"/>
    <w:rsid w:val="0046238F"/>
    <w:pPr>
      <w:spacing w:before="100" w:beforeAutospacing="1" w:after="100" w:afterAutospacing="1"/>
    </w:pPr>
    <w:rPr>
      <w:sz w:val="28"/>
      <w:szCs w:val="28"/>
    </w:rPr>
  </w:style>
  <w:style w:type="paragraph" w:customStyle="1" w:styleId="xl120">
    <w:name w:val="xl120"/>
    <w:basedOn w:val="a"/>
    <w:rsid w:val="0046238F"/>
    <w:pP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121">
    <w:name w:val="xl121"/>
    <w:basedOn w:val="a"/>
    <w:rsid w:val="0046238F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22">
    <w:name w:val="xl122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23">
    <w:name w:val="xl123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4">
    <w:name w:val="xl12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5">
    <w:name w:val="xl125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8">
    <w:name w:val="xl128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29">
    <w:name w:val="xl12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0">
    <w:name w:val="xl130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32">
    <w:name w:val="xl13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3">
    <w:name w:val="xl133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4">
    <w:name w:val="xl13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5">
    <w:name w:val="xl135"/>
    <w:basedOn w:val="a"/>
    <w:rsid w:val="00462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6">
    <w:name w:val="xl136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37">
    <w:name w:val="xl13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38">
    <w:name w:val="xl138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39">
    <w:name w:val="xl13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0">
    <w:name w:val="xl140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41">
    <w:name w:val="xl141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42">
    <w:name w:val="xl142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43">
    <w:name w:val="xl14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4">
    <w:name w:val="xl14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46238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48">
    <w:name w:val="xl14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49">
    <w:name w:val="xl14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0">
    <w:name w:val="xl15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52">
    <w:name w:val="xl152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53">
    <w:name w:val="xl153"/>
    <w:basedOn w:val="a"/>
    <w:rsid w:val="0046238F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4">
    <w:name w:val="xl15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56">
    <w:name w:val="xl156"/>
    <w:basedOn w:val="a"/>
    <w:rsid w:val="0046238F"/>
    <w:pPr>
      <w:spacing w:before="100" w:beforeAutospacing="1" w:after="100" w:afterAutospacing="1"/>
    </w:pPr>
    <w:rPr>
      <w:sz w:val="28"/>
      <w:szCs w:val="28"/>
    </w:rPr>
  </w:style>
  <w:style w:type="paragraph" w:customStyle="1" w:styleId="xl157">
    <w:name w:val="xl157"/>
    <w:basedOn w:val="a"/>
    <w:rsid w:val="0046238F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58">
    <w:name w:val="xl15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59">
    <w:name w:val="xl159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1">
    <w:name w:val="xl161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3">
    <w:name w:val="xl16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4">
    <w:name w:val="xl16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5">
    <w:name w:val="xl165"/>
    <w:basedOn w:val="a"/>
    <w:rsid w:val="00462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6">
    <w:name w:val="xl166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7">
    <w:name w:val="xl16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8">
    <w:name w:val="xl168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9">
    <w:name w:val="xl16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0">
    <w:name w:val="xl170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71">
    <w:name w:val="xl171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72">
    <w:name w:val="xl17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3">
    <w:name w:val="xl17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74">
    <w:name w:val="xl174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75">
    <w:name w:val="xl17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6">
    <w:name w:val="xl17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77">
    <w:name w:val="xl177"/>
    <w:basedOn w:val="a"/>
    <w:rsid w:val="004623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8">
    <w:name w:val="xl178"/>
    <w:basedOn w:val="a"/>
    <w:rsid w:val="004623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9">
    <w:name w:val="xl17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80">
    <w:name w:val="xl180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81">
    <w:name w:val="xl18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83">
    <w:name w:val="xl18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4">
    <w:name w:val="xl184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5">
    <w:name w:val="xl185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6">
    <w:name w:val="xl18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7">
    <w:name w:val="xl18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89">
    <w:name w:val="xl18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90">
    <w:name w:val="xl19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92">
    <w:name w:val="xl192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3">
    <w:name w:val="xl193"/>
    <w:basedOn w:val="a"/>
    <w:rsid w:val="004623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95">
    <w:name w:val="xl195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97">
    <w:name w:val="xl197"/>
    <w:basedOn w:val="a"/>
    <w:rsid w:val="0046238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200">
    <w:name w:val="xl200"/>
    <w:basedOn w:val="a"/>
    <w:rsid w:val="0046238F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01">
    <w:name w:val="xl201"/>
    <w:basedOn w:val="a"/>
    <w:rsid w:val="0046238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2">
    <w:name w:val="xl202"/>
    <w:basedOn w:val="a"/>
    <w:rsid w:val="0046238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3">
    <w:name w:val="xl203"/>
    <w:basedOn w:val="a"/>
    <w:rsid w:val="0046238F"/>
    <w:pPr>
      <w:pBdr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100">
    <w:name w:val="Основной текст (10)"/>
    <w:basedOn w:val="a"/>
    <w:uiPriority w:val="99"/>
    <w:qFormat/>
    <w:rsid w:val="00C769BE"/>
    <w:pPr>
      <w:shd w:val="clear" w:color="auto" w:fill="FFFFFF"/>
      <w:spacing w:before="120" w:line="212" w:lineRule="exact"/>
      <w:jc w:val="center"/>
    </w:pPr>
    <w:rPr>
      <w:rFonts w:ascii="Calibri" w:eastAsia="Calibri" w:hAnsi="Calibri"/>
      <w:b/>
      <w:bCs/>
      <w:sz w:val="18"/>
      <w:szCs w:val="18"/>
      <w:lang w:val="en-US" w:eastAsia="zh-CN"/>
    </w:rPr>
  </w:style>
  <w:style w:type="character" w:styleId="af3">
    <w:name w:val="page number"/>
    <w:basedOn w:val="a0"/>
    <w:uiPriority w:val="99"/>
    <w:rsid w:val="00EE7086"/>
    <w:rPr>
      <w:rFonts w:cs="Times New Roman"/>
    </w:rPr>
  </w:style>
  <w:style w:type="paragraph" w:styleId="2">
    <w:name w:val="Body Text 2"/>
    <w:basedOn w:val="a"/>
    <w:link w:val="20"/>
    <w:uiPriority w:val="99"/>
    <w:semiHidden/>
    <w:unhideWhenUsed/>
    <w:rsid w:val="001872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87254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5A8B8D604BD12F8F9A0646368935A9483903E44E33813572014DC88D4D5DF6558FEDCCCE224B0A7473BD0EFC0J2D5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A8B8D604BD12F8F9A0646368935A9483903E44E33813572014DC88D4D5DF654AFE84C3E82BFAF60A70DFEDC63A01F5806FCAF7JFD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049E1-6A86-4F5B-A8C0-B8C68D656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22</Pages>
  <Words>5297</Words>
  <Characters>30194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2026-01-29T11:24:00Z</dcterms:created>
  <dcterms:modified xsi:type="dcterms:W3CDTF">2026-01-29T12:31:00Z</dcterms:modified>
</cp:coreProperties>
</file>