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ИНФОРМАЦИОННЫЙ 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БЮЛЛЕТЕНЬ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СЕМЯЧКОВСКОГО СЕЛЬСКОГО ПОСЕЛЕНИЯ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A17B57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11</w:t>
      </w:r>
      <w:r w:rsidR="009747AD">
        <w:rPr>
          <w:b/>
          <w:sz w:val="40"/>
          <w:szCs w:val="40"/>
        </w:rPr>
        <w:t>/ 2025</w:t>
      </w:r>
      <w:r w:rsidR="000578B0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7B11D8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от </w:t>
      </w:r>
      <w:r w:rsidR="00A17B57">
        <w:rPr>
          <w:b/>
          <w:sz w:val="40"/>
          <w:szCs w:val="40"/>
        </w:rPr>
        <w:t>22</w:t>
      </w:r>
      <w:r w:rsidR="00E4307C">
        <w:rPr>
          <w:b/>
          <w:sz w:val="40"/>
          <w:szCs w:val="40"/>
        </w:rPr>
        <w:t>.</w:t>
      </w:r>
      <w:r w:rsidR="00BF2D7A">
        <w:rPr>
          <w:b/>
          <w:sz w:val="40"/>
          <w:szCs w:val="40"/>
        </w:rPr>
        <w:t>10</w:t>
      </w:r>
      <w:r w:rsidR="009747AD">
        <w:rPr>
          <w:b/>
          <w:sz w:val="40"/>
          <w:szCs w:val="40"/>
        </w:rPr>
        <w:t>.2025</w:t>
      </w:r>
      <w:r w:rsidR="00665CD1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г.</w:t>
      </w: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rPr>
          <w:b/>
          <w:sz w:val="40"/>
          <w:szCs w:val="40"/>
        </w:rPr>
      </w:pPr>
    </w:p>
    <w:p w:rsidR="00303BA3" w:rsidRDefault="00303BA3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СЕМЯЧКИ</w:t>
      </w:r>
    </w:p>
    <w:p w:rsidR="00303BA3" w:rsidRDefault="00C27E54" w:rsidP="0066436B">
      <w:pPr>
        <w:widowControl w:val="0"/>
        <w:pBdr>
          <w:top w:val="thinThickThinMediumGap" w:sz="24" w:space="0" w:color="auto"/>
          <w:left w:val="thinThickThinMediumGap" w:sz="24" w:space="4" w:color="auto"/>
          <w:bottom w:val="thinThickThinMediumGap" w:sz="24" w:space="31" w:color="auto"/>
          <w:right w:val="thinThickThinMediumGap" w:sz="24" w:space="0" w:color="auto"/>
        </w:pBd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>2025</w:t>
      </w:r>
      <w:r w:rsidR="00CC1F1B">
        <w:rPr>
          <w:b/>
          <w:sz w:val="40"/>
          <w:szCs w:val="40"/>
        </w:rPr>
        <w:t xml:space="preserve"> </w:t>
      </w:r>
      <w:r w:rsidR="00303BA3">
        <w:rPr>
          <w:b/>
          <w:sz w:val="40"/>
          <w:szCs w:val="40"/>
        </w:rPr>
        <w:t>г</w:t>
      </w:r>
      <w:r w:rsidR="00CC1F1B">
        <w:rPr>
          <w:b/>
          <w:sz w:val="40"/>
          <w:szCs w:val="40"/>
        </w:rPr>
        <w:t>.</w:t>
      </w:r>
    </w:p>
    <w:p w:rsidR="009D6D1A" w:rsidRDefault="009D6D1A" w:rsidP="009D6D1A">
      <w:pPr>
        <w:rPr>
          <w:color w:val="000000"/>
          <w:sz w:val="28"/>
          <w:szCs w:val="28"/>
        </w:rPr>
      </w:pPr>
    </w:p>
    <w:p w:rsidR="009D6D1A" w:rsidRDefault="009D6D1A" w:rsidP="003951AB">
      <w:pPr>
        <w:jc w:val="center"/>
        <w:rPr>
          <w:color w:val="000000"/>
          <w:sz w:val="28"/>
          <w:szCs w:val="28"/>
        </w:rPr>
      </w:pPr>
    </w:p>
    <w:p w:rsidR="0066436B" w:rsidRDefault="0066436B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B2D42" w:rsidRDefault="00AB2D42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A80568" w:rsidRDefault="00A80568" w:rsidP="0066436B">
      <w:pPr>
        <w:tabs>
          <w:tab w:val="left" w:pos="284"/>
        </w:tabs>
        <w:jc w:val="center"/>
        <w:rPr>
          <w:color w:val="000000"/>
          <w:sz w:val="28"/>
          <w:szCs w:val="28"/>
        </w:rPr>
      </w:pPr>
    </w:p>
    <w:p w:rsidR="002D680A" w:rsidRPr="00643E18" w:rsidRDefault="002D680A" w:rsidP="002D680A">
      <w:pPr>
        <w:jc w:val="center"/>
        <w:rPr>
          <w:b/>
          <w:sz w:val="28"/>
          <w:szCs w:val="28"/>
        </w:rPr>
      </w:pPr>
      <w:r w:rsidRPr="00643E18">
        <w:rPr>
          <w:b/>
          <w:sz w:val="28"/>
          <w:szCs w:val="28"/>
        </w:rPr>
        <w:lastRenderedPageBreak/>
        <w:t>РОССИЙСКАЯ ФЕДЕРАЦИЯ</w:t>
      </w:r>
    </w:p>
    <w:p w:rsidR="002D680A" w:rsidRPr="00643E18" w:rsidRDefault="002D680A" w:rsidP="002D680A">
      <w:pPr>
        <w:jc w:val="center"/>
        <w:rPr>
          <w:b/>
          <w:sz w:val="28"/>
          <w:szCs w:val="28"/>
        </w:rPr>
      </w:pPr>
      <w:r w:rsidRPr="00643E18">
        <w:rPr>
          <w:b/>
          <w:sz w:val="28"/>
          <w:szCs w:val="28"/>
        </w:rPr>
        <w:t>БРЯНСКАЯ ОБЛАСТЬ ТРУБЧЕВСКИЙ РАЙОН</w:t>
      </w:r>
    </w:p>
    <w:p w:rsidR="002D680A" w:rsidRPr="00643E18" w:rsidRDefault="002D680A" w:rsidP="002D680A">
      <w:pPr>
        <w:jc w:val="center"/>
        <w:rPr>
          <w:b/>
          <w:sz w:val="28"/>
          <w:szCs w:val="28"/>
        </w:rPr>
      </w:pPr>
      <w:r w:rsidRPr="00643E18">
        <w:rPr>
          <w:b/>
          <w:sz w:val="28"/>
          <w:szCs w:val="28"/>
        </w:rPr>
        <w:t>СЕМЯЧКОВСКАЯ СЕЛЬСКАЯ АДМИНИСТРАЦИЯ</w:t>
      </w:r>
    </w:p>
    <w:p w:rsidR="002D680A" w:rsidRPr="00643E18" w:rsidRDefault="002D680A" w:rsidP="002D680A">
      <w:pPr>
        <w:spacing w:before="120"/>
        <w:jc w:val="center"/>
        <w:rPr>
          <w:b/>
          <w:spacing w:val="60"/>
          <w:sz w:val="44"/>
          <w:szCs w:val="44"/>
        </w:rPr>
      </w:pPr>
      <w:r w:rsidRPr="00643E18">
        <w:rPr>
          <w:b/>
          <w:spacing w:val="60"/>
          <w:sz w:val="44"/>
          <w:szCs w:val="44"/>
        </w:rPr>
        <w:t>ПОСТАНОВЛЕНИЕ</w:t>
      </w:r>
    </w:p>
    <w:p w:rsidR="002D680A" w:rsidRPr="00CB5A61" w:rsidRDefault="002D680A" w:rsidP="002D680A">
      <w:pPr>
        <w:jc w:val="center"/>
        <w:rPr>
          <w:sz w:val="26"/>
          <w:szCs w:val="26"/>
        </w:rPr>
      </w:pPr>
    </w:p>
    <w:p w:rsidR="002D680A" w:rsidRPr="00534C4E" w:rsidRDefault="002D680A" w:rsidP="002D680A">
      <w:pPr>
        <w:jc w:val="center"/>
        <w:rPr>
          <w:b/>
          <w:sz w:val="26"/>
          <w:szCs w:val="26"/>
        </w:rPr>
      </w:pPr>
      <w:r w:rsidRPr="00534C4E">
        <w:rPr>
          <w:b/>
          <w:sz w:val="26"/>
          <w:szCs w:val="26"/>
        </w:rPr>
        <w:t xml:space="preserve">от 07 октября 2025г   № </w:t>
      </w:r>
      <w:r>
        <w:rPr>
          <w:b/>
          <w:sz w:val="26"/>
          <w:szCs w:val="26"/>
        </w:rPr>
        <w:t>39</w:t>
      </w:r>
    </w:p>
    <w:p w:rsidR="002D680A" w:rsidRPr="00CB5A61" w:rsidRDefault="002D680A" w:rsidP="002D680A">
      <w:pPr>
        <w:rPr>
          <w:sz w:val="26"/>
          <w:szCs w:val="26"/>
        </w:rPr>
      </w:pPr>
    </w:p>
    <w:p w:rsidR="002D680A" w:rsidRPr="00E37DCE" w:rsidRDefault="002D680A" w:rsidP="002D680A">
      <w:pPr>
        <w:jc w:val="center"/>
        <w:rPr>
          <w:b/>
          <w:sz w:val="26"/>
          <w:szCs w:val="26"/>
        </w:rPr>
      </w:pPr>
      <w:r w:rsidRPr="00E37DCE">
        <w:rPr>
          <w:b/>
          <w:sz w:val="26"/>
          <w:szCs w:val="26"/>
        </w:rPr>
        <w:t>Об утверждении Порядка принятия</w:t>
      </w:r>
      <w:r>
        <w:rPr>
          <w:b/>
          <w:sz w:val="26"/>
          <w:szCs w:val="26"/>
        </w:rPr>
        <w:t xml:space="preserve"> </w:t>
      </w:r>
      <w:r w:rsidRPr="00E37DCE">
        <w:rPr>
          <w:b/>
          <w:sz w:val="26"/>
          <w:szCs w:val="26"/>
        </w:rPr>
        <w:t xml:space="preserve">решений о признании </w:t>
      </w:r>
      <w:proofErr w:type="gramStart"/>
      <w:r w:rsidRPr="00E37DCE">
        <w:rPr>
          <w:b/>
          <w:sz w:val="26"/>
          <w:szCs w:val="26"/>
        </w:rPr>
        <w:t>безнадежной</w:t>
      </w:r>
      <w:proofErr w:type="gramEnd"/>
      <w:r w:rsidRPr="00E37DCE">
        <w:rPr>
          <w:b/>
          <w:sz w:val="26"/>
          <w:szCs w:val="26"/>
        </w:rPr>
        <w:t xml:space="preserve"> к</w:t>
      </w:r>
    </w:p>
    <w:p w:rsidR="002D680A" w:rsidRPr="00CB5A61" w:rsidRDefault="002D680A" w:rsidP="002D680A">
      <w:pPr>
        <w:jc w:val="center"/>
        <w:rPr>
          <w:sz w:val="26"/>
          <w:szCs w:val="26"/>
        </w:rPr>
      </w:pPr>
      <w:r w:rsidRPr="00E37DCE">
        <w:rPr>
          <w:b/>
          <w:sz w:val="26"/>
          <w:szCs w:val="26"/>
        </w:rPr>
        <w:t>взысканию задолженности по</w:t>
      </w:r>
      <w:r>
        <w:rPr>
          <w:b/>
          <w:sz w:val="26"/>
          <w:szCs w:val="26"/>
        </w:rPr>
        <w:t xml:space="preserve"> </w:t>
      </w:r>
      <w:r w:rsidRPr="00E37DCE">
        <w:rPr>
          <w:b/>
          <w:sz w:val="26"/>
          <w:szCs w:val="26"/>
        </w:rPr>
        <w:t>платежам в бюджет  Семячковского</w:t>
      </w:r>
      <w:r>
        <w:rPr>
          <w:b/>
          <w:sz w:val="26"/>
          <w:szCs w:val="26"/>
        </w:rPr>
        <w:t xml:space="preserve"> </w:t>
      </w:r>
      <w:r w:rsidRPr="00E37DCE">
        <w:rPr>
          <w:b/>
          <w:sz w:val="26"/>
          <w:szCs w:val="26"/>
        </w:rPr>
        <w:t>сельского поселения</w:t>
      </w:r>
      <w:r>
        <w:rPr>
          <w:b/>
          <w:sz w:val="26"/>
          <w:szCs w:val="26"/>
        </w:rPr>
        <w:t xml:space="preserve"> Трубчевского муниципального района Брянской области</w:t>
      </w:r>
    </w:p>
    <w:p w:rsidR="002D680A" w:rsidRPr="00CB5A61" w:rsidRDefault="002D680A" w:rsidP="002D680A">
      <w:pPr>
        <w:jc w:val="both"/>
        <w:rPr>
          <w:sz w:val="26"/>
          <w:szCs w:val="26"/>
        </w:rPr>
      </w:pPr>
    </w:p>
    <w:p w:rsidR="002D680A" w:rsidRPr="00CB5A61" w:rsidRDefault="002D680A" w:rsidP="002D680A">
      <w:pPr>
        <w:jc w:val="both"/>
        <w:rPr>
          <w:sz w:val="26"/>
          <w:szCs w:val="26"/>
        </w:rPr>
      </w:pPr>
      <w:r w:rsidRPr="00CB5A61">
        <w:rPr>
          <w:sz w:val="26"/>
          <w:szCs w:val="26"/>
        </w:rPr>
        <w:tab/>
        <w:t xml:space="preserve">В соответствии с постановлением Правительства Российской Федерации от 06.05.2016 года 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статьей 47.2 Бюджетного кодекса Российской Федерации                 </w:t>
      </w:r>
    </w:p>
    <w:p w:rsidR="002D680A" w:rsidRPr="00CB5A61" w:rsidRDefault="002D680A" w:rsidP="002D680A">
      <w:pPr>
        <w:rPr>
          <w:sz w:val="26"/>
          <w:szCs w:val="26"/>
        </w:rPr>
      </w:pPr>
      <w:r w:rsidRPr="00CB5A61">
        <w:rPr>
          <w:sz w:val="26"/>
          <w:szCs w:val="26"/>
        </w:rPr>
        <w:t xml:space="preserve"> </w:t>
      </w:r>
      <w:proofErr w:type="gramStart"/>
      <w:r w:rsidRPr="00CB5A61">
        <w:rPr>
          <w:sz w:val="26"/>
          <w:szCs w:val="26"/>
        </w:rPr>
        <w:t>П</w:t>
      </w:r>
      <w:proofErr w:type="gramEnd"/>
      <w:r w:rsidRPr="00CB5A61">
        <w:rPr>
          <w:sz w:val="26"/>
          <w:szCs w:val="26"/>
        </w:rPr>
        <w:t xml:space="preserve"> О С Т А Н О В Л Я Ю:</w:t>
      </w:r>
    </w:p>
    <w:p w:rsidR="002D680A" w:rsidRPr="00CB5A61" w:rsidRDefault="002D680A" w:rsidP="002D680A">
      <w:pPr>
        <w:jc w:val="both"/>
        <w:rPr>
          <w:sz w:val="26"/>
          <w:szCs w:val="26"/>
        </w:rPr>
      </w:pPr>
      <w:r w:rsidRPr="00CB5A61">
        <w:rPr>
          <w:sz w:val="26"/>
          <w:szCs w:val="26"/>
        </w:rPr>
        <w:t xml:space="preserve">           1. Утвердить Порядок принятия решений о признании безнадежной к взысканию задолженности по платежам в бюджет</w:t>
      </w:r>
      <w:r>
        <w:rPr>
          <w:sz w:val="26"/>
          <w:szCs w:val="26"/>
        </w:rPr>
        <w:t xml:space="preserve"> Семячковского сельского поселени</w:t>
      </w:r>
      <w:r>
        <w:t xml:space="preserve">я </w:t>
      </w:r>
      <w:r w:rsidRPr="00FE2DCD">
        <w:rPr>
          <w:sz w:val="26"/>
          <w:szCs w:val="26"/>
        </w:rPr>
        <w:t>Трубчевского муниципального района Брянской области</w:t>
      </w:r>
      <w:r w:rsidRPr="00CB5A61">
        <w:rPr>
          <w:sz w:val="26"/>
          <w:szCs w:val="26"/>
        </w:rPr>
        <w:t>,  согласно  приложению № 1.</w:t>
      </w:r>
    </w:p>
    <w:p w:rsidR="002D680A" w:rsidRPr="00CB5A61" w:rsidRDefault="002D680A" w:rsidP="002D680A">
      <w:pPr>
        <w:jc w:val="both"/>
        <w:rPr>
          <w:sz w:val="26"/>
          <w:szCs w:val="26"/>
        </w:rPr>
      </w:pPr>
      <w:r w:rsidRPr="00CB5A61">
        <w:rPr>
          <w:sz w:val="26"/>
          <w:szCs w:val="26"/>
        </w:rPr>
        <w:t xml:space="preserve">           2. Создать комиссию </w:t>
      </w:r>
      <w:proofErr w:type="gramStart"/>
      <w:r w:rsidRPr="00CB5A61">
        <w:rPr>
          <w:sz w:val="26"/>
          <w:szCs w:val="26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CB5A61">
        <w:rPr>
          <w:sz w:val="26"/>
          <w:szCs w:val="26"/>
        </w:rPr>
        <w:t xml:space="preserve"> </w:t>
      </w:r>
      <w:r>
        <w:rPr>
          <w:sz w:val="26"/>
          <w:szCs w:val="26"/>
        </w:rPr>
        <w:t>Семячковского сельского поселения</w:t>
      </w:r>
      <w:r w:rsidRPr="00FE2DCD">
        <w:t xml:space="preserve"> </w:t>
      </w:r>
      <w:r w:rsidRPr="00FE2DCD">
        <w:rPr>
          <w:sz w:val="26"/>
          <w:szCs w:val="26"/>
        </w:rPr>
        <w:t>Трубчевского муниципального района Брянской области</w:t>
      </w:r>
      <w:r>
        <w:rPr>
          <w:sz w:val="26"/>
          <w:szCs w:val="26"/>
        </w:rPr>
        <w:t>,</w:t>
      </w:r>
      <w:r w:rsidRPr="00CB5A61">
        <w:rPr>
          <w:sz w:val="26"/>
          <w:szCs w:val="26"/>
        </w:rPr>
        <w:t xml:space="preserve"> согласно приложению №2.</w:t>
      </w:r>
    </w:p>
    <w:p w:rsidR="002D680A" w:rsidRDefault="002D680A" w:rsidP="002D680A">
      <w:pPr>
        <w:jc w:val="both"/>
        <w:rPr>
          <w:sz w:val="26"/>
          <w:szCs w:val="26"/>
        </w:rPr>
      </w:pPr>
      <w:r w:rsidRPr="00CB5A61">
        <w:rPr>
          <w:sz w:val="26"/>
          <w:szCs w:val="26"/>
        </w:rPr>
        <w:t xml:space="preserve">           3. Утвердить Положение </w:t>
      </w:r>
      <w:proofErr w:type="gramStart"/>
      <w:r w:rsidRPr="00CB5A61">
        <w:rPr>
          <w:sz w:val="26"/>
          <w:szCs w:val="26"/>
        </w:rPr>
        <w:t>о комиссии по рассмотрению вопросов о признании безнадежной к взысканию зад</w:t>
      </w:r>
      <w:r>
        <w:rPr>
          <w:sz w:val="26"/>
          <w:szCs w:val="26"/>
        </w:rPr>
        <w:t>олженности по платежам</w:t>
      </w:r>
      <w:proofErr w:type="gramEnd"/>
      <w:r>
        <w:rPr>
          <w:sz w:val="26"/>
          <w:szCs w:val="26"/>
        </w:rPr>
        <w:t xml:space="preserve"> в бюджет</w:t>
      </w:r>
      <w:r w:rsidRPr="00CB5A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Семячковского сельского поселения </w:t>
      </w:r>
      <w:r w:rsidRPr="008A2E0E">
        <w:rPr>
          <w:sz w:val="26"/>
          <w:szCs w:val="26"/>
        </w:rPr>
        <w:t>Трубчевского муниципального района Брянской области</w:t>
      </w:r>
      <w:r>
        <w:rPr>
          <w:sz w:val="26"/>
          <w:szCs w:val="26"/>
        </w:rPr>
        <w:t>,</w:t>
      </w:r>
      <w:r w:rsidRPr="00CB5A61">
        <w:rPr>
          <w:sz w:val="26"/>
          <w:szCs w:val="26"/>
        </w:rPr>
        <w:t xml:space="preserve"> согласно приложению №3.</w:t>
      </w:r>
    </w:p>
    <w:p w:rsidR="002D680A" w:rsidRPr="00CB5A61" w:rsidRDefault="002D680A" w:rsidP="002D680A">
      <w:pPr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Pr="00E37DCE">
        <w:rPr>
          <w:sz w:val="26"/>
          <w:szCs w:val="26"/>
        </w:rPr>
        <w:t>4. Признать утратившим</w:t>
      </w:r>
      <w:r>
        <w:rPr>
          <w:sz w:val="26"/>
          <w:szCs w:val="26"/>
        </w:rPr>
        <w:t xml:space="preserve"> силу</w:t>
      </w:r>
      <w:r w:rsidRPr="00E37DCE">
        <w:rPr>
          <w:sz w:val="26"/>
          <w:szCs w:val="26"/>
        </w:rPr>
        <w:t xml:space="preserve">  постановление</w:t>
      </w:r>
      <w:r>
        <w:rPr>
          <w:sz w:val="26"/>
          <w:szCs w:val="26"/>
        </w:rPr>
        <w:t xml:space="preserve"> Семячковской сельской администрации Трубчевского района Брянской области от 15.07.2016 № 72 «</w:t>
      </w:r>
      <w:r w:rsidRPr="00CB5A61">
        <w:rPr>
          <w:sz w:val="26"/>
          <w:szCs w:val="26"/>
        </w:rPr>
        <w:t>Об утверждении Порядка принятия решений о признании безнадежной к</w:t>
      </w:r>
      <w:r>
        <w:rPr>
          <w:sz w:val="26"/>
          <w:szCs w:val="26"/>
        </w:rPr>
        <w:t xml:space="preserve"> </w:t>
      </w:r>
      <w:r w:rsidRPr="00CB5A61">
        <w:rPr>
          <w:sz w:val="26"/>
          <w:szCs w:val="26"/>
        </w:rPr>
        <w:t xml:space="preserve">взысканию задолженности по платежам в бюджет  </w:t>
      </w:r>
      <w:r>
        <w:rPr>
          <w:sz w:val="26"/>
          <w:szCs w:val="26"/>
        </w:rPr>
        <w:t>Семячковского сельского поселения».</w:t>
      </w:r>
    </w:p>
    <w:p w:rsidR="002D680A" w:rsidRPr="00CD486C" w:rsidRDefault="002D680A" w:rsidP="002D680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CD486C">
        <w:rPr>
          <w:sz w:val="28"/>
          <w:szCs w:val="28"/>
        </w:rPr>
        <w:t xml:space="preserve">Настоящее </w:t>
      </w:r>
      <w:r w:rsidRPr="003A2AF7">
        <w:rPr>
          <w:sz w:val="28"/>
          <w:szCs w:val="28"/>
        </w:rPr>
        <w:t>постановление</w:t>
      </w:r>
      <w:r w:rsidRPr="00CD486C">
        <w:rPr>
          <w:sz w:val="28"/>
          <w:szCs w:val="28"/>
        </w:rPr>
        <w:t xml:space="preserve">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CD486C">
        <w:rPr>
          <w:sz w:val="28"/>
          <w:szCs w:val="28"/>
        </w:rPr>
        <w:t>www.trubrayon.ru</w:t>
      </w:r>
      <w:proofErr w:type="spellEnd"/>
      <w:r w:rsidRPr="00CD486C">
        <w:rPr>
          <w:sz w:val="28"/>
          <w:szCs w:val="28"/>
        </w:rPr>
        <w:t>) на странице «Семячковское сельское поселение»</w:t>
      </w:r>
    </w:p>
    <w:p w:rsidR="002D680A" w:rsidRDefault="002D680A" w:rsidP="002D680A">
      <w:pPr>
        <w:autoSpaceDE w:val="0"/>
        <w:ind w:firstLine="709"/>
        <w:jc w:val="both"/>
        <w:rPr>
          <w:sz w:val="28"/>
          <w:szCs w:val="28"/>
        </w:rPr>
      </w:pPr>
      <w:r w:rsidRPr="00CD486C">
        <w:rPr>
          <w:sz w:val="28"/>
          <w:szCs w:val="28"/>
        </w:rPr>
        <w:t xml:space="preserve">   </w:t>
      </w:r>
      <w:r>
        <w:rPr>
          <w:sz w:val="28"/>
          <w:szCs w:val="28"/>
        </w:rPr>
        <w:t>6</w:t>
      </w:r>
      <w:r w:rsidRPr="00CD486C">
        <w:rPr>
          <w:sz w:val="28"/>
          <w:szCs w:val="28"/>
        </w:rPr>
        <w:t xml:space="preserve">.  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 </w:t>
      </w:r>
      <w:r>
        <w:rPr>
          <w:sz w:val="28"/>
          <w:szCs w:val="28"/>
        </w:rPr>
        <w:t xml:space="preserve">и распространяется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01.01.2025года</w:t>
      </w:r>
      <w:r w:rsidRPr="00917817">
        <w:rPr>
          <w:sz w:val="28"/>
          <w:szCs w:val="28"/>
        </w:rPr>
        <w:t>.</w:t>
      </w:r>
    </w:p>
    <w:p w:rsidR="002D680A" w:rsidRPr="00917817" w:rsidRDefault="002D680A" w:rsidP="002D6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Pr="00917817">
        <w:rPr>
          <w:sz w:val="28"/>
          <w:szCs w:val="28"/>
        </w:rPr>
        <w:t>Контроль за</w:t>
      </w:r>
      <w:proofErr w:type="gramEnd"/>
      <w:r w:rsidRPr="00917817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 xml:space="preserve">возложить на ведущего специалиста </w:t>
      </w:r>
      <w:proofErr w:type="spellStart"/>
      <w:r>
        <w:rPr>
          <w:sz w:val="28"/>
          <w:szCs w:val="28"/>
        </w:rPr>
        <w:t>Хроменкову</w:t>
      </w:r>
      <w:proofErr w:type="spellEnd"/>
      <w:r>
        <w:rPr>
          <w:sz w:val="28"/>
          <w:szCs w:val="28"/>
        </w:rPr>
        <w:t xml:space="preserve"> Г.В..</w:t>
      </w:r>
    </w:p>
    <w:p w:rsidR="002D680A" w:rsidRDefault="002D680A" w:rsidP="002D680A">
      <w:pPr>
        <w:autoSpaceDE w:val="0"/>
        <w:jc w:val="both"/>
        <w:rPr>
          <w:sz w:val="28"/>
          <w:szCs w:val="28"/>
        </w:rPr>
      </w:pPr>
    </w:p>
    <w:p w:rsidR="002D680A" w:rsidRDefault="002D680A" w:rsidP="002D680A">
      <w:pPr>
        <w:autoSpaceDE w:val="0"/>
        <w:jc w:val="both"/>
        <w:rPr>
          <w:sz w:val="28"/>
          <w:szCs w:val="28"/>
        </w:rPr>
      </w:pPr>
    </w:p>
    <w:p w:rsidR="002D680A" w:rsidRPr="00917817" w:rsidRDefault="002D680A" w:rsidP="002D680A">
      <w:pPr>
        <w:shd w:val="clear" w:color="auto" w:fill="FFFFFF"/>
        <w:jc w:val="both"/>
        <w:rPr>
          <w:sz w:val="28"/>
          <w:szCs w:val="28"/>
        </w:rPr>
      </w:pPr>
      <w:r w:rsidRPr="00917817">
        <w:rPr>
          <w:sz w:val="28"/>
          <w:szCs w:val="28"/>
        </w:rPr>
        <w:t>Глава Семячковской</w:t>
      </w:r>
    </w:p>
    <w:p w:rsidR="002D680A" w:rsidRDefault="002D680A" w:rsidP="002D680A">
      <w:pPr>
        <w:shd w:val="clear" w:color="auto" w:fill="FFFFFF"/>
        <w:jc w:val="both"/>
        <w:rPr>
          <w:sz w:val="28"/>
          <w:szCs w:val="28"/>
        </w:rPr>
      </w:pPr>
      <w:r w:rsidRPr="00917817">
        <w:rPr>
          <w:sz w:val="28"/>
          <w:szCs w:val="28"/>
        </w:rPr>
        <w:t xml:space="preserve">сельской администрации                                  </w:t>
      </w:r>
      <w:r>
        <w:rPr>
          <w:sz w:val="28"/>
          <w:szCs w:val="28"/>
        </w:rPr>
        <w:t xml:space="preserve">                     </w:t>
      </w:r>
      <w:r w:rsidRPr="00917817">
        <w:rPr>
          <w:sz w:val="28"/>
          <w:szCs w:val="28"/>
        </w:rPr>
        <w:t xml:space="preserve">     В.И. </w:t>
      </w:r>
      <w:proofErr w:type="spellStart"/>
      <w:r w:rsidRPr="00917817">
        <w:rPr>
          <w:sz w:val="28"/>
          <w:szCs w:val="28"/>
        </w:rPr>
        <w:t>Семерин</w:t>
      </w:r>
      <w:proofErr w:type="spellEnd"/>
    </w:p>
    <w:p w:rsidR="002D680A" w:rsidRPr="00CB5A61" w:rsidRDefault="002D680A" w:rsidP="002D680A">
      <w:pPr>
        <w:pStyle w:val="a4"/>
        <w:rPr>
          <w:rFonts w:ascii="Times New Roman" w:hAnsi="Times New Roman"/>
          <w:sz w:val="26"/>
          <w:szCs w:val="26"/>
        </w:rPr>
      </w:pPr>
    </w:p>
    <w:p w:rsidR="002D680A" w:rsidRPr="00CB5A61" w:rsidRDefault="002D680A" w:rsidP="002D680A">
      <w:pPr>
        <w:jc w:val="both"/>
        <w:rPr>
          <w:sz w:val="26"/>
          <w:szCs w:val="26"/>
        </w:rPr>
      </w:pPr>
      <w:r w:rsidRPr="00CB5A61">
        <w:rPr>
          <w:sz w:val="26"/>
          <w:szCs w:val="26"/>
        </w:rPr>
        <w:lastRenderedPageBreak/>
        <w:t xml:space="preserve"> </w:t>
      </w:r>
    </w:p>
    <w:p w:rsidR="002D680A" w:rsidRPr="00421082" w:rsidRDefault="002D680A" w:rsidP="002D680A">
      <w:pPr>
        <w:jc w:val="both"/>
        <w:rPr>
          <w:sz w:val="28"/>
          <w:szCs w:val="28"/>
        </w:rPr>
      </w:pPr>
    </w:p>
    <w:p w:rsidR="002D680A" w:rsidRPr="00337CDC" w:rsidRDefault="002D680A" w:rsidP="002D680A">
      <w:pPr>
        <w:ind w:left="1065"/>
        <w:jc w:val="right"/>
        <w:rPr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</w:t>
      </w:r>
      <w:r w:rsidRPr="00337CDC">
        <w:rPr>
          <w:sz w:val="26"/>
          <w:szCs w:val="26"/>
        </w:rPr>
        <w:t xml:space="preserve">Приложение №1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Семячковской сельской </w:t>
      </w:r>
      <w:r w:rsidRPr="00337CDC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Трубчевского района Брянской области</w:t>
      </w:r>
      <w:r w:rsidRPr="00337CDC">
        <w:rPr>
          <w:sz w:val="26"/>
          <w:szCs w:val="26"/>
        </w:rPr>
        <w:t xml:space="preserve">  </w:t>
      </w:r>
    </w:p>
    <w:p w:rsidR="002D680A" w:rsidRPr="00337CDC" w:rsidRDefault="002D680A" w:rsidP="002D680A">
      <w:pPr>
        <w:ind w:left="1065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 xml:space="preserve">от </w:t>
      </w:r>
      <w:r>
        <w:rPr>
          <w:sz w:val="26"/>
          <w:szCs w:val="26"/>
        </w:rPr>
        <w:t>07.10.2025</w:t>
      </w:r>
      <w:r w:rsidRPr="00337CDC">
        <w:rPr>
          <w:sz w:val="26"/>
          <w:szCs w:val="26"/>
        </w:rPr>
        <w:t xml:space="preserve">г. № </w:t>
      </w:r>
      <w:r>
        <w:rPr>
          <w:sz w:val="26"/>
          <w:szCs w:val="26"/>
        </w:rPr>
        <w:t>39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065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065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ПОРЯДОК</w:t>
      </w:r>
    </w:p>
    <w:p w:rsidR="002D680A" w:rsidRPr="00337CDC" w:rsidRDefault="002D680A" w:rsidP="002D680A">
      <w:pPr>
        <w:ind w:left="1065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 xml:space="preserve">принятия решений о признании безнадёжной к взысканию задолженности по платежам в бюджет </w:t>
      </w:r>
      <w:r>
        <w:rPr>
          <w:sz w:val="26"/>
          <w:szCs w:val="26"/>
        </w:rPr>
        <w:t>Семячковского сельского поселения</w:t>
      </w:r>
      <w:r w:rsidRPr="00337CDC">
        <w:rPr>
          <w:sz w:val="26"/>
          <w:szCs w:val="26"/>
        </w:rPr>
        <w:t xml:space="preserve"> </w:t>
      </w:r>
      <w:r w:rsidRPr="008A2E0E">
        <w:rPr>
          <w:sz w:val="26"/>
          <w:szCs w:val="26"/>
        </w:rPr>
        <w:t>Трубчевского муниципального района Брянской области</w:t>
      </w:r>
      <w:r w:rsidRPr="00337CDC">
        <w:rPr>
          <w:sz w:val="26"/>
          <w:szCs w:val="26"/>
        </w:rPr>
        <w:t xml:space="preserve"> </w:t>
      </w:r>
    </w:p>
    <w:p w:rsidR="002D680A" w:rsidRPr="00337CDC" w:rsidRDefault="002D680A" w:rsidP="002D680A">
      <w:pPr>
        <w:widowControl w:val="0"/>
        <w:numPr>
          <w:ilvl w:val="0"/>
          <w:numId w:val="11"/>
        </w:numPr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Общие положения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1.1. </w:t>
      </w:r>
      <w:proofErr w:type="gramStart"/>
      <w:r w:rsidRPr="00337CDC">
        <w:rPr>
          <w:sz w:val="26"/>
          <w:szCs w:val="26"/>
        </w:rPr>
        <w:t xml:space="preserve">Настоящий Порядок принятия решений о признании безнадёжной к взысканию  задолженности  по  платежам  в  бюджет </w:t>
      </w:r>
      <w:r>
        <w:rPr>
          <w:sz w:val="26"/>
          <w:szCs w:val="26"/>
        </w:rPr>
        <w:t xml:space="preserve">Семячковского сельского поселения </w:t>
      </w:r>
      <w:r w:rsidRPr="008A2E0E">
        <w:rPr>
          <w:sz w:val="26"/>
          <w:szCs w:val="26"/>
        </w:rPr>
        <w:t>Трубчевского муниципального района Брянской области</w:t>
      </w:r>
      <w:r>
        <w:rPr>
          <w:sz w:val="26"/>
          <w:szCs w:val="26"/>
        </w:rPr>
        <w:t xml:space="preserve"> </w:t>
      </w:r>
      <w:r w:rsidRPr="00337CDC">
        <w:rPr>
          <w:sz w:val="26"/>
          <w:szCs w:val="26"/>
        </w:rPr>
        <w:t>(</w:t>
      </w:r>
      <w:proofErr w:type="spellStart"/>
      <w:r w:rsidRPr="00337CDC">
        <w:rPr>
          <w:sz w:val="26"/>
          <w:szCs w:val="26"/>
        </w:rPr>
        <w:t>далее-Порядок</w:t>
      </w:r>
      <w:proofErr w:type="spellEnd"/>
      <w:r w:rsidRPr="00337CDC">
        <w:rPr>
          <w:sz w:val="26"/>
          <w:szCs w:val="26"/>
        </w:rPr>
        <w:t xml:space="preserve">) устанавливает случаи признания безнадежной к взысканию задолженности по платежам в бюджет </w:t>
      </w:r>
      <w:r>
        <w:rPr>
          <w:sz w:val="26"/>
          <w:szCs w:val="26"/>
        </w:rPr>
        <w:t>Семячковского сельского поселения</w:t>
      </w:r>
      <w:r w:rsidRPr="00337CDC">
        <w:rPr>
          <w:sz w:val="26"/>
          <w:szCs w:val="26"/>
        </w:rPr>
        <w:t xml:space="preserve">  </w:t>
      </w:r>
      <w:r w:rsidRPr="008A2E0E">
        <w:rPr>
          <w:sz w:val="26"/>
          <w:szCs w:val="26"/>
        </w:rPr>
        <w:t xml:space="preserve">Трубчевского муниципального района Брянской области </w:t>
      </w:r>
      <w:r w:rsidRPr="00337CDC">
        <w:rPr>
          <w:sz w:val="26"/>
          <w:szCs w:val="26"/>
        </w:rPr>
        <w:t>(</w:t>
      </w:r>
      <w:proofErr w:type="spellStart"/>
      <w:r w:rsidRPr="00337CDC">
        <w:rPr>
          <w:sz w:val="26"/>
          <w:szCs w:val="26"/>
        </w:rPr>
        <w:t>далее-</w:t>
      </w:r>
      <w:r>
        <w:rPr>
          <w:sz w:val="26"/>
          <w:szCs w:val="26"/>
        </w:rPr>
        <w:t>местный</w:t>
      </w:r>
      <w:proofErr w:type="spellEnd"/>
      <w:r w:rsidRPr="00337CDC">
        <w:rPr>
          <w:sz w:val="26"/>
          <w:szCs w:val="26"/>
        </w:rPr>
        <w:t xml:space="preserve"> бюджет), перечень документов, подтверждающих наличие оснований для принятия решений о признании безнадежной к взысканию задолженности по платежам</w:t>
      </w:r>
      <w:proofErr w:type="gramEnd"/>
      <w:r w:rsidRPr="00337CDC">
        <w:rPr>
          <w:sz w:val="26"/>
          <w:szCs w:val="26"/>
        </w:rPr>
        <w:t xml:space="preserve"> в местный бюджет, и порядок действия комиссии по принятию решений о признании безнадежной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1.2.</w:t>
      </w:r>
      <w:r w:rsidRPr="00923EB5">
        <w:t xml:space="preserve"> </w:t>
      </w:r>
      <w:r w:rsidRPr="00923EB5">
        <w:rPr>
          <w:sz w:val="26"/>
          <w:szCs w:val="26"/>
        </w:rPr>
        <w:t xml:space="preserve">Настоящий Порядок распространяется на виды неналоговых доходов, главным администратором которых является </w:t>
      </w:r>
      <w:r w:rsidRPr="008A2E0E">
        <w:rPr>
          <w:sz w:val="26"/>
          <w:szCs w:val="26"/>
        </w:rPr>
        <w:t>Семячковской</w:t>
      </w:r>
      <w:r>
        <w:rPr>
          <w:sz w:val="26"/>
          <w:szCs w:val="26"/>
        </w:rPr>
        <w:t xml:space="preserve"> </w:t>
      </w:r>
      <w:r w:rsidRPr="008A2E0E">
        <w:rPr>
          <w:sz w:val="26"/>
          <w:szCs w:val="26"/>
        </w:rPr>
        <w:t>сельской администрации</w:t>
      </w:r>
      <w:r>
        <w:rPr>
          <w:sz w:val="26"/>
          <w:szCs w:val="26"/>
        </w:rPr>
        <w:t xml:space="preserve"> Трубчевского района Брянской области.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</w:t>
      </w:r>
      <w:r>
        <w:rPr>
          <w:sz w:val="26"/>
          <w:szCs w:val="26"/>
        </w:rPr>
        <w:t>1.3</w:t>
      </w:r>
      <w:r w:rsidRPr="00337CDC">
        <w:rPr>
          <w:sz w:val="26"/>
          <w:szCs w:val="26"/>
        </w:rPr>
        <w:t>.  В целях  настоящего  Порядка  под задолженностью  по  платежам  в</w:t>
      </w:r>
      <w:r>
        <w:rPr>
          <w:sz w:val="26"/>
          <w:szCs w:val="26"/>
        </w:rPr>
        <w:t xml:space="preserve"> </w:t>
      </w:r>
      <w:r w:rsidRPr="00337CDC">
        <w:rPr>
          <w:sz w:val="26"/>
          <w:szCs w:val="26"/>
        </w:rPr>
        <w:t>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 бюджет  понимается  начисленная  и  неуплаченная  в  срок  недоимка по неналоговым доходам, подлежащим зачислению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бюджет, а также пени и штрафы за их просрочку.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1.</w:t>
      </w:r>
      <w:r>
        <w:rPr>
          <w:sz w:val="26"/>
          <w:szCs w:val="26"/>
        </w:rPr>
        <w:t>4</w:t>
      </w:r>
      <w:r w:rsidRPr="00337CDC">
        <w:rPr>
          <w:sz w:val="26"/>
          <w:szCs w:val="26"/>
        </w:rPr>
        <w:t>.  Настоящий  Порядок не  распространяется  на платежи, установленные законодательством о налогах и сборах.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1.</w:t>
      </w:r>
      <w:r>
        <w:rPr>
          <w:sz w:val="26"/>
          <w:szCs w:val="26"/>
        </w:rPr>
        <w:t>5</w:t>
      </w:r>
      <w:r w:rsidRPr="00337CDC">
        <w:rPr>
          <w:sz w:val="26"/>
          <w:szCs w:val="26"/>
        </w:rPr>
        <w:t>. Признание  задолженности  безнадёжной  к  взысканию  может производиться  при  условии  применения  всех  мер  к  взысканию  в соответствии с действующим законодательством.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1.</w:t>
      </w:r>
      <w:r>
        <w:rPr>
          <w:sz w:val="26"/>
          <w:szCs w:val="26"/>
        </w:rPr>
        <w:t>6</w:t>
      </w:r>
      <w:r w:rsidRPr="00337CDC">
        <w:rPr>
          <w:sz w:val="26"/>
          <w:szCs w:val="26"/>
        </w:rPr>
        <w:t>. Инициатором признания безнадёжной к взысканию задолженности в 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 бюджет  выступает  главный  администратор  доходов  местн</w:t>
      </w:r>
      <w:r>
        <w:rPr>
          <w:sz w:val="26"/>
          <w:szCs w:val="26"/>
        </w:rPr>
        <w:t xml:space="preserve">ого </w:t>
      </w:r>
      <w:r w:rsidRPr="00337CDC">
        <w:rPr>
          <w:sz w:val="26"/>
          <w:szCs w:val="26"/>
        </w:rPr>
        <w:t>бюджет</w:t>
      </w:r>
      <w:r>
        <w:rPr>
          <w:sz w:val="26"/>
          <w:szCs w:val="26"/>
        </w:rPr>
        <w:t>а</w:t>
      </w:r>
      <w:r w:rsidRPr="00337CDC">
        <w:rPr>
          <w:sz w:val="26"/>
          <w:szCs w:val="26"/>
        </w:rPr>
        <w:t>,  администратор  доходов  местн</w:t>
      </w:r>
      <w:r>
        <w:rPr>
          <w:sz w:val="26"/>
          <w:szCs w:val="26"/>
        </w:rPr>
        <w:t>ого</w:t>
      </w:r>
      <w:r w:rsidRPr="00337CDC">
        <w:rPr>
          <w:sz w:val="26"/>
          <w:szCs w:val="26"/>
        </w:rPr>
        <w:t xml:space="preserve">  бюджет</w:t>
      </w:r>
      <w:r>
        <w:rPr>
          <w:sz w:val="26"/>
          <w:szCs w:val="26"/>
        </w:rPr>
        <w:t>а</w:t>
      </w:r>
      <w:r w:rsidRPr="00337CDC">
        <w:rPr>
          <w:sz w:val="26"/>
          <w:szCs w:val="26"/>
        </w:rPr>
        <w:t xml:space="preserve">,  на  которого возложены полномочия  по  начислению, учёту и </w:t>
      </w:r>
      <w:proofErr w:type="gramStart"/>
      <w:r w:rsidRPr="00337CDC">
        <w:rPr>
          <w:sz w:val="26"/>
          <w:szCs w:val="26"/>
        </w:rPr>
        <w:t>контролю за</w:t>
      </w:r>
      <w:proofErr w:type="gramEnd"/>
      <w:r w:rsidRPr="00337CDC">
        <w:rPr>
          <w:sz w:val="26"/>
          <w:szCs w:val="26"/>
        </w:rPr>
        <w:t xml:space="preserve"> правильностью исчисления, полнотой и своевременностью осуществления платежей в бюджет, пеней и штрафов по ним (</w:t>
      </w:r>
      <w:proofErr w:type="spellStart"/>
      <w:r w:rsidRPr="00337CDC">
        <w:rPr>
          <w:sz w:val="26"/>
          <w:szCs w:val="26"/>
        </w:rPr>
        <w:t>далее-администратор</w:t>
      </w:r>
      <w:proofErr w:type="spellEnd"/>
      <w:r w:rsidRPr="00337CDC">
        <w:rPr>
          <w:sz w:val="26"/>
          <w:szCs w:val="26"/>
        </w:rPr>
        <w:t xml:space="preserve"> доходов).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1.</w:t>
      </w:r>
      <w:r>
        <w:rPr>
          <w:sz w:val="26"/>
          <w:szCs w:val="26"/>
        </w:rPr>
        <w:t>7</w:t>
      </w:r>
      <w:r w:rsidRPr="00337CDC">
        <w:rPr>
          <w:sz w:val="26"/>
          <w:szCs w:val="26"/>
        </w:rPr>
        <w:t>. Администратор  доходов  выявляет  наличие  задолженности, осуществляет сбор, оформление необходимых документов и выносит вопрос о признании безнадежной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на рассмотрение комиссии по рассмотрению вопросов  о признании безнадежной к взысканию задолженности по платежам в бюджет </w:t>
      </w:r>
      <w:r>
        <w:rPr>
          <w:sz w:val="26"/>
          <w:szCs w:val="26"/>
        </w:rPr>
        <w:t xml:space="preserve">Семячковского сельского поселения </w:t>
      </w:r>
      <w:r w:rsidRPr="005C3682">
        <w:rPr>
          <w:sz w:val="26"/>
          <w:szCs w:val="26"/>
        </w:rPr>
        <w:t>Трубчевского муниципального района Брянской области</w:t>
      </w:r>
      <w:r w:rsidRPr="00337CDC">
        <w:rPr>
          <w:sz w:val="26"/>
          <w:szCs w:val="26"/>
        </w:rPr>
        <w:t xml:space="preserve"> (далее – Комиссия).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1.</w:t>
      </w:r>
      <w:r>
        <w:rPr>
          <w:sz w:val="26"/>
          <w:szCs w:val="26"/>
        </w:rPr>
        <w:t>8</w:t>
      </w:r>
      <w:r w:rsidRPr="00337CDC">
        <w:rPr>
          <w:sz w:val="26"/>
          <w:szCs w:val="26"/>
        </w:rPr>
        <w:t xml:space="preserve">. </w:t>
      </w:r>
      <w:proofErr w:type="gramStart"/>
      <w:r w:rsidRPr="00337CDC">
        <w:rPr>
          <w:sz w:val="26"/>
          <w:szCs w:val="26"/>
        </w:rPr>
        <w:t>Администратор доходов в течение 5 рабочих дней со дня утверждения акта о принятии Комиссией решения  о признании безнадёжной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бюджет, осуществляет списание сумм </w:t>
      </w:r>
      <w:r w:rsidRPr="00337CDC">
        <w:rPr>
          <w:sz w:val="26"/>
          <w:szCs w:val="26"/>
        </w:rPr>
        <w:lastRenderedPageBreak/>
        <w:t>задолженности с балансового счета в соответствии с действующим законодательством Российской Федерации о бухгалтерском учете, но не позднее даты представления годовой отчетности за отчетный период.</w:t>
      </w:r>
      <w:proofErr w:type="gramEnd"/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1.</w:t>
      </w:r>
      <w:r>
        <w:rPr>
          <w:sz w:val="26"/>
          <w:szCs w:val="26"/>
        </w:rPr>
        <w:t>9</w:t>
      </w:r>
      <w:r w:rsidRPr="00337CDC">
        <w:rPr>
          <w:sz w:val="26"/>
          <w:szCs w:val="26"/>
        </w:rPr>
        <w:t xml:space="preserve">. Администратор доходов ведёт реестр списанной задолженности по платежам  в  </w:t>
      </w:r>
      <w:r>
        <w:rPr>
          <w:sz w:val="26"/>
          <w:szCs w:val="26"/>
        </w:rPr>
        <w:t>местный</w:t>
      </w:r>
      <w:r w:rsidRPr="00337CDC">
        <w:rPr>
          <w:sz w:val="26"/>
          <w:szCs w:val="26"/>
        </w:rPr>
        <w:t xml:space="preserve">  бюджет  по  видам  неналоговых  доходов,  согласно приложению 2 к Порядку и предоставляет его в адрес финансового управления администрации Трубчевского муниципального района и отдела учета и отчетности администрации Трубчевского муниципального района не позднее 31 декабря текущего года.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1.</w:t>
      </w:r>
      <w:r>
        <w:rPr>
          <w:sz w:val="26"/>
          <w:szCs w:val="26"/>
        </w:rPr>
        <w:t>10</w:t>
      </w:r>
      <w:r w:rsidRPr="00337CDC">
        <w:rPr>
          <w:sz w:val="26"/>
          <w:szCs w:val="26"/>
        </w:rPr>
        <w:t>.  Списание  задолженности  осуществляется  администратором доходов  в  соответствии  с  пунктом  5  статьи  47.2  Бюджетного  кодекса Российской Федерации.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2.Случаи признания безнадёжной к взысканию задолженности</w:t>
      </w: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по платежам в местный бюджет</w:t>
      </w: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2.1.  Задолженность  признается  безнадёжной  к  взысканию  и  подлежит списанию в случаях: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2.1.1.  смерти  физического  лица  –  плательщика  платежей  в  местные  бюджеты  или  объявления  его  умершим  в  порядке,  установленном гражданским процессуальным законодательством Российской Федерации;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2.1.2. </w:t>
      </w:r>
      <w:r w:rsidRPr="005C3682">
        <w:rPr>
          <w:sz w:val="26"/>
          <w:szCs w:val="26"/>
        </w:rPr>
        <w:t>завершение процедуры  банкротства гражданина,  индивидуального  предпринимателя  в  соответствии  с  Федеральным законом от 26.10.2002 № 127-ФЗ «О несостоятельности (банкротстве)» - в части задолженности по платежам в местны</w:t>
      </w:r>
      <w:r>
        <w:rPr>
          <w:sz w:val="26"/>
          <w:szCs w:val="26"/>
        </w:rPr>
        <w:t>й</w:t>
      </w:r>
      <w:r w:rsidRPr="005C3682">
        <w:rPr>
          <w:sz w:val="26"/>
          <w:szCs w:val="26"/>
        </w:rPr>
        <w:t xml:space="preserve"> бюджет, от исполнения обязанности по уплате</w:t>
      </w:r>
      <w:r>
        <w:rPr>
          <w:sz w:val="26"/>
          <w:szCs w:val="26"/>
        </w:rPr>
        <w:t>,</w:t>
      </w:r>
      <w:r w:rsidRPr="005C3682">
        <w:rPr>
          <w:sz w:val="26"/>
          <w:szCs w:val="26"/>
        </w:rPr>
        <w:t xml:space="preserve"> которой</w:t>
      </w:r>
      <w:r>
        <w:rPr>
          <w:sz w:val="26"/>
          <w:szCs w:val="26"/>
        </w:rPr>
        <w:t xml:space="preserve">, </w:t>
      </w:r>
      <w:r w:rsidRPr="005C3682">
        <w:rPr>
          <w:sz w:val="26"/>
          <w:szCs w:val="26"/>
        </w:rPr>
        <w:t>он освобожден в соответствии с указанным Федеральным законом;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2.1.3.  ликвидации  организации  –  плательщика  платежей  в  </w:t>
      </w:r>
      <w:r>
        <w:rPr>
          <w:sz w:val="26"/>
          <w:szCs w:val="26"/>
        </w:rPr>
        <w:t>местный</w:t>
      </w:r>
      <w:r w:rsidRPr="00337CDC">
        <w:rPr>
          <w:sz w:val="26"/>
          <w:szCs w:val="26"/>
        </w:rPr>
        <w:t xml:space="preserve">  бюджет  в  части  задолженности  по  платежам  в 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 бюджет,  не погашенным  по  причине  недостаточности  имущества  организации  и  невозможности  их  погашения  учредителями  (участниками)  указанной организации в пределах и порядке, которые установлены законодательством Российской Федерации;</w:t>
      </w:r>
      <w:r>
        <w:rPr>
          <w:sz w:val="26"/>
          <w:szCs w:val="26"/>
        </w:rPr>
        <w:t xml:space="preserve"> 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</w:t>
      </w:r>
      <w:r w:rsidRPr="00E7583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E7583B">
        <w:rPr>
          <w:sz w:val="26"/>
          <w:szCs w:val="26"/>
        </w:rPr>
        <w:t>2.1.4.  применения актов об амнистии или помилования в отношении осужденных к наказанию в виде штрафа или принятия  судом  решения,  в   соответствии  с  которым   главный  администратор  доходов  местн</w:t>
      </w:r>
      <w:r>
        <w:rPr>
          <w:sz w:val="26"/>
          <w:szCs w:val="26"/>
        </w:rPr>
        <w:t>ого</w:t>
      </w:r>
      <w:r w:rsidRPr="00E7583B">
        <w:rPr>
          <w:sz w:val="26"/>
          <w:szCs w:val="26"/>
        </w:rPr>
        <w:t xml:space="preserve">  бюджет</w:t>
      </w:r>
      <w:r>
        <w:rPr>
          <w:sz w:val="26"/>
          <w:szCs w:val="26"/>
        </w:rPr>
        <w:t>а</w:t>
      </w:r>
      <w:r w:rsidRPr="00E7583B">
        <w:rPr>
          <w:sz w:val="26"/>
          <w:szCs w:val="26"/>
        </w:rPr>
        <w:t xml:space="preserve">  утрачивает  возможность взыскания  задолженности  по  платежам  в  местны</w:t>
      </w:r>
      <w:r>
        <w:rPr>
          <w:sz w:val="26"/>
          <w:szCs w:val="26"/>
        </w:rPr>
        <w:t>й</w:t>
      </w:r>
      <w:r w:rsidRPr="00E7583B">
        <w:rPr>
          <w:sz w:val="26"/>
          <w:szCs w:val="26"/>
        </w:rPr>
        <w:t xml:space="preserve">  бюджет, в том числе в  связи  с истечением установленного срока её  взыскания; 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 w:rsidRPr="00A438CA">
        <w:rPr>
          <w:sz w:val="26"/>
          <w:szCs w:val="26"/>
        </w:rPr>
        <w:t xml:space="preserve">             </w:t>
      </w:r>
      <w:proofErr w:type="gramStart"/>
      <w:r w:rsidRPr="00A438CA">
        <w:rPr>
          <w:sz w:val="26"/>
          <w:szCs w:val="26"/>
        </w:rPr>
        <w:t>2.1.5. вынесения судебным приставом-исполнителем постановления об окончании  исполнительного  производства 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производстве», если с даты образования задолженности по платежам в местны</w:t>
      </w:r>
      <w:r>
        <w:rPr>
          <w:sz w:val="26"/>
          <w:szCs w:val="26"/>
        </w:rPr>
        <w:t>й</w:t>
      </w:r>
      <w:r w:rsidRPr="00A438CA">
        <w:rPr>
          <w:sz w:val="26"/>
          <w:szCs w:val="26"/>
        </w:rPr>
        <w:t xml:space="preserve"> бюджет,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</w:t>
      </w:r>
      <w:proofErr w:type="gramEnd"/>
      <w:r w:rsidRPr="00A438CA">
        <w:rPr>
          <w:sz w:val="26"/>
          <w:szCs w:val="26"/>
        </w:rPr>
        <w:t xml:space="preserve"> производства по делу о банкротстве, прошло более пяти лет;</w:t>
      </w:r>
    </w:p>
    <w:p w:rsidR="002D680A" w:rsidRPr="00A438CA" w:rsidRDefault="002D680A" w:rsidP="002D680A">
      <w:pPr>
        <w:ind w:left="142"/>
        <w:jc w:val="both"/>
        <w:rPr>
          <w:sz w:val="26"/>
          <w:szCs w:val="26"/>
        </w:rPr>
      </w:pPr>
      <w:r w:rsidRPr="00A438CA">
        <w:rPr>
          <w:sz w:val="26"/>
          <w:szCs w:val="26"/>
        </w:rPr>
        <w:t xml:space="preserve">             2.1.6. принятия судом акта о возвращении заявления  о  признании  должника  банкротом  или  прекращении  производства  по  делу  о банкротстве  в  связи  с  отсутствием  средств,  достаточных  для  возмещения судебных расходов на проведение процедур, применяемых в деле о банкротстве; </w:t>
      </w:r>
    </w:p>
    <w:p w:rsidR="002D680A" w:rsidRPr="00A438CA" w:rsidRDefault="002D680A" w:rsidP="002D680A">
      <w:pPr>
        <w:ind w:left="142"/>
        <w:jc w:val="both"/>
        <w:rPr>
          <w:sz w:val="26"/>
          <w:szCs w:val="26"/>
        </w:rPr>
      </w:pPr>
      <w:r w:rsidRPr="00A438CA">
        <w:rPr>
          <w:sz w:val="26"/>
          <w:szCs w:val="26"/>
        </w:rPr>
        <w:t xml:space="preserve">           2.1.7. исключение юридического лица по решению регистрирующего органа из единого государственного реестра юридических лиц и </w:t>
      </w:r>
      <w:proofErr w:type="gramStart"/>
      <w:r w:rsidRPr="00A438CA">
        <w:rPr>
          <w:sz w:val="26"/>
          <w:szCs w:val="26"/>
        </w:rPr>
        <w:t>наличия</w:t>
      </w:r>
      <w:proofErr w:type="gramEnd"/>
      <w:r w:rsidRPr="00A438CA">
        <w:rPr>
          <w:sz w:val="26"/>
          <w:szCs w:val="26"/>
        </w:rPr>
        <w:t xml:space="preserve"> ранее </w:t>
      </w:r>
      <w:r w:rsidRPr="00A438CA">
        <w:rPr>
          <w:sz w:val="26"/>
          <w:szCs w:val="26"/>
        </w:rPr>
        <w:lastRenderedPageBreak/>
        <w:t>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02.10.2007  № 229-ФЗ «Об исполнительном производстве», - в части задолженности по платежам в местны</w:t>
      </w:r>
      <w:r>
        <w:rPr>
          <w:sz w:val="26"/>
          <w:szCs w:val="26"/>
        </w:rPr>
        <w:t>й</w:t>
      </w:r>
      <w:r w:rsidRPr="00A438CA">
        <w:rPr>
          <w:sz w:val="26"/>
          <w:szCs w:val="26"/>
        </w:rPr>
        <w:t xml:space="preserve"> бюджет, не погашенной по причине недостаточности имущества организации и невозможности ее погашения  учредителями  (участниками)  указанной организации в случаях, предусмотренных законодательством Российской Федерации. </w:t>
      </w:r>
      <w:proofErr w:type="gramStart"/>
      <w:r w:rsidRPr="00A438CA">
        <w:rPr>
          <w:sz w:val="26"/>
          <w:szCs w:val="26"/>
        </w:rPr>
        <w:t>В случае признания решения регистрирующего органа об исключении юридического лица из единого государственного реестра юридических лиц в  соответствии  с  Федеральным законом от 08.08.2001  № 129-ФЗ «О государственной регистрации юридических лиц и индивидуальных предпринимателей» недействительным задолженность по платежам в местные бюджеты, ранее признанная безнадежной к взысканию в соответствии с настоящим подпунктом, подлежит восстановлени</w:t>
      </w:r>
      <w:r>
        <w:rPr>
          <w:sz w:val="26"/>
          <w:szCs w:val="26"/>
        </w:rPr>
        <w:t>ю</w:t>
      </w:r>
      <w:r w:rsidRPr="00A438CA">
        <w:rPr>
          <w:sz w:val="26"/>
          <w:szCs w:val="26"/>
        </w:rPr>
        <w:t xml:space="preserve"> в бюджетном (бухгалтерском) учете.»</w:t>
      </w:r>
      <w:proofErr w:type="gramEnd"/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A438CA">
        <w:rPr>
          <w:sz w:val="26"/>
          <w:szCs w:val="26"/>
        </w:rPr>
        <w:t xml:space="preserve">         2.1.8.  Наряду со случаями,  предусмотренными  пунктом  2.1.  Порядка, неуплаченные административные  штрафы  признаются безнадёжными к взысканию, если судьей, органом, должностным лицом, вынесшим постановление о назначении административного наказания, в случаях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2D680A" w:rsidRPr="00337CDC" w:rsidRDefault="002D680A" w:rsidP="002D680A">
      <w:pPr>
        <w:ind w:left="1785"/>
        <w:rPr>
          <w:sz w:val="26"/>
          <w:szCs w:val="26"/>
        </w:rPr>
      </w:pPr>
      <w:r w:rsidRPr="00337CDC">
        <w:rPr>
          <w:sz w:val="26"/>
          <w:szCs w:val="26"/>
        </w:rPr>
        <w:t>3.Перечень документов, подтверждающих наличие оснований</w:t>
      </w:r>
    </w:p>
    <w:p w:rsidR="002D680A" w:rsidRPr="00337CDC" w:rsidRDefault="002D680A" w:rsidP="002D680A">
      <w:pPr>
        <w:ind w:left="1425"/>
        <w:jc w:val="center"/>
        <w:rPr>
          <w:sz w:val="26"/>
          <w:szCs w:val="26"/>
        </w:rPr>
      </w:pPr>
      <w:proofErr w:type="gramStart"/>
      <w:r w:rsidRPr="00337CDC">
        <w:rPr>
          <w:sz w:val="26"/>
          <w:szCs w:val="26"/>
        </w:rPr>
        <w:t>для принятия решений о признании безнадёжной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</w:t>
      </w:r>
      <w:proofErr w:type="gramEnd"/>
      <w:r w:rsidRPr="00337CDC">
        <w:rPr>
          <w:sz w:val="26"/>
          <w:szCs w:val="26"/>
        </w:rPr>
        <w:t>.</w:t>
      </w: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3.1.Документами, подтверждающими  наличие  оснований для принятия решений  о признании безнадёжной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и  ее списании, являются: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BD6BC1">
        <w:rPr>
          <w:sz w:val="26"/>
          <w:szCs w:val="26"/>
        </w:rPr>
        <w:t xml:space="preserve"> 3.1.1. справка администратора доходов бюджета об учитываемых суммах  задолженности  по  уплате  платежей  в 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 бюджет,  по  форме согласно приложению 3 к Порядку;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BD6BC1">
        <w:rPr>
          <w:sz w:val="26"/>
          <w:szCs w:val="26"/>
        </w:rPr>
        <w:t xml:space="preserve"> 3.1.2. справка  администратора  доходов  о  принятых  мерах  по обеспечению взыскания задолженности по платежам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бюджет, предусмотренных регламентом </w:t>
      </w:r>
      <w:proofErr w:type="gramStart"/>
      <w:r w:rsidRPr="00BD6BC1">
        <w:rPr>
          <w:sz w:val="26"/>
          <w:szCs w:val="26"/>
        </w:rPr>
        <w:t>реализации полномочий администратора доходов бюджета</w:t>
      </w:r>
      <w:proofErr w:type="gramEnd"/>
      <w:r w:rsidRPr="00BD6BC1">
        <w:rPr>
          <w:sz w:val="26"/>
          <w:szCs w:val="26"/>
        </w:rPr>
        <w:t xml:space="preserve"> по взысканию дебиторской задолженности по платежам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бюджет, пеням и штрафам по ним, установленным в соответствии со статьей 160.1 Бюджетного кодекса Российской Федерации;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337CDC">
        <w:rPr>
          <w:sz w:val="26"/>
          <w:szCs w:val="26"/>
        </w:rPr>
        <w:t xml:space="preserve"> </w:t>
      </w:r>
      <w:r w:rsidRPr="00BD6BC1">
        <w:rPr>
          <w:sz w:val="26"/>
          <w:szCs w:val="26"/>
        </w:rPr>
        <w:t>3.1.3. документы,  подтверждающие  случаи  признания  безнадёжной  к взысканию задолженности по платежам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бюджет: 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 </w:t>
      </w:r>
      <w:r w:rsidRPr="00BD6BC1">
        <w:rPr>
          <w:sz w:val="26"/>
          <w:szCs w:val="26"/>
        </w:rPr>
        <w:t xml:space="preserve"> </w:t>
      </w:r>
      <w:proofErr w:type="gramStart"/>
      <w:r w:rsidRPr="00BD6BC1">
        <w:rPr>
          <w:sz w:val="26"/>
          <w:szCs w:val="26"/>
        </w:rPr>
        <w:t>- документ,  свидетельствующий  о  смерти  физического  лица  – плательщика  платежей  в 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 бюджет  или  подтверждающий  факт объявления его умершим; </w:t>
      </w:r>
      <w:proofErr w:type="gramEnd"/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</w:t>
      </w:r>
      <w:r>
        <w:rPr>
          <w:sz w:val="26"/>
          <w:szCs w:val="26"/>
        </w:rPr>
        <w:t xml:space="preserve">  </w:t>
      </w:r>
      <w:r w:rsidRPr="00BD6BC1">
        <w:rPr>
          <w:sz w:val="26"/>
          <w:szCs w:val="26"/>
        </w:rPr>
        <w:t xml:space="preserve"> </w:t>
      </w:r>
      <w:proofErr w:type="gramStart"/>
      <w:r w:rsidRPr="00BD6BC1">
        <w:rPr>
          <w:sz w:val="26"/>
          <w:szCs w:val="26"/>
        </w:rPr>
        <w:t>- судебный акт о завершении конкурсного производства или завершении реализации имущества гражданина – плательщика платежей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бюджет, являющегося индивидуальным предпринимателем, а также документ, содержащий сведения из Единого государственного реестра индивидуальных предпринимателей  о прекращении физическим лицом – плательщиком платежей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  <w:proofErr w:type="gramEnd"/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- судебный акт о завершении конкурсного производства или завершении реализации имущества гражданина – плательщика платежей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бюджет; 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lastRenderedPageBreak/>
        <w:t xml:space="preserve">           - документ, содержащий сведения из Единого государственного реестра юридических лиц о прекращении деятельности в связи с ликвидацией организации – плательщика платежей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бюджет;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</w:t>
      </w:r>
      <w:proofErr w:type="gramStart"/>
      <w:r w:rsidRPr="00BD6BC1">
        <w:rPr>
          <w:sz w:val="26"/>
          <w:szCs w:val="26"/>
        </w:rPr>
        <w:t>- документ, содержащий сведения из Единого государственного реестра юридических лиц об исключении юридического лица - плательщика платежей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 из указанного реестра по решению регистрирующего органа; </w:t>
      </w:r>
      <w:proofErr w:type="gramEnd"/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- акт об амнистии или акт помилования в отношении осужденных к наказанию в виде штрафа</w:t>
      </w:r>
      <w:r w:rsidRPr="00BD6BC1">
        <w:rPr>
          <w:color w:val="FF0000"/>
          <w:sz w:val="26"/>
          <w:szCs w:val="26"/>
        </w:rPr>
        <w:t xml:space="preserve"> </w:t>
      </w:r>
      <w:r w:rsidRPr="00BD6BC1">
        <w:rPr>
          <w:sz w:val="26"/>
          <w:szCs w:val="26"/>
        </w:rPr>
        <w:t>или судебный акт, в  соответствии  с  которым  администратор доходов бюджета утрачивает  возможность  взыскания  задолженности  по  платежам  в местны</w:t>
      </w:r>
      <w:r>
        <w:rPr>
          <w:sz w:val="26"/>
          <w:szCs w:val="26"/>
        </w:rPr>
        <w:t>й</w:t>
      </w:r>
      <w:r w:rsidRPr="00BD6BC1">
        <w:rPr>
          <w:sz w:val="26"/>
          <w:szCs w:val="26"/>
        </w:rPr>
        <w:t xml:space="preserve"> бюджет, в том числе в связи с истечением установленного срока ее взыскания; 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- постановление  судебного  пристава-исполнителя  об  окончании исполнительного  производства  в связи  с возвращением взыскателю  исполнительного документа по основанию, предусмотренному пунктом 3 или 4 части 1 статьи 46 Федерального закона «Об исполнительном производстве»;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- постановление о прекращении исполнения постановления о назначении административного наказания;</w:t>
      </w:r>
    </w:p>
    <w:p w:rsidR="002D680A" w:rsidRPr="00BD6BC1" w:rsidRDefault="002D680A" w:rsidP="002D680A">
      <w:pPr>
        <w:jc w:val="both"/>
        <w:rPr>
          <w:sz w:val="26"/>
          <w:szCs w:val="26"/>
        </w:rPr>
      </w:pPr>
      <w:r w:rsidRPr="00BD6BC1">
        <w:rPr>
          <w:sz w:val="26"/>
          <w:szCs w:val="26"/>
        </w:rPr>
        <w:t xml:space="preserve">           - документ, содержащий сведения из Единого федерального реестра сведений о </w:t>
      </w:r>
      <w:proofErr w:type="gramStart"/>
      <w:r w:rsidRPr="00BD6BC1">
        <w:rPr>
          <w:sz w:val="26"/>
          <w:szCs w:val="26"/>
        </w:rPr>
        <w:t>банкротстве</w:t>
      </w:r>
      <w:proofErr w:type="gramEnd"/>
      <w:r w:rsidRPr="00BD6BC1">
        <w:rPr>
          <w:sz w:val="26"/>
          <w:szCs w:val="26"/>
        </w:rPr>
        <w:t xml:space="preserve"> о завершении процедуры внесудебного банкротства гражданина.»</w:t>
      </w:r>
    </w:p>
    <w:p w:rsidR="002D680A" w:rsidRDefault="002D680A" w:rsidP="002D680A">
      <w:pPr>
        <w:ind w:left="502"/>
        <w:jc w:val="center"/>
        <w:rPr>
          <w:sz w:val="26"/>
          <w:szCs w:val="26"/>
        </w:rPr>
      </w:pPr>
    </w:p>
    <w:p w:rsidR="002D680A" w:rsidRPr="00337CDC" w:rsidRDefault="002D680A" w:rsidP="002D680A">
      <w:pPr>
        <w:ind w:left="502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4.Порядок действия комиссии по рассмотрению вопросов</w:t>
      </w:r>
    </w:p>
    <w:p w:rsidR="002D680A" w:rsidRPr="00337CDC" w:rsidRDefault="002D680A" w:rsidP="002D680A">
      <w:pPr>
        <w:ind w:left="1065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о признании безнадежной к взысканию задолженности</w:t>
      </w:r>
    </w:p>
    <w:p w:rsidR="002D680A" w:rsidRPr="00337CDC" w:rsidRDefault="002D680A" w:rsidP="002D680A">
      <w:pPr>
        <w:ind w:left="1065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по платежам в местный бюджет</w:t>
      </w: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4.1.  Состав  комиссии  утверждается  правовым актом </w:t>
      </w:r>
      <w:r>
        <w:rPr>
          <w:sz w:val="26"/>
          <w:szCs w:val="26"/>
        </w:rPr>
        <w:t xml:space="preserve">Семячковской сельской </w:t>
      </w:r>
      <w:r w:rsidRPr="00337CDC">
        <w:rPr>
          <w:sz w:val="26"/>
          <w:szCs w:val="26"/>
        </w:rPr>
        <w:t xml:space="preserve">администрации </w:t>
      </w:r>
      <w:r>
        <w:rPr>
          <w:sz w:val="26"/>
          <w:szCs w:val="26"/>
        </w:rPr>
        <w:t>Трубчевского района Брянской области</w:t>
      </w:r>
      <w:r w:rsidRPr="00337CDC">
        <w:rPr>
          <w:sz w:val="26"/>
          <w:szCs w:val="26"/>
        </w:rPr>
        <w:t>, комиссия действует  на постоянной основе.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4.2.  Комиссия  в  течение  пяти  рабочих  дней  рассматривает представленный  администратором  доходов  перечень  документов  в соответствии  с  пунктом  3.1  Порядка  и принимает одно из следующих решений: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- признать задолженность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безнадежной к взысканию;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- отказать в признании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безнадежной к взысканию. Данное решение не препятствует повторному рассмотрению вопроса о возможности признания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безнадежной к взысканию.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4.3. </w:t>
      </w:r>
      <w:proofErr w:type="gramStart"/>
      <w:r w:rsidRPr="00337CDC">
        <w:rPr>
          <w:sz w:val="26"/>
          <w:szCs w:val="26"/>
        </w:rPr>
        <w:t>В случае принятия комиссией решения о признании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безнадежной к взысканию</w:t>
      </w:r>
      <w:proofErr w:type="gramEnd"/>
      <w:r w:rsidRPr="00337CDC">
        <w:rPr>
          <w:sz w:val="26"/>
          <w:szCs w:val="26"/>
        </w:rPr>
        <w:t>, комиссия подготавливает проект решения о признании безнадежной к взысканию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в форме акта, согласно приложению №1 к Порядку.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4.4. </w:t>
      </w:r>
      <w:proofErr w:type="gramStart"/>
      <w:r w:rsidRPr="00337CDC">
        <w:rPr>
          <w:sz w:val="26"/>
          <w:szCs w:val="26"/>
        </w:rPr>
        <w:t>В случае отказа в признании задолженности по платежам в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бюджет безнадежной к взысканию</w:t>
      </w:r>
      <w:proofErr w:type="gramEnd"/>
      <w:r w:rsidRPr="00337CDC">
        <w:rPr>
          <w:sz w:val="26"/>
          <w:szCs w:val="26"/>
        </w:rPr>
        <w:t xml:space="preserve">, пакет документов возвращается в адрес администратора доходов, предоставившего его на рассмотрение комиссии, с сопроводительным письмом, содержащим причины отказа и устанавливающим срок для доработки документов и предоставления их для повторного рассмотрения.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4.5.  Оформленный  комиссией  акт  о  признании  безнадёжной  к взысканию  задолженности  по  платежам  в  местны</w:t>
      </w:r>
      <w:r>
        <w:rPr>
          <w:sz w:val="26"/>
          <w:szCs w:val="26"/>
        </w:rPr>
        <w:t>й</w:t>
      </w:r>
      <w:r w:rsidRPr="00337CDC">
        <w:rPr>
          <w:sz w:val="26"/>
          <w:szCs w:val="26"/>
        </w:rPr>
        <w:t xml:space="preserve">  бюджет  утверждается руководителем администратора доходов.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065"/>
        <w:jc w:val="both"/>
        <w:rPr>
          <w:sz w:val="26"/>
          <w:szCs w:val="26"/>
        </w:rPr>
        <w:sectPr w:rsidR="002D680A" w:rsidRPr="00337CDC" w:rsidSect="00474F38">
          <w:pgSz w:w="11909" w:h="16840"/>
          <w:pgMar w:top="567" w:right="851" w:bottom="567" w:left="1440" w:header="0" w:footer="6" w:gutter="0"/>
          <w:cols w:space="720"/>
          <w:noEndnote/>
          <w:docGrid w:linePitch="360"/>
        </w:sectPr>
      </w:pPr>
    </w:p>
    <w:p w:rsidR="002D680A" w:rsidRPr="00337CDC" w:rsidRDefault="002D680A" w:rsidP="002D680A">
      <w:pPr>
        <w:ind w:left="142"/>
        <w:jc w:val="right"/>
        <w:rPr>
          <w:sz w:val="26"/>
          <w:szCs w:val="26"/>
        </w:rPr>
      </w:pPr>
      <w:r w:rsidRPr="00337CDC">
        <w:rPr>
          <w:sz w:val="26"/>
          <w:szCs w:val="26"/>
        </w:rPr>
        <w:lastRenderedPageBreak/>
        <w:t xml:space="preserve">                       ПРИЛОЖЕНИЕ №1</w:t>
      </w:r>
    </w:p>
    <w:p w:rsidR="002D680A" w:rsidRPr="00337CDC" w:rsidRDefault="002D680A" w:rsidP="002D680A">
      <w:pPr>
        <w:ind w:left="142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                  к  Порядку  принятия решений  о  признании </w:t>
      </w:r>
    </w:p>
    <w:p w:rsidR="002D680A" w:rsidRPr="00337CDC" w:rsidRDefault="002D680A" w:rsidP="002D680A">
      <w:pPr>
        <w:ind w:left="142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                             безнадёжной  к  взысканию задолженности  по  платежам </w:t>
      </w:r>
    </w:p>
    <w:p w:rsidR="002D680A" w:rsidRDefault="002D680A" w:rsidP="002D680A">
      <w:pPr>
        <w:ind w:left="142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 xml:space="preserve">в  бюджет </w:t>
      </w:r>
      <w:r>
        <w:rPr>
          <w:sz w:val="26"/>
          <w:szCs w:val="26"/>
        </w:rPr>
        <w:t>Семячковского сельского поселения</w:t>
      </w:r>
    </w:p>
    <w:p w:rsidR="002D680A" w:rsidRDefault="002D680A" w:rsidP="002D680A">
      <w:pPr>
        <w:ind w:left="142"/>
        <w:jc w:val="right"/>
        <w:rPr>
          <w:sz w:val="26"/>
          <w:szCs w:val="26"/>
        </w:rPr>
      </w:pPr>
      <w:r>
        <w:rPr>
          <w:sz w:val="26"/>
          <w:szCs w:val="26"/>
        </w:rPr>
        <w:t>Трубчевского муниципального района Брянской области</w:t>
      </w:r>
    </w:p>
    <w:p w:rsidR="002D680A" w:rsidRDefault="002D680A" w:rsidP="002D680A">
      <w:pPr>
        <w:ind w:left="142"/>
        <w:jc w:val="right"/>
        <w:rPr>
          <w:sz w:val="26"/>
          <w:szCs w:val="26"/>
        </w:rPr>
      </w:pPr>
    </w:p>
    <w:p w:rsidR="002D680A" w:rsidRDefault="002D680A" w:rsidP="002D680A">
      <w:pPr>
        <w:ind w:left="142"/>
        <w:jc w:val="right"/>
        <w:rPr>
          <w:sz w:val="26"/>
          <w:szCs w:val="26"/>
        </w:rPr>
      </w:pPr>
    </w:p>
    <w:p w:rsidR="002D680A" w:rsidRDefault="002D680A" w:rsidP="002D680A">
      <w:pPr>
        <w:ind w:left="142"/>
        <w:jc w:val="right"/>
        <w:rPr>
          <w:sz w:val="26"/>
          <w:szCs w:val="26"/>
        </w:rPr>
      </w:pPr>
    </w:p>
    <w:p w:rsidR="002D680A" w:rsidRDefault="002D680A" w:rsidP="002D680A">
      <w:pPr>
        <w:ind w:left="142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</w:t>
      </w:r>
      <w:r w:rsidRPr="00337CDC">
        <w:rPr>
          <w:sz w:val="26"/>
          <w:szCs w:val="26"/>
        </w:rPr>
        <w:t xml:space="preserve">УТВЕРЖДАЮ:                                                  </w:t>
      </w:r>
    </w:p>
    <w:p w:rsidR="002D680A" w:rsidRDefault="002D680A" w:rsidP="002D680A">
      <w:pPr>
        <w:ind w:left="142"/>
        <w:jc w:val="center"/>
        <w:rPr>
          <w:sz w:val="26"/>
          <w:szCs w:val="26"/>
        </w:rPr>
      </w:pPr>
    </w:p>
    <w:p w:rsidR="002D680A" w:rsidRDefault="002D680A" w:rsidP="002D680A">
      <w:pPr>
        <w:ind w:left="142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 xml:space="preserve">Глава </w:t>
      </w:r>
      <w:r>
        <w:rPr>
          <w:sz w:val="26"/>
          <w:szCs w:val="26"/>
        </w:rPr>
        <w:t>Семячковской</w:t>
      </w: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сельской </w:t>
      </w:r>
      <w:r w:rsidRPr="00337CDC">
        <w:rPr>
          <w:sz w:val="26"/>
          <w:szCs w:val="26"/>
        </w:rPr>
        <w:t>администрации</w:t>
      </w:r>
      <w:r>
        <w:rPr>
          <w:sz w:val="26"/>
          <w:szCs w:val="26"/>
        </w:rPr>
        <w:t>__________________</w:t>
      </w:r>
    </w:p>
    <w:p w:rsidR="002D680A" w:rsidRDefault="002D680A" w:rsidP="002D680A">
      <w:pPr>
        <w:ind w:left="142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center"/>
        <w:rPr>
          <w:sz w:val="26"/>
          <w:szCs w:val="26"/>
        </w:rPr>
      </w:pPr>
      <w:r w:rsidRPr="00337CDC">
        <w:rPr>
          <w:sz w:val="26"/>
          <w:szCs w:val="26"/>
        </w:rPr>
        <w:t>АКТ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о признании безнадёжной к взысканию задолженности по платежам в бюджет </w:t>
      </w:r>
      <w:r>
        <w:rPr>
          <w:sz w:val="26"/>
          <w:szCs w:val="26"/>
        </w:rPr>
        <w:t>Семячковского сельского поселения</w:t>
      </w:r>
      <w:r w:rsidRPr="009D3911">
        <w:rPr>
          <w:sz w:val="26"/>
          <w:szCs w:val="26"/>
        </w:rPr>
        <w:t xml:space="preserve"> </w:t>
      </w:r>
      <w:r>
        <w:rPr>
          <w:sz w:val="26"/>
          <w:szCs w:val="26"/>
        </w:rPr>
        <w:t>Трубчевского муниципального района Брянской области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«____»____________20___г.                                                       </w:t>
      </w:r>
      <w:r>
        <w:rPr>
          <w:sz w:val="26"/>
          <w:szCs w:val="26"/>
        </w:rPr>
        <w:t xml:space="preserve">               </w:t>
      </w:r>
      <w:r w:rsidRPr="00337CD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</w:t>
      </w:r>
      <w:r w:rsidRPr="00337CDC">
        <w:rPr>
          <w:sz w:val="26"/>
          <w:szCs w:val="26"/>
        </w:rPr>
        <w:t xml:space="preserve"> №_</w:t>
      </w:r>
      <w:r>
        <w:rPr>
          <w:sz w:val="26"/>
          <w:szCs w:val="26"/>
        </w:rPr>
        <w:t>___</w:t>
      </w:r>
      <w:r w:rsidRPr="00337CDC">
        <w:rPr>
          <w:sz w:val="26"/>
          <w:szCs w:val="26"/>
        </w:rPr>
        <w:t>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________________________________________________</w:t>
      </w:r>
      <w:r>
        <w:rPr>
          <w:sz w:val="26"/>
          <w:szCs w:val="26"/>
        </w:rPr>
        <w:t>______</w:t>
      </w:r>
      <w:r w:rsidRPr="00337CDC">
        <w:rPr>
          <w:sz w:val="26"/>
          <w:szCs w:val="26"/>
        </w:rPr>
        <w:t>________________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________________________________________________________</w:t>
      </w:r>
      <w:r>
        <w:rPr>
          <w:sz w:val="26"/>
          <w:szCs w:val="26"/>
        </w:rPr>
        <w:t>______</w:t>
      </w:r>
      <w:r w:rsidRPr="00337CDC">
        <w:rPr>
          <w:sz w:val="26"/>
          <w:szCs w:val="26"/>
        </w:rPr>
        <w:t xml:space="preserve">________ </w:t>
      </w:r>
    </w:p>
    <w:p w:rsidR="002D680A" w:rsidRPr="00337CDC" w:rsidRDefault="002D680A" w:rsidP="002D680A">
      <w:pPr>
        <w:ind w:left="142"/>
        <w:rPr>
          <w:sz w:val="26"/>
          <w:szCs w:val="26"/>
        </w:rPr>
      </w:pPr>
      <w:r w:rsidRPr="00337CDC">
        <w:rPr>
          <w:sz w:val="26"/>
          <w:szCs w:val="26"/>
        </w:rPr>
        <w:t>(полное наименование организации, фамилия, имя, отчество физического лица)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___________________________________________________</w:t>
      </w:r>
      <w:r>
        <w:rPr>
          <w:sz w:val="26"/>
          <w:szCs w:val="26"/>
        </w:rPr>
        <w:t>______</w:t>
      </w:r>
      <w:r w:rsidRPr="00337CDC">
        <w:rPr>
          <w:sz w:val="26"/>
          <w:szCs w:val="26"/>
        </w:rPr>
        <w:t xml:space="preserve">_____________ </w:t>
      </w:r>
    </w:p>
    <w:p w:rsidR="002D680A" w:rsidRPr="00AB2D42" w:rsidRDefault="002D680A" w:rsidP="002D680A">
      <w:pPr>
        <w:ind w:left="142"/>
        <w:jc w:val="center"/>
      </w:pPr>
      <w:r w:rsidRPr="00AB2D42">
        <w:t>(ИНН, ОГРН, КПП)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Сведения  о  платеже,  по  которому  возникла  задолженность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____________________________________________________</w:t>
      </w:r>
      <w:r>
        <w:rPr>
          <w:sz w:val="26"/>
          <w:szCs w:val="26"/>
        </w:rPr>
        <w:t>______</w:t>
      </w:r>
      <w:r w:rsidRPr="00337CDC">
        <w:rPr>
          <w:sz w:val="26"/>
          <w:szCs w:val="26"/>
        </w:rPr>
        <w:t>____________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_____________________________________________________</w:t>
      </w:r>
      <w:r>
        <w:rPr>
          <w:sz w:val="26"/>
          <w:szCs w:val="26"/>
        </w:rPr>
        <w:t>______</w:t>
      </w:r>
      <w:r w:rsidRPr="00337CDC">
        <w:rPr>
          <w:sz w:val="26"/>
          <w:szCs w:val="26"/>
        </w:rPr>
        <w:t>___________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(КБК и его полное наименование)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сумма задолженности __________________</w:t>
      </w:r>
      <w:r>
        <w:rPr>
          <w:sz w:val="26"/>
          <w:szCs w:val="26"/>
        </w:rPr>
        <w:t>____</w:t>
      </w:r>
      <w:r w:rsidRPr="00337CDC">
        <w:rPr>
          <w:sz w:val="26"/>
          <w:szCs w:val="26"/>
        </w:rPr>
        <w:t xml:space="preserve">_____ рублей ________ копеек,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в том числе: основной долг - ___________</w:t>
      </w:r>
      <w:r>
        <w:rPr>
          <w:sz w:val="26"/>
          <w:szCs w:val="26"/>
        </w:rPr>
        <w:t>____</w:t>
      </w:r>
      <w:r w:rsidRPr="00337CDC">
        <w:rPr>
          <w:sz w:val="26"/>
          <w:szCs w:val="26"/>
        </w:rPr>
        <w:t>______ рублей ________ копеек,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пени  -  ______________________________</w:t>
      </w:r>
      <w:r>
        <w:rPr>
          <w:sz w:val="26"/>
          <w:szCs w:val="26"/>
        </w:rPr>
        <w:t>____</w:t>
      </w:r>
      <w:r w:rsidRPr="00337CDC">
        <w:rPr>
          <w:sz w:val="26"/>
          <w:szCs w:val="26"/>
        </w:rPr>
        <w:t xml:space="preserve">_____  рублей  _______  копеек,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штрафы  -  ___________________________</w:t>
      </w:r>
      <w:r>
        <w:rPr>
          <w:sz w:val="26"/>
          <w:szCs w:val="26"/>
        </w:rPr>
        <w:t>____</w:t>
      </w:r>
      <w:r w:rsidRPr="00337CDC">
        <w:rPr>
          <w:sz w:val="26"/>
          <w:szCs w:val="26"/>
        </w:rPr>
        <w:t xml:space="preserve">_____  рублей  ________ копеек,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на основании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</w:t>
      </w:r>
      <w:r w:rsidRPr="00337CDC">
        <w:rPr>
          <w:sz w:val="26"/>
          <w:szCs w:val="26"/>
        </w:rPr>
        <w:t>____________________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(указываются конкретные документы с указанием реквизитов)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«_____»____________20___г. 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>Председатель комиссии /__________/____</w:t>
      </w:r>
      <w:r>
        <w:rPr>
          <w:sz w:val="26"/>
          <w:szCs w:val="26"/>
        </w:rPr>
        <w:t>_________</w:t>
      </w:r>
      <w:r w:rsidRPr="00337CDC">
        <w:rPr>
          <w:sz w:val="26"/>
          <w:szCs w:val="26"/>
        </w:rPr>
        <w:t xml:space="preserve">______________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                                  (подпись)       (И.О.Фамилия)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Члены комиссии         </w:t>
      </w:r>
      <w:r>
        <w:rPr>
          <w:sz w:val="26"/>
          <w:szCs w:val="26"/>
        </w:rPr>
        <w:t xml:space="preserve"> </w:t>
      </w:r>
      <w:r w:rsidRPr="00337CDC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</w:t>
      </w:r>
      <w:r w:rsidRPr="00337CDC">
        <w:rPr>
          <w:sz w:val="26"/>
          <w:szCs w:val="26"/>
        </w:rPr>
        <w:t>/__________/________</w:t>
      </w:r>
      <w:r>
        <w:rPr>
          <w:sz w:val="26"/>
          <w:szCs w:val="26"/>
        </w:rPr>
        <w:t>___________________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                                 (подпись)        (И.О.Фамилия)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Pr="00337CDC">
        <w:rPr>
          <w:sz w:val="26"/>
          <w:szCs w:val="26"/>
        </w:rPr>
        <w:t>/__________/________________</w:t>
      </w:r>
      <w:r>
        <w:rPr>
          <w:sz w:val="26"/>
          <w:szCs w:val="26"/>
        </w:rPr>
        <w:t>___________</w:t>
      </w:r>
      <w:r w:rsidRPr="00337CDC">
        <w:rPr>
          <w:sz w:val="26"/>
          <w:szCs w:val="26"/>
        </w:rPr>
        <w:t xml:space="preserve"> </w:t>
      </w: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  <w:r w:rsidRPr="00337CDC">
        <w:rPr>
          <w:sz w:val="26"/>
          <w:szCs w:val="26"/>
        </w:rPr>
        <w:t xml:space="preserve">                                           (подпись)        (И.О.Фамилия)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>ПРИЛОЖЕНИЕ 2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 xml:space="preserve">к  Порядку  принятия  решений  о  признании 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                              безнадёжной  к  взысканию  задолженности  </w:t>
      </w:r>
    </w:p>
    <w:p w:rsidR="002D680A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>по  платежам в  бюджет</w:t>
      </w:r>
      <w:r>
        <w:rPr>
          <w:sz w:val="26"/>
          <w:szCs w:val="26"/>
        </w:rPr>
        <w:t xml:space="preserve"> Семячковского 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сельского поселения </w:t>
      </w:r>
      <w:r w:rsidRPr="00C7777B">
        <w:rPr>
          <w:sz w:val="26"/>
          <w:szCs w:val="26"/>
        </w:rPr>
        <w:t xml:space="preserve"> Трубчевского 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Брянской области </w:t>
      </w:r>
      <w:r w:rsidRPr="00C7777B">
        <w:rPr>
          <w:sz w:val="26"/>
          <w:szCs w:val="26"/>
        </w:rPr>
        <w:t xml:space="preserve"> 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 xml:space="preserve"> </w:t>
      </w: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РЕЕСТР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списанной задолженности по неналоговым доходам бюджета Семячковского 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сельского поселения  Трубчевского муниципального района Брянской области  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за </w:t>
      </w:r>
      <w:proofErr w:type="spellStart"/>
      <w:r w:rsidRPr="00C7777B">
        <w:rPr>
          <w:sz w:val="26"/>
          <w:szCs w:val="26"/>
        </w:rPr>
        <w:t>_________год</w:t>
      </w:r>
      <w:proofErr w:type="spellEnd"/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>____________________________________________________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</w:t>
      </w:r>
    </w:p>
    <w:p w:rsidR="002D680A" w:rsidRPr="00C7777B" w:rsidRDefault="0049707F" w:rsidP="002D680A">
      <w:pPr>
        <w:ind w:left="142"/>
        <w:jc w:val="both"/>
        <w:rPr>
          <w:sz w:val="26"/>
          <w:szCs w:val="26"/>
        </w:rPr>
      </w:pPr>
      <w:r>
        <w:rPr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39.6pt;margin-top:-15.85pt;width:516.5pt;height:201.65pt;z-index:-251656192;visibility:visible;mso-wrap-distance-left:5pt;mso-wrap-distance-right: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" filled="f" stroked="f">
            <v:textbox style="mso-fit-shape-to-text:t" inset="0,0,0,0">
              <w:txbxContent>
                <w:p w:rsidR="00AB2D42" w:rsidRPr="00C05779" w:rsidRDefault="00AB2D42" w:rsidP="002D680A">
                  <w:pPr>
                    <w:spacing w:line="220" w:lineRule="exact"/>
                    <w:jc w:val="center"/>
                  </w:pPr>
                  <w:r w:rsidRPr="00C05779">
                    <w:t>(администратор доходов)</w:t>
                  </w:r>
                </w:p>
                <w:p w:rsidR="00AB2D42" w:rsidRPr="00C05779" w:rsidRDefault="00AB2D42" w:rsidP="002D680A">
                  <w:pPr>
                    <w:spacing w:line="220" w:lineRule="exact"/>
                    <w:jc w:val="center"/>
                  </w:pPr>
                </w:p>
                <w:p w:rsidR="00AB2D42" w:rsidRPr="00C05779" w:rsidRDefault="00AB2D42" w:rsidP="002D680A">
                  <w:pPr>
                    <w:spacing w:line="220" w:lineRule="exact"/>
                    <w:jc w:val="right"/>
                  </w:pPr>
                  <w:r w:rsidRPr="00C05779">
                    <w:rPr>
                      <w:u w:val="single"/>
                    </w:rPr>
                    <w:t xml:space="preserve">                 (р</w:t>
                  </w:r>
                  <w:r w:rsidRPr="00C05779">
                    <w:t>уб.)</w:t>
                  </w:r>
                </w:p>
                <w:tbl>
                  <w:tblPr>
                    <w:tblOverlap w:val="never"/>
                    <w:tblW w:w="10601" w:type="dxa"/>
                    <w:jc w:val="center"/>
                    <w:tblInd w:w="-85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000"/>
                  </w:tblPr>
                  <w:tblGrid>
                    <w:gridCol w:w="766"/>
                    <w:gridCol w:w="994"/>
                    <w:gridCol w:w="1699"/>
                    <w:gridCol w:w="1303"/>
                    <w:gridCol w:w="1246"/>
                    <w:gridCol w:w="1306"/>
                    <w:gridCol w:w="1291"/>
                    <w:gridCol w:w="854"/>
                    <w:gridCol w:w="1142"/>
                  </w:tblGrid>
                  <w:tr w:rsidR="00AB2D42" w:rsidTr="00474F38">
                    <w:trPr>
                      <w:trHeight w:hRule="exact" w:val="298"/>
                      <w:jc w:val="center"/>
                    </w:trPr>
                    <w:tc>
                      <w:tcPr>
                        <w:tcW w:w="76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after="60" w:line="220" w:lineRule="exact"/>
                          <w:ind w:left="220"/>
                        </w:pPr>
                        <w:r w:rsidRPr="00C7777B">
                          <w:rPr>
                            <w:rFonts w:eastAsia="Tahoma"/>
                          </w:rPr>
                          <w:t>№</w:t>
                        </w:r>
                      </w:p>
                      <w:p w:rsidR="00AB2D42" w:rsidRPr="00C7777B" w:rsidRDefault="00AB2D42">
                        <w:pPr>
                          <w:spacing w:before="60" w:line="220" w:lineRule="exact"/>
                          <w:ind w:left="220"/>
                        </w:pPr>
                        <w:proofErr w:type="spellStart"/>
                        <w:proofErr w:type="gramStart"/>
                        <w:r w:rsidRPr="00C7777B">
                          <w:rPr>
                            <w:rFonts w:eastAsia="Tahoma"/>
                          </w:rPr>
                          <w:t>п</w:t>
                        </w:r>
                        <w:proofErr w:type="spellEnd"/>
                        <w:proofErr w:type="gramEnd"/>
                        <w:r w:rsidRPr="00C7777B">
                          <w:rPr>
                            <w:rFonts w:eastAsia="Tahoma"/>
                          </w:rPr>
                          <w:t>/</w:t>
                        </w:r>
                        <w:proofErr w:type="spellStart"/>
                        <w:r w:rsidRPr="00C7777B">
                          <w:rPr>
                            <w:rFonts w:eastAsia="Tahoma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99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Основа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ние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proofErr w:type="gramStart"/>
                        <w:r w:rsidRPr="00C7777B">
                          <w:rPr>
                            <w:rFonts w:eastAsia="Tahoma"/>
                          </w:rPr>
                          <w:t>призна</w:t>
                        </w:r>
                        <w:proofErr w:type="spellEnd"/>
                        <w:r>
                          <w:rPr>
                            <w:rFonts w:eastAsia="Tahoma"/>
                          </w:rPr>
                          <w:t xml:space="preserve"> </w:t>
                        </w:r>
                        <w:proofErr w:type="spellStart"/>
                        <w:r w:rsidRPr="00C7777B">
                          <w:rPr>
                            <w:rFonts w:eastAsia="Tahoma"/>
                          </w:rPr>
                          <w:t>ния</w:t>
                        </w:r>
                        <w:proofErr w:type="spellEnd"/>
                        <w:proofErr w:type="gram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задолженности</w:t>
                        </w:r>
                      </w:p>
                      <w:p w:rsidR="00AB2D42" w:rsidRDefault="00AB2D42" w:rsidP="00474F38">
                        <w:pPr>
                          <w:spacing w:line="274" w:lineRule="exact"/>
                          <w:rPr>
                            <w:rFonts w:eastAsia="Tahoma"/>
                          </w:rPr>
                        </w:pPr>
                        <w:r w:rsidRPr="00C7777B">
                          <w:rPr>
                            <w:rFonts w:eastAsia="Tahoma"/>
                          </w:rPr>
                          <w:t>безнадёжной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</w:p>
                    </w:tc>
                    <w:tc>
                      <w:tcPr>
                        <w:tcW w:w="1699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Наименование организации (ИНН/КПП), ФИО</w:t>
                        </w:r>
                      </w:p>
                      <w:p w:rsidR="00AB2D42" w:rsidRPr="00C7777B" w:rsidRDefault="00AB2D42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физического лица (ИНН при наличии)</w:t>
                        </w:r>
                      </w:p>
                    </w:tc>
                    <w:tc>
                      <w:tcPr>
                        <w:tcW w:w="1303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after="120" w:line="220" w:lineRule="exact"/>
                        </w:pPr>
                        <w:r w:rsidRPr="00C7777B">
                          <w:rPr>
                            <w:rFonts w:eastAsia="Tahoma"/>
                          </w:rPr>
                          <w:t>Вид</w:t>
                        </w:r>
                      </w:p>
                      <w:p w:rsidR="00AB2D42" w:rsidRPr="00C7777B" w:rsidRDefault="00AB2D42">
                        <w:pPr>
                          <w:spacing w:before="120" w:line="220" w:lineRule="exact"/>
                        </w:pPr>
                        <w:r w:rsidRPr="00C7777B">
                          <w:rPr>
                            <w:rFonts w:eastAsia="Tahoma"/>
                          </w:rPr>
                          <w:t>дохода</w:t>
                        </w:r>
                      </w:p>
                    </w:tc>
                    <w:tc>
                      <w:tcPr>
                        <w:tcW w:w="124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Срок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возникнов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ения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задолженн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ости</w:t>
                        </w:r>
                      </w:p>
                    </w:tc>
                    <w:tc>
                      <w:tcPr>
                        <w:tcW w:w="13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 w:rsidP="00474F38">
                        <w:pPr>
                          <w:spacing w:line="274" w:lineRule="exact"/>
                          <w:ind w:left="80"/>
                        </w:pPr>
                        <w:r w:rsidRPr="00C7777B">
                          <w:rPr>
                            <w:rFonts w:eastAsia="Tahoma"/>
                          </w:rPr>
                          <w:t>Сумма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списанн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ой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задолже</w:t>
                        </w:r>
                        <w:proofErr w:type="spellEnd"/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proofErr w:type="spellStart"/>
                        <w:r w:rsidRPr="00C7777B">
                          <w:rPr>
                            <w:rFonts w:eastAsia="Tahoma"/>
                          </w:rPr>
                          <w:t>нности</w:t>
                        </w:r>
                        <w:proofErr w:type="spellEnd"/>
                        <w:r w:rsidRPr="00C7777B">
                          <w:rPr>
                            <w:rFonts w:eastAsia="Tahoma"/>
                          </w:rPr>
                          <w:t>,</w:t>
                        </w:r>
                      </w:p>
                      <w:p w:rsidR="00AB2D42" w:rsidRPr="00C7777B" w:rsidRDefault="00AB2D42" w:rsidP="00474F38">
                        <w:pPr>
                          <w:spacing w:line="274" w:lineRule="exact"/>
                        </w:pPr>
                        <w:r w:rsidRPr="00C7777B">
                          <w:rPr>
                            <w:rFonts w:eastAsia="Tahoma"/>
                          </w:rPr>
                          <w:t>всего</w:t>
                        </w:r>
                      </w:p>
                    </w:tc>
                    <w:tc>
                      <w:tcPr>
                        <w:tcW w:w="3287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B2D42" w:rsidRPr="00C7777B" w:rsidRDefault="00AB2D42">
                        <w:pPr>
                          <w:spacing w:line="220" w:lineRule="exact"/>
                        </w:pPr>
                        <w:r w:rsidRPr="00C7777B">
                          <w:rPr>
                            <w:rFonts w:eastAsia="Tahoma"/>
                          </w:rPr>
                          <w:t>В том числе:</w:t>
                        </w:r>
                      </w:p>
                    </w:tc>
                  </w:tr>
                  <w:tr w:rsidR="00AB2D42" w:rsidTr="00474F38">
                    <w:trPr>
                      <w:trHeight w:hRule="exact" w:val="2027"/>
                      <w:jc w:val="center"/>
                    </w:trPr>
                    <w:tc>
                      <w:tcPr>
                        <w:tcW w:w="76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/>
                    </w:tc>
                    <w:tc>
                      <w:tcPr>
                        <w:tcW w:w="994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AB2D42" w:rsidRPr="00C7777B" w:rsidRDefault="00AB2D42"/>
                    </w:tc>
                    <w:tc>
                      <w:tcPr>
                        <w:tcW w:w="1699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/>
                    </w:tc>
                    <w:tc>
                      <w:tcPr>
                        <w:tcW w:w="1303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/>
                    </w:tc>
                    <w:tc>
                      <w:tcPr>
                        <w:tcW w:w="124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/>
                    </w:tc>
                    <w:tc>
                      <w:tcPr>
                        <w:tcW w:w="130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/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after="120" w:line="220" w:lineRule="exact"/>
                        </w:pPr>
                        <w:r w:rsidRPr="00C7777B">
                          <w:rPr>
                            <w:rFonts w:eastAsia="Tahoma"/>
                          </w:rPr>
                          <w:t>Вид</w:t>
                        </w:r>
                      </w:p>
                      <w:p w:rsidR="00AB2D42" w:rsidRPr="00C7777B" w:rsidRDefault="00AB2D42">
                        <w:pPr>
                          <w:spacing w:before="120" w:line="220" w:lineRule="exact"/>
                        </w:pPr>
                        <w:r w:rsidRPr="00C7777B">
                          <w:rPr>
                            <w:rFonts w:eastAsia="Tahoma"/>
                          </w:rPr>
                          <w:t>дохода</w:t>
                        </w: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line="220" w:lineRule="exact"/>
                          <w:ind w:left="200"/>
                        </w:pPr>
                        <w:r w:rsidRPr="00C7777B">
                          <w:rPr>
                            <w:rFonts w:eastAsia="Tahoma"/>
                          </w:rPr>
                          <w:t>пени</w:t>
                        </w: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B2D42" w:rsidRPr="00C7777B" w:rsidRDefault="00AB2D42">
                        <w:pPr>
                          <w:spacing w:line="220" w:lineRule="exact"/>
                          <w:ind w:left="160"/>
                        </w:pPr>
                        <w:r w:rsidRPr="00C7777B">
                          <w:rPr>
                            <w:rFonts w:eastAsia="Tahoma"/>
                          </w:rPr>
                          <w:t>штрафы</w:t>
                        </w:r>
                      </w:p>
                    </w:tc>
                  </w:tr>
                  <w:tr w:rsidR="00AB2D42" w:rsidTr="00474F38">
                    <w:trPr>
                      <w:trHeight w:hRule="exact" w:val="331"/>
                      <w:jc w:val="center"/>
                    </w:trPr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B2D42" w:rsidTr="00474F38">
                    <w:trPr>
                      <w:trHeight w:hRule="exact" w:val="331"/>
                      <w:jc w:val="center"/>
                    </w:trPr>
                    <w:tc>
                      <w:tcPr>
                        <w:tcW w:w="76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99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6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AB2D42" w:rsidTr="00474F38">
                    <w:trPr>
                      <w:trHeight w:hRule="exact" w:val="341"/>
                      <w:jc w:val="center"/>
                    </w:trPr>
                    <w:tc>
                      <w:tcPr>
                        <w:tcW w:w="3459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 w:rsidP="00474F38">
                        <w:pPr>
                          <w:spacing w:line="280" w:lineRule="exact"/>
                          <w:jc w:val="center"/>
                        </w:pPr>
                        <w:r>
                          <w:t>ИТОГО:</w:t>
                        </w:r>
                      </w:p>
                    </w:tc>
                    <w:tc>
                      <w:tcPr>
                        <w:tcW w:w="130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4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30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9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85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AB2D42" w:rsidRDefault="00AB2D42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AB2D42" w:rsidRDefault="00AB2D42" w:rsidP="002D680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bCs/>
          <w:sz w:val="26"/>
          <w:szCs w:val="26"/>
        </w:rPr>
        <w:t>Руководитель ________________     __</w:t>
      </w:r>
      <w:r w:rsidRPr="00C7777B">
        <w:rPr>
          <w:bCs/>
          <w:sz w:val="26"/>
          <w:szCs w:val="26"/>
        </w:rPr>
        <w:tab/>
        <w:t xml:space="preserve">_________________ </w:t>
      </w:r>
      <w:r w:rsidRPr="00C7777B">
        <w:rPr>
          <w:bCs/>
          <w:sz w:val="26"/>
          <w:szCs w:val="26"/>
        </w:rPr>
        <w:tab/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bCs/>
          <w:sz w:val="26"/>
          <w:szCs w:val="26"/>
        </w:rPr>
        <w:t>МП</w:t>
      </w:r>
      <w:r w:rsidRPr="00C7777B">
        <w:rPr>
          <w:bCs/>
          <w:sz w:val="26"/>
          <w:szCs w:val="26"/>
        </w:rPr>
        <w:tab/>
      </w:r>
      <w:r w:rsidRPr="00C7777B">
        <w:rPr>
          <w:sz w:val="26"/>
          <w:szCs w:val="26"/>
        </w:rPr>
        <w:t>(подпись)</w:t>
      </w:r>
      <w:r w:rsidRPr="00C7777B">
        <w:rPr>
          <w:sz w:val="26"/>
          <w:szCs w:val="26"/>
        </w:rPr>
        <w:tab/>
        <w:t>(ФИО.)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AB2D42" w:rsidP="002D680A">
      <w:pPr>
        <w:ind w:left="142"/>
        <w:jc w:val="right"/>
        <w:rPr>
          <w:sz w:val="26"/>
          <w:szCs w:val="26"/>
        </w:rPr>
      </w:pPr>
      <w:r>
        <w:rPr>
          <w:sz w:val="26"/>
          <w:szCs w:val="26"/>
        </w:rPr>
        <w:t>П</w:t>
      </w:r>
      <w:r w:rsidR="002D680A" w:rsidRPr="00C7777B">
        <w:rPr>
          <w:sz w:val="26"/>
          <w:szCs w:val="26"/>
        </w:rPr>
        <w:t>РИЛОЖЕНИЕ 3</w:t>
      </w:r>
    </w:p>
    <w:p w:rsidR="002D680A" w:rsidRPr="00AB2D42" w:rsidRDefault="002D680A" w:rsidP="002D680A">
      <w:pPr>
        <w:ind w:left="142"/>
        <w:jc w:val="right"/>
        <w:rPr>
          <w:sz w:val="24"/>
          <w:szCs w:val="24"/>
        </w:rPr>
      </w:pPr>
      <w:r w:rsidRPr="00AB2D42">
        <w:rPr>
          <w:sz w:val="24"/>
          <w:szCs w:val="24"/>
        </w:rPr>
        <w:t xml:space="preserve">к  Порядку  принятия  решений  о  признании </w:t>
      </w:r>
    </w:p>
    <w:p w:rsidR="002D680A" w:rsidRPr="00AB2D42" w:rsidRDefault="002D680A" w:rsidP="002D680A">
      <w:pPr>
        <w:ind w:left="142"/>
        <w:jc w:val="right"/>
        <w:rPr>
          <w:sz w:val="24"/>
          <w:szCs w:val="24"/>
        </w:rPr>
      </w:pPr>
      <w:r w:rsidRPr="00AB2D42">
        <w:rPr>
          <w:sz w:val="24"/>
          <w:szCs w:val="24"/>
        </w:rPr>
        <w:t xml:space="preserve">                                       безнадёжной  к  взысканию  задолженности  </w:t>
      </w:r>
    </w:p>
    <w:p w:rsidR="002D680A" w:rsidRPr="00AB2D42" w:rsidRDefault="002D680A" w:rsidP="002D680A">
      <w:pPr>
        <w:ind w:left="142"/>
        <w:jc w:val="right"/>
        <w:rPr>
          <w:sz w:val="24"/>
          <w:szCs w:val="24"/>
        </w:rPr>
      </w:pPr>
      <w:r w:rsidRPr="00AB2D42">
        <w:rPr>
          <w:sz w:val="24"/>
          <w:szCs w:val="24"/>
        </w:rPr>
        <w:t xml:space="preserve">по  платежам в  бюджет Семячковского </w:t>
      </w:r>
    </w:p>
    <w:p w:rsidR="002D680A" w:rsidRPr="00AB2D42" w:rsidRDefault="002D680A" w:rsidP="002D680A">
      <w:pPr>
        <w:ind w:left="142"/>
        <w:jc w:val="right"/>
        <w:rPr>
          <w:sz w:val="24"/>
          <w:szCs w:val="24"/>
        </w:rPr>
      </w:pPr>
      <w:r w:rsidRPr="00AB2D42">
        <w:rPr>
          <w:sz w:val="24"/>
          <w:szCs w:val="24"/>
        </w:rPr>
        <w:t xml:space="preserve">сельского поселения  Трубчевского </w:t>
      </w:r>
    </w:p>
    <w:p w:rsidR="002D680A" w:rsidRPr="00294199" w:rsidRDefault="002D680A" w:rsidP="002D680A">
      <w:pPr>
        <w:ind w:left="142"/>
        <w:jc w:val="right"/>
        <w:rPr>
          <w:sz w:val="26"/>
          <w:szCs w:val="26"/>
        </w:rPr>
      </w:pPr>
      <w:r w:rsidRPr="00AB2D42">
        <w:rPr>
          <w:sz w:val="24"/>
          <w:szCs w:val="24"/>
        </w:rPr>
        <w:t>муниципального района Брянской области</w:t>
      </w:r>
      <w:r w:rsidRPr="00294199">
        <w:rPr>
          <w:sz w:val="26"/>
          <w:szCs w:val="26"/>
        </w:rPr>
        <w:t xml:space="preserve">  </w:t>
      </w: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СПРАВКА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>______________________________________________________________</w:t>
      </w: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lastRenderedPageBreak/>
        <w:t>(администратор доходов)</w:t>
      </w:r>
    </w:p>
    <w:p w:rsidR="002D680A" w:rsidRPr="00294199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об учитываемых суммах задолженности по уплате платежей в </w:t>
      </w:r>
      <w:r w:rsidRPr="00294199">
        <w:rPr>
          <w:sz w:val="26"/>
          <w:szCs w:val="26"/>
        </w:rPr>
        <w:t xml:space="preserve">бюджет Семячковского сельского поселения  Трубчевского муниципального района </w:t>
      </w:r>
      <w:r>
        <w:rPr>
          <w:sz w:val="26"/>
          <w:szCs w:val="26"/>
        </w:rPr>
        <w:t>Б</w:t>
      </w:r>
      <w:r w:rsidRPr="00294199">
        <w:rPr>
          <w:sz w:val="26"/>
          <w:szCs w:val="26"/>
        </w:rPr>
        <w:t xml:space="preserve">рянской области  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>______________________________________________________________</w:t>
      </w:r>
    </w:p>
    <w:p w:rsidR="002D680A" w:rsidRDefault="002D680A" w:rsidP="002D680A">
      <w:pPr>
        <w:ind w:left="142"/>
        <w:jc w:val="center"/>
        <w:rPr>
          <w:sz w:val="26"/>
          <w:szCs w:val="26"/>
        </w:rPr>
      </w:pPr>
      <w:proofErr w:type="gramStart"/>
      <w:r w:rsidRPr="00C7777B">
        <w:rPr>
          <w:sz w:val="26"/>
          <w:szCs w:val="26"/>
        </w:rPr>
        <w:t>(наименование организации, ИНН/КПП, Ф.И.О. физического лица,</w:t>
      </w:r>
      <w:proofErr w:type="gramEnd"/>
    </w:p>
    <w:p w:rsidR="002D680A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 xml:space="preserve"> </w:t>
      </w:r>
      <w:proofErr w:type="gramStart"/>
      <w:r w:rsidRPr="00C7777B">
        <w:rPr>
          <w:sz w:val="26"/>
          <w:szCs w:val="26"/>
        </w:rPr>
        <w:t>ИНН при наличии)</w:t>
      </w:r>
      <w:proofErr w:type="gramEnd"/>
    </w:p>
    <w:p w:rsidR="002D680A" w:rsidRDefault="002D680A" w:rsidP="002D680A">
      <w:pPr>
        <w:ind w:left="142"/>
        <w:jc w:val="center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 xml:space="preserve">по состоянию </w:t>
      </w:r>
      <w:proofErr w:type="gramStart"/>
      <w:r w:rsidRPr="00C7777B">
        <w:rPr>
          <w:sz w:val="26"/>
          <w:szCs w:val="26"/>
        </w:rPr>
        <w:t>на</w:t>
      </w:r>
      <w:proofErr w:type="gramEnd"/>
      <w:r w:rsidRPr="00C7777B">
        <w:rPr>
          <w:sz w:val="26"/>
          <w:szCs w:val="26"/>
        </w:rPr>
        <w:tab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r>
        <w:rPr>
          <w:sz w:val="26"/>
          <w:szCs w:val="26"/>
        </w:rPr>
        <w:softHyphen/>
      </w:r>
      <w:proofErr w:type="spellStart"/>
      <w:r>
        <w:rPr>
          <w:sz w:val="26"/>
          <w:szCs w:val="26"/>
        </w:rPr>
        <w:t>________________</w:t>
      </w:r>
      <w:r w:rsidRPr="00C7777B">
        <w:rPr>
          <w:sz w:val="26"/>
          <w:szCs w:val="26"/>
        </w:rPr>
        <w:t>года</w:t>
      </w:r>
      <w:proofErr w:type="spellEnd"/>
    </w:p>
    <w:p w:rsidR="002D680A" w:rsidRPr="00C7777B" w:rsidRDefault="0049707F" w:rsidP="002D680A">
      <w:pPr>
        <w:ind w:left="142"/>
        <w:jc w:val="both"/>
        <w:rPr>
          <w:sz w:val="26"/>
          <w:szCs w:val="26"/>
          <w:u w:val="single"/>
        </w:rPr>
      </w:pPr>
      <w:r w:rsidRPr="0049707F">
        <w:rPr>
          <w:sz w:val="26"/>
          <w:szCs w:val="26"/>
        </w:rPr>
        <w:pict>
          <v:shape id="Text Box 2" o:spid="_x0000_s1027" type="#_x0000_t202" style="position:absolute;left:0;text-align:left;margin-left:-54.2pt;margin-top:191.2pt;width:530.65pt;height:1.75pt;z-index:-251655168;visibility:visible;mso-wrap-distance-left:5pt;mso-wrap-distance-right:5pt;mso-wrap-distance-bottom:20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" filled="f" stroked="f">
            <v:textbox style="mso-fit-shape-to-text:t" inset="0,0,0,0">
              <w:txbxContent>
                <w:p w:rsidR="00AB2D42" w:rsidRDefault="00AB2D42" w:rsidP="002D680A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bookmarkStart w:id="0" w:name="bookmark0"/>
      <w:r w:rsidR="002D680A" w:rsidRPr="00C7777B">
        <w:rPr>
          <w:sz w:val="26"/>
          <w:szCs w:val="26"/>
          <w:u w:val="single"/>
        </w:rPr>
        <w:t>(руб.)</w:t>
      </w:r>
      <w:bookmarkEnd w:id="0"/>
    </w:p>
    <w:tbl>
      <w:tblPr>
        <w:tblOverlap w:val="never"/>
        <w:tblW w:w="0" w:type="auto"/>
        <w:tblInd w:w="-69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09"/>
        <w:gridCol w:w="1701"/>
        <w:gridCol w:w="2127"/>
        <w:gridCol w:w="2126"/>
        <w:gridCol w:w="1417"/>
        <w:gridCol w:w="993"/>
        <w:gridCol w:w="1134"/>
      </w:tblGrid>
      <w:tr w:rsidR="002D680A" w:rsidRPr="00C7777B" w:rsidTr="00474F38">
        <w:trPr>
          <w:trHeight w:hRule="exact" w:val="34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№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proofErr w:type="spellStart"/>
            <w:proofErr w:type="gramStart"/>
            <w:r w:rsidRPr="00C7777B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C7777B">
              <w:rPr>
                <w:sz w:val="26"/>
                <w:szCs w:val="26"/>
              </w:rPr>
              <w:t>/</w:t>
            </w:r>
            <w:proofErr w:type="spellStart"/>
            <w:r w:rsidRPr="00C7777B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Вид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дохода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Срок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возникновения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задолженности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Всего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задолженность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В том числе:</w:t>
            </w:r>
          </w:p>
        </w:tc>
      </w:tr>
      <w:tr w:rsidR="002D680A" w:rsidRPr="00C7777B" w:rsidTr="00474F38">
        <w:trPr>
          <w:trHeight w:hRule="exact" w:val="653"/>
        </w:trPr>
        <w:tc>
          <w:tcPr>
            <w:tcW w:w="70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Вид</w:t>
            </w:r>
          </w:p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дохода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штрафы</w:t>
            </w:r>
          </w:p>
        </w:tc>
      </w:tr>
      <w:tr w:rsidR="002D680A" w:rsidRPr="00C7777B" w:rsidTr="00474F38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</w:tr>
      <w:tr w:rsidR="002D680A" w:rsidRPr="00C7777B" w:rsidTr="00474F38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</w:tr>
      <w:tr w:rsidR="002D680A" w:rsidRPr="00C7777B" w:rsidTr="00474F38">
        <w:trPr>
          <w:trHeight w:hRule="exact" w:val="3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</w:tr>
      <w:tr w:rsidR="002D680A" w:rsidRPr="00C7777B" w:rsidTr="00474F38">
        <w:trPr>
          <w:trHeight w:hRule="exact" w:val="34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  <w:r w:rsidRPr="00C7777B">
              <w:rPr>
                <w:sz w:val="26"/>
                <w:szCs w:val="26"/>
              </w:rPr>
              <w:t>ИТОГО: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680A" w:rsidRPr="00C7777B" w:rsidRDefault="002D680A" w:rsidP="00474F38">
            <w:pPr>
              <w:ind w:left="142"/>
              <w:rPr>
                <w:sz w:val="26"/>
                <w:szCs w:val="26"/>
              </w:rPr>
            </w:pPr>
          </w:p>
        </w:tc>
      </w:tr>
    </w:tbl>
    <w:p w:rsidR="002D680A" w:rsidRPr="00C7777B" w:rsidRDefault="002D680A" w:rsidP="002D680A">
      <w:pPr>
        <w:ind w:left="142"/>
        <w:jc w:val="both"/>
        <w:rPr>
          <w:sz w:val="26"/>
          <w:szCs w:val="26"/>
          <w:u w:val="single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  <w:u w:val="single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  <w:u w:val="single"/>
        </w:rPr>
      </w:pPr>
      <w:r w:rsidRPr="00C7777B">
        <w:rPr>
          <w:sz w:val="26"/>
          <w:szCs w:val="26"/>
          <w:u w:val="single"/>
        </w:rPr>
        <w:t>Руководитель  __________________   _______________</w:t>
      </w:r>
    </w:p>
    <w:p w:rsidR="002D680A" w:rsidRPr="00C7777B" w:rsidRDefault="002D680A" w:rsidP="002D680A">
      <w:pPr>
        <w:ind w:left="142"/>
        <w:jc w:val="both"/>
        <w:rPr>
          <w:bCs/>
          <w:sz w:val="26"/>
          <w:szCs w:val="26"/>
        </w:rPr>
      </w:pPr>
      <w:r w:rsidRPr="00C7777B">
        <w:rPr>
          <w:bCs/>
          <w:sz w:val="26"/>
          <w:szCs w:val="26"/>
        </w:rPr>
        <w:t>МП</w:t>
      </w:r>
      <w:r w:rsidRPr="00C7777B">
        <w:rPr>
          <w:bCs/>
          <w:sz w:val="26"/>
          <w:szCs w:val="26"/>
        </w:rPr>
        <w:tab/>
        <w:t xml:space="preserve">                                                                        (ФИО)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AB2D42" w:rsidRDefault="00AB2D42" w:rsidP="002D680A">
      <w:pPr>
        <w:ind w:left="1065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065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>Приложение №</w:t>
      </w:r>
      <w:r>
        <w:rPr>
          <w:sz w:val="26"/>
          <w:szCs w:val="26"/>
        </w:rPr>
        <w:t>2</w:t>
      </w:r>
      <w:r w:rsidRPr="00337CDC">
        <w:rPr>
          <w:sz w:val="26"/>
          <w:szCs w:val="26"/>
        </w:rPr>
        <w:t xml:space="preserve">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Семячковской сельской </w:t>
      </w:r>
      <w:r w:rsidRPr="00337CDC">
        <w:rPr>
          <w:sz w:val="26"/>
          <w:szCs w:val="26"/>
        </w:rPr>
        <w:t>администрации</w:t>
      </w:r>
      <w:r>
        <w:rPr>
          <w:sz w:val="26"/>
          <w:szCs w:val="26"/>
        </w:rPr>
        <w:t xml:space="preserve">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>
        <w:rPr>
          <w:sz w:val="26"/>
          <w:szCs w:val="26"/>
        </w:rPr>
        <w:t>Трубчевского района Брянской области</w:t>
      </w:r>
      <w:r w:rsidRPr="00337CDC">
        <w:rPr>
          <w:sz w:val="26"/>
          <w:szCs w:val="26"/>
        </w:rPr>
        <w:t xml:space="preserve">  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  <w:r w:rsidRPr="00337CDC">
        <w:rPr>
          <w:sz w:val="26"/>
          <w:szCs w:val="26"/>
        </w:rPr>
        <w:t xml:space="preserve">от </w:t>
      </w:r>
      <w:r>
        <w:rPr>
          <w:sz w:val="26"/>
          <w:szCs w:val="26"/>
        </w:rPr>
        <w:t>07.10.2025</w:t>
      </w:r>
      <w:r w:rsidRPr="00337CDC">
        <w:rPr>
          <w:sz w:val="26"/>
          <w:szCs w:val="26"/>
        </w:rPr>
        <w:t xml:space="preserve"> г. № </w:t>
      </w:r>
      <w:r>
        <w:rPr>
          <w:sz w:val="26"/>
          <w:szCs w:val="26"/>
        </w:rPr>
        <w:t>39</w:t>
      </w:r>
    </w:p>
    <w:p w:rsidR="002D680A" w:rsidRDefault="002D680A" w:rsidP="002D680A">
      <w:pPr>
        <w:ind w:left="1065"/>
        <w:jc w:val="right"/>
        <w:rPr>
          <w:sz w:val="26"/>
          <w:szCs w:val="26"/>
        </w:rPr>
      </w:pPr>
    </w:p>
    <w:p w:rsidR="002D680A" w:rsidRPr="00337CDC" w:rsidRDefault="002D680A" w:rsidP="002D680A">
      <w:pPr>
        <w:ind w:left="1065"/>
        <w:jc w:val="right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bCs/>
          <w:sz w:val="26"/>
          <w:szCs w:val="26"/>
        </w:rPr>
      </w:pPr>
      <w:r w:rsidRPr="00C7777B">
        <w:rPr>
          <w:bCs/>
          <w:sz w:val="26"/>
          <w:szCs w:val="26"/>
        </w:rPr>
        <w:t>Состав</w:t>
      </w:r>
    </w:p>
    <w:p w:rsidR="002D680A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bCs/>
          <w:sz w:val="26"/>
          <w:szCs w:val="26"/>
        </w:rPr>
        <w:t xml:space="preserve">комиссии </w:t>
      </w:r>
      <w:proofErr w:type="gramStart"/>
      <w:r w:rsidRPr="00C7777B">
        <w:rPr>
          <w:bCs/>
          <w:sz w:val="26"/>
          <w:szCs w:val="26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C7777B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Семячковского сельского поселения </w:t>
      </w:r>
      <w:r w:rsidRPr="00C7777B">
        <w:rPr>
          <w:sz w:val="26"/>
          <w:szCs w:val="26"/>
        </w:rPr>
        <w:t xml:space="preserve">Трубчевского муниципального района Брянской области </w:t>
      </w:r>
    </w:p>
    <w:p w:rsidR="002D680A" w:rsidRDefault="002D680A" w:rsidP="002D680A">
      <w:pPr>
        <w:ind w:left="142"/>
        <w:jc w:val="center"/>
        <w:rPr>
          <w:b/>
          <w:bCs/>
          <w:sz w:val="26"/>
          <w:szCs w:val="26"/>
        </w:rPr>
      </w:pPr>
    </w:p>
    <w:p w:rsidR="002D680A" w:rsidRDefault="002D680A" w:rsidP="002D680A">
      <w:pPr>
        <w:ind w:left="142"/>
        <w:jc w:val="center"/>
        <w:rPr>
          <w:b/>
          <w:bCs/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b/>
          <w:bCs/>
          <w:sz w:val="26"/>
          <w:szCs w:val="26"/>
        </w:rPr>
      </w:pPr>
    </w:p>
    <w:p w:rsidR="002D680A" w:rsidRDefault="002D680A" w:rsidP="002D680A">
      <w:pPr>
        <w:ind w:left="142"/>
        <w:rPr>
          <w:sz w:val="26"/>
          <w:szCs w:val="26"/>
        </w:rPr>
      </w:pPr>
      <w:r w:rsidRPr="00C7777B">
        <w:rPr>
          <w:b/>
          <w:sz w:val="26"/>
          <w:szCs w:val="26"/>
        </w:rPr>
        <w:t>Председатель</w:t>
      </w:r>
      <w:r>
        <w:rPr>
          <w:b/>
          <w:sz w:val="26"/>
          <w:szCs w:val="26"/>
        </w:rPr>
        <w:t xml:space="preserve"> </w:t>
      </w:r>
      <w:r w:rsidRPr="00C7777B">
        <w:rPr>
          <w:b/>
          <w:sz w:val="26"/>
          <w:szCs w:val="26"/>
        </w:rPr>
        <w:t>комиссии</w:t>
      </w:r>
      <w:r>
        <w:rPr>
          <w:b/>
          <w:sz w:val="26"/>
          <w:szCs w:val="26"/>
        </w:rPr>
        <w:t xml:space="preserve">   </w:t>
      </w:r>
      <w:proofErr w:type="spellStart"/>
      <w:r>
        <w:rPr>
          <w:b/>
          <w:sz w:val="26"/>
          <w:szCs w:val="26"/>
        </w:rPr>
        <w:t>Семерин</w:t>
      </w:r>
      <w:proofErr w:type="spellEnd"/>
      <w:r>
        <w:rPr>
          <w:b/>
          <w:sz w:val="26"/>
          <w:szCs w:val="26"/>
        </w:rPr>
        <w:t xml:space="preserve"> В.А.             </w:t>
      </w:r>
      <w:r>
        <w:rPr>
          <w:sz w:val="26"/>
          <w:szCs w:val="26"/>
        </w:rPr>
        <w:t>Г</w:t>
      </w:r>
      <w:r w:rsidRPr="00C7777B">
        <w:rPr>
          <w:sz w:val="26"/>
          <w:szCs w:val="26"/>
        </w:rPr>
        <w:t>лав</w:t>
      </w:r>
      <w:r>
        <w:rPr>
          <w:sz w:val="26"/>
          <w:szCs w:val="26"/>
        </w:rPr>
        <w:t xml:space="preserve">а Семячковской </w:t>
      </w:r>
    </w:p>
    <w:p w:rsidR="002D680A" w:rsidRPr="00C7777B" w:rsidRDefault="002D680A" w:rsidP="002D680A">
      <w:pPr>
        <w:ind w:left="142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</w:t>
      </w:r>
      <w:r>
        <w:rPr>
          <w:sz w:val="26"/>
          <w:szCs w:val="26"/>
        </w:rPr>
        <w:t>сельской а</w:t>
      </w:r>
      <w:r w:rsidRPr="00C7777B">
        <w:rPr>
          <w:sz w:val="26"/>
          <w:szCs w:val="26"/>
        </w:rPr>
        <w:t>дминистрации</w:t>
      </w:r>
    </w:p>
    <w:p w:rsidR="002D680A" w:rsidRPr="00C7777B" w:rsidRDefault="002D680A" w:rsidP="002D680A">
      <w:pPr>
        <w:ind w:left="142"/>
        <w:jc w:val="both"/>
        <w:rPr>
          <w:b/>
          <w:sz w:val="26"/>
          <w:szCs w:val="26"/>
        </w:rPr>
      </w:pPr>
    </w:p>
    <w:p w:rsidR="002D680A" w:rsidRDefault="002D680A" w:rsidP="002D680A">
      <w:pPr>
        <w:ind w:left="142"/>
        <w:rPr>
          <w:sz w:val="26"/>
          <w:szCs w:val="26"/>
        </w:rPr>
      </w:pPr>
      <w:r w:rsidRPr="00C7777B">
        <w:rPr>
          <w:sz w:val="26"/>
          <w:szCs w:val="26"/>
        </w:rPr>
        <w:lastRenderedPageBreak/>
        <w:t>Члены комиссии</w:t>
      </w:r>
      <w:r w:rsidRPr="00C7777B">
        <w:rPr>
          <w:b/>
          <w:sz w:val="26"/>
          <w:szCs w:val="26"/>
        </w:rPr>
        <w:t xml:space="preserve">:   </w:t>
      </w:r>
      <w:r>
        <w:rPr>
          <w:b/>
          <w:sz w:val="26"/>
          <w:szCs w:val="26"/>
        </w:rPr>
        <w:t xml:space="preserve">             </w:t>
      </w:r>
      <w:proofErr w:type="spellStart"/>
      <w:r>
        <w:rPr>
          <w:b/>
          <w:sz w:val="26"/>
          <w:szCs w:val="26"/>
        </w:rPr>
        <w:t>Хроменкова</w:t>
      </w:r>
      <w:proofErr w:type="spellEnd"/>
      <w:r>
        <w:rPr>
          <w:b/>
          <w:sz w:val="26"/>
          <w:szCs w:val="26"/>
        </w:rPr>
        <w:t xml:space="preserve"> Г.В.</w:t>
      </w:r>
      <w:r w:rsidRPr="00C7777B">
        <w:rPr>
          <w:b/>
          <w:sz w:val="26"/>
          <w:szCs w:val="26"/>
        </w:rPr>
        <w:t xml:space="preserve">     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Ведущий специалист </w:t>
      </w:r>
      <w:r w:rsidRPr="00C77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Семячковской </w:t>
      </w:r>
    </w:p>
    <w:p w:rsidR="002D680A" w:rsidRPr="00C7777B" w:rsidRDefault="002D680A" w:rsidP="002D680A">
      <w:pPr>
        <w:ind w:left="142"/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</w:t>
      </w:r>
      <w:r>
        <w:rPr>
          <w:sz w:val="26"/>
          <w:szCs w:val="26"/>
        </w:rPr>
        <w:t>сельской а</w:t>
      </w:r>
      <w:r w:rsidRPr="00C7777B">
        <w:rPr>
          <w:sz w:val="26"/>
          <w:szCs w:val="26"/>
        </w:rPr>
        <w:t>дминистрации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173E9F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                      </w:t>
      </w:r>
      <w:r>
        <w:rPr>
          <w:sz w:val="26"/>
          <w:szCs w:val="26"/>
        </w:rPr>
        <w:t xml:space="preserve">            </w:t>
      </w:r>
      <w:r w:rsidRPr="00C7777B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Pr="00173E9F">
        <w:rPr>
          <w:b/>
          <w:sz w:val="26"/>
          <w:szCs w:val="26"/>
        </w:rPr>
        <w:t>Гришина Т.И</w:t>
      </w:r>
      <w:r>
        <w:rPr>
          <w:sz w:val="26"/>
          <w:szCs w:val="26"/>
        </w:rPr>
        <w:t>.</w:t>
      </w:r>
      <w:r w:rsidRPr="00C7777B">
        <w:rPr>
          <w:b/>
          <w:sz w:val="26"/>
          <w:szCs w:val="26"/>
        </w:rPr>
        <w:t xml:space="preserve">           </w:t>
      </w:r>
      <w:r w:rsidRPr="00173E9F">
        <w:rPr>
          <w:sz w:val="26"/>
          <w:szCs w:val="26"/>
        </w:rPr>
        <w:t xml:space="preserve">Ведущий </w:t>
      </w:r>
      <w:r>
        <w:rPr>
          <w:sz w:val="26"/>
          <w:szCs w:val="26"/>
        </w:rPr>
        <w:t>инспектор</w:t>
      </w:r>
      <w:r w:rsidRPr="00173E9F">
        <w:rPr>
          <w:sz w:val="26"/>
          <w:szCs w:val="26"/>
        </w:rPr>
        <w:t xml:space="preserve"> Семячковской 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 w:rsidRPr="00173E9F">
        <w:rPr>
          <w:sz w:val="26"/>
          <w:szCs w:val="26"/>
        </w:rPr>
        <w:t xml:space="preserve">                                                                                   сельской администрации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AB2D42" w:rsidP="002D680A">
      <w:pPr>
        <w:ind w:left="142"/>
        <w:jc w:val="right"/>
        <w:rPr>
          <w:sz w:val="26"/>
          <w:szCs w:val="26"/>
        </w:rPr>
      </w:pPr>
      <w:r>
        <w:rPr>
          <w:sz w:val="26"/>
          <w:szCs w:val="26"/>
        </w:rPr>
        <w:t>Прил</w:t>
      </w:r>
      <w:r w:rsidR="002D680A" w:rsidRPr="00C7777B">
        <w:rPr>
          <w:sz w:val="26"/>
          <w:szCs w:val="26"/>
        </w:rPr>
        <w:t>ожение 3</w:t>
      </w:r>
    </w:p>
    <w:p w:rsidR="002D680A" w:rsidRPr="00173E9F" w:rsidRDefault="002D680A" w:rsidP="002D680A">
      <w:pPr>
        <w:ind w:left="142"/>
        <w:jc w:val="right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      </w:t>
      </w:r>
      <w:r w:rsidRPr="00173E9F">
        <w:rPr>
          <w:sz w:val="26"/>
          <w:szCs w:val="26"/>
        </w:rPr>
        <w:t xml:space="preserve">к постановлению </w:t>
      </w:r>
    </w:p>
    <w:p w:rsidR="002D680A" w:rsidRPr="00173E9F" w:rsidRDefault="002D680A" w:rsidP="002D680A">
      <w:pPr>
        <w:ind w:left="142"/>
        <w:jc w:val="right"/>
        <w:rPr>
          <w:sz w:val="26"/>
          <w:szCs w:val="26"/>
        </w:rPr>
      </w:pPr>
      <w:r w:rsidRPr="00173E9F">
        <w:rPr>
          <w:sz w:val="26"/>
          <w:szCs w:val="26"/>
        </w:rPr>
        <w:t xml:space="preserve">Семячковской сельской администрации </w:t>
      </w:r>
    </w:p>
    <w:p w:rsidR="002D680A" w:rsidRPr="00173E9F" w:rsidRDefault="002D680A" w:rsidP="002D680A">
      <w:pPr>
        <w:ind w:left="142"/>
        <w:jc w:val="right"/>
        <w:rPr>
          <w:sz w:val="26"/>
          <w:szCs w:val="26"/>
        </w:rPr>
      </w:pPr>
      <w:r w:rsidRPr="00173E9F">
        <w:rPr>
          <w:sz w:val="26"/>
          <w:szCs w:val="26"/>
        </w:rPr>
        <w:t xml:space="preserve">Трубчевского района Брянской области  </w:t>
      </w:r>
    </w:p>
    <w:p w:rsidR="002D680A" w:rsidRPr="00534C4E" w:rsidRDefault="002D680A" w:rsidP="002D680A">
      <w:pPr>
        <w:ind w:left="142"/>
        <w:jc w:val="right"/>
        <w:rPr>
          <w:sz w:val="26"/>
          <w:szCs w:val="26"/>
        </w:rPr>
      </w:pPr>
      <w:r w:rsidRPr="00534C4E">
        <w:rPr>
          <w:sz w:val="26"/>
          <w:szCs w:val="26"/>
        </w:rPr>
        <w:t>от 07.10.2025 г. № 39</w:t>
      </w:r>
    </w:p>
    <w:p w:rsidR="002D680A" w:rsidRPr="00C7777B" w:rsidRDefault="002D680A" w:rsidP="002D680A">
      <w:pPr>
        <w:ind w:left="142"/>
        <w:jc w:val="right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Положение</w:t>
      </w:r>
    </w:p>
    <w:p w:rsidR="002D680A" w:rsidRDefault="002D680A" w:rsidP="002D680A">
      <w:pPr>
        <w:ind w:left="142"/>
        <w:jc w:val="center"/>
        <w:rPr>
          <w:sz w:val="26"/>
          <w:szCs w:val="26"/>
        </w:rPr>
      </w:pPr>
      <w:proofErr w:type="gramStart"/>
      <w:r w:rsidRPr="00C7777B">
        <w:rPr>
          <w:sz w:val="26"/>
          <w:szCs w:val="26"/>
        </w:rPr>
        <w:t>о комиссии по рассмотрению вопросов о признании безнадежной к взысканию задолженности по платежам</w:t>
      </w:r>
      <w:proofErr w:type="gramEnd"/>
      <w:r w:rsidRPr="00C7777B">
        <w:rPr>
          <w:sz w:val="26"/>
          <w:szCs w:val="26"/>
        </w:rPr>
        <w:t xml:space="preserve"> в </w:t>
      </w:r>
      <w:r w:rsidRPr="00C7777B">
        <w:rPr>
          <w:bCs/>
          <w:sz w:val="26"/>
          <w:szCs w:val="26"/>
        </w:rPr>
        <w:t xml:space="preserve">бюджет </w:t>
      </w:r>
      <w:r>
        <w:rPr>
          <w:bCs/>
          <w:sz w:val="26"/>
          <w:szCs w:val="26"/>
        </w:rPr>
        <w:t xml:space="preserve">Семячковского сельского поселения </w:t>
      </w:r>
      <w:r w:rsidRPr="00C7777B">
        <w:rPr>
          <w:sz w:val="26"/>
          <w:szCs w:val="26"/>
        </w:rPr>
        <w:t xml:space="preserve">Трубчевского муниципального района Брянской области </w:t>
      </w:r>
    </w:p>
    <w:p w:rsidR="002D680A" w:rsidRDefault="002D680A" w:rsidP="002D680A">
      <w:pPr>
        <w:ind w:left="142"/>
        <w:jc w:val="center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Общие положения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1.1. Комиссия </w:t>
      </w:r>
      <w:proofErr w:type="gramStart"/>
      <w:r w:rsidRPr="00C7777B">
        <w:rPr>
          <w:sz w:val="26"/>
          <w:szCs w:val="26"/>
        </w:rPr>
        <w:t xml:space="preserve">по рассмотрению вопросов о признании безнадежной к взысканию задолженности по платежам в </w:t>
      </w:r>
      <w:r w:rsidRPr="00C2646E">
        <w:rPr>
          <w:bCs/>
          <w:sz w:val="26"/>
          <w:szCs w:val="26"/>
        </w:rPr>
        <w:t>бюджет</w:t>
      </w:r>
      <w:proofErr w:type="gramEnd"/>
      <w:r w:rsidRPr="00C2646E">
        <w:rPr>
          <w:bCs/>
          <w:sz w:val="26"/>
          <w:szCs w:val="26"/>
        </w:rPr>
        <w:t xml:space="preserve"> Семячковского сельского поселения </w:t>
      </w:r>
      <w:r w:rsidRPr="00C2646E">
        <w:rPr>
          <w:sz w:val="26"/>
          <w:szCs w:val="26"/>
        </w:rPr>
        <w:t xml:space="preserve">Трубчевского муниципального района Брянской области </w:t>
      </w:r>
      <w:r w:rsidRPr="00C7777B">
        <w:rPr>
          <w:sz w:val="26"/>
          <w:szCs w:val="26"/>
        </w:rPr>
        <w:t>(далее – комиссия), в своей деятельности руководствуется Конституцией Российской Федерации, законодательством Российской Федерации, пр</w:t>
      </w:r>
      <w:r>
        <w:rPr>
          <w:sz w:val="26"/>
          <w:szCs w:val="26"/>
        </w:rPr>
        <w:t xml:space="preserve">авовыми актами Семячковского сельского поселения </w:t>
      </w:r>
      <w:r w:rsidRPr="00C2646E">
        <w:rPr>
          <w:sz w:val="26"/>
          <w:szCs w:val="26"/>
        </w:rPr>
        <w:t>Трубчевского муниципального района Брянской области</w:t>
      </w:r>
      <w:r w:rsidRPr="00C7777B">
        <w:rPr>
          <w:sz w:val="26"/>
          <w:szCs w:val="26"/>
        </w:rPr>
        <w:t xml:space="preserve"> и настоящим Положением.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2. Основные задачи и функции комиссии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b/>
          <w:sz w:val="26"/>
          <w:szCs w:val="26"/>
        </w:rPr>
        <w:t xml:space="preserve">         </w:t>
      </w:r>
      <w:r w:rsidRPr="00C7777B">
        <w:rPr>
          <w:sz w:val="26"/>
          <w:szCs w:val="26"/>
        </w:rPr>
        <w:t>2.1.</w:t>
      </w:r>
      <w:r w:rsidRPr="00C7777B">
        <w:rPr>
          <w:b/>
          <w:sz w:val="26"/>
          <w:szCs w:val="26"/>
        </w:rPr>
        <w:t xml:space="preserve"> </w:t>
      </w:r>
      <w:r w:rsidRPr="00C7777B">
        <w:rPr>
          <w:sz w:val="26"/>
          <w:szCs w:val="26"/>
        </w:rPr>
        <w:t>Задачи комиссии: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2.1.1. Рассмотрение вопросов о признании безнадежной к взысканию и списание задолженности по неналоговым платежам в части, подлежащей зачислению в бюджет </w:t>
      </w:r>
      <w:r w:rsidRPr="00C2646E">
        <w:rPr>
          <w:bCs/>
          <w:sz w:val="26"/>
          <w:szCs w:val="26"/>
        </w:rPr>
        <w:t>Семячковского сельского поселения</w:t>
      </w:r>
      <w:r w:rsidRPr="00C2646E">
        <w:rPr>
          <w:sz w:val="26"/>
          <w:szCs w:val="26"/>
        </w:rPr>
        <w:t xml:space="preserve"> Трубчевского муниципального района Брянской области</w:t>
      </w:r>
      <w:r w:rsidRPr="00C7777B">
        <w:rPr>
          <w:sz w:val="26"/>
          <w:szCs w:val="26"/>
        </w:rPr>
        <w:t>, на основании документов, представленных администратором доходов.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2.2. Основными функциями комиссии являются: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2.2.1. Рассмотрение, проверка и анализ документов, представленных администратором доходов в соответствии с Порядком принятия решений о признании безнадежной к взысканию задолженности по платежам в </w:t>
      </w:r>
      <w:r w:rsidRPr="00C2646E">
        <w:rPr>
          <w:sz w:val="26"/>
          <w:szCs w:val="26"/>
        </w:rPr>
        <w:t xml:space="preserve">бюджет </w:t>
      </w:r>
      <w:r w:rsidRPr="00C2646E">
        <w:rPr>
          <w:bCs/>
          <w:sz w:val="26"/>
          <w:szCs w:val="26"/>
        </w:rPr>
        <w:t>Семячковского сельского поселения</w:t>
      </w:r>
      <w:r w:rsidRPr="00C2646E">
        <w:rPr>
          <w:sz w:val="26"/>
          <w:szCs w:val="26"/>
        </w:rPr>
        <w:t xml:space="preserve"> Трубчевского муниципального района Брянской области</w:t>
      </w:r>
      <w:r w:rsidRPr="00C7777B">
        <w:rPr>
          <w:sz w:val="26"/>
          <w:szCs w:val="26"/>
        </w:rPr>
        <w:t>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2.2.2. Оценка обоснованности признания безнадежной к взысканию и списания задолженности.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lastRenderedPageBreak/>
        <w:t xml:space="preserve">         2.2.3. Решение вопросов о признании безнадежной для взыскания и списания задолженности, возврате администратору доходов пакета документов для дополнительного обоснования невозможности взыскания задолженности, об отказе в списании задолженности, о продлении и (или) возобновлении мер по взысканию задолженности.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2.3. </w:t>
      </w:r>
      <w:proofErr w:type="gramStart"/>
      <w:r w:rsidRPr="00C7777B">
        <w:rPr>
          <w:sz w:val="26"/>
          <w:szCs w:val="26"/>
        </w:rPr>
        <w:t xml:space="preserve">Акт комиссии о признании безнадежной к взысканию задолженности по платежам в </w:t>
      </w:r>
      <w:r w:rsidRPr="005F4A46">
        <w:rPr>
          <w:sz w:val="26"/>
          <w:szCs w:val="26"/>
        </w:rPr>
        <w:t xml:space="preserve">бюджет </w:t>
      </w:r>
      <w:r w:rsidRPr="005F4A46">
        <w:rPr>
          <w:bCs/>
          <w:sz w:val="26"/>
          <w:szCs w:val="26"/>
        </w:rPr>
        <w:t>Семячковского сельского поселения</w:t>
      </w:r>
      <w:r w:rsidRPr="005F4A46">
        <w:rPr>
          <w:sz w:val="26"/>
          <w:szCs w:val="26"/>
        </w:rPr>
        <w:t xml:space="preserve"> Трубчевского муниципального района Брянской области</w:t>
      </w:r>
      <w:r w:rsidRPr="00C7777B">
        <w:rPr>
          <w:sz w:val="26"/>
          <w:szCs w:val="26"/>
        </w:rPr>
        <w:t xml:space="preserve"> направляется администратору доходов для списания в текущем финансовом году безнадежной для взыскания задолженности, а также в финансовое управление администрации Трубчевского муниципального района  и отдел учета и отчетности администрации Трубчевского муниципального района для внесения соответствующих изменений в решения о бюджетах на</w:t>
      </w:r>
      <w:proofErr w:type="gramEnd"/>
      <w:r w:rsidRPr="00C7777B">
        <w:rPr>
          <w:sz w:val="26"/>
          <w:szCs w:val="26"/>
        </w:rPr>
        <w:t xml:space="preserve"> соответствующий финансовый год.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widowControl w:val="0"/>
        <w:numPr>
          <w:ilvl w:val="0"/>
          <w:numId w:val="12"/>
        </w:numPr>
        <w:jc w:val="center"/>
        <w:rPr>
          <w:sz w:val="26"/>
          <w:szCs w:val="26"/>
        </w:rPr>
      </w:pPr>
      <w:r w:rsidRPr="00C7777B">
        <w:rPr>
          <w:sz w:val="26"/>
          <w:szCs w:val="26"/>
        </w:rPr>
        <w:t>Права комиссии</w:t>
      </w:r>
    </w:p>
    <w:p w:rsidR="002D680A" w:rsidRPr="00C7777B" w:rsidRDefault="002D680A" w:rsidP="002D680A">
      <w:pPr>
        <w:ind w:left="142"/>
        <w:jc w:val="both"/>
        <w:rPr>
          <w:b/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3.1 Комиссия вправе: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3.1.1. Запрашивать информацию по вопросам, относящимся к компетенции комиссии.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3.1.2. Заслушивать представителей плательщиков по вопросам, относящимся к компетенции комиссии.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3.1.3. Мотивированным решением отложить рассмотрение представленных для заключения документов на определенный срок, снять их с обсуждения либо отказать в списании задолженности.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                          4.</w:t>
      </w:r>
      <w:r w:rsidRPr="00C7777B">
        <w:rPr>
          <w:b/>
          <w:sz w:val="26"/>
          <w:szCs w:val="26"/>
        </w:rPr>
        <w:t xml:space="preserve"> </w:t>
      </w:r>
      <w:r w:rsidRPr="00C7777B">
        <w:rPr>
          <w:sz w:val="26"/>
          <w:szCs w:val="26"/>
        </w:rPr>
        <w:t>Организация работы комиссии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4.1. Руководит деятельностью комиссии председатель.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4.2. Заседание комиссии проводится по мере необходимости.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 4.3. Заседание комиссии считается правомочным, если в нем принимают участие </w:t>
      </w:r>
      <w:r>
        <w:rPr>
          <w:sz w:val="26"/>
          <w:szCs w:val="26"/>
        </w:rPr>
        <w:t>все</w:t>
      </w:r>
      <w:r w:rsidRPr="00C7777B">
        <w:rPr>
          <w:sz w:val="26"/>
          <w:szCs w:val="26"/>
        </w:rPr>
        <w:t xml:space="preserve"> член</w:t>
      </w:r>
      <w:r>
        <w:rPr>
          <w:sz w:val="26"/>
          <w:szCs w:val="26"/>
        </w:rPr>
        <w:t>ы комиссии</w:t>
      </w:r>
      <w:r w:rsidRPr="00C7777B">
        <w:rPr>
          <w:sz w:val="26"/>
          <w:szCs w:val="26"/>
        </w:rPr>
        <w:t>.</w:t>
      </w:r>
    </w:p>
    <w:p w:rsidR="002D680A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Решение комиссии принимается простым большинством голосов и оформляется актом, который подписывают пр</w:t>
      </w:r>
      <w:r>
        <w:rPr>
          <w:sz w:val="26"/>
          <w:szCs w:val="26"/>
        </w:rPr>
        <w:t>едседатель и все члены комиссии</w:t>
      </w:r>
      <w:r w:rsidRPr="00C7777B">
        <w:rPr>
          <w:sz w:val="26"/>
          <w:szCs w:val="26"/>
        </w:rPr>
        <w:t>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  <w:r w:rsidRPr="00C7777B">
        <w:rPr>
          <w:sz w:val="26"/>
          <w:szCs w:val="26"/>
        </w:rPr>
        <w:t xml:space="preserve">       4.4. Организационно-техническое обеспечение деятельности комиссии </w:t>
      </w:r>
      <w:proofErr w:type="gramStart"/>
      <w:r w:rsidRPr="00C7777B">
        <w:rPr>
          <w:sz w:val="26"/>
          <w:szCs w:val="26"/>
        </w:rPr>
        <w:t>по рассмотрению вопросов о признании безнадежной к взысканию задолженности по платежам в бюджет</w:t>
      </w:r>
      <w:proofErr w:type="gramEnd"/>
      <w:r w:rsidRPr="00C7777B">
        <w:rPr>
          <w:sz w:val="26"/>
          <w:szCs w:val="26"/>
        </w:rPr>
        <w:t xml:space="preserve"> </w:t>
      </w:r>
      <w:r w:rsidRPr="00C2646E">
        <w:rPr>
          <w:bCs/>
          <w:sz w:val="26"/>
          <w:szCs w:val="26"/>
        </w:rPr>
        <w:t>Семячковского сельского поселения</w:t>
      </w:r>
      <w:r w:rsidRPr="00C2646E">
        <w:rPr>
          <w:sz w:val="26"/>
          <w:szCs w:val="26"/>
        </w:rPr>
        <w:t xml:space="preserve"> Трубчевского муниципального района Брянской области</w:t>
      </w:r>
      <w:r w:rsidRPr="00C7777B">
        <w:rPr>
          <w:sz w:val="26"/>
          <w:szCs w:val="26"/>
        </w:rPr>
        <w:t xml:space="preserve"> осуществляет  </w:t>
      </w:r>
      <w:r>
        <w:rPr>
          <w:sz w:val="26"/>
          <w:szCs w:val="26"/>
        </w:rPr>
        <w:t xml:space="preserve">Семячковская сельская </w:t>
      </w:r>
      <w:r w:rsidRPr="00C7777B">
        <w:rPr>
          <w:sz w:val="26"/>
          <w:szCs w:val="26"/>
        </w:rPr>
        <w:t>администрация Трубчевского района</w:t>
      </w:r>
      <w:r>
        <w:rPr>
          <w:sz w:val="26"/>
          <w:szCs w:val="26"/>
        </w:rPr>
        <w:t xml:space="preserve"> Брянской области</w:t>
      </w:r>
      <w:r w:rsidRPr="00C7777B">
        <w:rPr>
          <w:sz w:val="26"/>
          <w:szCs w:val="26"/>
        </w:rPr>
        <w:t>.</w:t>
      </w: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C7777B" w:rsidRDefault="002D680A" w:rsidP="002D680A">
      <w:pPr>
        <w:ind w:left="142"/>
        <w:jc w:val="both"/>
        <w:rPr>
          <w:sz w:val="26"/>
          <w:szCs w:val="26"/>
        </w:rPr>
      </w:pPr>
    </w:p>
    <w:p w:rsidR="002D680A" w:rsidRPr="00337CDC" w:rsidRDefault="002D680A" w:rsidP="002D680A">
      <w:pPr>
        <w:ind w:left="142"/>
        <w:jc w:val="both"/>
        <w:rPr>
          <w:sz w:val="26"/>
          <w:szCs w:val="26"/>
        </w:rPr>
      </w:pPr>
    </w:p>
    <w:p w:rsidR="002D680A" w:rsidRDefault="002D680A" w:rsidP="00CB5F13">
      <w:pPr>
        <w:jc w:val="center"/>
        <w:rPr>
          <w:b/>
          <w:sz w:val="32"/>
          <w:szCs w:val="28"/>
        </w:rPr>
      </w:pPr>
    </w:p>
    <w:p w:rsidR="008A4C00" w:rsidRPr="003D0E9E" w:rsidRDefault="008A4C00" w:rsidP="008A4C00">
      <w:pPr>
        <w:jc w:val="center"/>
        <w:rPr>
          <w:b/>
          <w:sz w:val="28"/>
          <w:szCs w:val="28"/>
        </w:rPr>
      </w:pPr>
      <w:r w:rsidRPr="003D0E9E">
        <w:rPr>
          <w:b/>
          <w:sz w:val="28"/>
          <w:szCs w:val="28"/>
        </w:rPr>
        <w:lastRenderedPageBreak/>
        <w:t>РОССИЙСКАЯ ФЕДЕРАЦИЯ</w:t>
      </w:r>
    </w:p>
    <w:p w:rsidR="008A4C00" w:rsidRPr="003D0E9E" w:rsidRDefault="008A4C00" w:rsidP="008A4C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БРЯНСКАЯ ОБЛАСТЬ </w:t>
      </w:r>
      <w:r w:rsidRPr="003D0E9E">
        <w:rPr>
          <w:b/>
          <w:sz w:val="28"/>
          <w:szCs w:val="28"/>
        </w:rPr>
        <w:t>ТРУБЧЕВСКИЙ РАЙОН</w:t>
      </w:r>
    </w:p>
    <w:p w:rsidR="008A4C00" w:rsidRPr="00A432D0" w:rsidRDefault="008A4C00" w:rsidP="008A4C00">
      <w:pPr>
        <w:jc w:val="center"/>
        <w:rPr>
          <w:b/>
          <w:sz w:val="28"/>
          <w:szCs w:val="28"/>
        </w:rPr>
      </w:pPr>
      <w:r w:rsidRPr="00A432D0">
        <w:rPr>
          <w:b/>
          <w:sz w:val="28"/>
          <w:szCs w:val="28"/>
        </w:rPr>
        <w:t>СЕМЯЧКОВСКАЯ СЕЛЬСКАЯ АДМИНИСТРАЦИЯ</w:t>
      </w:r>
    </w:p>
    <w:p w:rsidR="008A4C00" w:rsidRPr="00A432D0" w:rsidRDefault="008A4C00" w:rsidP="008A4C00">
      <w:pPr>
        <w:jc w:val="center"/>
        <w:rPr>
          <w:b/>
          <w:spacing w:val="60"/>
          <w:sz w:val="44"/>
          <w:szCs w:val="44"/>
        </w:rPr>
      </w:pPr>
      <w:r w:rsidRPr="00A432D0">
        <w:rPr>
          <w:b/>
          <w:spacing w:val="60"/>
          <w:sz w:val="44"/>
          <w:szCs w:val="44"/>
        </w:rPr>
        <w:t>ПОСТАНОВЛЕНИЕ</w:t>
      </w:r>
    </w:p>
    <w:p w:rsidR="008A4C00" w:rsidRPr="00E04B47" w:rsidRDefault="008A4C00" w:rsidP="008A4C00">
      <w:pPr>
        <w:jc w:val="center"/>
        <w:rPr>
          <w:spacing w:val="60"/>
          <w:sz w:val="28"/>
          <w:szCs w:val="28"/>
        </w:rPr>
      </w:pPr>
    </w:p>
    <w:p w:rsidR="008A4C00" w:rsidRPr="008A4C00" w:rsidRDefault="008A4C00" w:rsidP="008A4C00">
      <w:pPr>
        <w:jc w:val="center"/>
        <w:rPr>
          <w:b/>
          <w:sz w:val="24"/>
          <w:szCs w:val="24"/>
        </w:rPr>
      </w:pPr>
      <w:r w:rsidRPr="008A4C00">
        <w:rPr>
          <w:b/>
          <w:sz w:val="24"/>
          <w:szCs w:val="24"/>
        </w:rPr>
        <w:t>от 9 октября 2025 года № 40</w:t>
      </w:r>
    </w:p>
    <w:p w:rsidR="008A4C00" w:rsidRPr="008A4C00" w:rsidRDefault="008A4C00" w:rsidP="008A4C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4C00" w:rsidRPr="008A4C00" w:rsidRDefault="008A4C00" w:rsidP="008A4C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A4C00">
        <w:rPr>
          <w:rFonts w:ascii="Times New Roman" w:hAnsi="Times New Roman"/>
          <w:b/>
          <w:sz w:val="24"/>
          <w:szCs w:val="24"/>
        </w:rPr>
        <w:t xml:space="preserve">Об утверждении муниципальной целевой программы </w:t>
      </w:r>
    </w:p>
    <w:p w:rsidR="008A4C00" w:rsidRPr="008A4C00" w:rsidRDefault="008A4C00" w:rsidP="008A4C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A4C00">
        <w:rPr>
          <w:rFonts w:ascii="Times New Roman" w:hAnsi="Times New Roman"/>
          <w:b/>
          <w:sz w:val="24"/>
          <w:szCs w:val="24"/>
        </w:rPr>
        <w:t xml:space="preserve">«Профилактика наркомании, токсикомании и алкоголизма </w:t>
      </w:r>
    </w:p>
    <w:p w:rsidR="008A4C00" w:rsidRPr="008A4C00" w:rsidRDefault="008A4C00" w:rsidP="008A4C00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 w:rsidRPr="008A4C00">
        <w:rPr>
          <w:rFonts w:ascii="Times New Roman" w:hAnsi="Times New Roman"/>
          <w:b/>
          <w:sz w:val="24"/>
          <w:szCs w:val="24"/>
        </w:rPr>
        <w:t>на территории Семячковского сельского поселения Трубчевского муниципального района Брянской области на 2025 - 2026 годы»</w:t>
      </w:r>
    </w:p>
    <w:p w:rsidR="008A4C00" w:rsidRPr="008A4C00" w:rsidRDefault="008A4C00" w:rsidP="008A4C00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before="120"/>
        <w:ind w:right="-6" w:firstLine="709"/>
        <w:jc w:val="both"/>
        <w:rPr>
          <w:sz w:val="24"/>
          <w:szCs w:val="24"/>
        </w:rPr>
      </w:pPr>
      <w:proofErr w:type="gramStart"/>
      <w:r w:rsidRPr="008A4C00">
        <w:rPr>
          <w:sz w:val="24"/>
          <w:szCs w:val="24"/>
        </w:rPr>
        <w:t xml:space="preserve">В соответствии с Федеральным законом от 08.01.1998 № 3-ФЗ </w:t>
      </w:r>
      <w:r w:rsidRPr="008A4C00">
        <w:rPr>
          <w:sz w:val="24"/>
          <w:szCs w:val="24"/>
        </w:rPr>
        <w:br/>
        <w:t xml:space="preserve">«О наркотических средствах и психотропных веществах», Указом Президента РФ от 23.11.2020 № 733 «Об утверждении Стратегии государственной </w:t>
      </w:r>
      <w:proofErr w:type="spellStart"/>
      <w:r w:rsidRPr="008A4C00">
        <w:rPr>
          <w:sz w:val="24"/>
          <w:szCs w:val="24"/>
        </w:rPr>
        <w:t>антинаркотической</w:t>
      </w:r>
      <w:proofErr w:type="spellEnd"/>
      <w:r w:rsidRPr="008A4C00">
        <w:rPr>
          <w:sz w:val="24"/>
          <w:szCs w:val="24"/>
        </w:rPr>
        <w:t xml:space="preserve"> политики Российской Федерации на период до 2030 года», Федеральным законом от 06.10.2003 № 131-ФЗ «Об общих принципах организации местного самоуправления в Российской Федерации», руководствуясь Уставом Семячковского сельского поселения Трубчевского муниципального района Брянской области</w:t>
      </w:r>
      <w:proofErr w:type="gramEnd"/>
    </w:p>
    <w:p w:rsidR="008A4C00" w:rsidRPr="008A4C00" w:rsidRDefault="008A4C00" w:rsidP="008A4C00">
      <w:pPr>
        <w:spacing w:before="120"/>
        <w:ind w:right="-6" w:firstLine="709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постановляю:</w:t>
      </w:r>
    </w:p>
    <w:p w:rsidR="008A4C00" w:rsidRPr="008A4C00" w:rsidRDefault="008A4C00" w:rsidP="008A4C00">
      <w:pPr>
        <w:pStyle w:val="a8"/>
        <w:spacing w:before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8A4C00">
        <w:rPr>
          <w:rFonts w:ascii="Times New Roman" w:hAnsi="Times New Roman"/>
          <w:sz w:val="24"/>
          <w:szCs w:val="24"/>
        </w:rPr>
        <w:t xml:space="preserve">1. Утвердить </w:t>
      </w:r>
      <w:r w:rsidRPr="008A4C00">
        <w:rPr>
          <w:rFonts w:ascii="Times New Roman" w:hAnsi="Times New Roman"/>
          <w:bCs/>
          <w:sz w:val="24"/>
          <w:szCs w:val="24"/>
        </w:rPr>
        <w:t>муниципальную целевую программу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2025 - 2026 годы» согласно приложению к настоящему постановлению.</w:t>
      </w:r>
    </w:p>
    <w:p w:rsidR="008A4C00" w:rsidRPr="008A4C00" w:rsidRDefault="008A4C00" w:rsidP="008A4C00">
      <w:pPr>
        <w:pStyle w:val="ab"/>
        <w:tabs>
          <w:tab w:val="left" w:pos="0"/>
        </w:tabs>
        <w:spacing w:before="120" w:after="0" w:line="240" w:lineRule="auto"/>
        <w:ind w:right="-5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A4C00">
        <w:rPr>
          <w:rFonts w:ascii="Times New Roman" w:hAnsi="Times New Roman"/>
          <w:sz w:val="24"/>
          <w:szCs w:val="24"/>
        </w:rPr>
        <w:t xml:space="preserve">2. Настоящее постановление </w:t>
      </w:r>
      <w:r w:rsidRPr="008A4C00">
        <w:rPr>
          <w:rFonts w:ascii="Times New Roman" w:hAnsi="Times New Roman"/>
          <w:color w:val="000000"/>
          <w:sz w:val="24"/>
          <w:szCs w:val="24"/>
        </w:rPr>
        <w:t xml:space="preserve">подлежит официальному опубликованию </w:t>
      </w:r>
      <w:r w:rsidRPr="008A4C00">
        <w:rPr>
          <w:rFonts w:ascii="Times New Roman" w:hAnsi="Times New Roman"/>
          <w:color w:val="000000"/>
          <w:sz w:val="24"/>
          <w:szCs w:val="24"/>
        </w:rPr>
        <w:br/>
        <w:t xml:space="preserve">в </w:t>
      </w:r>
      <w:r w:rsidRPr="008A4C00">
        <w:rPr>
          <w:rFonts w:ascii="Times New Roman" w:hAnsi="Times New Roman"/>
          <w:sz w:val="24"/>
          <w:szCs w:val="24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1" w:name="_Hlk183166751"/>
      <w:r w:rsidRPr="008A4C00">
        <w:rPr>
          <w:rFonts w:ascii="Times New Roman" w:hAnsi="Times New Roman"/>
          <w:color w:val="000000"/>
          <w:sz w:val="24"/>
          <w:szCs w:val="24"/>
        </w:rPr>
        <w:t>и размещению на официальном сайте Трубчевского муниципального района в сети Интернет (</w:t>
      </w:r>
      <w:proofErr w:type="spellStart"/>
      <w:r w:rsidRPr="008A4C00">
        <w:rPr>
          <w:rFonts w:ascii="Times New Roman" w:hAnsi="Times New Roman"/>
          <w:color w:val="000000"/>
          <w:sz w:val="24"/>
          <w:szCs w:val="24"/>
        </w:rPr>
        <w:t>www.trubrayon.ru</w:t>
      </w:r>
      <w:proofErr w:type="spellEnd"/>
      <w:r w:rsidRPr="008A4C00">
        <w:rPr>
          <w:rFonts w:ascii="Times New Roman" w:hAnsi="Times New Roman"/>
          <w:color w:val="000000"/>
          <w:sz w:val="24"/>
          <w:szCs w:val="24"/>
        </w:rPr>
        <w:t xml:space="preserve">) </w:t>
      </w:r>
      <w:r w:rsidRPr="008A4C00">
        <w:rPr>
          <w:rFonts w:ascii="Times New Roman" w:hAnsi="Times New Roman"/>
          <w:color w:val="000000"/>
          <w:sz w:val="24"/>
          <w:szCs w:val="24"/>
        </w:rPr>
        <w:br/>
        <w:t>на странице «Семячковское сельское поселение»</w:t>
      </w:r>
      <w:bookmarkEnd w:id="1"/>
      <w:r w:rsidRPr="008A4C00">
        <w:rPr>
          <w:rFonts w:ascii="Times New Roman" w:hAnsi="Times New Roman"/>
          <w:color w:val="000000"/>
          <w:sz w:val="24"/>
          <w:szCs w:val="24"/>
        </w:rPr>
        <w:t>.</w:t>
      </w:r>
    </w:p>
    <w:p w:rsidR="008A4C00" w:rsidRPr="008A4C00" w:rsidRDefault="008A4C00" w:rsidP="008A4C00">
      <w:pPr>
        <w:spacing w:before="120"/>
        <w:ind w:firstLine="709"/>
        <w:jc w:val="both"/>
        <w:rPr>
          <w:color w:val="000000"/>
          <w:sz w:val="24"/>
          <w:szCs w:val="24"/>
        </w:rPr>
      </w:pPr>
      <w:r w:rsidRPr="008A4C00">
        <w:rPr>
          <w:sz w:val="24"/>
          <w:szCs w:val="24"/>
        </w:rPr>
        <w:t xml:space="preserve">4. Настоящее постановление вступает в силу </w:t>
      </w:r>
      <w:proofErr w:type="gramStart"/>
      <w:r w:rsidRPr="008A4C00">
        <w:rPr>
          <w:sz w:val="24"/>
          <w:szCs w:val="24"/>
        </w:rPr>
        <w:t>с</w:t>
      </w:r>
      <w:proofErr w:type="gramEnd"/>
      <w:r w:rsidRPr="008A4C00">
        <w:rPr>
          <w:sz w:val="24"/>
          <w:szCs w:val="24"/>
        </w:rPr>
        <w:t xml:space="preserve"> даты его </w:t>
      </w:r>
      <w:r w:rsidRPr="008A4C00">
        <w:rPr>
          <w:color w:val="000000"/>
          <w:sz w:val="24"/>
          <w:szCs w:val="24"/>
        </w:rPr>
        <w:t xml:space="preserve">официального </w:t>
      </w:r>
      <w:r w:rsidRPr="008A4C00">
        <w:rPr>
          <w:sz w:val="24"/>
          <w:szCs w:val="24"/>
        </w:rPr>
        <w:t>опубликования.</w:t>
      </w:r>
    </w:p>
    <w:p w:rsidR="008A4C00" w:rsidRPr="008A4C00" w:rsidRDefault="008A4C00" w:rsidP="008A4C00">
      <w:pPr>
        <w:pStyle w:val="ConsPlusTitle"/>
        <w:spacing w:before="120"/>
        <w:ind w:firstLine="709"/>
        <w:jc w:val="both"/>
        <w:rPr>
          <w:b w:val="0"/>
          <w:bCs w:val="0"/>
        </w:rPr>
      </w:pPr>
      <w:r w:rsidRPr="008A4C00">
        <w:rPr>
          <w:b w:val="0"/>
        </w:rPr>
        <w:t xml:space="preserve">5. </w:t>
      </w:r>
      <w:proofErr w:type="gramStart"/>
      <w:r w:rsidRPr="008A4C00">
        <w:rPr>
          <w:b w:val="0"/>
        </w:rPr>
        <w:t>Контроль за</w:t>
      </w:r>
      <w:proofErr w:type="gramEnd"/>
      <w:r w:rsidRPr="008A4C00">
        <w:rPr>
          <w:b w:val="0"/>
        </w:rPr>
        <w:t xml:space="preserve"> исполнением настоящего постановления оставляю </w:t>
      </w:r>
      <w:r w:rsidRPr="008A4C00">
        <w:rPr>
          <w:b w:val="0"/>
        </w:rPr>
        <w:br/>
        <w:t>за собой.</w:t>
      </w:r>
    </w:p>
    <w:p w:rsidR="008A4C00" w:rsidRPr="008A4C00" w:rsidRDefault="008A4C00" w:rsidP="008A4C00">
      <w:pPr>
        <w:autoSpaceDE w:val="0"/>
        <w:jc w:val="both"/>
        <w:rPr>
          <w:sz w:val="24"/>
          <w:szCs w:val="24"/>
        </w:rPr>
      </w:pPr>
    </w:p>
    <w:p w:rsidR="008A4C00" w:rsidRPr="008A4C00" w:rsidRDefault="008A4C00" w:rsidP="008A4C00">
      <w:pPr>
        <w:autoSpaceDE w:val="0"/>
        <w:jc w:val="both"/>
        <w:rPr>
          <w:sz w:val="24"/>
          <w:szCs w:val="24"/>
        </w:rPr>
      </w:pPr>
    </w:p>
    <w:p w:rsidR="008A4C00" w:rsidRPr="008A4C00" w:rsidRDefault="008A4C00" w:rsidP="008A4C00">
      <w:pPr>
        <w:shd w:val="clear" w:color="auto" w:fill="FFFFFF"/>
        <w:jc w:val="both"/>
        <w:rPr>
          <w:color w:val="000000"/>
          <w:sz w:val="24"/>
          <w:szCs w:val="24"/>
        </w:rPr>
      </w:pPr>
      <w:r w:rsidRPr="008A4C00">
        <w:rPr>
          <w:color w:val="000000"/>
          <w:sz w:val="24"/>
          <w:szCs w:val="24"/>
        </w:rPr>
        <w:t>Глава Семячковской</w:t>
      </w:r>
    </w:p>
    <w:p w:rsidR="008A4C00" w:rsidRPr="008A4C00" w:rsidRDefault="008A4C00" w:rsidP="008A4C00">
      <w:pPr>
        <w:widowControl w:val="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сельской администрации                                                                       В.И. </w:t>
      </w:r>
      <w:proofErr w:type="spellStart"/>
      <w:r w:rsidRPr="008A4C00">
        <w:rPr>
          <w:sz w:val="24"/>
          <w:szCs w:val="24"/>
        </w:rPr>
        <w:t>Семерин</w:t>
      </w:r>
      <w:proofErr w:type="spellEnd"/>
    </w:p>
    <w:p w:rsidR="008A4C00" w:rsidRPr="008A4C00" w:rsidRDefault="008A4C00" w:rsidP="008A4C00">
      <w:pPr>
        <w:widowControl w:val="0"/>
        <w:jc w:val="right"/>
        <w:rPr>
          <w:sz w:val="24"/>
          <w:szCs w:val="24"/>
        </w:rPr>
      </w:pPr>
      <w:r w:rsidRPr="008A4C00">
        <w:rPr>
          <w:sz w:val="24"/>
          <w:szCs w:val="24"/>
        </w:rPr>
        <w:br w:type="page"/>
      </w:r>
      <w:r w:rsidRPr="008A4C00">
        <w:rPr>
          <w:sz w:val="24"/>
          <w:szCs w:val="24"/>
        </w:rPr>
        <w:lastRenderedPageBreak/>
        <w:t xml:space="preserve">Приложение </w:t>
      </w:r>
      <w:r w:rsidRPr="008A4C00">
        <w:rPr>
          <w:sz w:val="24"/>
          <w:szCs w:val="24"/>
        </w:rPr>
        <w:br/>
        <w:t xml:space="preserve">к постановлению Семячковской сельской </w:t>
      </w:r>
      <w:r w:rsidRPr="008A4C00">
        <w:rPr>
          <w:sz w:val="24"/>
          <w:szCs w:val="24"/>
        </w:rPr>
        <w:br/>
        <w:t xml:space="preserve">администрации Трубчевского района </w:t>
      </w:r>
      <w:r w:rsidRPr="008A4C00">
        <w:rPr>
          <w:sz w:val="24"/>
          <w:szCs w:val="24"/>
        </w:rPr>
        <w:br/>
        <w:t>Брянской области от 09.10.2025 № 40</w:t>
      </w:r>
    </w:p>
    <w:p w:rsidR="008A4C00" w:rsidRPr="008A4C00" w:rsidRDefault="008A4C00" w:rsidP="008A4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4C00" w:rsidRPr="008A4C00" w:rsidRDefault="008A4C00" w:rsidP="008A4C00">
      <w:pPr>
        <w:pStyle w:val="ConsPlusTitle"/>
        <w:jc w:val="center"/>
      </w:pPr>
      <w:bookmarkStart w:id="2" w:name="P35"/>
      <w:bookmarkEnd w:id="2"/>
      <w:r w:rsidRPr="008A4C00">
        <w:t xml:space="preserve">Муниципальная целевая программа </w:t>
      </w:r>
      <w:r w:rsidRPr="008A4C00">
        <w:br/>
        <w:t>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2025 - 2026 годы»</w:t>
      </w:r>
    </w:p>
    <w:p w:rsidR="008A4C00" w:rsidRPr="008A4C00" w:rsidRDefault="008A4C00" w:rsidP="008A4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A4C00" w:rsidRPr="008A4C00" w:rsidRDefault="008A4C00" w:rsidP="008A4C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A4C00">
        <w:rPr>
          <w:rFonts w:ascii="Times New Roman" w:hAnsi="Times New Roman" w:cs="Times New Roman"/>
          <w:sz w:val="24"/>
          <w:szCs w:val="24"/>
        </w:rPr>
        <w:t>Паспорт</w:t>
      </w:r>
    </w:p>
    <w:p w:rsidR="008A4C00" w:rsidRPr="008A4C00" w:rsidRDefault="008A4C00" w:rsidP="008A4C00">
      <w:pPr>
        <w:pStyle w:val="ConsPlusNormal"/>
        <w:spacing w:after="120"/>
        <w:jc w:val="center"/>
        <w:rPr>
          <w:rFonts w:ascii="Times New Roman" w:hAnsi="Times New Roman"/>
          <w:bCs/>
          <w:sz w:val="24"/>
          <w:szCs w:val="24"/>
        </w:rPr>
      </w:pPr>
      <w:r w:rsidRPr="008A4C00">
        <w:rPr>
          <w:rFonts w:ascii="Times New Roman" w:hAnsi="Times New Roman" w:cs="Times New Roman"/>
          <w:bCs/>
          <w:sz w:val="24"/>
          <w:szCs w:val="24"/>
        </w:rPr>
        <w:t>муниципальной целев</w:t>
      </w:r>
      <w:r w:rsidRPr="008A4C00">
        <w:rPr>
          <w:rFonts w:ascii="Times New Roman" w:hAnsi="Times New Roman"/>
          <w:bCs/>
          <w:sz w:val="24"/>
          <w:szCs w:val="24"/>
        </w:rPr>
        <w:t>ой</w:t>
      </w:r>
      <w:r w:rsidRPr="008A4C00">
        <w:rPr>
          <w:rFonts w:ascii="Times New Roman" w:hAnsi="Times New Roman" w:cs="Times New Roman"/>
          <w:bCs/>
          <w:sz w:val="24"/>
          <w:szCs w:val="24"/>
        </w:rPr>
        <w:t xml:space="preserve"> программ</w:t>
      </w:r>
      <w:r w:rsidRPr="008A4C00">
        <w:rPr>
          <w:rFonts w:ascii="Times New Roman" w:hAnsi="Times New Roman"/>
          <w:bCs/>
          <w:sz w:val="24"/>
          <w:szCs w:val="24"/>
        </w:rPr>
        <w:t xml:space="preserve">ы </w:t>
      </w:r>
      <w:r w:rsidRPr="008A4C00">
        <w:rPr>
          <w:rFonts w:ascii="Times New Roman" w:hAnsi="Times New Roman" w:cs="Times New Roman"/>
          <w:bCs/>
          <w:sz w:val="24"/>
          <w:szCs w:val="24"/>
        </w:rPr>
        <w:t>«Профилактика наркомании,</w:t>
      </w:r>
      <w:r w:rsidRPr="008A4C00">
        <w:rPr>
          <w:rFonts w:ascii="Times New Roman" w:hAnsi="Times New Roman"/>
          <w:bCs/>
          <w:sz w:val="24"/>
          <w:szCs w:val="24"/>
        </w:rPr>
        <w:t xml:space="preserve"> </w:t>
      </w:r>
      <w:r w:rsidRPr="008A4C00">
        <w:rPr>
          <w:rFonts w:ascii="Times New Roman" w:hAnsi="Times New Roman" w:cs="Times New Roman"/>
          <w:bCs/>
          <w:sz w:val="24"/>
          <w:szCs w:val="24"/>
        </w:rPr>
        <w:t>токсикомании и алкоголизма</w:t>
      </w:r>
      <w:r w:rsidRPr="008A4C00">
        <w:rPr>
          <w:rFonts w:ascii="Times New Roman" w:hAnsi="Times New Roman"/>
          <w:bCs/>
          <w:sz w:val="24"/>
          <w:szCs w:val="24"/>
        </w:rPr>
        <w:t xml:space="preserve"> </w:t>
      </w:r>
      <w:r w:rsidRPr="008A4C00">
        <w:rPr>
          <w:rFonts w:ascii="Times New Roman" w:hAnsi="Times New Roman" w:cs="Times New Roman"/>
          <w:bCs/>
          <w:sz w:val="24"/>
          <w:szCs w:val="24"/>
        </w:rPr>
        <w:t xml:space="preserve">на территории </w:t>
      </w:r>
      <w:r w:rsidRPr="008A4C00">
        <w:rPr>
          <w:rFonts w:ascii="Times New Roman" w:hAnsi="Times New Roman"/>
          <w:bCs/>
          <w:sz w:val="24"/>
          <w:szCs w:val="24"/>
        </w:rPr>
        <w:t>Семячковского</w:t>
      </w:r>
      <w:r w:rsidRPr="008A4C00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 w:rsidRPr="008A4C00">
        <w:rPr>
          <w:rFonts w:ascii="Times New Roman" w:hAnsi="Times New Roman"/>
          <w:bCs/>
          <w:sz w:val="24"/>
          <w:szCs w:val="24"/>
        </w:rPr>
        <w:t xml:space="preserve"> Трубчевского муниципального района Брянской области </w:t>
      </w:r>
      <w:r w:rsidRPr="008A4C00">
        <w:rPr>
          <w:rFonts w:ascii="Times New Roman" w:hAnsi="Times New Roman"/>
          <w:bCs/>
          <w:sz w:val="24"/>
          <w:szCs w:val="24"/>
        </w:rPr>
        <w:br/>
      </w:r>
      <w:r w:rsidRPr="008A4C00">
        <w:rPr>
          <w:rFonts w:ascii="Times New Roman" w:hAnsi="Times New Roman" w:cs="Times New Roman"/>
          <w:bCs/>
          <w:sz w:val="24"/>
          <w:szCs w:val="24"/>
        </w:rPr>
        <w:t>на 2025 - 2026 годы</w:t>
      </w:r>
      <w:r w:rsidRPr="008A4C00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969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549"/>
        <w:gridCol w:w="7146"/>
      </w:tblGrid>
      <w:tr w:rsidR="008A4C00" w:rsidRPr="008A4C00" w:rsidTr="00474F38">
        <w:tc>
          <w:tcPr>
            <w:tcW w:w="254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7146" w:type="dxa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Профилактика наркомании, токсикомании и алкоголизма </w:t>
            </w:r>
            <w:r w:rsidRPr="008A4C00">
              <w:rPr>
                <w:sz w:val="24"/>
                <w:szCs w:val="24"/>
              </w:rPr>
              <w:br/>
            </w:r>
            <w:r w:rsidRPr="008A4C00">
              <w:rPr>
                <w:bCs/>
                <w:sz w:val="24"/>
                <w:szCs w:val="24"/>
              </w:rPr>
              <w:t xml:space="preserve">на территории Семячковского сельского поселения Трубчевского муниципального района Брянской области </w:t>
            </w:r>
            <w:r w:rsidRPr="008A4C00">
              <w:rPr>
                <w:bCs/>
                <w:sz w:val="24"/>
                <w:szCs w:val="24"/>
              </w:rPr>
              <w:br/>
              <w:t>на 2025 - 2026 годы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Ограничение распространения наркомании, алкоголизма, токсикомании и связанных с ними негативных социальных последствий.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 xml:space="preserve">Основания </w:t>
            </w:r>
            <w:r w:rsidRPr="008A4C00">
              <w:rPr>
                <w:b/>
                <w:bCs/>
                <w:sz w:val="24"/>
                <w:szCs w:val="24"/>
              </w:rPr>
              <w:br/>
              <w:t>для разработки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Федеральный закон от 08.01.1998 № 3-ФЗ «О наркотических средствах и психотропных веществах»;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Указ Президента РФ от 23.11.2020 № 733 «Об утверждении Стратегии государственной </w:t>
            </w:r>
            <w:proofErr w:type="spellStart"/>
            <w:r w:rsidRPr="008A4C00">
              <w:rPr>
                <w:sz w:val="24"/>
                <w:szCs w:val="24"/>
              </w:rPr>
              <w:t>антинаркотической</w:t>
            </w:r>
            <w:proofErr w:type="spellEnd"/>
            <w:r w:rsidRPr="008A4C00">
              <w:rPr>
                <w:sz w:val="24"/>
                <w:szCs w:val="24"/>
              </w:rPr>
              <w:t xml:space="preserve"> политики Российской Федерации на период до 2030 года»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Заказчик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Семячковская сельская администрация Трубчевского района Брянской области</w:t>
            </w:r>
          </w:p>
        </w:tc>
      </w:tr>
      <w:tr w:rsidR="008A4C00" w:rsidRPr="008A4C00" w:rsidTr="00474F38">
        <w:trPr>
          <w:trHeight w:val="596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Разработчик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Семячковская сельская администрация Трубчевского района Брянской области</w:t>
            </w:r>
          </w:p>
        </w:tc>
      </w:tr>
      <w:tr w:rsidR="008A4C00" w:rsidRPr="008A4C00" w:rsidTr="00474F38">
        <w:trPr>
          <w:trHeight w:val="1654"/>
        </w:trPr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Исполнители мероприятий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</w:t>
            </w:r>
            <w:proofErr w:type="spellStart"/>
            <w:r w:rsidRPr="008A4C00">
              <w:rPr>
                <w:sz w:val="24"/>
                <w:szCs w:val="24"/>
              </w:rPr>
              <w:t>Семячковский</w:t>
            </w:r>
            <w:proofErr w:type="spellEnd"/>
            <w:r w:rsidRPr="008A4C00">
              <w:rPr>
                <w:sz w:val="24"/>
                <w:szCs w:val="24"/>
              </w:rPr>
              <w:t xml:space="preserve"> сельский Совет народных депутатов;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Семячковская сельская администрация Трубчевского района Брянской области;</w:t>
            </w:r>
          </w:p>
          <w:p w:rsidR="008A4C00" w:rsidRPr="008A4C00" w:rsidRDefault="008A4C00" w:rsidP="00474F38">
            <w:pPr>
              <w:pStyle w:val="1"/>
              <w:ind w:left="91" w:right="113"/>
              <w:rPr>
                <w:b/>
                <w:bCs/>
                <w:color w:val="000000"/>
                <w:sz w:val="24"/>
              </w:rPr>
            </w:pPr>
            <w:r w:rsidRPr="008A4C00">
              <w:rPr>
                <w:sz w:val="24"/>
              </w:rPr>
              <w:t xml:space="preserve">- Сельский Дом культуры </w:t>
            </w:r>
            <w:r w:rsidRPr="008A4C00">
              <w:rPr>
                <w:color w:val="000000"/>
                <w:sz w:val="24"/>
              </w:rPr>
              <w:t xml:space="preserve">МБУК «Трубчевский </w:t>
            </w:r>
            <w:proofErr w:type="spellStart"/>
            <w:r w:rsidRPr="008A4C00">
              <w:rPr>
                <w:color w:val="000000"/>
                <w:sz w:val="24"/>
              </w:rPr>
              <w:t>межпоселенческий</w:t>
            </w:r>
            <w:proofErr w:type="spellEnd"/>
            <w:r w:rsidRPr="008A4C00">
              <w:rPr>
                <w:color w:val="000000"/>
                <w:sz w:val="24"/>
              </w:rPr>
              <w:t xml:space="preserve"> центр культуры и отдыха», расположенный в д. Ужа;</w:t>
            </w:r>
          </w:p>
          <w:p w:rsidR="008A4C00" w:rsidRPr="008A4C00" w:rsidRDefault="008A4C00" w:rsidP="00474F38">
            <w:pPr>
              <w:pStyle w:val="a5"/>
              <w:shd w:val="clear" w:color="auto" w:fill="FFFFFF"/>
              <w:spacing w:before="0" w:beforeAutospacing="0" w:after="0" w:afterAutospacing="0"/>
              <w:ind w:left="91" w:right="113"/>
              <w:rPr>
                <w:color w:val="000000"/>
              </w:rPr>
            </w:pPr>
            <w:r w:rsidRPr="008A4C00">
              <w:t>- Библиотека МБУК «</w:t>
            </w:r>
            <w:proofErr w:type="spellStart"/>
            <w:r w:rsidRPr="008A4C00">
              <w:t>Межпоселенческая</w:t>
            </w:r>
            <w:proofErr w:type="spellEnd"/>
            <w:r w:rsidRPr="008A4C00">
              <w:t xml:space="preserve"> центральная библиотека Трубчевского района», расположенная в д. Ужа;</w:t>
            </w:r>
          </w:p>
          <w:p w:rsidR="008A4C00" w:rsidRPr="008A4C00" w:rsidRDefault="008A4C00" w:rsidP="00474F38">
            <w:pPr>
              <w:pStyle w:val="1"/>
              <w:shd w:val="clear" w:color="auto" w:fill="FFFFFF"/>
              <w:ind w:left="91" w:right="113"/>
              <w:rPr>
                <w:b/>
                <w:sz w:val="24"/>
              </w:rPr>
            </w:pPr>
            <w:r w:rsidRPr="008A4C00">
              <w:rPr>
                <w:sz w:val="24"/>
              </w:rPr>
              <w:t>- МБОУ «Семячковская СОШ Трубчевского района»;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proofErr w:type="gramStart"/>
            <w:r w:rsidRPr="008A4C00">
              <w:rPr>
                <w:sz w:val="24"/>
                <w:szCs w:val="24"/>
              </w:rPr>
              <w:t xml:space="preserve">- </w:t>
            </w:r>
            <w:proofErr w:type="spellStart"/>
            <w:r w:rsidRPr="008A4C00">
              <w:rPr>
                <w:sz w:val="24"/>
                <w:szCs w:val="24"/>
              </w:rPr>
              <w:t>ФАПы</w:t>
            </w:r>
            <w:proofErr w:type="spellEnd"/>
            <w:r w:rsidRPr="008A4C00">
              <w:rPr>
                <w:sz w:val="24"/>
                <w:szCs w:val="24"/>
              </w:rPr>
              <w:t xml:space="preserve"> ГБУЗ «Трубчевская центральная районная больница», расположенные в д. Аладьино, с. Семячки, д. Молчаново, д. Ужа, д. Бобовня;</w:t>
            </w:r>
            <w:proofErr w:type="gramEnd"/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Комиссия по делам несовершеннолетних и защите их прав администрации Трубчевского муниципального района;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МО МВД России «Трубчевский»;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</w:t>
            </w:r>
            <w:r w:rsidRPr="008A4C00">
              <w:rPr>
                <w:sz w:val="24"/>
                <w:szCs w:val="24"/>
                <w:shd w:val="clear" w:color="auto" w:fill="FFFFFF"/>
              </w:rPr>
              <w:t>Отдел опеки и попечительства по Трубчевскому району.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 xml:space="preserve">Сроки реализации </w:t>
            </w:r>
            <w:r w:rsidRPr="008A4C00">
              <w:rPr>
                <w:b/>
                <w:bCs/>
                <w:sz w:val="24"/>
                <w:szCs w:val="24"/>
              </w:rPr>
              <w:lastRenderedPageBreak/>
              <w:t>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lastRenderedPageBreak/>
              <w:t>2025 - 2026 годы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lastRenderedPageBreak/>
              <w:t>Перечень основных мероприятий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Организационные мероприятия;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Информационно-аналитические мероприятия;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Методические мероприятия;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Организация профилактической работы в образовательных учреждениях;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Мероприятия по информированию населения;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Взаимодействие с общественными организациями;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Работа со СМИ. Пропагандистские и профилактические мероприятия.</w:t>
            </w:r>
          </w:p>
        </w:tc>
      </w:tr>
      <w:tr w:rsidR="008A4C00" w:rsidRPr="008A4C00" w:rsidTr="00474F38">
        <w:tc>
          <w:tcPr>
            <w:tcW w:w="2549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b/>
                <w:bCs/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146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</w:tcPr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Увеличение количества детей и молодежи, ведущих здоровый образ жизни;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Рост количества детей и молодежи, выявленных на ранней стадии потребления наркотических веществ;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Выявление потребителей </w:t>
            </w:r>
            <w:proofErr w:type="spellStart"/>
            <w:r w:rsidRPr="008A4C00">
              <w:rPr>
                <w:sz w:val="24"/>
                <w:szCs w:val="24"/>
              </w:rPr>
              <w:t>психоактивных</w:t>
            </w:r>
            <w:proofErr w:type="spellEnd"/>
            <w:r w:rsidRPr="008A4C00">
              <w:rPr>
                <w:sz w:val="24"/>
                <w:szCs w:val="24"/>
              </w:rPr>
              <w:t xml:space="preserve"> веществ на ранней стадии, снижение доступности </w:t>
            </w:r>
            <w:proofErr w:type="spellStart"/>
            <w:r w:rsidRPr="008A4C00">
              <w:rPr>
                <w:sz w:val="24"/>
                <w:szCs w:val="24"/>
              </w:rPr>
              <w:t>психоактивных</w:t>
            </w:r>
            <w:proofErr w:type="spellEnd"/>
            <w:r w:rsidRPr="008A4C00">
              <w:rPr>
                <w:sz w:val="24"/>
                <w:szCs w:val="24"/>
              </w:rPr>
              <w:t xml:space="preserve"> веще</w:t>
            </w:r>
            <w:proofErr w:type="gramStart"/>
            <w:r w:rsidRPr="008A4C00">
              <w:rPr>
                <w:sz w:val="24"/>
                <w:szCs w:val="24"/>
              </w:rPr>
              <w:t>ств дл</w:t>
            </w:r>
            <w:proofErr w:type="gramEnd"/>
            <w:r w:rsidRPr="008A4C00">
              <w:rPr>
                <w:sz w:val="24"/>
                <w:szCs w:val="24"/>
              </w:rPr>
              <w:t>я молодежи;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Повышение информированности населения по проблемам злоупотребления </w:t>
            </w:r>
            <w:proofErr w:type="spellStart"/>
            <w:r w:rsidRPr="008A4C00">
              <w:rPr>
                <w:sz w:val="24"/>
                <w:szCs w:val="24"/>
              </w:rPr>
              <w:t>психоактивными</w:t>
            </w:r>
            <w:proofErr w:type="spellEnd"/>
            <w:r w:rsidRPr="008A4C00">
              <w:rPr>
                <w:sz w:val="24"/>
                <w:szCs w:val="24"/>
              </w:rPr>
              <w:t xml:space="preserve"> веществами;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Повышение интереса родителей к вопросам </w:t>
            </w:r>
            <w:proofErr w:type="spellStart"/>
            <w:r w:rsidRPr="008A4C00">
              <w:rPr>
                <w:sz w:val="24"/>
                <w:szCs w:val="24"/>
              </w:rPr>
              <w:t>антинаркотического</w:t>
            </w:r>
            <w:proofErr w:type="spellEnd"/>
            <w:r w:rsidRPr="008A4C00">
              <w:rPr>
                <w:sz w:val="24"/>
                <w:szCs w:val="24"/>
              </w:rPr>
              <w:t xml:space="preserve"> воспитания детей и подростков (увеличение количества обращений к специалистам);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Расширение охвата детей, подростков и молодежи программами профилактики злоупотребления </w:t>
            </w:r>
            <w:proofErr w:type="spellStart"/>
            <w:r w:rsidRPr="008A4C00">
              <w:rPr>
                <w:sz w:val="24"/>
                <w:szCs w:val="24"/>
              </w:rPr>
              <w:t>психоактивными</w:t>
            </w:r>
            <w:proofErr w:type="spellEnd"/>
            <w:r w:rsidRPr="008A4C00">
              <w:rPr>
                <w:sz w:val="24"/>
                <w:szCs w:val="24"/>
              </w:rPr>
              <w:t xml:space="preserve"> веществами </w:t>
            </w:r>
            <w:r w:rsidRPr="008A4C00">
              <w:rPr>
                <w:sz w:val="24"/>
                <w:szCs w:val="24"/>
              </w:rPr>
              <w:br/>
              <w:t>в учебных заведениях;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Формирование позитивного отношения населения к здоровому образу жизни;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Увеличение количества детей и подростков, прошедших </w:t>
            </w:r>
            <w:proofErr w:type="gramStart"/>
            <w:r w:rsidRPr="008A4C00">
              <w:rPr>
                <w:sz w:val="24"/>
                <w:szCs w:val="24"/>
              </w:rPr>
              <w:t>обучение по программе</w:t>
            </w:r>
            <w:proofErr w:type="gramEnd"/>
            <w:r w:rsidRPr="008A4C00">
              <w:rPr>
                <w:sz w:val="24"/>
                <w:szCs w:val="24"/>
              </w:rPr>
              <w:t xml:space="preserve"> формирования здорового образа жизни и формированию жизненных навыков;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Увеличение количества родителей, прошедших </w:t>
            </w:r>
            <w:proofErr w:type="gramStart"/>
            <w:r w:rsidRPr="008A4C00">
              <w:rPr>
                <w:sz w:val="24"/>
                <w:szCs w:val="24"/>
              </w:rPr>
              <w:t xml:space="preserve">обучение </w:t>
            </w:r>
            <w:r w:rsidRPr="008A4C00">
              <w:rPr>
                <w:sz w:val="24"/>
                <w:szCs w:val="24"/>
              </w:rPr>
              <w:br/>
              <w:t>по вопросам</w:t>
            </w:r>
            <w:proofErr w:type="gramEnd"/>
            <w:r w:rsidRPr="008A4C00">
              <w:rPr>
                <w:sz w:val="24"/>
                <w:szCs w:val="24"/>
              </w:rPr>
              <w:t xml:space="preserve"> профилактики алкоголизма, наркомании и токсикомании среди детей и молодежи;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Увеличение количества детей и молодежи из группы риска </w:t>
            </w:r>
            <w:proofErr w:type="spellStart"/>
            <w:r w:rsidRPr="008A4C00">
              <w:rPr>
                <w:sz w:val="24"/>
                <w:szCs w:val="24"/>
              </w:rPr>
              <w:t>девиантного</w:t>
            </w:r>
            <w:proofErr w:type="spellEnd"/>
            <w:r w:rsidRPr="008A4C00">
              <w:rPr>
                <w:sz w:val="24"/>
                <w:szCs w:val="24"/>
              </w:rPr>
              <w:t xml:space="preserve"> поведения, охваченных организованными формами досуга;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Снижение уровня подростковой преступности;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>- Снижение количества преступлений, совершенных детьми и молодежью в состоянии алкогольного и наркотического опьянения;</w:t>
            </w:r>
          </w:p>
          <w:p w:rsidR="008A4C00" w:rsidRPr="008A4C00" w:rsidRDefault="008A4C00" w:rsidP="00474F38">
            <w:pPr>
              <w:ind w:left="110" w:right="99"/>
              <w:rPr>
                <w:sz w:val="24"/>
                <w:szCs w:val="24"/>
              </w:rPr>
            </w:pPr>
            <w:r w:rsidRPr="008A4C00">
              <w:rPr>
                <w:sz w:val="24"/>
                <w:szCs w:val="24"/>
              </w:rPr>
              <w:t xml:space="preserve">- Снижение социальных последствий злоупотребления </w:t>
            </w:r>
            <w:proofErr w:type="spellStart"/>
            <w:r w:rsidRPr="008A4C00">
              <w:rPr>
                <w:sz w:val="24"/>
                <w:szCs w:val="24"/>
              </w:rPr>
              <w:t>психоактивными</w:t>
            </w:r>
            <w:proofErr w:type="spellEnd"/>
            <w:r w:rsidRPr="008A4C00">
              <w:rPr>
                <w:sz w:val="24"/>
                <w:szCs w:val="24"/>
              </w:rPr>
              <w:t xml:space="preserve"> веществами: суицидов, разрушения семей, криминализации молодежной среды.</w:t>
            </w:r>
          </w:p>
        </w:tc>
      </w:tr>
    </w:tbl>
    <w:p w:rsidR="008A4C00" w:rsidRPr="008A4C00" w:rsidRDefault="008A4C00" w:rsidP="008A4C00">
      <w:pPr>
        <w:jc w:val="center"/>
        <w:rPr>
          <w:bCs/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b/>
          <w:sz w:val="24"/>
          <w:szCs w:val="24"/>
        </w:rPr>
      </w:pPr>
      <w:r w:rsidRPr="008A4C00">
        <w:rPr>
          <w:b/>
          <w:sz w:val="24"/>
          <w:szCs w:val="24"/>
        </w:rPr>
        <w:t>Общие положения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Наркомания стала, к сожалению, неотъемлемой чертой современного российского образа жизни. Наркотики становятся все более доступными, </w:t>
      </w:r>
      <w:r w:rsidRPr="008A4C00">
        <w:rPr>
          <w:sz w:val="24"/>
          <w:szCs w:val="24"/>
        </w:rPr>
        <w:br/>
      </w:r>
      <w:r w:rsidRPr="008A4C00">
        <w:rPr>
          <w:sz w:val="24"/>
          <w:szCs w:val="24"/>
        </w:rPr>
        <w:lastRenderedPageBreak/>
        <w:t xml:space="preserve">на российском рынке во все возрастающем объеме появляются новые наркотические вещества, в том числе, мощного разрушающего действия. </w:t>
      </w:r>
      <w:r w:rsidRPr="008A4C00">
        <w:rPr>
          <w:sz w:val="24"/>
          <w:szCs w:val="24"/>
        </w:rPr>
        <w:br/>
        <w:t xml:space="preserve">Во всем мире расширяется количество употребляющих наркотики среди детей, молодежи, женщин и военнослужащих. Возраст </w:t>
      </w:r>
      <w:proofErr w:type="spellStart"/>
      <w:r w:rsidRPr="008A4C00">
        <w:rPr>
          <w:sz w:val="24"/>
          <w:szCs w:val="24"/>
        </w:rPr>
        <w:t>наркориска</w:t>
      </w:r>
      <w:proofErr w:type="spellEnd"/>
      <w:r w:rsidRPr="008A4C00">
        <w:rPr>
          <w:sz w:val="24"/>
          <w:szCs w:val="24"/>
        </w:rPr>
        <w:t xml:space="preserve"> составляет </w:t>
      </w:r>
      <w:r w:rsidRPr="008A4C00">
        <w:rPr>
          <w:sz w:val="24"/>
          <w:szCs w:val="24"/>
        </w:rPr>
        <w:br/>
        <w:t xml:space="preserve">13 - 26 лет. В эту возрастную категорию попадают дети 12 - 13 лет, подростки 13 - 16 лет, молодежь до 30 лет. За последние 10 - 12 лет в России почти </w:t>
      </w:r>
      <w:r w:rsidRPr="008A4C00">
        <w:rPr>
          <w:sz w:val="24"/>
          <w:szCs w:val="24"/>
        </w:rPr>
        <w:br/>
        <w:t>в семь раз увеличилось число женщин, употребляющих наркотические и психотропные препараты.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proofErr w:type="gramStart"/>
      <w:r w:rsidRPr="008A4C00">
        <w:rPr>
          <w:sz w:val="24"/>
          <w:szCs w:val="24"/>
        </w:rPr>
        <w:t>Муниципальная целевая программа «</w:t>
      </w:r>
      <w:r w:rsidRPr="008A4C00">
        <w:rPr>
          <w:bCs/>
          <w:sz w:val="24"/>
          <w:szCs w:val="24"/>
        </w:rPr>
        <w:t>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на 2025 - 2026 годы»</w:t>
      </w:r>
      <w:r w:rsidRPr="008A4C00">
        <w:rPr>
          <w:sz w:val="24"/>
          <w:szCs w:val="24"/>
        </w:rPr>
        <w:t xml:space="preserve"> (далее – Программа) направлена на совершенствование системы профилактики злоупотребления наркотическими средствами и другими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среди различных категорий населения, прежде всего, молодежи и несовершеннолетних, а также предупреждение преступлений и правонарушений, связанных со злоупотреблением и незаконным оборотом наркотиков.</w:t>
      </w:r>
      <w:proofErr w:type="gramEnd"/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>Содержание проблемы и обоснование необходимости ее решения программными методами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Наркомания и злоупотребление алкоголем не только наносят вред здоровью граждан, но и способствуют обострению криминальной обстановке.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Активные профилактические мероприятия должны опираться: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на методологию формирования у детей, подростков и молодёжи представлений об общечеловеческих ценностях, здоровом образе жизни, препятствующих вовлечению в </w:t>
      </w:r>
      <w:proofErr w:type="spellStart"/>
      <w:r w:rsidRPr="008A4C00">
        <w:rPr>
          <w:sz w:val="24"/>
          <w:szCs w:val="24"/>
        </w:rPr>
        <w:t>наркогенную</w:t>
      </w:r>
      <w:proofErr w:type="spellEnd"/>
      <w:r w:rsidRPr="008A4C00">
        <w:rPr>
          <w:sz w:val="24"/>
          <w:szCs w:val="24"/>
        </w:rPr>
        <w:t xml:space="preserve"> ситуацию;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на формирование у детей, подростков и молодёжи, а также у лиц, вступивших на путь первых проб ПАВ, умений и навыков активной психологической защиты от вовлечения в наркотизацию и </w:t>
      </w:r>
      <w:proofErr w:type="spellStart"/>
      <w:r w:rsidRPr="008A4C00">
        <w:rPr>
          <w:sz w:val="24"/>
          <w:szCs w:val="24"/>
        </w:rPr>
        <w:t>антисоциальную</w:t>
      </w:r>
      <w:proofErr w:type="spellEnd"/>
      <w:r w:rsidRPr="008A4C00">
        <w:rPr>
          <w:sz w:val="24"/>
          <w:szCs w:val="24"/>
        </w:rPr>
        <w:t xml:space="preserve"> деятельность;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на диагностику </w:t>
      </w:r>
      <w:proofErr w:type="spellStart"/>
      <w:r w:rsidRPr="008A4C00">
        <w:rPr>
          <w:sz w:val="24"/>
          <w:szCs w:val="24"/>
        </w:rPr>
        <w:t>наркозависимости</w:t>
      </w:r>
      <w:proofErr w:type="spellEnd"/>
      <w:r w:rsidRPr="008A4C00">
        <w:rPr>
          <w:sz w:val="24"/>
          <w:szCs w:val="24"/>
        </w:rPr>
        <w:t xml:space="preserve"> на ранней стадии.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Среди основных причин, влияющих на распространение наркомании и токсикомании среди подростков, одна из главных – лёгкая доступность ПАВ.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Вторая причина – в сочетании, с одной стороны, доминирующих </w:t>
      </w:r>
      <w:r w:rsidRPr="008A4C00">
        <w:rPr>
          <w:sz w:val="24"/>
          <w:szCs w:val="24"/>
        </w:rPr>
        <w:br/>
        <w:t>в поведении подростка мотивов любопытства и подражания; с другой – растерянности родителей.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Ситуация усугубляется тем, что в недалёком прошлом ранняя алкоголизация и токсикомания преимущественно поражали детей </w:t>
      </w:r>
      <w:r w:rsidRPr="008A4C00">
        <w:rPr>
          <w:sz w:val="24"/>
          <w:szCs w:val="24"/>
        </w:rPr>
        <w:br/>
        <w:t xml:space="preserve">из неблагополучных семей, родители которых вели асоциальный образ жизни. На сегодняшний день число наркоманов пополняется подростками </w:t>
      </w:r>
      <w:r w:rsidRPr="008A4C00">
        <w:rPr>
          <w:sz w:val="24"/>
          <w:szCs w:val="24"/>
        </w:rPr>
        <w:br/>
        <w:t xml:space="preserve">из благополучных слоёв общества, семей с высоким достатком. Именно дети </w:t>
      </w:r>
      <w:r w:rsidRPr="008A4C00">
        <w:rPr>
          <w:sz w:val="24"/>
          <w:szCs w:val="24"/>
        </w:rPr>
        <w:br/>
        <w:t>из этих семей, с легкодоступными деньгами, формируют особую молодёжную субкультуру, ведущими ценностями которой являются свободное, праздное время провождение с наркотизацией как определённым стилем жизни.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Не последнюю роль в наркотизации подростков играет низкий уровень информированности населения о профилактике наркотической патологии и малая доступность квалифицированной бесплатной консультативной и лечебно-реабилитационной помощи детям и подросткам, больным наркоманией.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Многие просто не знают куда обратиться. Причём, в основном, население ориентировано на анонимную наркологическую помощь.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В этой ситуации возникает особая ответственность со стороны профессиональных групп лиц, работающих с подростками и молодёжью – учителей, воспитателей, школьных психологов, социальных педагогов, врачей, которые нуждаются в разработке таких программ.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lastRenderedPageBreak/>
        <w:t xml:space="preserve">Конечно, борьба с распространением наркотиков и наркомании – общегосударственная задача. И сложно в отдельно взятой территории победить это зло. В то же время органы местного самоуправления не могут и не должны стоять в стороне от этой проблемы. Муниципальная власть, как самая близкая </w:t>
      </w:r>
      <w:r w:rsidRPr="008A4C00">
        <w:rPr>
          <w:sz w:val="24"/>
          <w:szCs w:val="24"/>
        </w:rPr>
        <w:br/>
        <w:t>к населению, чаще всего сталкивается с тем социальным злом, которое порождает зависимость от наркотиков. Семячковская сельская администрация Трубчевского района Брянкой области (далее – Администрация) должна взять на себя роль координатора деятельности по недопущению роста наркомании совместно органами внутренних дел, медицинскими и образовательными учреждениями, социальными службами, общественными организациями. Принятие программы на муниципальном уровне будет способствовать объединению усилий Администрации, общественности, всех заинтересованных сторон в решении данной проблемы.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>Организационные и нормотворческие мероприятия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Совершенствование системы управления деятельностью по профилактике алкоголизма, наркомании и токсикомании: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1. обобщение деятельности всех субъектов профилактики алкоголизма, наркомании и токсикомании, разработка концепций их деятельности </w:t>
      </w:r>
      <w:r w:rsidRPr="008A4C00">
        <w:rPr>
          <w:sz w:val="24"/>
          <w:szCs w:val="24"/>
        </w:rPr>
        <w:br/>
        <w:t>(с определением целей, задач, функций, технологий их реализации с учетом межведомственного подхода);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2. подготовка и повышение квалификации специалистов, причастных </w:t>
      </w:r>
      <w:r w:rsidRPr="008A4C00">
        <w:rPr>
          <w:sz w:val="24"/>
          <w:szCs w:val="24"/>
        </w:rPr>
        <w:br/>
        <w:t>к сфере профилактики алкоголизма, наркомании и токсикомании (учителей, психологов, социальных педагогов, специалистов по социальной работе, врачей, воспитателей детских дошкольных заведений, сотрудников правоохранительных органов, представителей общественных организаций и др.);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3. разработка и реализация единой стратегии средств массовой информации при освещении вопросов алкоголизма, наркомании, токсикомании.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Профилактика алкоголизма, наркомании, токсикомании </w:t>
      </w:r>
      <w:r w:rsidRPr="008A4C00">
        <w:rPr>
          <w:b/>
          <w:bCs/>
          <w:sz w:val="24"/>
          <w:szCs w:val="24"/>
        </w:rPr>
        <w:br/>
        <w:t>среди детей и молодежи в образовательной среде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Предупреждение распространения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 </w:t>
      </w:r>
      <w:r w:rsidRPr="008A4C00">
        <w:rPr>
          <w:sz w:val="24"/>
          <w:szCs w:val="24"/>
        </w:rPr>
        <w:br/>
        <w:t xml:space="preserve">в образовательных учреждениях, пресечение экспериментирования </w:t>
      </w:r>
      <w:r w:rsidRPr="008A4C00">
        <w:rPr>
          <w:sz w:val="24"/>
          <w:szCs w:val="24"/>
        </w:rPr>
        <w:br/>
        <w:t xml:space="preserve">с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детьми и молодежью: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разработка, принятие и реализация на уровне учебного заведения политики в отношении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разработка и применение алгоритма действий при выявлении детей и молодежи, употребляющих </w:t>
      </w:r>
      <w:proofErr w:type="spellStart"/>
      <w:r w:rsidRPr="008A4C00">
        <w:rPr>
          <w:sz w:val="24"/>
          <w:szCs w:val="24"/>
        </w:rPr>
        <w:t>психоактивные</w:t>
      </w:r>
      <w:proofErr w:type="spellEnd"/>
      <w:r w:rsidRPr="008A4C00">
        <w:rPr>
          <w:sz w:val="24"/>
          <w:szCs w:val="24"/>
        </w:rPr>
        <w:t xml:space="preserve"> вещества;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обеспечение в образовательном учреждении доступности информации </w:t>
      </w:r>
      <w:r w:rsidRPr="008A4C00">
        <w:rPr>
          <w:sz w:val="24"/>
          <w:szCs w:val="24"/>
        </w:rPr>
        <w:br/>
        <w:t xml:space="preserve">о телефонах доверия правоохранительных органов, по которым возможно сообщить о местах незаконного сбыта, распространения и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>Формирование здорового образа жизни и приобретение социальных навыков детьми и молодежью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Основными мероприятиями данного раздела являются: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рекомендовать включение в образовательные программы занятий </w:t>
      </w:r>
      <w:r w:rsidRPr="008A4C00">
        <w:rPr>
          <w:sz w:val="24"/>
          <w:szCs w:val="24"/>
        </w:rPr>
        <w:br/>
        <w:t>по формированию жизненных навыков и профилактики алкоголизма, наркомании, токсикомании;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внедрение программ социального развития и профилактики зависимостей среди детей дошкольного возраста;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lastRenderedPageBreak/>
        <w:t xml:space="preserve">организация и проведение мероприятий по профилактике алкоголизма, наркомании, токсикомании и формированию здорового образа жизни, дифференцированных по возрасту и степени знакомства </w:t>
      </w:r>
      <w:r w:rsidRPr="008A4C00">
        <w:rPr>
          <w:sz w:val="24"/>
          <w:szCs w:val="24"/>
        </w:rPr>
        <w:br/>
        <w:t xml:space="preserve">с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веществами;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обучение детей и молодежи умению противостоять предложению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 и другому неблагоприятному внешнему давлению, быть социально компетентными (внедрение программ по развитию личностных ресурсов, формированию жизненных навыков и стратегий </w:t>
      </w:r>
      <w:proofErr w:type="spellStart"/>
      <w:r w:rsidRPr="008A4C00">
        <w:rPr>
          <w:sz w:val="24"/>
          <w:szCs w:val="24"/>
        </w:rPr>
        <w:t>стрессопреодолевающего</w:t>
      </w:r>
      <w:proofErr w:type="spellEnd"/>
      <w:r w:rsidRPr="008A4C00">
        <w:rPr>
          <w:sz w:val="24"/>
          <w:szCs w:val="24"/>
        </w:rPr>
        <w:t xml:space="preserve"> поведения);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формирование компетентности у педагогов и специалистов </w:t>
      </w:r>
      <w:r w:rsidRPr="008A4C00">
        <w:rPr>
          <w:sz w:val="24"/>
          <w:szCs w:val="24"/>
        </w:rPr>
        <w:br/>
        <w:t xml:space="preserve">по вопросам профилактики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детьми и молодежью;</w:t>
      </w:r>
    </w:p>
    <w:p w:rsidR="008A4C00" w:rsidRPr="008A4C00" w:rsidRDefault="008A4C00" w:rsidP="008A4C00">
      <w:pPr>
        <w:numPr>
          <w:ilvl w:val="0"/>
          <w:numId w:val="13"/>
        </w:numPr>
        <w:tabs>
          <w:tab w:val="clear" w:pos="1380"/>
          <w:tab w:val="num" w:pos="770"/>
        </w:tabs>
        <w:ind w:left="0"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активизация профилактического потенциала семей учащихся и студентов: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организация и проведение информационно-просветительской работы </w:t>
      </w:r>
      <w:r w:rsidRPr="008A4C00">
        <w:rPr>
          <w:sz w:val="24"/>
          <w:szCs w:val="24"/>
        </w:rPr>
        <w:br/>
        <w:t xml:space="preserve">с родителями по вопросам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веществами, семейных взаимоотношений, семейных патологий;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проведение семейного консультирования по вопросам воспитания, урегулирования конфликтов, примирения;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проведение тренингов родительских навыков, выявление и оказание помощи «проблемным» семьям;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формирование родительского актива и вовлечение его </w:t>
      </w:r>
      <w:r w:rsidRPr="008A4C00">
        <w:rPr>
          <w:sz w:val="24"/>
          <w:szCs w:val="24"/>
        </w:rPr>
        <w:br/>
        <w:t>в профилактическую деятельность.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Профилактика алкоголизма, наркомании, токсикомании </w:t>
      </w:r>
      <w:r w:rsidRPr="008A4C00">
        <w:rPr>
          <w:b/>
          <w:bCs/>
          <w:sz w:val="24"/>
          <w:szCs w:val="24"/>
        </w:rPr>
        <w:br/>
        <w:t>среди детей и молодежи в сфере досуга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Привлечение детей и молодежи к активным формам досуга, обеспечение занятости: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насыщение информационного пространства через средства массовой информации материалами о формах </w:t>
      </w:r>
      <w:proofErr w:type="spellStart"/>
      <w:r w:rsidRPr="008A4C00">
        <w:rPr>
          <w:sz w:val="24"/>
          <w:szCs w:val="24"/>
        </w:rPr>
        <w:t>досуговой</w:t>
      </w:r>
      <w:proofErr w:type="spellEnd"/>
      <w:r w:rsidRPr="008A4C00">
        <w:rPr>
          <w:sz w:val="24"/>
          <w:szCs w:val="24"/>
        </w:rPr>
        <w:t xml:space="preserve"> деятельности;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организация мероприятий по привлечению детей и молодежи </w:t>
      </w:r>
      <w:r w:rsidRPr="008A4C00">
        <w:rPr>
          <w:sz w:val="24"/>
          <w:szCs w:val="24"/>
        </w:rPr>
        <w:br/>
        <w:t xml:space="preserve">к активным формам досуга в рамках рекламных акций клубов по интересам, </w:t>
      </w:r>
      <w:r w:rsidRPr="008A4C00">
        <w:rPr>
          <w:sz w:val="24"/>
          <w:szCs w:val="24"/>
        </w:rPr>
        <w:br/>
        <w:t>и пр.;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обучение сотрудников </w:t>
      </w:r>
      <w:proofErr w:type="spellStart"/>
      <w:r w:rsidRPr="008A4C00">
        <w:rPr>
          <w:sz w:val="24"/>
          <w:szCs w:val="24"/>
        </w:rPr>
        <w:t>досуговых</w:t>
      </w:r>
      <w:proofErr w:type="spellEnd"/>
      <w:r w:rsidRPr="008A4C00">
        <w:rPr>
          <w:sz w:val="24"/>
          <w:szCs w:val="24"/>
        </w:rPr>
        <w:t xml:space="preserve"> учреждений и представителей молодежных общественных организаций позитивно ориентированным формам профилактики алкоголизма, наркомании и токсикомании среди детей и молодежи.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Предупреждение распространения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 в </w:t>
      </w:r>
      <w:proofErr w:type="spellStart"/>
      <w:r w:rsidRPr="008A4C00">
        <w:rPr>
          <w:sz w:val="24"/>
          <w:szCs w:val="24"/>
        </w:rPr>
        <w:t>досуговых</w:t>
      </w:r>
      <w:proofErr w:type="spellEnd"/>
      <w:r w:rsidRPr="008A4C00">
        <w:rPr>
          <w:sz w:val="24"/>
          <w:szCs w:val="24"/>
        </w:rPr>
        <w:t xml:space="preserve"> учреждениях: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информирование организаторов молодежного досуга о требованиях закона и нормативно-правовой базе организации и проведения молодежных массовых </w:t>
      </w:r>
      <w:proofErr w:type="spellStart"/>
      <w:r w:rsidRPr="008A4C00">
        <w:rPr>
          <w:sz w:val="24"/>
          <w:szCs w:val="24"/>
        </w:rPr>
        <w:t>досуговых</w:t>
      </w:r>
      <w:proofErr w:type="spellEnd"/>
      <w:r w:rsidRPr="008A4C00">
        <w:rPr>
          <w:sz w:val="24"/>
          <w:szCs w:val="24"/>
        </w:rPr>
        <w:t xml:space="preserve"> мероприятий и возможных санкциях за несоблюдение этих требований;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контроль, в том числе общественный, за продажей спиртных напитков молодежи в </w:t>
      </w:r>
      <w:proofErr w:type="spellStart"/>
      <w:r w:rsidRPr="008A4C00">
        <w:rPr>
          <w:sz w:val="24"/>
          <w:szCs w:val="24"/>
        </w:rPr>
        <w:t>досуговых</w:t>
      </w:r>
      <w:proofErr w:type="spellEnd"/>
      <w:r w:rsidRPr="008A4C00">
        <w:rPr>
          <w:sz w:val="24"/>
          <w:szCs w:val="24"/>
        </w:rPr>
        <w:t xml:space="preserve"> учреждениях (внезапное посещение </w:t>
      </w:r>
      <w:proofErr w:type="spellStart"/>
      <w:r w:rsidRPr="008A4C00">
        <w:rPr>
          <w:sz w:val="24"/>
          <w:szCs w:val="24"/>
        </w:rPr>
        <w:t>досуговых</w:t>
      </w:r>
      <w:proofErr w:type="spellEnd"/>
      <w:r w:rsidRPr="008A4C00">
        <w:rPr>
          <w:sz w:val="24"/>
          <w:szCs w:val="24"/>
        </w:rPr>
        <w:t xml:space="preserve"> учреждений сотрудниками правоохранительных органов, добровольных народных дружин, представителями общественности);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информирование лицензионных органов и прокуратуры о юридических лицах, занятых в сфере молодежного досуга, нарушающих правила торговли спиртными напитками несовершеннолетним, не выполняющих предписания органа по </w:t>
      </w:r>
      <w:proofErr w:type="gramStart"/>
      <w:r w:rsidRPr="008A4C00">
        <w:rPr>
          <w:sz w:val="24"/>
          <w:szCs w:val="24"/>
        </w:rPr>
        <w:t>контролю за</w:t>
      </w:r>
      <w:proofErr w:type="gramEnd"/>
      <w:r w:rsidRPr="008A4C00">
        <w:rPr>
          <w:sz w:val="24"/>
          <w:szCs w:val="24"/>
        </w:rPr>
        <w:t xml:space="preserve"> оборотом наркотиков в части непринятия мер </w:t>
      </w:r>
      <w:r w:rsidRPr="008A4C00">
        <w:rPr>
          <w:sz w:val="24"/>
          <w:szCs w:val="24"/>
        </w:rPr>
        <w:br/>
        <w:t xml:space="preserve">в связи с незаконным оборотом наркотиков в помещении юридических лиц, </w:t>
      </w:r>
      <w:r w:rsidRPr="008A4C00">
        <w:rPr>
          <w:sz w:val="24"/>
          <w:szCs w:val="24"/>
        </w:rPr>
        <w:br/>
        <w:t>для принятия санкционированных мер по отношению к нарушителям;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проведение информационной кампании по предупреждению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 в местах досуга;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lastRenderedPageBreak/>
        <w:t xml:space="preserve">- обеспечение доступности для населения информации в местах досуга </w:t>
      </w:r>
      <w:r w:rsidRPr="008A4C00">
        <w:rPr>
          <w:sz w:val="24"/>
          <w:szCs w:val="24"/>
        </w:rPr>
        <w:br/>
        <w:t xml:space="preserve">о телефонах доверия правоохранительных органов, по которым возможно сообщить о местах незаконного сбыта, распространения и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Раннее выявление лиц, находящихся в состоянии опьянения на </w:t>
      </w:r>
      <w:proofErr w:type="spellStart"/>
      <w:r w:rsidRPr="008A4C00">
        <w:rPr>
          <w:sz w:val="24"/>
          <w:szCs w:val="24"/>
        </w:rPr>
        <w:t>досуговом</w:t>
      </w:r>
      <w:proofErr w:type="spellEnd"/>
      <w:r w:rsidRPr="008A4C00">
        <w:rPr>
          <w:sz w:val="24"/>
          <w:szCs w:val="24"/>
        </w:rPr>
        <w:t xml:space="preserve"> мероприятии: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организация вечернего патрулирования мест молодежного досуга, сотрудниками полиции, добровольными народными дружинами, родителями;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обучение сотрудников, занятых в сфере молодежного досуга, методам работы по пресечению распространения наркотических средств в </w:t>
      </w:r>
      <w:proofErr w:type="spellStart"/>
      <w:r w:rsidRPr="008A4C00">
        <w:rPr>
          <w:sz w:val="24"/>
          <w:szCs w:val="24"/>
        </w:rPr>
        <w:t>досуговом</w:t>
      </w:r>
      <w:proofErr w:type="spellEnd"/>
      <w:r w:rsidRPr="008A4C00">
        <w:rPr>
          <w:sz w:val="24"/>
          <w:szCs w:val="24"/>
        </w:rPr>
        <w:t xml:space="preserve"> учреждении, выявлению подростков в состоянии наркотического опьянения, алгоритму действий, предпринимаемому в случае нарушения законности </w:t>
      </w:r>
      <w:r w:rsidRPr="008A4C00">
        <w:rPr>
          <w:sz w:val="24"/>
          <w:szCs w:val="24"/>
        </w:rPr>
        <w:br/>
        <w:t xml:space="preserve">на </w:t>
      </w:r>
      <w:proofErr w:type="spellStart"/>
      <w:r w:rsidRPr="008A4C00">
        <w:rPr>
          <w:sz w:val="24"/>
          <w:szCs w:val="24"/>
        </w:rPr>
        <w:t>досуговом</w:t>
      </w:r>
      <w:proofErr w:type="spellEnd"/>
      <w:r w:rsidRPr="008A4C00">
        <w:rPr>
          <w:sz w:val="24"/>
          <w:szCs w:val="24"/>
        </w:rPr>
        <w:t xml:space="preserve"> мероприятии, методам взаимодействия с правоохранительными органами;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организация </w:t>
      </w:r>
      <w:proofErr w:type="spellStart"/>
      <w:r w:rsidRPr="008A4C00">
        <w:rPr>
          <w:sz w:val="24"/>
          <w:szCs w:val="24"/>
        </w:rPr>
        <w:t>экспресс-освидетельствования</w:t>
      </w:r>
      <w:proofErr w:type="spellEnd"/>
      <w:r w:rsidRPr="008A4C00">
        <w:rPr>
          <w:sz w:val="24"/>
          <w:szCs w:val="24"/>
        </w:rPr>
        <w:t xml:space="preserve"> </w:t>
      </w:r>
      <w:proofErr w:type="gramStart"/>
      <w:r w:rsidRPr="008A4C00">
        <w:rPr>
          <w:sz w:val="24"/>
          <w:szCs w:val="24"/>
        </w:rPr>
        <w:t>выявленных</w:t>
      </w:r>
      <w:proofErr w:type="gramEnd"/>
      <w:r w:rsidRPr="008A4C00">
        <w:rPr>
          <w:sz w:val="24"/>
          <w:szCs w:val="24"/>
        </w:rPr>
        <w:t xml:space="preserve"> </w:t>
      </w:r>
      <w:proofErr w:type="spellStart"/>
      <w:r w:rsidRPr="008A4C00">
        <w:rPr>
          <w:sz w:val="24"/>
          <w:szCs w:val="24"/>
        </w:rPr>
        <w:t>наркопотребителей</w:t>
      </w:r>
      <w:proofErr w:type="spellEnd"/>
      <w:r w:rsidRPr="008A4C00">
        <w:rPr>
          <w:sz w:val="24"/>
          <w:szCs w:val="24"/>
        </w:rPr>
        <w:t>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Профилактика алкоголизма, наркомании, токсикомании </w:t>
      </w:r>
      <w:r w:rsidRPr="008A4C00">
        <w:rPr>
          <w:b/>
          <w:bCs/>
          <w:sz w:val="24"/>
          <w:szCs w:val="24"/>
        </w:rPr>
        <w:br/>
        <w:t>среди детей и молодежи по месту жительства (в семье)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Активизация профилактического потенциала семей, имеющих детей: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организация профилактической работы с семьями по месту жительства;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организация работы по профилактике алкоголизма, наркомании, токсикомании с воспитанниками и их родителями в системе исполнения наказаний;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обучение специалистов специфике работы с детьми и молодежью и родителями из социально неблагополучных семей.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Профилактика алкоголизма, наркомании, токсикомании </w:t>
      </w:r>
      <w:r w:rsidRPr="008A4C00">
        <w:rPr>
          <w:b/>
          <w:bCs/>
          <w:sz w:val="24"/>
          <w:szCs w:val="24"/>
        </w:rPr>
        <w:br/>
        <w:t>среди детей и молодежи в общественных местах.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Организация благополучной ненаркотической среды на уровне дома, двора, уличного </w:t>
      </w:r>
      <w:proofErr w:type="spellStart"/>
      <w:r w:rsidRPr="008A4C00">
        <w:rPr>
          <w:sz w:val="24"/>
          <w:szCs w:val="24"/>
        </w:rPr>
        <w:t>микросоциума</w:t>
      </w:r>
      <w:proofErr w:type="spellEnd"/>
      <w:r w:rsidRPr="008A4C00">
        <w:rPr>
          <w:sz w:val="24"/>
          <w:szCs w:val="24"/>
        </w:rPr>
        <w:t>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привлечение органов территориального общественного самоуправления к деятельности по профилактике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</w:t>
      </w:r>
      <w:proofErr w:type="gramStart"/>
      <w:r w:rsidRPr="008A4C00">
        <w:rPr>
          <w:sz w:val="24"/>
          <w:szCs w:val="24"/>
        </w:rPr>
        <w:t>ств ср</w:t>
      </w:r>
      <w:proofErr w:type="gramEnd"/>
      <w:r w:rsidRPr="008A4C00">
        <w:rPr>
          <w:sz w:val="24"/>
          <w:szCs w:val="24"/>
        </w:rPr>
        <w:t>еди населения;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насыщение информационного пространства качественной наружной рекламой против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организация массовых мероприятий, пропагандирующих ценности здорового образа жизни;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обеспечение доступности для населения информации о телефонах доверия правоохранительных органов, по которым возможно сообщить </w:t>
      </w:r>
      <w:r w:rsidRPr="008A4C00">
        <w:rPr>
          <w:sz w:val="24"/>
          <w:szCs w:val="24"/>
        </w:rPr>
        <w:br/>
        <w:t xml:space="preserve">о местах незаконного сбыта, распространения и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Ограничение доступности для детей и молодежи к </w:t>
      </w:r>
      <w:proofErr w:type="spellStart"/>
      <w:r w:rsidRPr="008A4C00">
        <w:rPr>
          <w:sz w:val="24"/>
          <w:szCs w:val="24"/>
        </w:rPr>
        <w:t>психоактивным</w:t>
      </w:r>
      <w:proofErr w:type="spellEnd"/>
      <w:r w:rsidRPr="008A4C00">
        <w:rPr>
          <w:sz w:val="24"/>
          <w:szCs w:val="24"/>
        </w:rPr>
        <w:t xml:space="preserve"> веществам в общественных местах: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proofErr w:type="gramStart"/>
      <w:r w:rsidRPr="008A4C00">
        <w:rPr>
          <w:sz w:val="24"/>
          <w:szCs w:val="24"/>
        </w:rPr>
        <w:t>- контроль, в том числе общественный, магазинов, занимающихся продажей спиртных напитков и табачных изделий, за продажей алкогольных напитков и табачных изделий несовершеннолетним (внезапное посещение);</w:t>
      </w:r>
      <w:proofErr w:type="gramEnd"/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информирование лицензионных и административных органов </w:t>
      </w:r>
      <w:r w:rsidRPr="008A4C00">
        <w:rPr>
          <w:sz w:val="24"/>
          <w:szCs w:val="24"/>
        </w:rPr>
        <w:br/>
        <w:t>о юридических лицах, нарушающих правила торговли спиртными напитками для принятия санкционированных мер к нарушителям;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организация специальных (</w:t>
      </w:r>
      <w:proofErr w:type="spellStart"/>
      <w:r w:rsidRPr="008A4C00">
        <w:rPr>
          <w:sz w:val="24"/>
          <w:szCs w:val="24"/>
        </w:rPr>
        <w:t>антинаркотических</w:t>
      </w:r>
      <w:proofErr w:type="spellEnd"/>
      <w:r w:rsidRPr="008A4C00">
        <w:rPr>
          <w:sz w:val="24"/>
          <w:szCs w:val="24"/>
        </w:rPr>
        <w:t>) добровольных народных дружин, групп родительского контроля при органах территориального самоуправления области для патрулирования улиц в вечернее и ночное время;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lastRenderedPageBreak/>
        <w:t>- организация уличной социальной работы с детьми и молодежью, находящимися в социально опасном положении.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>Основные цели и задачи Программы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proofErr w:type="gramStart"/>
      <w:r w:rsidRPr="008A4C00">
        <w:rPr>
          <w:sz w:val="24"/>
          <w:szCs w:val="24"/>
        </w:rPr>
        <w:t xml:space="preserve">Основной целью Программы по профилактике алкоголизма, наркомании и токсикомании на территории Семячковского сельского поселения Трубчевского района Брянской области (далее – Поселение) является снижение спроса на </w:t>
      </w:r>
      <w:proofErr w:type="spellStart"/>
      <w:r w:rsidRPr="008A4C00">
        <w:rPr>
          <w:sz w:val="24"/>
          <w:szCs w:val="24"/>
        </w:rPr>
        <w:t>психоактивные</w:t>
      </w:r>
      <w:proofErr w:type="spellEnd"/>
      <w:r w:rsidRPr="008A4C00">
        <w:rPr>
          <w:sz w:val="24"/>
          <w:szCs w:val="24"/>
        </w:rPr>
        <w:t xml:space="preserve"> вещества у детско-подросткового и молодежи населения, и снижение уровня заболеваемости алкоголизмом, наркоманией и токсикоманией среди этого контингента населения.</w:t>
      </w:r>
      <w:proofErr w:type="gramEnd"/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Для достижения указанной цели предполагается решить следующие задачи: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сконцентрировать усилия субъектов профилактики алкоголизма, наркомании и токсикомании в четырех сферах: место жительства, общественные места, сфера досуга, учреждения образования;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обеспечить координацию и нормативно-правовое регулирование деятельности субъектов профилактики алкоголизма, наркомании и токсикомании, организовать их работу в соответствии с научными разработками, данными мониторинга, социологическими и иными исследованиями;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способствовать формированию у детей и молодежи социальной компетентности, жизненных навыков, </w:t>
      </w:r>
      <w:proofErr w:type="spellStart"/>
      <w:r w:rsidRPr="008A4C00">
        <w:rPr>
          <w:sz w:val="24"/>
          <w:szCs w:val="24"/>
        </w:rPr>
        <w:t>стрессопреодолевающего</w:t>
      </w:r>
      <w:proofErr w:type="spellEnd"/>
      <w:r w:rsidRPr="008A4C00">
        <w:rPr>
          <w:sz w:val="24"/>
          <w:szCs w:val="24"/>
        </w:rPr>
        <w:t xml:space="preserve"> поведения, системы ценностей, ориентированных на ведение здорового образа жизни;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обеспечить реализацию системы раннего выявления детей и молодежи, незаконно употребляющих </w:t>
      </w:r>
      <w:proofErr w:type="spellStart"/>
      <w:r w:rsidRPr="008A4C00">
        <w:rPr>
          <w:sz w:val="24"/>
          <w:szCs w:val="24"/>
        </w:rPr>
        <w:t>психоактивные</w:t>
      </w:r>
      <w:proofErr w:type="spellEnd"/>
      <w:r w:rsidRPr="008A4C00">
        <w:rPr>
          <w:sz w:val="24"/>
          <w:szCs w:val="24"/>
        </w:rPr>
        <w:t xml:space="preserve"> вещества, в семье, учебных заведениях, местах досуга и </w:t>
      </w:r>
      <w:proofErr w:type="gramStart"/>
      <w:r w:rsidRPr="008A4C00">
        <w:rPr>
          <w:sz w:val="24"/>
          <w:szCs w:val="24"/>
        </w:rPr>
        <w:t>контроля за</w:t>
      </w:r>
      <w:proofErr w:type="gramEnd"/>
      <w:r w:rsidRPr="008A4C00">
        <w:rPr>
          <w:sz w:val="24"/>
          <w:szCs w:val="24"/>
        </w:rPr>
        <w:t xml:space="preserve"> ними;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стимулировать и поддерживать гражданские инициативы, направленные против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веществ, привлекать к деятельности </w:t>
      </w:r>
      <w:r w:rsidRPr="008A4C00">
        <w:rPr>
          <w:sz w:val="24"/>
          <w:szCs w:val="24"/>
        </w:rPr>
        <w:br/>
        <w:t>по профилактике общественные и религиозные организации, социально ответственный бизнес, активизировать потенциал семьи в вопросах профилактики алкоголизма, наркомании и токсикомании;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proofErr w:type="gramStart"/>
      <w:r w:rsidRPr="008A4C00">
        <w:rPr>
          <w:sz w:val="24"/>
          <w:szCs w:val="24"/>
        </w:rPr>
        <w:t xml:space="preserve">- способствовать созданию благополучной ненаркотической среды </w:t>
      </w:r>
      <w:r w:rsidRPr="008A4C00">
        <w:rPr>
          <w:sz w:val="24"/>
          <w:szCs w:val="24"/>
        </w:rPr>
        <w:br/>
        <w:t xml:space="preserve">для детей и молодежи, обеспечить занятость детей и молодежи (преимущественно из групп риска </w:t>
      </w:r>
      <w:proofErr w:type="spellStart"/>
      <w:r w:rsidRPr="008A4C00">
        <w:rPr>
          <w:sz w:val="24"/>
          <w:szCs w:val="24"/>
        </w:rPr>
        <w:t>девиантного</w:t>
      </w:r>
      <w:proofErr w:type="spellEnd"/>
      <w:r w:rsidRPr="008A4C00">
        <w:rPr>
          <w:b/>
          <w:bCs/>
          <w:sz w:val="24"/>
          <w:szCs w:val="24"/>
        </w:rPr>
        <w:t xml:space="preserve"> </w:t>
      </w:r>
      <w:r w:rsidRPr="008A4C00">
        <w:rPr>
          <w:sz w:val="24"/>
          <w:szCs w:val="24"/>
        </w:rPr>
        <w:t xml:space="preserve">поведения), привлекать </w:t>
      </w:r>
      <w:r w:rsidRPr="008A4C00">
        <w:rPr>
          <w:sz w:val="24"/>
          <w:szCs w:val="24"/>
        </w:rPr>
        <w:br/>
        <w:t xml:space="preserve">их к активным формам досуга </w:t>
      </w:r>
      <w:r w:rsidRPr="008A4C00">
        <w:rPr>
          <w:bCs/>
          <w:i/>
          <w:iCs/>
          <w:sz w:val="24"/>
          <w:szCs w:val="24"/>
        </w:rPr>
        <w:t>(</w:t>
      </w:r>
      <w:proofErr w:type="spellStart"/>
      <w:r w:rsidRPr="008A4C00">
        <w:rPr>
          <w:bCs/>
          <w:i/>
          <w:iCs/>
          <w:sz w:val="24"/>
          <w:szCs w:val="24"/>
        </w:rPr>
        <w:t>Девиантное</w:t>
      </w:r>
      <w:proofErr w:type="spellEnd"/>
      <w:r w:rsidRPr="008A4C00">
        <w:rPr>
          <w:bCs/>
          <w:i/>
          <w:iCs/>
          <w:sz w:val="24"/>
          <w:szCs w:val="24"/>
        </w:rPr>
        <w:t xml:space="preserve"> поведение — совершение поступков, которые противоречат нормам социального поведения в том или ином сообществе.</w:t>
      </w:r>
      <w:proofErr w:type="gramEnd"/>
      <w:r w:rsidRPr="008A4C00">
        <w:rPr>
          <w:bCs/>
          <w:i/>
          <w:iCs/>
          <w:sz w:val="24"/>
          <w:szCs w:val="24"/>
        </w:rPr>
        <w:t xml:space="preserve"> К основным видам </w:t>
      </w:r>
      <w:proofErr w:type="spellStart"/>
      <w:r w:rsidRPr="008A4C00">
        <w:rPr>
          <w:bCs/>
          <w:i/>
          <w:iCs/>
          <w:sz w:val="24"/>
          <w:szCs w:val="24"/>
        </w:rPr>
        <w:t>девиантного</w:t>
      </w:r>
      <w:proofErr w:type="spellEnd"/>
      <w:r w:rsidRPr="008A4C00">
        <w:rPr>
          <w:bCs/>
          <w:i/>
          <w:iCs/>
          <w:sz w:val="24"/>
          <w:szCs w:val="24"/>
        </w:rPr>
        <w:t xml:space="preserve"> поведения </w:t>
      </w:r>
      <w:proofErr w:type="gramStart"/>
      <w:r w:rsidRPr="008A4C00">
        <w:rPr>
          <w:bCs/>
          <w:i/>
          <w:iCs/>
          <w:sz w:val="24"/>
          <w:szCs w:val="24"/>
        </w:rPr>
        <w:t>относятся</w:t>
      </w:r>
      <w:proofErr w:type="gramEnd"/>
      <w:r w:rsidRPr="008A4C00">
        <w:rPr>
          <w:bCs/>
          <w:i/>
          <w:iCs/>
          <w:sz w:val="24"/>
          <w:szCs w:val="24"/>
        </w:rPr>
        <w:t xml:space="preserve"> прежде всего преступность, алкоголизм и наркомания, а также самоубийства, проституция)</w:t>
      </w:r>
      <w:r w:rsidRPr="008A4C00">
        <w:rPr>
          <w:bCs/>
          <w:iCs/>
          <w:sz w:val="24"/>
          <w:szCs w:val="24"/>
        </w:rPr>
        <w:t>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добиться эффективной </w:t>
      </w:r>
      <w:proofErr w:type="gramStart"/>
      <w:r w:rsidRPr="008A4C00">
        <w:rPr>
          <w:sz w:val="24"/>
          <w:szCs w:val="24"/>
        </w:rPr>
        <w:t>реализации</w:t>
      </w:r>
      <w:proofErr w:type="gramEnd"/>
      <w:r w:rsidRPr="008A4C00">
        <w:rPr>
          <w:sz w:val="24"/>
          <w:szCs w:val="24"/>
        </w:rPr>
        <w:t xml:space="preserve"> действующей нормативно-правовой базы по вопросам профилактики алкоголизма, наркомании и токсикомании;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- формировать единую информационную стратегию при освещении вопросов, связанных с алкоголизмом, наркоманией и токсикоманией;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способствовать созданию обстановки общественной нетерпимости </w:t>
      </w:r>
      <w:r w:rsidRPr="008A4C00">
        <w:rPr>
          <w:sz w:val="24"/>
          <w:szCs w:val="24"/>
        </w:rPr>
        <w:br/>
        <w:t xml:space="preserve">к употреблению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веществ, стимулировать и поощрять граждан, информирующих общественность и компетентные органы о местах приобретения, сбыта, распространения и употребления </w:t>
      </w:r>
      <w:proofErr w:type="spellStart"/>
      <w:r w:rsidRPr="008A4C00">
        <w:rPr>
          <w:sz w:val="24"/>
          <w:szCs w:val="24"/>
        </w:rPr>
        <w:t>психоактивных</w:t>
      </w:r>
      <w:proofErr w:type="spellEnd"/>
      <w:r w:rsidRPr="008A4C00">
        <w:rPr>
          <w:sz w:val="24"/>
          <w:szCs w:val="24"/>
        </w:rPr>
        <w:t xml:space="preserve"> веществ;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повысить информированность населения по проблемам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повысить интерес родителей к вопросам </w:t>
      </w:r>
      <w:proofErr w:type="spellStart"/>
      <w:r w:rsidRPr="008A4C00">
        <w:rPr>
          <w:sz w:val="24"/>
          <w:szCs w:val="24"/>
        </w:rPr>
        <w:t>антинаркотического</w:t>
      </w:r>
      <w:proofErr w:type="spellEnd"/>
      <w:r w:rsidRPr="008A4C00">
        <w:rPr>
          <w:sz w:val="24"/>
          <w:szCs w:val="24"/>
        </w:rPr>
        <w:t xml:space="preserve"> воспитания детей и подростков;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расширить охват детей, подростков и молодежи программами профилактики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в учебных заведениях.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spacing w:after="120"/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>Сроки и этапы реализации Программы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Данная Программа предусматривает проведение большого количества долгосрочных мероприятий социального характера, поэтому не может быть выполнена в пределах одного финансового года. В связи с этим Программа рассчитана на двухгодичный период с 2025 по 2026 годы.</w:t>
      </w:r>
    </w:p>
    <w:p w:rsidR="008A4C00" w:rsidRPr="008A4C00" w:rsidRDefault="008A4C00" w:rsidP="008A4C00">
      <w:pPr>
        <w:jc w:val="center"/>
        <w:rPr>
          <w:sz w:val="24"/>
          <w:szCs w:val="24"/>
        </w:rPr>
      </w:pPr>
    </w:p>
    <w:p w:rsidR="008A4C00" w:rsidRPr="008A4C00" w:rsidRDefault="008A4C00" w:rsidP="008A4C00">
      <w:pPr>
        <w:jc w:val="center"/>
        <w:rPr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Оценка эффективности социально-экономических результатов </w:t>
      </w:r>
      <w:r w:rsidRPr="008A4C00">
        <w:rPr>
          <w:b/>
          <w:bCs/>
          <w:sz w:val="24"/>
          <w:szCs w:val="24"/>
        </w:rPr>
        <w:br/>
        <w:t>реализации Программы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>Реализация данной Программы в течение двух лет позволит: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повысить информированность населения по проблемам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веществами, приобрести демонстрационные материалы </w:t>
      </w:r>
      <w:r w:rsidRPr="008A4C00">
        <w:rPr>
          <w:sz w:val="24"/>
          <w:szCs w:val="24"/>
        </w:rPr>
        <w:br/>
        <w:t>по профилактике злоупотребления ПАВ;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повысить интерес родителей к вопросам </w:t>
      </w:r>
      <w:proofErr w:type="spellStart"/>
      <w:r w:rsidRPr="008A4C00">
        <w:rPr>
          <w:sz w:val="24"/>
          <w:szCs w:val="24"/>
        </w:rPr>
        <w:t>антинаркотического</w:t>
      </w:r>
      <w:proofErr w:type="spellEnd"/>
      <w:r w:rsidRPr="008A4C00">
        <w:rPr>
          <w:sz w:val="24"/>
          <w:szCs w:val="24"/>
        </w:rPr>
        <w:t xml:space="preserve"> воспитания детей и подростков;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- расширить охват детей, подростков и молодежи программами профилактики злоупотребления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в учебном заведении до 100 процентов.</w:t>
      </w:r>
    </w:p>
    <w:p w:rsidR="008A4C00" w:rsidRPr="008A4C00" w:rsidRDefault="008A4C00" w:rsidP="008A4C00">
      <w:pPr>
        <w:ind w:firstLine="660"/>
        <w:jc w:val="both"/>
        <w:rPr>
          <w:sz w:val="24"/>
          <w:szCs w:val="24"/>
        </w:rPr>
      </w:pPr>
      <w:r w:rsidRPr="008A4C00">
        <w:rPr>
          <w:sz w:val="24"/>
          <w:szCs w:val="24"/>
        </w:rPr>
        <w:t xml:space="preserve">То есть совершенствовать существующую систему первичной профилактики злоупотребления наркотическими средствами и другими </w:t>
      </w:r>
      <w:proofErr w:type="spellStart"/>
      <w:r w:rsidRPr="008A4C00">
        <w:rPr>
          <w:sz w:val="24"/>
          <w:szCs w:val="24"/>
        </w:rPr>
        <w:t>психоактивными</w:t>
      </w:r>
      <w:proofErr w:type="spellEnd"/>
      <w:r w:rsidRPr="008A4C00">
        <w:rPr>
          <w:sz w:val="24"/>
          <w:szCs w:val="24"/>
        </w:rPr>
        <w:t xml:space="preserve"> веществами среди различных категорий населения, </w:t>
      </w:r>
      <w:r w:rsidRPr="008A4C00">
        <w:rPr>
          <w:sz w:val="24"/>
          <w:szCs w:val="24"/>
        </w:rPr>
        <w:br/>
        <w:t xml:space="preserve">что приведет к ограничению распространения наркомании, алкоголизма, токсикомании и связанных с ними негативных социальных последствий </w:t>
      </w:r>
      <w:r w:rsidRPr="008A4C00">
        <w:rPr>
          <w:sz w:val="24"/>
          <w:szCs w:val="24"/>
        </w:rPr>
        <w:br/>
        <w:t>на территории Поселения.</w:t>
      </w:r>
    </w:p>
    <w:p w:rsidR="008A4C00" w:rsidRPr="00AB2D42" w:rsidRDefault="008A4C00" w:rsidP="008A4C00">
      <w:pPr>
        <w:jc w:val="right"/>
        <w:rPr>
          <w:bCs/>
          <w:sz w:val="24"/>
          <w:szCs w:val="24"/>
        </w:rPr>
      </w:pPr>
      <w:r w:rsidRPr="008A4C00">
        <w:rPr>
          <w:sz w:val="24"/>
          <w:szCs w:val="24"/>
        </w:rPr>
        <w:br w:type="page"/>
      </w:r>
      <w:r w:rsidRPr="00AB2D42">
        <w:rPr>
          <w:sz w:val="24"/>
          <w:szCs w:val="24"/>
        </w:rPr>
        <w:lastRenderedPageBreak/>
        <w:t xml:space="preserve">Приложение </w:t>
      </w:r>
      <w:r w:rsidRPr="00AB2D42">
        <w:rPr>
          <w:sz w:val="24"/>
          <w:szCs w:val="24"/>
        </w:rPr>
        <w:br/>
        <w:t xml:space="preserve">к </w:t>
      </w:r>
      <w:r w:rsidRPr="00AB2D42">
        <w:rPr>
          <w:bCs/>
          <w:sz w:val="24"/>
          <w:szCs w:val="24"/>
        </w:rPr>
        <w:t xml:space="preserve">муниципальной целевой программе </w:t>
      </w:r>
      <w:r w:rsidRPr="00AB2D42">
        <w:rPr>
          <w:bCs/>
          <w:sz w:val="24"/>
          <w:szCs w:val="24"/>
        </w:rPr>
        <w:br/>
        <w:t xml:space="preserve">«Профилактика наркомании, токсикомании </w:t>
      </w:r>
      <w:r w:rsidRPr="00AB2D42">
        <w:rPr>
          <w:bCs/>
          <w:sz w:val="24"/>
          <w:szCs w:val="24"/>
        </w:rPr>
        <w:br/>
        <w:t xml:space="preserve">и алкоголизма на территории Семячковского </w:t>
      </w:r>
      <w:r w:rsidRPr="00AB2D42">
        <w:rPr>
          <w:bCs/>
          <w:sz w:val="24"/>
          <w:szCs w:val="24"/>
        </w:rPr>
        <w:br/>
        <w:t xml:space="preserve">сельского поселения Трубчевского </w:t>
      </w:r>
      <w:r w:rsidRPr="00AB2D42">
        <w:rPr>
          <w:bCs/>
          <w:sz w:val="24"/>
          <w:szCs w:val="24"/>
        </w:rPr>
        <w:br/>
        <w:t xml:space="preserve">муниципального района Брянской области </w:t>
      </w:r>
      <w:r w:rsidRPr="00AB2D42">
        <w:rPr>
          <w:bCs/>
          <w:sz w:val="24"/>
          <w:szCs w:val="24"/>
        </w:rPr>
        <w:br/>
        <w:t>на 2025 - 2026 годы»</w:t>
      </w:r>
    </w:p>
    <w:p w:rsidR="008A4C00" w:rsidRPr="00AB2D42" w:rsidRDefault="008A4C00" w:rsidP="008A4C00">
      <w:pPr>
        <w:jc w:val="center"/>
        <w:rPr>
          <w:sz w:val="24"/>
          <w:szCs w:val="24"/>
        </w:rPr>
      </w:pPr>
    </w:p>
    <w:p w:rsidR="008A4C00" w:rsidRPr="00AB2D42" w:rsidRDefault="008A4C00" w:rsidP="008A4C00">
      <w:pPr>
        <w:spacing w:after="120"/>
        <w:jc w:val="center"/>
        <w:rPr>
          <w:b/>
          <w:sz w:val="24"/>
          <w:szCs w:val="24"/>
        </w:rPr>
      </w:pPr>
      <w:r w:rsidRPr="008A4C00">
        <w:rPr>
          <w:b/>
          <w:bCs/>
          <w:sz w:val="24"/>
          <w:szCs w:val="24"/>
        </w:rPr>
        <w:t xml:space="preserve">Перечень мероприятий </w:t>
      </w:r>
      <w:r w:rsidRPr="008A4C00">
        <w:rPr>
          <w:b/>
          <w:bCs/>
          <w:sz w:val="24"/>
          <w:szCs w:val="24"/>
        </w:rPr>
        <w:br/>
      </w:r>
      <w:r w:rsidRPr="00AB2D42">
        <w:rPr>
          <w:b/>
          <w:bCs/>
          <w:sz w:val="24"/>
          <w:szCs w:val="24"/>
        </w:rPr>
        <w:t>муниципальной</w:t>
      </w:r>
      <w:r w:rsidRPr="00AB2D42">
        <w:rPr>
          <w:sz w:val="24"/>
          <w:szCs w:val="24"/>
        </w:rPr>
        <w:t xml:space="preserve"> </w:t>
      </w:r>
      <w:r w:rsidRPr="00AB2D42">
        <w:rPr>
          <w:b/>
          <w:bCs/>
          <w:sz w:val="24"/>
          <w:szCs w:val="24"/>
        </w:rPr>
        <w:t>целевой программы «Профилактика наркомании, токсикомании и алкоголизма на территории Семячковского сельского поселения Трубчевского муниципального района Брянской области   на 2025 - 2026 годы»</w:t>
      </w:r>
    </w:p>
    <w:tbl>
      <w:tblPr>
        <w:tblW w:w="10824" w:type="dxa"/>
        <w:jc w:val="center"/>
        <w:tblInd w:w="-5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93"/>
        <w:gridCol w:w="2978"/>
        <w:gridCol w:w="1400"/>
        <w:gridCol w:w="1134"/>
        <w:gridCol w:w="622"/>
        <w:gridCol w:w="830"/>
        <w:gridCol w:w="846"/>
        <w:gridCol w:w="2421"/>
      </w:tblGrid>
      <w:tr w:rsidR="008A4C00" w:rsidRPr="00AB2D42" w:rsidTr="00AB2D42">
        <w:trPr>
          <w:trHeight w:val="270"/>
          <w:jc w:val="center"/>
        </w:trPr>
        <w:tc>
          <w:tcPr>
            <w:tcW w:w="593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B2D4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AB2D42">
              <w:rPr>
                <w:sz w:val="24"/>
                <w:szCs w:val="24"/>
              </w:rPr>
              <w:t>/</w:t>
            </w:r>
            <w:proofErr w:type="spellStart"/>
            <w:r w:rsidRPr="00AB2D4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Мероприятия </w:t>
            </w:r>
            <w:r w:rsidRPr="00AB2D42">
              <w:rPr>
                <w:sz w:val="24"/>
                <w:szCs w:val="24"/>
              </w:rPr>
              <w:br/>
              <w:t xml:space="preserve">по реализации </w:t>
            </w:r>
          </w:p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Программы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Источники </w:t>
            </w:r>
            <w:proofErr w:type="spellStart"/>
            <w:proofErr w:type="gramStart"/>
            <w:r w:rsidRPr="00AB2D42">
              <w:rPr>
                <w:sz w:val="24"/>
                <w:szCs w:val="24"/>
              </w:rPr>
              <w:t>финанси-рования</w:t>
            </w:r>
            <w:proofErr w:type="spellEnd"/>
            <w:proofErr w:type="gramEnd"/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AB2D42">
              <w:rPr>
                <w:sz w:val="24"/>
                <w:szCs w:val="24"/>
              </w:rPr>
              <w:t>испол-нения</w:t>
            </w:r>
            <w:proofErr w:type="spellEnd"/>
            <w:proofErr w:type="gramEnd"/>
          </w:p>
        </w:tc>
        <w:tc>
          <w:tcPr>
            <w:tcW w:w="22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Объем финансирования, руб.</w:t>
            </w:r>
          </w:p>
        </w:tc>
        <w:tc>
          <w:tcPr>
            <w:tcW w:w="2421" w:type="dxa"/>
            <w:vMerge w:val="restart"/>
            <w:tcBorders>
              <w:top w:val="single" w:sz="8" w:space="0" w:color="auto"/>
              <w:left w:val="nil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Ответственные </w:t>
            </w:r>
            <w:r w:rsidRPr="00AB2D42">
              <w:rPr>
                <w:sz w:val="24"/>
                <w:szCs w:val="24"/>
              </w:rPr>
              <w:br/>
              <w:t>за выполнение мероприятий Программы</w:t>
            </w:r>
          </w:p>
        </w:tc>
      </w:tr>
      <w:tr w:rsidR="008A4C00" w:rsidRPr="00AB2D42" w:rsidTr="00AB2D42">
        <w:trPr>
          <w:trHeight w:val="270"/>
          <w:jc w:val="center"/>
        </w:trPr>
        <w:tc>
          <w:tcPr>
            <w:tcW w:w="593" w:type="dxa"/>
            <w:vMerge/>
            <w:tcBorders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Всего</w:t>
            </w:r>
          </w:p>
        </w:tc>
        <w:tc>
          <w:tcPr>
            <w:tcW w:w="16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в том числе:</w:t>
            </w:r>
          </w:p>
        </w:tc>
        <w:tc>
          <w:tcPr>
            <w:tcW w:w="2421" w:type="dxa"/>
            <w:vMerge/>
            <w:tcBorders>
              <w:left w:val="nil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</w:tr>
      <w:tr w:rsidR="008A4C00" w:rsidRPr="00AB2D42" w:rsidTr="00AB2D42">
        <w:trPr>
          <w:trHeight w:val="512"/>
          <w:jc w:val="center"/>
        </w:trPr>
        <w:tc>
          <w:tcPr>
            <w:tcW w:w="593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2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2025 г.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2026 г.</w:t>
            </w:r>
          </w:p>
        </w:tc>
        <w:tc>
          <w:tcPr>
            <w:tcW w:w="2421" w:type="dxa"/>
            <w:vMerge/>
            <w:tcBorders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</w:p>
        </w:tc>
      </w:tr>
      <w:tr w:rsidR="008A4C00" w:rsidRPr="00AB2D42" w:rsidTr="00AB2D42">
        <w:trPr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Разработка плана профилактических мер, направленных </w:t>
            </w:r>
            <w:r w:rsidRPr="00AB2D42">
              <w:rPr>
                <w:sz w:val="24"/>
                <w:szCs w:val="24"/>
              </w:rPr>
              <w:br/>
              <w:t xml:space="preserve">на предупреждение распространения наркомании и токсикомании </w:t>
            </w:r>
            <w:r w:rsidRPr="00AB2D42">
              <w:rPr>
                <w:sz w:val="24"/>
                <w:szCs w:val="24"/>
              </w:rPr>
              <w:br/>
              <w:t>на территории Поселения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Октябрь </w:t>
            </w:r>
            <w:r w:rsidRPr="00AB2D42">
              <w:rPr>
                <w:sz w:val="24"/>
                <w:szCs w:val="24"/>
              </w:rPr>
              <w:br/>
              <w:t>2025 года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</w:t>
            </w:r>
          </w:p>
        </w:tc>
      </w:tr>
      <w:tr w:rsidR="008A4C00" w:rsidRPr="00AB2D42" w:rsidTr="00AB2D42">
        <w:trPr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Организация и проведение тематических мероприятий, конкурсов, викторин </w:t>
            </w:r>
            <w:r w:rsidRPr="00AB2D42">
              <w:rPr>
                <w:sz w:val="24"/>
                <w:szCs w:val="24"/>
              </w:rPr>
              <w:br/>
              <w:t xml:space="preserve">с целью формирования </w:t>
            </w:r>
            <w:r w:rsidRPr="00AB2D42">
              <w:rPr>
                <w:sz w:val="24"/>
                <w:szCs w:val="24"/>
              </w:rPr>
              <w:br/>
              <w:t xml:space="preserve">у граждан негативного отношения </w:t>
            </w:r>
            <w:r w:rsidRPr="00AB2D42">
              <w:rPr>
                <w:sz w:val="24"/>
                <w:szCs w:val="24"/>
              </w:rPr>
              <w:br/>
              <w:t>к незаконному потреблению наркотических средств и психотропных веществ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10" w:right="99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proofErr w:type="spellStart"/>
            <w:r w:rsidRPr="00AB2D42">
              <w:t>Ужанская</w:t>
            </w:r>
            <w:proofErr w:type="spellEnd"/>
            <w:r w:rsidRPr="00AB2D42">
              <w:t xml:space="preserve"> библиотека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166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Проведение мероприятий для детей и молодежи </w:t>
            </w:r>
            <w:r w:rsidRPr="00AB2D42">
              <w:rPr>
                <w:sz w:val="24"/>
                <w:szCs w:val="24"/>
              </w:rPr>
              <w:br/>
              <w:t xml:space="preserve">с использованием видеоматериалов </w:t>
            </w:r>
            <w:r w:rsidRPr="00AB2D42">
              <w:rPr>
                <w:sz w:val="24"/>
                <w:szCs w:val="24"/>
              </w:rPr>
              <w:br/>
              <w:t>по профилактике наркомании и токсикомании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639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Организация и проведение мероприятий </w:t>
            </w:r>
            <w:r w:rsidRPr="00AB2D42">
              <w:rPr>
                <w:sz w:val="24"/>
                <w:szCs w:val="24"/>
              </w:rPr>
              <w:br/>
              <w:t xml:space="preserve">по вопросам профилактики наркомании и токсикомании (лекции, дискуссии, диспуты, викторины) </w:t>
            </w:r>
            <w:r w:rsidRPr="00AB2D42">
              <w:rPr>
                <w:sz w:val="24"/>
                <w:szCs w:val="24"/>
              </w:rPr>
              <w:br/>
              <w:t>на базе библиотеки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proofErr w:type="spellStart"/>
            <w:r w:rsidRPr="00AB2D42">
              <w:t>Ужанская</w:t>
            </w:r>
            <w:proofErr w:type="spellEnd"/>
            <w:r w:rsidRPr="00AB2D42">
              <w:t xml:space="preserve"> библиотека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911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Пропаганда и внедрение в сознание несовершеннолетних и молодежи культурного и здорового образа жизни. Организация и проведение мероприятий и массовых акций среди молодежи </w:t>
            </w:r>
            <w:r w:rsidRPr="00AB2D42">
              <w:rPr>
                <w:sz w:val="24"/>
                <w:szCs w:val="24"/>
              </w:rPr>
              <w:br/>
              <w:t xml:space="preserve">в рамках сельских </w:t>
            </w:r>
            <w:proofErr w:type="spellStart"/>
            <w:r w:rsidRPr="00AB2D42">
              <w:rPr>
                <w:sz w:val="24"/>
                <w:szCs w:val="24"/>
              </w:rPr>
              <w:t>антинаркотических</w:t>
            </w:r>
            <w:proofErr w:type="spellEnd"/>
            <w:r w:rsidRPr="00AB2D42">
              <w:rPr>
                <w:sz w:val="24"/>
                <w:szCs w:val="24"/>
              </w:rPr>
              <w:t xml:space="preserve"> марафонов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proofErr w:type="spellStart"/>
            <w:r w:rsidRPr="00AB2D42">
              <w:t>Ужанская</w:t>
            </w:r>
            <w:proofErr w:type="spellEnd"/>
            <w:r w:rsidRPr="00AB2D42">
              <w:t xml:space="preserve"> библиотека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2251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Организация и проведение комплексных физкультурно-спортивных, культурно-массовых и агитационно-пропагандистских мероприятий, в том числе в каникулярное время (спартакиады, летние и зимние спортивные игры, соревнования)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proofErr w:type="spellStart"/>
            <w:r w:rsidRPr="00AB2D42">
              <w:t>Ужанская</w:t>
            </w:r>
            <w:proofErr w:type="spellEnd"/>
            <w:r w:rsidRPr="00AB2D42">
              <w:t xml:space="preserve"> библиотека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554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7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Организация и проведение мероприятий по духовно-нравственному и гражданско-патриотическому воспитанию молодежи (формирование духовно-нравственных ценностей, гражданской культуры и военно-патриотического воспитания молодежи, </w:t>
            </w:r>
            <w:r w:rsidRPr="00AB2D42">
              <w:rPr>
                <w:sz w:val="24"/>
                <w:szCs w:val="24"/>
              </w:rPr>
              <w:lastRenderedPageBreak/>
              <w:t>основанных на возрождении традиций российской государственности, оказание помощи ветеранам ВОВ, труда, инвалидам)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lastRenderedPageBreak/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proofErr w:type="spellStart"/>
            <w:r w:rsidRPr="00AB2D42">
              <w:rPr>
                <w:bCs/>
                <w:sz w:val="24"/>
                <w:szCs w:val="24"/>
              </w:rPr>
              <w:t>Ужанский</w:t>
            </w:r>
            <w:proofErr w:type="spellEnd"/>
            <w:r w:rsidRPr="00AB2D42">
              <w:rPr>
                <w:sz w:val="24"/>
                <w:szCs w:val="24"/>
              </w:rPr>
              <w:t xml:space="preserve"> Сельский Дом культуры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proofErr w:type="spellStart"/>
            <w:r w:rsidRPr="00AB2D42">
              <w:t>Ужанская</w:t>
            </w:r>
            <w:proofErr w:type="spellEnd"/>
            <w:r w:rsidRPr="00AB2D42">
              <w:t xml:space="preserve"> библиотека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</w:t>
            </w:r>
            <w:r w:rsidRPr="00AB2D42">
              <w:rPr>
                <w:sz w:val="24"/>
                <w:szCs w:val="24"/>
              </w:rPr>
              <w:lastRenderedPageBreak/>
              <w:t xml:space="preserve">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214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Проведение мероприятий </w:t>
            </w:r>
            <w:r w:rsidRPr="00AB2D42">
              <w:rPr>
                <w:sz w:val="24"/>
                <w:szCs w:val="24"/>
              </w:rPr>
              <w:br/>
              <w:t xml:space="preserve">по выявлению и уничтожению незаконных посевов и </w:t>
            </w:r>
            <w:proofErr w:type="gramStart"/>
            <w:r w:rsidRPr="00AB2D42">
              <w:rPr>
                <w:sz w:val="24"/>
                <w:szCs w:val="24"/>
              </w:rPr>
              <w:t>очагов</w:t>
            </w:r>
            <w:proofErr w:type="gramEnd"/>
            <w:r w:rsidRPr="00AB2D42">
              <w:rPr>
                <w:sz w:val="24"/>
                <w:szCs w:val="24"/>
              </w:rPr>
              <w:t xml:space="preserve"> дикорастущих </w:t>
            </w:r>
            <w:proofErr w:type="spellStart"/>
            <w:r w:rsidRPr="00AB2D42">
              <w:rPr>
                <w:sz w:val="24"/>
                <w:szCs w:val="24"/>
              </w:rPr>
              <w:t>наркосодержащих</w:t>
            </w:r>
            <w:proofErr w:type="spellEnd"/>
            <w:r w:rsidRPr="00AB2D42">
              <w:rPr>
                <w:sz w:val="24"/>
                <w:szCs w:val="24"/>
              </w:rPr>
              <w:t xml:space="preserve"> растений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Весенне-летний 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</w:t>
            </w:r>
          </w:p>
        </w:tc>
      </w:tr>
      <w:tr w:rsidR="008A4C00" w:rsidRPr="00AB2D42" w:rsidTr="00AB2D42">
        <w:trPr>
          <w:trHeight w:val="2654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9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Выявление детей и семей, находящихся </w:t>
            </w:r>
            <w:r w:rsidRPr="00AB2D42">
              <w:rPr>
                <w:sz w:val="24"/>
                <w:szCs w:val="24"/>
              </w:rPr>
              <w:br/>
              <w:t xml:space="preserve">в социально-опасном положении, разработка плана мероприятий </w:t>
            </w:r>
            <w:r w:rsidRPr="00AB2D42">
              <w:rPr>
                <w:sz w:val="24"/>
                <w:szCs w:val="24"/>
              </w:rPr>
              <w:br/>
              <w:t xml:space="preserve">по индивидуально-профилактической работе с такими семьями, сопровождение индивидуального развития ребенка, патронаж семей, находящихся в социально-опасном положении, трудной жизненной ситуации, </w:t>
            </w:r>
            <w:r w:rsidRPr="00AB2D42">
              <w:rPr>
                <w:sz w:val="24"/>
                <w:szCs w:val="24"/>
              </w:rPr>
              <w:br/>
              <w:t>с целью оценки условий для жизни 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AB2D42">
              <w:rPr>
                <w:sz w:val="24"/>
                <w:szCs w:val="24"/>
              </w:rPr>
              <w:t>Ежеквар-тально</w:t>
            </w:r>
            <w:proofErr w:type="spellEnd"/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937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10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Контроль детей, часто пропускающих школу по неуважительным причинам, ведение базы данных детей, состоящих </w:t>
            </w:r>
            <w:r w:rsidRPr="00AB2D42">
              <w:rPr>
                <w:sz w:val="24"/>
                <w:szCs w:val="24"/>
              </w:rPr>
              <w:br/>
              <w:t xml:space="preserve">на </w:t>
            </w:r>
            <w:proofErr w:type="spellStart"/>
            <w:r w:rsidRPr="00AB2D42">
              <w:rPr>
                <w:sz w:val="24"/>
                <w:szCs w:val="24"/>
              </w:rPr>
              <w:t>внутришкольном</w:t>
            </w:r>
            <w:proofErr w:type="spellEnd"/>
            <w:r w:rsidRPr="00AB2D42">
              <w:rPr>
                <w:sz w:val="24"/>
                <w:szCs w:val="24"/>
              </w:rPr>
              <w:t xml:space="preserve"> учете, выявление детей, склонных к бродяжничеству, организация профилактических мероприятий по предупреждению самовольных уходов ребенка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400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11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Контроль несовершеннолетних, проживающих </w:t>
            </w:r>
            <w:r w:rsidRPr="00AB2D42">
              <w:rPr>
                <w:sz w:val="24"/>
                <w:szCs w:val="24"/>
              </w:rPr>
              <w:br/>
              <w:t xml:space="preserve">с родителями, </w:t>
            </w:r>
            <w:r w:rsidRPr="00AB2D42">
              <w:rPr>
                <w:sz w:val="24"/>
                <w:szCs w:val="24"/>
              </w:rPr>
              <w:br/>
              <w:t xml:space="preserve">в отношении которых </w:t>
            </w:r>
            <w:r w:rsidRPr="00AB2D42">
              <w:rPr>
                <w:sz w:val="24"/>
                <w:szCs w:val="24"/>
              </w:rPr>
              <w:lastRenderedPageBreak/>
              <w:t>возбуждены уголовные дела в связи с совершением последними преступлений в сфере незаконного оборота наркотиков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lastRenderedPageBreak/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Весь </w:t>
            </w:r>
            <w:r w:rsidRPr="00AB2D42">
              <w:rPr>
                <w:sz w:val="24"/>
                <w:szCs w:val="24"/>
              </w:rPr>
              <w:br/>
              <w:t>период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Комиссия по делам несовершеннолетних и защите их прав </w:t>
            </w:r>
            <w:r w:rsidRPr="00AB2D42">
              <w:rPr>
                <w:sz w:val="24"/>
                <w:szCs w:val="24"/>
              </w:rPr>
              <w:lastRenderedPageBreak/>
              <w:t>администрации Трубчевского муниципального района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</w:tc>
      </w:tr>
      <w:tr w:rsidR="008A4C00" w:rsidRPr="00AB2D42" w:rsidTr="00AB2D42">
        <w:trPr>
          <w:trHeight w:val="1967"/>
          <w:jc w:val="center"/>
        </w:trPr>
        <w:tc>
          <w:tcPr>
            <w:tcW w:w="593" w:type="dxa"/>
            <w:tcBorders>
              <w:top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8A4C00">
            <w:pPr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Организация и проведение собраний подростков, состоящих на профилактическом учете в Комиссии </w:t>
            </w:r>
            <w:r w:rsidRPr="00AB2D42">
              <w:rPr>
                <w:sz w:val="24"/>
                <w:szCs w:val="24"/>
              </w:rPr>
              <w:br/>
              <w:t>по делам несовершеннолетних и защите их прав администрации Трубчевского муниципального района и МО МВД России «Трубчевский», совместно с родителями, представителями образовательной организации  по вопросам эффективности проводимых с ними индивидуально-профилактических мероприятий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Не требует затрат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По мере </w:t>
            </w:r>
            <w:proofErr w:type="spellStart"/>
            <w:proofErr w:type="gramStart"/>
            <w:r w:rsidRPr="00AB2D42">
              <w:rPr>
                <w:sz w:val="24"/>
                <w:szCs w:val="24"/>
              </w:rPr>
              <w:t>необхо-димости</w:t>
            </w:r>
            <w:proofErr w:type="spellEnd"/>
            <w:proofErr w:type="gramEnd"/>
          </w:p>
        </w:tc>
        <w:tc>
          <w:tcPr>
            <w:tcW w:w="6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-</w:t>
            </w:r>
          </w:p>
        </w:tc>
        <w:tc>
          <w:tcPr>
            <w:tcW w:w="2421" w:type="dxa"/>
            <w:tcBorders>
              <w:top w:val="nil"/>
              <w:left w:val="nil"/>
              <w:bottom w:val="single" w:sz="8" w:space="0" w:color="auto"/>
            </w:tcBorders>
            <w:shd w:val="clear" w:color="auto" w:fill="FFFFFF"/>
            <w:vAlign w:val="center"/>
          </w:tcPr>
          <w:p w:rsidR="008A4C00" w:rsidRPr="00AB2D42" w:rsidRDefault="008A4C00" w:rsidP="00474F38">
            <w:pPr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Администрация;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 xml:space="preserve">МБОУ «Семячковская СОШ Трубчевского района» 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</w:p>
          <w:p w:rsidR="008A4C00" w:rsidRPr="00AB2D42" w:rsidRDefault="008A4C00" w:rsidP="00474F38">
            <w:pPr>
              <w:spacing w:before="120"/>
              <w:ind w:left="108" w:right="96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</w:rPr>
              <w:t>Комиссия по делам несовершеннолетних и защите их прав администрации Трубчевского муниципального района</w:t>
            </w:r>
            <w:r w:rsidRPr="00AB2D42">
              <w:rPr>
                <w:sz w:val="24"/>
                <w:szCs w:val="24"/>
              </w:rPr>
              <w:br/>
              <w:t>(по согласованию)</w:t>
            </w:r>
            <w:r w:rsidRPr="00AB2D42">
              <w:rPr>
                <w:bCs/>
                <w:sz w:val="24"/>
                <w:szCs w:val="24"/>
              </w:rPr>
              <w:t>;</w:t>
            </w:r>
          </w:p>
          <w:p w:rsidR="008A4C00" w:rsidRPr="00AB2D42" w:rsidRDefault="008A4C00" w:rsidP="00474F38">
            <w:pPr>
              <w:pStyle w:val="a5"/>
              <w:shd w:val="clear" w:color="auto" w:fill="FFFFFF"/>
              <w:spacing w:before="120" w:beforeAutospacing="0" w:after="0" w:afterAutospacing="0"/>
              <w:ind w:left="91" w:right="113"/>
              <w:jc w:val="center"/>
            </w:pPr>
            <w:r w:rsidRPr="00AB2D42">
              <w:t xml:space="preserve">МО МВД России «Трубчевский» </w:t>
            </w:r>
            <w:r w:rsidRPr="00AB2D42">
              <w:br/>
              <w:t>(по согласованию);</w:t>
            </w:r>
          </w:p>
          <w:p w:rsidR="008A4C00" w:rsidRPr="00AB2D42" w:rsidRDefault="008A4C00" w:rsidP="00474F38">
            <w:pPr>
              <w:spacing w:before="120"/>
              <w:jc w:val="center"/>
              <w:rPr>
                <w:sz w:val="24"/>
                <w:szCs w:val="24"/>
              </w:rPr>
            </w:pPr>
            <w:r w:rsidRPr="00AB2D42">
              <w:rPr>
                <w:sz w:val="24"/>
                <w:szCs w:val="24"/>
                <w:shd w:val="clear" w:color="auto" w:fill="FFFFFF"/>
              </w:rPr>
              <w:t xml:space="preserve">Отдел опеки и попечительства по Трубчевскому району </w:t>
            </w:r>
            <w:r w:rsidRPr="00AB2D42">
              <w:rPr>
                <w:sz w:val="24"/>
                <w:szCs w:val="24"/>
              </w:rPr>
              <w:t>(по согласованию)</w:t>
            </w:r>
          </w:p>
        </w:tc>
      </w:tr>
    </w:tbl>
    <w:p w:rsidR="008A4C00" w:rsidRPr="00AB2D42" w:rsidRDefault="008A4C00" w:rsidP="008A4C00">
      <w:pPr>
        <w:rPr>
          <w:sz w:val="24"/>
          <w:szCs w:val="24"/>
        </w:rPr>
      </w:pPr>
    </w:p>
    <w:p w:rsidR="00024B03" w:rsidRPr="00AB2D42" w:rsidRDefault="00024B03" w:rsidP="00CB5F13">
      <w:pPr>
        <w:jc w:val="center"/>
        <w:rPr>
          <w:b/>
          <w:sz w:val="24"/>
          <w:szCs w:val="24"/>
        </w:rPr>
      </w:pPr>
    </w:p>
    <w:p w:rsidR="00024B03" w:rsidRPr="00AB2D42" w:rsidRDefault="00024B03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AB2D42" w:rsidRDefault="00F70B12" w:rsidP="00CB5F13">
      <w:pPr>
        <w:jc w:val="center"/>
        <w:rPr>
          <w:b/>
          <w:sz w:val="24"/>
          <w:szCs w:val="24"/>
        </w:rPr>
      </w:pPr>
    </w:p>
    <w:p w:rsidR="00F70B12" w:rsidRPr="00F70B12" w:rsidRDefault="00F70B12" w:rsidP="00F70B12">
      <w:pPr>
        <w:jc w:val="center"/>
        <w:rPr>
          <w:b/>
          <w:sz w:val="24"/>
          <w:szCs w:val="24"/>
        </w:rPr>
      </w:pPr>
      <w:r w:rsidRPr="00F70B12">
        <w:rPr>
          <w:b/>
          <w:sz w:val="24"/>
          <w:szCs w:val="24"/>
        </w:rPr>
        <w:lastRenderedPageBreak/>
        <w:t>РОССИЙСКАЯ ФЕДЕРАЦИЯ</w:t>
      </w:r>
    </w:p>
    <w:p w:rsidR="00F70B12" w:rsidRPr="00F70B12" w:rsidRDefault="00F70B12" w:rsidP="00F70B12">
      <w:pPr>
        <w:jc w:val="center"/>
        <w:rPr>
          <w:b/>
          <w:sz w:val="24"/>
          <w:szCs w:val="24"/>
        </w:rPr>
      </w:pPr>
      <w:r w:rsidRPr="00F70B12">
        <w:rPr>
          <w:b/>
          <w:sz w:val="24"/>
          <w:szCs w:val="24"/>
        </w:rPr>
        <w:t>БРЯНСКАЯ ОБЛАСТЬ ТРУБЧЕВСКИЙ РАЙОН</w:t>
      </w:r>
    </w:p>
    <w:p w:rsidR="00F70B12" w:rsidRPr="00F70B12" w:rsidRDefault="00F70B12" w:rsidP="00F70B12">
      <w:pPr>
        <w:jc w:val="center"/>
        <w:rPr>
          <w:b/>
          <w:sz w:val="24"/>
          <w:szCs w:val="24"/>
        </w:rPr>
      </w:pPr>
      <w:r w:rsidRPr="00F70B12">
        <w:rPr>
          <w:b/>
          <w:sz w:val="24"/>
          <w:szCs w:val="24"/>
        </w:rPr>
        <w:t>СЕМЯЧКОВСКАЯ СЕЛЬСКАЯ АДМИНИСТРАЦИЯ</w:t>
      </w:r>
    </w:p>
    <w:p w:rsidR="00F70B12" w:rsidRPr="002E31FD" w:rsidRDefault="00F70B12" w:rsidP="00F70B12">
      <w:pPr>
        <w:spacing w:before="120"/>
        <w:jc w:val="center"/>
        <w:rPr>
          <w:b/>
          <w:spacing w:val="60"/>
          <w:sz w:val="32"/>
          <w:szCs w:val="32"/>
        </w:rPr>
      </w:pPr>
      <w:r w:rsidRPr="002E31FD">
        <w:rPr>
          <w:b/>
          <w:spacing w:val="60"/>
          <w:sz w:val="32"/>
          <w:szCs w:val="32"/>
        </w:rPr>
        <w:t>ПОСТАНОВЛЕНИЕ</w:t>
      </w:r>
    </w:p>
    <w:p w:rsidR="00F70B12" w:rsidRPr="00F506DF" w:rsidRDefault="00F70B12" w:rsidP="00F70B12">
      <w:pPr>
        <w:jc w:val="center"/>
        <w:rPr>
          <w:spacing w:val="60"/>
          <w:sz w:val="12"/>
          <w:szCs w:val="28"/>
        </w:rPr>
      </w:pPr>
    </w:p>
    <w:p w:rsidR="00F70B12" w:rsidRDefault="00F70B12" w:rsidP="00F70B12">
      <w:pPr>
        <w:jc w:val="center"/>
        <w:rPr>
          <w:b/>
          <w:sz w:val="28"/>
          <w:szCs w:val="28"/>
        </w:rPr>
      </w:pPr>
      <w:r w:rsidRPr="009A236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21 октября</w:t>
      </w:r>
      <w:r w:rsidRPr="009A236D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 xml:space="preserve">5 </w:t>
      </w:r>
      <w:r w:rsidRPr="009A236D">
        <w:rPr>
          <w:b/>
          <w:sz w:val="28"/>
          <w:szCs w:val="28"/>
        </w:rPr>
        <w:t xml:space="preserve">года № </w:t>
      </w:r>
      <w:r>
        <w:rPr>
          <w:b/>
          <w:sz w:val="28"/>
          <w:szCs w:val="28"/>
        </w:rPr>
        <w:t>42</w:t>
      </w:r>
    </w:p>
    <w:p w:rsidR="00F70B12" w:rsidRPr="009A236D" w:rsidRDefault="00F70B12" w:rsidP="00F70B12">
      <w:pPr>
        <w:jc w:val="center"/>
        <w:rPr>
          <w:b/>
          <w:szCs w:val="28"/>
        </w:rPr>
      </w:pPr>
    </w:p>
    <w:p w:rsidR="00F70B12" w:rsidRPr="00F70B12" w:rsidRDefault="00F70B12" w:rsidP="00F70B12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F70B12">
        <w:rPr>
          <w:b/>
          <w:sz w:val="24"/>
          <w:szCs w:val="24"/>
        </w:rPr>
        <w:t xml:space="preserve">О внесении изменений в муниципальную программу «Совершенствование муниципального управления в  </w:t>
      </w:r>
      <w:proofErr w:type="spellStart"/>
      <w:r w:rsidRPr="00F70B12">
        <w:rPr>
          <w:b/>
          <w:sz w:val="24"/>
          <w:szCs w:val="24"/>
        </w:rPr>
        <w:t>Семячковском</w:t>
      </w:r>
      <w:proofErr w:type="spellEnd"/>
      <w:r w:rsidRPr="00F70B12">
        <w:rPr>
          <w:b/>
          <w:sz w:val="24"/>
          <w:szCs w:val="24"/>
        </w:rPr>
        <w:t xml:space="preserve"> сельском поселении»</w:t>
      </w:r>
    </w:p>
    <w:p w:rsidR="00F70B12" w:rsidRPr="009A236D" w:rsidRDefault="00F70B12" w:rsidP="00F70B12">
      <w:pPr>
        <w:autoSpaceDE w:val="0"/>
        <w:autoSpaceDN w:val="0"/>
        <w:adjustRightInd w:val="0"/>
        <w:rPr>
          <w:szCs w:val="26"/>
        </w:rPr>
      </w:pPr>
    </w:p>
    <w:p w:rsidR="00F70B12" w:rsidRPr="00934BF0" w:rsidRDefault="00F70B12" w:rsidP="00F70B12">
      <w:pPr>
        <w:autoSpaceDE w:val="0"/>
        <w:autoSpaceDN w:val="0"/>
        <w:adjustRightInd w:val="0"/>
        <w:jc w:val="both"/>
        <w:rPr>
          <w:sz w:val="24"/>
          <w:szCs w:val="26"/>
        </w:rPr>
      </w:pPr>
      <w:proofErr w:type="gramStart"/>
      <w:r w:rsidRPr="00F506DF">
        <w:rPr>
          <w:sz w:val="24"/>
          <w:szCs w:val="26"/>
        </w:rPr>
        <w:t xml:space="preserve">В соответствии со статьей 179 Бюджетного кодекса Российской Федерации, постановлением Семячковской сельской администрации  от 15.11.2017 года № 126 «Об утверждении Порядка разработки, реализации и оценки эффективности муниципальных программ Семячковского сельского поселения», </w:t>
      </w:r>
      <w:r w:rsidRPr="00934BF0">
        <w:rPr>
          <w:sz w:val="24"/>
          <w:szCs w:val="26"/>
        </w:rPr>
        <w:t xml:space="preserve">в связи с внесением изменений в бюджет Семячковского сельского поселения Трубчевского муниципального района  Брянской области </w:t>
      </w:r>
      <w:r w:rsidRPr="003B4A82">
        <w:rPr>
          <w:sz w:val="24"/>
          <w:szCs w:val="26"/>
        </w:rPr>
        <w:t>на 2025 год и на плановый период  2026 и 2027 годов</w:t>
      </w:r>
      <w:proofErr w:type="gramEnd"/>
    </w:p>
    <w:p w:rsidR="00F70B12" w:rsidRPr="00934BF0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934BF0">
        <w:rPr>
          <w:sz w:val="24"/>
          <w:szCs w:val="26"/>
        </w:rPr>
        <w:t>ПОСТАНОВЛЯЮ: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Внести в муниципальную программу «Совершенствование муниципального управления в </w:t>
      </w:r>
      <w:proofErr w:type="spellStart"/>
      <w:r w:rsidRPr="00F506DF">
        <w:rPr>
          <w:sz w:val="24"/>
          <w:szCs w:val="26"/>
        </w:rPr>
        <w:t>Семячковском</w:t>
      </w:r>
      <w:proofErr w:type="spellEnd"/>
      <w:r w:rsidRPr="00F506DF">
        <w:rPr>
          <w:sz w:val="24"/>
          <w:szCs w:val="26"/>
        </w:rPr>
        <w:t xml:space="preserve"> сельском поселении» следующие изменения: 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         1.1. «Объемы бюджетных ассигнований на реализацию муниципальной программы» изложить в следующей редакции: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муниципальной   программы – </w:t>
      </w:r>
      <w:r>
        <w:rPr>
          <w:sz w:val="24"/>
          <w:szCs w:val="26"/>
        </w:rPr>
        <w:t xml:space="preserve">26 225 133,67 </w:t>
      </w:r>
      <w:r w:rsidRPr="00F506DF">
        <w:rPr>
          <w:sz w:val="24"/>
          <w:szCs w:val="26"/>
        </w:rPr>
        <w:t xml:space="preserve"> рублей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1 - 2023 год  – </w:t>
      </w:r>
      <w:r>
        <w:rPr>
          <w:sz w:val="24"/>
          <w:szCs w:val="26"/>
        </w:rPr>
        <w:t>11 470 082,74</w:t>
      </w:r>
      <w:r w:rsidRPr="00F506DF">
        <w:rPr>
          <w:sz w:val="24"/>
          <w:szCs w:val="26"/>
        </w:rPr>
        <w:t xml:space="preserve"> рублей;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2 – 2024 год – </w:t>
      </w:r>
      <w:r>
        <w:rPr>
          <w:sz w:val="24"/>
          <w:szCs w:val="26"/>
        </w:rPr>
        <w:t>5 539 660,80</w:t>
      </w:r>
      <w:r w:rsidRPr="00F506DF">
        <w:rPr>
          <w:sz w:val="24"/>
          <w:szCs w:val="26"/>
        </w:rPr>
        <w:t xml:space="preserve"> рублей;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3 – 2025 год – </w:t>
      </w:r>
      <w:r>
        <w:rPr>
          <w:sz w:val="24"/>
          <w:szCs w:val="26"/>
        </w:rPr>
        <w:t>5 354 504,13</w:t>
      </w:r>
      <w:r w:rsidRPr="00F506DF">
        <w:rPr>
          <w:sz w:val="24"/>
          <w:szCs w:val="26"/>
        </w:rPr>
        <w:t xml:space="preserve"> рублей;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4 – 2026 год – </w:t>
      </w:r>
      <w:r>
        <w:rPr>
          <w:sz w:val="24"/>
          <w:szCs w:val="26"/>
        </w:rPr>
        <w:t>1 937 321,00</w:t>
      </w:r>
      <w:r w:rsidRPr="00F506DF">
        <w:rPr>
          <w:sz w:val="24"/>
          <w:szCs w:val="26"/>
        </w:rPr>
        <w:t xml:space="preserve"> рублей;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период 5 – 2027 год – </w:t>
      </w:r>
      <w:r>
        <w:rPr>
          <w:sz w:val="24"/>
          <w:szCs w:val="26"/>
        </w:rPr>
        <w:t>1 923 565,00</w:t>
      </w:r>
      <w:r w:rsidRPr="00F506DF">
        <w:rPr>
          <w:sz w:val="24"/>
          <w:szCs w:val="26"/>
        </w:rPr>
        <w:t xml:space="preserve"> рублей».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       </w:t>
      </w:r>
      <w:r>
        <w:rPr>
          <w:sz w:val="24"/>
          <w:szCs w:val="26"/>
        </w:rPr>
        <w:t xml:space="preserve">        </w:t>
      </w:r>
      <w:r w:rsidRPr="00F506DF">
        <w:rPr>
          <w:sz w:val="24"/>
          <w:szCs w:val="26"/>
        </w:rPr>
        <w:t xml:space="preserve"> 1.2.Раздел </w:t>
      </w:r>
      <w:proofErr w:type="spellStart"/>
      <w:r w:rsidRPr="00F506DF">
        <w:rPr>
          <w:sz w:val="24"/>
          <w:szCs w:val="26"/>
        </w:rPr>
        <w:t>д</w:t>
      </w:r>
      <w:proofErr w:type="spellEnd"/>
      <w:r w:rsidRPr="00F506DF">
        <w:rPr>
          <w:sz w:val="24"/>
          <w:szCs w:val="26"/>
        </w:rPr>
        <w:t>) «Информация о ресурсном обеспечении муниципальной программы» изложить в новой редакции: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«Общий объем средств, предусмотренных на реализацию </w:t>
      </w:r>
      <w:proofErr w:type="gramStart"/>
      <w:r w:rsidRPr="00F506DF">
        <w:rPr>
          <w:sz w:val="24"/>
          <w:szCs w:val="26"/>
        </w:rPr>
        <w:t>муниципальной</w:t>
      </w:r>
      <w:proofErr w:type="gramEnd"/>
      <w:r w:rsidRPr="00F506DF">
        <w:rPr>
          <w:sz w:val="24"/>
          <w:szCs w:val="26"/>
        </w:rPr>
        <w:t xml:space="preserve"> </w:t>
      </w:r>
    </w:p>
    <w:p w:rsidR="00F70B12" w:rsidRPr="00E97C4B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программы – </w:t>
      </w:r>
      <w:r w:rsidRPr="00E97C4B">
        <w:rPr>
          <w:sz w:val="24"/>
          <w:szCs w:val="26"/>
        </w:rPr>
        <w:t>26 225 133,67  рублей</w:t>
      </w:r>
    </w:p>
    <w:p w:rsidR="00F70B12" w:rsidRPr="00E97C4B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E97C4B">
        <w:rPr>
          <w:sz w:val="24"/>
          <w:szCs w:val="26"/>
        </w:rPr>
        <w:t>период 1 - 2023 год  – 11 470 082,74 рублей;</w:t>
      </w:r>
    </w:p>
    <w:p w:rsidR="00F70B12" w:rsidRPr="00E97C4B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E97C4B">
        <w:rPr>
          <w:sz w:val="24"/>
          <w:szCs w:val="26"/>
        </w:rPr>
        <w:t>период 2 – 2024 год – 5 539 660,80 рублей;</w:t>
      </w:r>
    </w:p>
    <w:p w:rsidR="00F70B12" w:rsidRPr="00E97C4B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E97C4B">
        <w:rPr>
          <w:sz w:val="24"/>
          <w:szCs w:val="26"/>
        </w:rPr>
        <w:t>период 3 – 2025 год – 5 354 504,13 рублей;</w:t>
      </w:r>
    </w:p>
    <w:p w:rsidR="00F70B12" w:rsidRPr="00E97C4B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E97C4B">
        <w:rPr>
          <w:sz w:val="24"/>
          <w:szCs w:val="26"/>
        </w:rPr>
        <w:t>период 4 – 2026 год – 1 937 321,00 рублей;</w:t>
      </w:r>
    </w:p>
    <w:p w:rsidR="002E31FD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E97C4B">
        <w:rPr>
          <w:sz w:val="24"/>
          <w:szCs w:val="26"/>
        </w:rPr>
        <w:t>период 5 – 2027 год – 1 923 565,00 рублей».</w:t>
      </w:r>
    </w:p>
    <w:p w:rsidR="00F70B12" w:rsidRPr="00F506DF" w:rsidRDefault="002E31FD" w:rsidP="00F70B12">
      <w:pPr>
        <w:autoSpaceDE w:val="0"/>
        <w:autoSpaceDN w:val="0"/>
        <w:adjustRightInd w:val="0"/>
        <w:rPr>
          <w:sz w:val="24"/>
          <w:szCs w:val="26"/>
        </w:rPr>
      </w:pPr>
      <w:r>
        <w:rPr>
          <w:sz w:val="24"/>
          <w:szCs w:val="26"/>
        </w:rPr>
        <w:t xml:space="preserve"> </w:t>
      </w:r>
      <w:r w:rsidR="00F70B12" w:rsidRPr="00F506DF">
        <w:rPr>
          <w:sz w:val="24"/>
          <w:szCs w:val="26"/>
        </w:rPr>
        <w:t>1.</w:t>
      </w:r>
      <w:r w:rsidR="00F70B12">
        <w:rPr>
          <w:sz w:val="24"/>
          <w:szCs w:val="26"/>
        </w:rPr>
        <w:t>3</w:t>
      </w:r>
      <w:r w:rsidR="00F70B12" w:rsidRPr="00F506DF">
        <w:rPr>
          <w:sz w:val="24"/>
          <w:szCs w:val="26"/>
        </w:rPr>
        <w:t>. «План реализации муниципальной программы» изложить в нов</w:t>
      </w:r>
      <w:r w:rsidR="00F70B12">
        <w:rPr>
          <w:sz w:val="24"/>
          <w:szCs w:val="26"/>
        </w:rPr>
        <w:t>ой редакции согласно приложению</w:t>
      </w:r>
      <w:r w:rsidR="00F70B12" w:rsidRPr="00F506DF">
        <w:rPr>
          <w:sz w:val="24"/>
          <w:szCs w:val="26"/>
        </w:rPr>
        <w:t>.</w:t>
      </w:r>
    </w:p>
    <w:p w:rsidR="00F70B12" w:rsidRPr="00F506DF" w:rsidRDefault="00F70B12" w:rsidP="00F70B12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   </w:t>
      </w:r>
      <w:r w:rsidRPr="00F506DF">
        <w:rPr>
          <w:sz w:val="24"/>
          <w:szCs w:val="26"/>
        </w:rPr>
        <w:t xml:space="preserve"> </w:t>
      </w:r>
      <w:r>
        <w:rPr>
          <w:sz w:val="24"/>
          <w:szCs w:val="26"/>
        </w:rPr>
        <w:t xml:space="preserve">2.  </w:t>
      </w:r>
      <w:r w:rsidRPr="00F506DF">
        <w:rPr>
          <w:sz w:val="24"/>
          <w:szCs w:val="26"/>
        </w:rPr>
        <w:t>Настоящее постановление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F506DF">
        <w:rPr>
          <w:sz w:val="24"/>
          <w:szCs w:val="26"/>
        </w:rPr>
        <w:t>www.trubrayon.ru</w:t>
      </w:r>
      <w:proofErr w:type="spellEnd"/>
      <w:r w:rsidRPr="00F506DF">
        <w:rPr>
          <w:sz w:val="24"/>
          <w:szCs w:val="26"/>
        </w:rPr>
        <w:t>) на странице «Семячковское сельское поселение».</w:t>
      </w:r>
    </w:p>
    <w:p w:rsidR="00F70B12" w:rsidRPr="00F506DF" w:rsidRDefault="00F70B12" w:rsidP="00F70B12">
      <w:pPr>
        <w:autoSpaceDE w:val="0"/>
        <w:autoSpaceDN w:val="0"/>
        <w:adjustRightInd w:val="0"/>
        <w:jc w:val="both"/>
        <w:rPr>
          <w:sz w:val="24"/>
          <w:szCs w:val="26"/>
        </w:rPr>
      </w:pPr>
      <w:r>
        <w:rPr>
          <w:sz w:val="24"/>
          <w:szCs w:val="26"/>
        </w:rPr>
        <w:t xml:space="preserve">     </w:t>
      </w:r>
      <w:r w:rsidRPr="00F506DF">
        <w:rPr>
          <w:sz w:val="24"/>
          <w:szCs w:val="26"/>
        </w:rPr>
        <w:t>3.</w:t>
      </w:r>
      <w:r>
        <w:rPr>
          <w:sz w:val="24"/>
          <w:szCs w:val="26"/>
        </w:rPr>
        <w:t xml:space="preserve">  </w:t>
      </w:r>
      <w:r w:rsidRPr="00F506DF">
        <w:rPr>
          <w:sz w:val="24"/>
          <w:szCs w:val="26"/>
        </w:rPr>
        <w:t>Настоящее постановление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поселения».</w:t>
      </w:r>
    </w:p>
    <w:p w:rsidR="00F70B12" w:rsidRPr="00F506DF" w:rsidRDefault="00F70B12" w:rsidP="00F70B12">
      <w:pPr>
        <w:autoSpaceDE w:val="0"/>
        <w:autoSpaceDN w:val="0"/>
        <w:adjustRightInd w:val="0"/>
        <w:jc w:val="both"/>
        <w:rPr>
          <w:sz w:val="24"/>
          <w:szCs w:val="26"/>
        </w:rPr>
      </w:pPr>
      <w:r w:rsidRPr="00F506DF">
        <w:rPr>
          <w:sz w:val="24"/>
          <w:szCs w:val="26"/>
        </w:rPr>
        <w:t xml:space="preserve">   </w:t>
      </w:r>
      <w:r>
        <w:rPr>
          <w:sz w:val="24"/>
          <w:szCs w:val="26"/>
        </w:rPr>
        <w:t xml:space="preserve">  4</w:t>
      </w:r>
      <w:r w:rsidRPr="00F506DF">
        <w:rPr>
          <w:sz w:val="24"/>
          <w:szCs w:val="26"/>
        </w:rPr>
        <w:t>.</w:t>
      </w:r>
      <w:r>
        <w:rPr>
          <w:sz w:val="24"/>
          <w:szCs w:val="26"/>
        </w:rPr>
        <w:t xml:space="preserve">  </w:t>
      </w:r>
      <w:proofErr w:type="gramStart"/>
      <w:r w:rsidRPr="00F506DF">
        <w:rPr>
          <w:sz w:val="24"/>
          <w:szCs w:val="26"/>
        </w:rPr>
        <w:t>Контроль за</w:t>
      </w:r>
      <w:proofErr w:type="gramEnd"/>
      <w:r w:rsidRPr="00F506DF">
        <w:rPr>
          <w:sz w:val="24"/>
          <w:szCs w:val="26"/>
        </w:rPr>
        <w:t xml:space="preserve"> исполнением настоящего постановления оставляю за собой.</w:t>
      </w:r>
    </w:p>
    <w:p w:rsidR="00F70B12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  <w:r w:rsidRPr="00F506DF">
        <w:rPr>
          <w:sz w:val="24"/>
          <w:szCs w:val="26"/>
        </w:rPr>
        <w:t xml:space="preserve">Глава Семячковской сельской  администрации                           </w:t>
      </w:r>
      <w:r>
        <w:rPr>
          <w:sz w:val="24"/>
          <w:szCs w:val="26"/>
        </w:rPr>
        <w:t xml:space="preserve">                     В.И.Семерин</w:t>
      </w:r>
    </w:p>
    <w:p w:rsidR="00F70B12" w:rsidRPr="00F506DF" w:rsidRDefault="00F70B12" w:rsidP="00F70B12">
      <w:pPr>
        <w:autoSpaceDE w:val="0"/>
        <w:autoSpaceDN w:val="0"/>
        <w:adjustRightInd w:val="0"/>
        <w:rPr>
          <w:sz w:val="24"/>
          <w:szCs w:val="26"/>
        </w:rPr>
      </w:pPr>
    </w:p>
    <w:tbl>
      <w:tblPr>
        <w:tblW w:w="10378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14"/>
        <w:gridCol w:w="1279"/>
        <w:gridCol w:w="883"/>
        <w:gridCol w:w="686"/>
        <w:gridCol w:w="1052"/>
        <w:gridCol w:w="1065"/>
        <w:gridCol w:w="941"/>
        <w:gridCol w:w="948"/>
        <w:gridCol w:w="948"/>
        <w:gridCol w:w="941"/>
        <w:gridCol w:w="1421"/>
      </w:tblGrid>
      <w:tr w:rsidR="00A95101" w:rsidRPr="00A95101" w:rsidTr="00A95101">
        <w:trPr>
          <w:trHeight w:val="192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              Приложение  к муниципальной программе "Совершенствование</w:t>
            </w:r>
          </w:p>
        </w:tc>
      </w:tr>
      <w:tr w:rsidR="00A95101" w:rsidRPr="00A95101" w:rsidTr="00A95101">
        <w:trPr>
          <w:trHeight w:val="142"/>
        </w:trPr>
        <w:tc>
          <w:tcPr>
            <w:tcW w:w="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муниципального управления в </w:t>
            </w:r>
            <w:proofErr w:type="spellStart"/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Семячковском</w:t>
            </w:r>
            <w:proofErr w:type="spellEnd"/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сельском поселении "</w:t>
            </w:r>
          </w:p>
        </w:tc>
      </w:tr>
      <w:tr w:rsidR="00A95101" w:rsidRPr="00A95101" w:rsidTr="00A95101">
        <w:trPr>
          <w:trHeight w:val="262"/>
        </w:trPr>
        <w:tc>
          <w:tcPr>
            <w:tcW w:w="14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</w:t>
            </w:r>
            <w:r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 xml:space="preserve">          </w:t>
            </w:r>
            <w:r w:rsidRPr="00A95101"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  <w:t>ПЛАН</w:t>
            </w:r>
          </w:p>
        </w:tc>
        <w:tc>
          <w:tcPr>
            <w:tcW w:w="8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6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0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32"/>
                <w:szCs w:val="32"/>
                <w:lang w:eastAsia="en-US"/>
              </w:rPr>
            </w:pPr>
          </w:p>
        </w:tc>
      </w:tr>
      <w:tr w:rsidR="00A95101" w:rsidRPr="00A95101" w:rsidTr="00A95101">
        <w:trPr>
          <w:trHeight w:val="271"/>
        </w:trPr>
        <w:tc>
          <w:tcPr>
            <w:tcW w:w="7068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реализации муниципальной программы </w:t>
            </w:r>
          </w:p>
        </w:tc>
        <w:tc>
          <w:tcPr>
            <w:tcW w:w="9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21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47"/>
        </w:trPr>
        <w:tc>
          <w:tcPr>
            <w:tcW w:w="10378" w:type="dxa"/>
            <w:gridSpan w:val="11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"Совершенствование муниципального управления в </w:t>
            </w:r>
            <w:proofErr w:type="spellStart"/>
            <w:r w:rsidRPr="00A9510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Семячковском</w:t>
            </w:r>
            <w:proofErr w:type="spellEnd"/>
            <w:r w:rsidRPr="00A95101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сельском поселении "</w:t>
            </w:r>
          </w:p>
        </w:tc>
      </w:tr>
      <w:tr w:rsidR="00A95101" w:rsidRPr="00A95101" w:rsidTr="00A95101">
        <w:trPr>
          <w:trHeight w:val="15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N </w:t>
            </w:r>
            <w:proofErr w:type="spellStart"/>
            <w:proofErr w:type="gramStart"/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  <w:proofErr w:type="gramEnd"/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/</w:t>
            </w:r>
            <w:proofErr w:type="spellStart"/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п</w:t>
            </w:r>
            <w:proofErr w:type="spellEnd"/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Основное мероприятие, мероприятие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Ответственный исполнитель, соисполнители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Источник финансового обеспечения</w:t>
            </w:r>
          </w:p>
        </w:tc>
        <w:tc>
          <w:tcPr>
            <w:tcW w:w="400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Объем средств на реализацию </w:t>
            </w:r>
          </w:p>
        </w:tc>
        <w:tc>
          <w:tcPr>
            <w:tcW w:w="948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Связь с целевым показателем (№ индикаторов)</w:t>
            </w:r>
          </w:p>
        </w:tc>
      </w:tr>
      <w:tr w:rsidR="00A95101" w:rsidRPr="00A95101" w:rsidTr="00A95101">
        <w:trPr>
          <w:trHeight w:val="22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68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ВСЕГО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2023 год, рублей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2024 год, рублей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2025 год, рублей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2026 год, рублей</w:t>
            </w:r>
          </w:p>
        </w:tc>
        <w:tc>
          <w:tcPr>
            <w:tcW w:w="23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2027 год, рублей</w:t>
            </w:r>
          </w:p>
        </w:tc>
      </w:tr>
      <w:tr w:rsidR="00A95101" w:rsidRPr="00A95101" w:rsidTr="00A95101">
        <w:trPr>
          <w:trHeight w:val="9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6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9</w:t>
            </w:r>
          </w:p>
        </w:tc>
      </w:tr>
      <w:tr w:rsidR="00A95101" w:rsidRPr="00A95101" w:rsidTr="00A95101">
        <w:trPr>
          <w:trHeight w:val="29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Финансовое обеспечение деятельности органов местного самоуправления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1. Публикация нормативно-правовых актов, принимаемых органами местного самоуправления поселения в СМИ и сети Интернет.                                                                                                                                              2   Финансовое обеспечение деятельности органов местного самоуправления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Соотношение количества обращений граждан, рассмотренных в срок, к общему количеству обращений, </w:t>
            </w: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поставленных на контроль.                              </w:t>
            </w:r>
          </w:p>
        </w:tc>
      </w:tr>
      <w:tr w:rsidR="00A95101" w:rsidRPr="00A95101" w:rsidTr="00A95101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11 083 255,25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2 357 354,42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2 608 552,00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2 806 622,83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1 663 363,00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1 647 363,00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21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81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11 083 255,25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2 357 354,42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2 608 552,00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2 806 622,83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1 663 363,00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1 647 363,00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9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3     Осуществление первичного воинского учета на территориях, где отсутствуют военные комиссариаты</w:t>
            </w:r>
          </w:p>
        </w:tc>
      </w:tr>
      <w:tr w:rsidR="00A95101" w:rsidRPr="00A95101" w:rsidTr="00A95101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184 202,00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7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внебюджетные источники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9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184 202,00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2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Мероприятия по решению вопросов местного значения поселения в области ЖКХ и благоустройства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1 070 912,39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1 070 912,39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4    Мероприятия по решению вопросов местного значения поселения в области ЖКХ и благоустройства</w:t>
            </w:r>
          </w:p>
        </w:tc>
      </w:tr>
      <w:tr w:rsidR="00A95101" w:rsidRPr="00A95101" w:rsidTr="00A95101">
        <w:trPr>
          <w:trHeight w:val="38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</w:t>
            </w: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10 958 456,19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7 224 850,52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2 127 750,67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1 605 855,00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4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71 953,80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71 953,80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71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12 101 322,38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8 367 716,71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2 127 750,67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1 605 855,00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34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4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Передача полномочий по обеспечению мер первичной пожарной безопасности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    Передача полномочий по обеспечению мер первичной пожарной безопасности                     </w:t>
            </w:r>
          </w:p>
        </w:tc>
      </w:tr>
      <w:tr w:rsidR="00A95101" w:rsidRPr="00A95101" w:rsidTr="00A95101">
        <w:trPr>
          <w:trHeight w:val="326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0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362 980,00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110 980,00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112 000,00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140 000,00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5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362 980,00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110 980,00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112 000,00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140 000,00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41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5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Передача полномочий по созданию условий для обеспечения жителей услугами организаций культуры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7 Передача полномочий по созданию условий для обеспечения жителей услугами организаций культуры</w:t>
            </w:r>
          </w:p>
        </w:tc>
      </w:tr>
      <w:tr w:rsidR="00A95101" w:rsidRPr="00A95101" w:rsidTr="00A95101">
        <w:trPr>
          <w:trHeight w:val="33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26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550 396,66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196 988,00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183 408,66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170 000,00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47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550 396,66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196 988,00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183 408,66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170 000,00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48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lastRenderedPageBreak/>
              <w:t>6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Пенсии за выслугу лет лицам, замещавшим муниципальные должности поселения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6    Пенсии за выслугу лет лицам, замещавшим муниципальные должности поселения</w:t>
            </w:r>
          </w:p>
        </w:tc>
      </w:tr>
      <w:tr w:rsidR="00A95101" w:rsidRPr="00A95101" w:rsidTr="00A95101"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1 203 291,05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322 094,28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338 971,47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354 225,30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96 000,00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92 000,00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5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1 203 291,05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322 094,28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338 971,47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354 225,30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96 000,00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92 000,00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2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7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9 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</w:tr>
      <w:tr w:rsidR="00A95101" w:rsidRPr="00A95101" w:rsidTr="00A95101">
        <w:trPr>
          <w:trHeight w:val="35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12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средства местных  </w:t>
            </w: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lastRenderedPageBreak/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3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449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4 550,00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26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8</w:t>
            </w: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Оценка недвижимости, признание прав и регулирование отношений муниципальной собственности</w:t>
            </w: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Администрация Семячковского сельского поселения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10     Оценка недвижимости, признание прав и регулирование отношений муниципальной собственности</w:t>
            </w:r>
          </w:p>
        </w:tc>
      </w:tr>
      <w:tr w:rsidR="00A95101" w:rsidRPr="00A95101" w:rsidTr="00A95101">
        <w:trPr>
          <w:trHeight w:val="42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348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139 900,00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30 800,00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109 100,00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240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56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139 900,00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30 800,00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109 100,00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  <w:r w:rsidRPr="00A95101">
              <w:rPr>
                <w:rFonts w:eastAsiaTheme="minorHAnsi"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A95101" w:rsidRPr="00A95101" w:rsidTr="00A95101">
        <w:trPr>
          <w:trHeight w:val="163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Итого: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lang w:eastAsia="en-US"/>
              </w:rPr>
            </w:pPr>
          </w:p>
        </w:tc>
      </w:tr>
      <w:tr w:rsidR="00A95101" w:rsidRPr="00A95101" w:rsidTr="00A95101">
        <w:trPr>
          <w:trHeight w:val="305"/>
        </w:trPr>
        <w:tc>
          <w:tcPr>
            <w:tcW w:w="21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16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ИТОГО по муниципальной программе</w:t>
            </w: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областного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1 070 912,39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1 070 912,39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95101" w:rsidRPr="00A95101" w:rsidTr="00A95101">
        <w:trPr>
          <w:trHeight w:val="355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поступления из федерального бюджета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779 438,33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114 949,33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138 178,00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164 151,00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177 958,00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184 202,00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95101" w:rsidRPr="00A95101" w:rsidTr="00A95101">
        <w:trPr>
          <w:trHeight w:val="319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средства местных  бюджетов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24 302 829,15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10 212 267,22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5 401 482,80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5 190 353,13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1 759 363,00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1 739 363,00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95101" w:rsidRPr="00A95101" w:rsidTr="00A95101">
        <w:trPr>
          <w:trHeight w:val="214"/>
        </w:trPr>
        <w:tc>
          <w:tcPr>
            <w:tcW w:w="21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внебюджетные источники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71 953,80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71 953,80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0,00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A95101" w:rsidRPr="00A95101" w:rsidTr="00A95101">
        <w:trPr>
          <w:trHeight w:val="442"/>
        </w:trPr>
        <w:tc>
          <w:tcPr>
            <w:tcW w:w="21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2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Итого по </w:t>
            </w:r>
            <w:proofErr w:type="spellStart"/>
            <w:proofErr w:type="gramStart"/>
            <w:r w:rsidRPr="00A951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</w:t>
            </w:r>
            <w:proofErr w:type="spellEnd"/>
            <w:r w:rsidRPr="00A951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ной</w:t>
            </w:r>
            <w:proofErr w:type="gramEnd"/>
            <w:r w:rsidRPr="00A95101"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программе:</w:t>
            </w:r>
          </w:p>
        </w:tc>
        <w:tc>
          <w:tcPr>
            <w:tcW w:w="1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26 225 133,67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11 470 082,74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5 539 660,80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5 354 504,13</w:t>
            </w:r>
          </w:p>
        </w:tc>
        <w:tc>
          <w:tcPr>
            <w:tcW w:w="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1 937 321,00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A95101">
              <w:rPr>
                <w:rFonts w:eastAsiaTheme="minorHAnsi"/>
                <w:b/>
                <w:bCs/>
                <w:color w:val="000000"/>
                <w:lang w:eastAsia="en-US"/>
              </w:rPr>
              <w:t>1 923 565,00</w:t>
            </w:r>
          </w:p>
        </w:tc>
        <w:tc>
          <w:tcPr>
            <w:tcW w:w="14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5101" w:rsidRPr="00A95101" w:rsidRDefault="00A95101" w:rsidP="00A9510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</w:tbl>
    <w:p w:rsidR="00D43E6D" w:rsidRDefault="00D43E6D" w:rsidP="00A95101">
      <w:pPr>
        <w:ind w:left="-709" w:firstLine="709"/>
        <w:jc w:val="right"/>
      </w:pPr>
    </w:p>
    <w:p w:rsidR="00D43E6D" w:rsidRDefault="00D43E6D" w:rsidP="00D43E6D">
      <w:pPr>
        <w:jc w:val="right"/>
      </w:pPr>
    </w:p>
    <w:p w:rsidR="00D43E6D" w:rsidRDefault="00D43E6D" w:rsidP="00D43E6D">
      <w:pPr>
        <w:jc w:val="right"/>
      </w:pPr>
    </w:p>
    <w:p w:rsidR="00C627A7" w:rsidRDefault="00C627A7" w:rsidP="00C627A7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C627A7" w:rsidRDefault="00C627A7" w:rsidP="00C627A7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C627A7" w:rsidRDefault="00C627A7" w:rsidP="00C627A7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C627A7" w:rsidRDefault="00C627A7" w:rsidP="00C627A7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C627A7" w:rsidRDefault="00C627A7" w:rsidP="00C627A7">
      <w:pPr>
        <w:jc w:val="center"/>
        <w:rPr>
          <w:rFonts w:eastAsia="Calibri"/>
          <w:szCs w:val="28"/>
          <w:lang w:eastAsia="zh-CN"/>
        </w:rPr>
      </w:pPr>
    </w:p>
    <w:p w:rsidR="00C627A7" w:rsidRDefault="00C627A7" w:rsidP="00C627A7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21 октября 2025 года   № 5-51</w:t>
      </w:r>
    </w:p>
    <w:p w:rsidR="00C627A7" w:rsidRDefault="00C627A7" w:rsidP="00C627A7">
      <w:pPr>
        <w:tabs>
          <w:tab w:val="left" w:pos="5250"/>
        </w:tabs>
        <w:ind w:left="-180"/>
        <w:rPr>
          <w:szCs w:val="22"/>
        </w:rPr>
      </w:pPr>
    </w:p>
    <w:p w:rsidR="00C627A7" w:rsidRPr="00D10C24" w:rsidRDefault="00C627A7" w:rsidP="00C627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gramStart"/>
      <w:r w:rsidRPr="00D10C24">
        <w:rPr>
          <w:b/>
          <w:sz w:val="28"/>
          <w:szCs w:val="28"/>
        </w:rPr>
        <w:t>О передаче части полномочий по решению вопросов местного значения по участию в предупреждении и ликвидации последствий чрезвычайных ситуаций в границах поселения и 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</w:t>
      </w:r>
      <w:r w:rsidRPr="00D10C24">
        <w:rPr>
          <w:b/>
          <w:color w:val="FF0000"/>
          <w:sz w:val="28"/>
          <w:szCs w:val="28"/>
        </w:rPr>
        <w:t xml:space="preserve"> </w:t>
      </w:r>
      <w:r w:rsidRPr="00D10C24">
        <w:rPr>
          <w:b/>
          <w:sz w:val="28"/>
          <w:szCs w:val="28"/>
        </w:rPr>
        <w:t>в границах населенных пунктов Семячковского сельского поселения Трубчевскому муниципальному району</w:t>
      </w:r>
      <w:proofErr w:type="gramEnd"/>
    </w:p>
    <w:p w:rsidR="00C627A7" w:rsidRPr="00D10C24" w:rsidRDefault="00C627A7" w:rsidP="00C627A7">
      <w:pPr>
        <w:ind w:firstLine="720"/>
        <w:jc w:val="both"/>
        <w:rPr>
          <w:sz w:val="28"/>
          <w:szCs w:val="28"/>
        </w:rPr>
      </w:pPr>
    </w:p>
    <w:p w:rsidR="00C627A7" w:rsidRDefault="00C627A7" w:rsidP="00C627A7">
      <w:pPr>
        <w:ind w:firstLine="720"/>
        <w:jc w:val="both"/>
        <w:rPr>
          <w:sz w:val="26"/>
          <w:szCs w:val="26"/>
        </w:rPr>
      </w:pPr>
      <w:r w:rsidRPr="005B2D67">
        <w:rPr>
          <w:sz w:val="26"/>
          <w:szCs w:val="26"/>
        </w:rPr>
        <w:t>В соответ</w:t>
      </w:r>
      <w:r>
        <w:rPr>
          <w:sz w:val="26"/>
          <w:szCs w:val="26"/>
        </w:rPr>
        <w:t xml:space="preserve">ствии с частью 4 статьи 15 </w:t>
      </w:r>
      <w:r w:rsidRPr="005B2D67">
        <w:rPr>
          <w:sz w:val="26"/>
          <w:szCs w:val="26"/>
        </w:rPr>
        <w:t xml:space="preserve">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5B2D67">
          <w:rPr>
            <w:sz w:val="26"/>
            <w:szCs w:val="26"/>
          </w:rPr>
          <w:t>2003 г</w:t>
        </w:r>
      </w:smartTag>
      <w:r w:rsidRPr="005B2D67">
        <w:rPr>
          <w:sz w:val="26"/>
          <w:szCs w:val="26"/>
        </w:rPr>
        <w:t xml:space="preserve">. № 131- ФЗ "Об общих принципах организации местного самоуправления Российской Федерации", </w:t>
      </w:r>
      <w:r>
        <w:rPr>
          <w:color w:val="FF0000"/>
          <w:sz w:val="26"/>
          <w:szCs w:val="26"/>
        </w:rPr>
        <w:t>абзацем.6 ст. 19</w:t>
      </w:r>
      <w:r w:rsidRPr="008C1943">
        <w:rPr>
          <w:color w:val="FF0000"/>
          <w:sz w:val="26"/>
          <w:szCs w:val="26"/>
        </w:rPr>
        <w:t xml:space="preserve"> Федерального закона от 21.12.1994г №69-ФЗ «О пожарной безопасности»</w:t>
      </w:r>
      <w:r>
        <w:rPr>
          <w:color w:val="FF0000"/>
          <w:sz w:val="26"/>
          <w:szCs w:val="26"/>
        </w:rPr>
        <w:t>,</w:t>
      </w:r>
      <w:r w:rsidRPr="008C1943">
        <w:rPr>
          <w:color w:val="FF0000"/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Семячковский</w:t>
      </w:r>
      <w:proofErr w:type="spellEnd"/>
      <w:r w:rsidRPr="005B2D67">
        <w:rPr>
          <w:sz w:val="26"/>
          <w:szCs w:val="26"/>
        </w:rPr>
        <w:t xml:space="preserve"> сельский Совет </w:t>
      </w:r>
      <w:r>
        <w:rPr>
          <w:sz w:val="26"/>
          <w:szCs w:val="26"/>
        </w:rPr>
        <w:t>народных</w:t>
      </w:r>
      <w:r w:rsidRPr="005B2D67">
        <w:rPr>
          <w:sz w:val="26"/>
          <w:szCs w:val="26"/>
        </w:rPr>
        <w:t xml:space="preserve"> депутатов решил:</w:t>
      </w:r>
    </w:p>
    <w:p w:rsidR="00C627A7" w:rsidRPr="005B2D67" w:rsidRDefault="00C627A7" w:rsidP="00C627A7">
      <w:pPr>
        <w:ind w:firstLine="720"/>
        <w:jc w:val="both"/>
        <w:rPr>
          <w:sz w:val="26"/>
          <w:szCs w:val="26"/>
        </w:rPr>
      </w:pPr>
    </w:p>
    <w:p w:rsidR="00C627A7" w:rsidRPr="00645A83" w:rsidRDefault="00C627A7" w:rsidP="00C627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1. Передать  на 2026-2028</w:t>
      </w:r>
      <w:r w:rsidRPr="00645A83">
        <w:rPr>
          <w:sz w:val="26"/>
          <w:szCs w:val="26"/>
        </w:rPr>
        <w:t xml:space="preserve"> год</w:t>
      </w:r>
      <w:r>
        <w:rPr>
          <w:sz w:val="26"/>
          <w:szCs w:val="26"/>
        </w:rPr>
        <w:t xml:space="preserve">ы </w:t>
      </w:r>
      <w:r w:rsidRPr="00E84B9C">
        <w:rPr>
          <w:b/>
          <w:sz w:val="26"/>
          <w:szCs w:val="26"/>
        </w:rPr>
        <w:t>части</w:t>
      </w:r>
      <w:r w:rsidRPr="00645A83">
        <w:rPr>
          <w:sz w:val="26"/>
          <w:szCs w:val="26"/>
        </w:rPr>
        <w:t xml:space="preserve"> полномочия по решению вопросов местного значения </w:t>
      </w:r>
      <w:r>
        <w:rPr>
          <w:sz w:val="26"/>
          <w:szCs w:val="26"/>
        </w:rPr>
        <w:t>Семячковского</w:t>
      </w:r>
      <w:r w:rsidRPr="00645A83">
        <w:rPr>
          <w:sz w:val="26"/>
          <w:szCs w:val="26"/>
        </w:rPr>
        <w:t xml:space="preserve"> сельского поселения </w:t>
      </w:r>
      <w:proofErr w:type="gramStart"/>
      <w:r w:rsidRPr="00645A83">
        <w:rPr>
          <w:sz w:val="26"/>
          <w:szCs w:val="26"/>
        </w:rPr>
        <w:t>по</w:t>
      </w:r>
      <w:proofErr w:type="gramEnd"/>
      <w:r w:rsidRPr="00645A83">
        <w:rPr>
          <w:sz w:val="26"/>
          <w:szCs w:val="26"/>
        </w:rPr>
        <w:t>:</w:t>
      </w:r>
    </w:p>
    <w:p w:rsidR="00C627A7" w:rsidRPr="00645A83" w:rsidRDefault="00C627A7" w:rsidP="00C627A7">
      <w:pPr>
        <w:ind w:firstLine="720"/>
        <w:jc w:val="both"/>
        <w:rPr>
          <w:sz w:val="26"/>
          <w:szCs w:val="26"/>
        </w:rPr>
      </w:pPr>
      <w:r w:rsidRPr="00645A83">
        <w:rPr>
          <w:sz w:val="26"/>
          <w:szCs w:val="26"/>
        </w:rPr>
        <w:t xml:space="preserve">- </w:t>
      </w:r>
      <w:r>
        <w:rPr>
          <w:sz w:val="26"/>
          <w:szCs w:val="26"/>
        </w:rPr>
        <w:t>участию</w:t>
      </w:r>
      <w:r w:rsidRPr="00645A83">
        <w:rPr>
          <w:sz w:val="26"/>
          <w:szCs w:val="26"/>
        </w:rPr>
        <w:t xml:space="preserve"> в предупреждении и ликвидации последствий чрезвычайных ситуаций </w:t>
      </w:r>
      <w:r>
        <w:rPr>
          <w:sz w:val="26"/>
          <w:szCs w:val="26"/>
        </w:rPr>
        <w:t>в границах</w:t>
      </w:r>
      <w:r w:rsidRPr="00645A83">
        <w:rPr>
          <w:sz w:val="26"/>
          <w:szCs w:val="26"/>
        </w:rPr>
        <w:t xml:space="preserve"> поселения;</w:t>
      </w:r>
    </w:p>
    <w:p w:rsidR="00C627A7" w:rsidRDefault="00C627A7" w:rsidP="00C627A7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87888">
        <w:rPr>
          <w:rFonts w:ascii="Times New Roman" w:hAnsi="Times New Roman" w:cs="Times New Roman"/>
          <w:color w:val="FF0000"/>
          <w:sz w:val="26"/>
          <w:szCs w:val="26"/>
        </w:rPr>
        <w:t>- обеспечени</w:t>
      </w:r>
      <w:r>
        <w:rPr>
          <w:rFonts w:ascii="Times New Roman" w:hAnsi="Times New Roman" w:cs="Times New Roman"/>
          <w:color w:val="FF0000"/>
          <w:sz w:val="26"/>
          <w:szCs w:val="26"/>
        </w:rPr>
        <w:t>ю</w:t>
      </w:r>
      <w:r w:rsidRPr="00A87888">
        <w:rPr>
          <w:rFonts w:ascii="Times New Roman" w:hAnsi="Times New Roman" w:cs="Times New Roman"/>
          <w:color w:val="FF0000"/>
          <w:sz w:val="26"/>
          <w:szCs w:val="26"/>
        </w:rPr>
        <w:t xml:space="preserve"> первичных мер пожарной безопасности в границах населенных пунктов поселения </w:t>
      </w:r>
      <w:r>
        <w:rPr>
          <w:rFonts w:ascii="Times New Roman" w:hAnsi="Times New Roman" w:cs="Times New Roman"/>
          <w:color w:val="FF0000"/>
          <w:sz w:val="26"/>
          <w:szCs w:val="26"/>
        </w:rPr>
        <w:t xml:space="preserve">в части </w:t>
      </w:r>
      <w:r w:rsidRPr="00A87888">
        <w:rPr>
          <w:rFonts w:ascii="Times New Roman" w:hAnsi="Times New Roman" w:cs="Times New Roman"/>
          <w:color w:val="FF0000"/>
          <w:sz w:val="26"/>
          <w:szCs w:val="26"/>
        </w:rPr>
        <w:t>приняти</w:t>
      </w:r>
      <w:r>
        <w:rPr>
          <w:rFonts w:ascii="Times New Roman" w:hAnsi="Times New Roman" w:cs="Times New Roman"/>
          <w:color w:val="FF0000"/>
          <w:sz w:val="26"/>
          <w:szCs w:val="26"/>
        </w:rPr>
        <w:t>я</w:t>
      </w:r>
      <w:r w:rsidRPr="00A87888">
        <w:rPr>
          <w:rFonts w:ascii="Times New Roman" w:hAnsi="Times New Roman" w:cs="Times New Roman"/>
          <w:color w:val="FF0000"/>
          <w:sz w:val="26"/>
          <w:szCs w:val="26"/>
        </w:rPr>
        <w:t xml:space="preserve"> мер по локализации пожара и спасению людей до прибытия подразделений Государственной противопожарной службы.</w:t>
      </w:r>
    </w:p>
    <w:p w:rsidR="00C627A7" w:rsidRPr="00A87888" w:rsidRDefault="00C627A7" w:rsidP="00C627A7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C627A7" w:rsidRDefault="00C627A7" w:rsidP="00C627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Главе</w:t>
      </w:r>
      <w:r w:rsidRPr="00645A8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Семячковской сельской администрации </w:t>
      </w:r>
      <w:proofErr w:type="spellStart"/>
      <w:r>
        <w:rPr>
          <w:sz w:val="26"/>
          <w:szCs w:val="26"/>
        </w:rPr>
        <w:t>Семерину</w:t>
      </w:r>
      <w:proofErr w:type="spellEnd"/>
      <w:r>
        <w:rPr>
          <w:sz w:val="26"/>
          <w:szCs w:val="26"/>
        </w:rPr>
        <w:t xml:space="preserve"> В.И.</w:t>
      </w:r>
      <w:r w:rsidRPr="00645A83">
        <w:rPr>
          <w:sz w:val="26"/>
          <w:szCs w:val="26"/>
        </w:rPr>
        <w:t xml:space="preserve"> заключить соглашение с Главой</w:t>
      </w:r>
      <w:r>
        <w:rPr>
          <w:sz w:val="26"/>
          <w:szCs w:val="26"/>
        </w:rPr>
        <w:t xml:space="preserve"> администрации </w:t>
      </w:r>
      <w:r w:rsidRPr="00645A83">
        <w:rPr>
          <w:sz w:val="26"/>
          <w:szCs w:val="26"/>
        </w:rPr>
        <w:t xml:space="preserve"> Трубчевского м</w:t>
      </w:r>
      <w:r>
        <w:rPr>
          <w:sz w:val="26"/>
          <w:szCs w:val="26"/>
        </w:rPr>
        <w:t xml:space="preserve">униципального района </w:t>
      </w:r>
    </w:p>
    <w:p w:rsidR="00C627A7" w:rsidRDefault="00C627A7" w:rsidP="00C627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Обыдённовым</w:t>
      </w:r>
      <w:proofErr w:type="spellEnd"/>
      <w:r>
        <w:rPr>
          <w:sz w:val="26"/>
          <w:szCs w:val="26"/>
        </w:rPr>
        <w:t xml:space="preserve"> И.И.  о передаче </w:t>
      </w:r>
      <w:r w:rsidRPr="00E84B9C">
        <w:rPr>
          <w:b/>
          <w:sz w:val="26"/>
          <w:szCs w:val="26"/>
        </w:rPr>
        <w:t>части</w:t>
      </w:r>
      <w:r w:rsidRPr="00645A83">
        <w:rPr>
          <w:sz w:val="26"/>
          <w:szCs w:val="26"/>
        </w:rPr>
        <w:t xml:space="preserve"> полномочий по решению вопросов местного значения поселения на обеспечение первичных мер пожарной безопасности </w:t>
      </w:r>
      <w:r>
        <w:rPr>
          <w:sz w:val="26"/>
          <w:szCs w:val="26"/>
        </w:rPr>
        <w:t xml:space="preserve">в части </w:t>
      </w:r>
      <w:r w:rsidRPr="00645A83">
        <w:rPr>
          <w:sz w:val="26"/>
          <w:szCs w:val="26"/>
        </w:rPr>
        <w:t>приняти</w:t>
      </w:r>
      <w:r>
        <w:rPr>
          <w:sz w:val="26"/>
          <w:szCs w:val="26"/>
        </w:rPr>
        <w:t>я</w:t>
      </w:r>
      <w:r w:rsidRPr="00645A83">
        <w:rPr>
          <w:sz w:val="26"/>
          <w:szCs w:val="26"/>
        </w:rPr>
        <w:t xml:space="preserve"> мер по локализации пожара и спасению людей до прибытия подразделений Государ</w:t>
      </w:r>
      <w:r>
        <w:rPr>
          <w:sz w:val="26"/>
          <w:szCs w:val="26"/>
        </w:rPr>
        <w:t>ственной противопожарной службы</w:t>
      </w:r>
      <w:r w:rsidRPr="00645A83">
        <w:rPr>
          <w:sz w:val="26"/>
          <w:szCs w:val="26"/>
        </w:rPr>
        <w:t xml:space="preserve"> в границах населенных пунктов поселения, участие в предупреждении и ликвидации последствий чрезвычайных ситуаций за счёт межбюдж</w:t>
      </w:r>
      <w:r>
        <w:rPr>
          <w:sz w:val="26"/>
          <w:szCs w:val="26"/>
        </w:rPr>
        <w:t xml:space="preserve">етных трансфертов сроком на три финансовых </w:t>
      </w:r>
      <w:r w:rsidRPr="00645A83">
        <w:rPr>
          <w:sz w:val="26"/>
          <w:szCs w:val="26"/>
        </w:rPr>
        <w:t xml:space="preserve"> год</w:t>
      </w:r>
      <w:r>
        <w:rPr>
          <w:sz w:val="26"/>
          <w:szCs w:val="26"/>
        </w:rPr>
        <w:t>а</w:t>
      </w:r>
      <w:r w:rsidRPr="00645A83">
        <w:rPr>
          <w:sz w:val="26"/>
          <w:szCs w:val="26"/>
        </w:rPr>
        <w:t>.</w:t>
      </w:r>
      <w:proofErr w:type="gramEnd"/>
    </w:p>
    <w:p w:rsidR="00C627A7" w:rsidRPr="00645A83" w:rsidRDefault="00C627A7" w:rsidP="00C627A7">
      <w:pPr>
        <w:jc w:val="both"/>
        <w:rPr>
          <w:sz w:val="26"/>
          <w:szCs w:val="26"/>
        </w:rPr>
      </w:pPr>
    </w:p>
    <w:p w:rsidR="00C627A7" w:rsidRDefault="00C627A7" w:rsidP="00C627A7">
      <w:pPr>
        <w:ind w:firstLine="720"/>
        <w:jc w:val="both"/>
        <w:rPr>
          <w:sz w:val="26"/>
          <w:szCs w:val="26"/>
        </w:rPr>
      </w:pPr>
      <w:r w:rsidRPr="00645A83">
        <w:rPr>
          <w:sz w:val="26"/>
          <w:szCs w:val="26"/>
        </w:rPr>
        <w:t>3. Настоящее решение</w:t>
      </w:r>
      <w:r>
        <w:rPr>
          <w:sz w:val="26"/>
          <w:szCs w:val="26"/>
        </w:rPr>
        <w:t xml:space="preserve"> вступает в силу с 1 января 2026</w:t>
      </w:r>
      <w:r w:rsidRPr="00645A83">
        <w:rPr>
          <w:sz w:val="26"/>
          <w:szCs w:val="26"/>
        </w:rPr>
        <w:t xml:space="preserve"> года.</w:t>
      </w:r>
    </w:p>
    <w:p w:rsidR="00C627A7" w:rsidRDefault="00C627A7" w:rsidP="00C627A7">
      <w:pPr>
        <w:ind w:firstLine="720"/>
        <w:jc w:val="both"/>
        <w:rPr>
          <w:sz w:val="26"/>
          <w:szCs w:val="26"/>
        </w:rPr>
      </w:pPr>
    </w:p>
    <w:p w:rsidR="00C627A7" w:rsidRPr="00645A83" w:rsidRDefault="00C627A7" w:rsidP="00C627A7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решения возложить на постоянную комиссию по правовым вопросам и взаимодействию с органами Государственной власти, по социальным вопросам, экологии и природопользованию.</w:t>
      </w:r>
    </w:p>
    <w:p w:rsidR="00C627A7" w:rsidRPr="00645A83" w:rsidRDefault="00C627A7" w:rsidP="00C627A7">
      <w:pPr>
        <w:rPr>
          <w:sz w:val="26"/>
          <w:szCs w:val="26"/>
        </w:rPr>
      </w:pPr>
      <w:r>
        <w:rPr>
          <w:sz w:val="26"/>
          <w:szCs w:val="26"/>
        </w:rPr>
        <w:t xml:space="preserve"> Глава </w:t>
      </w:r>
      <w:r w:rsidRPr="00645A83">
        <w:rPr>
          <w:sz w:val="26"/>
          <w:szCs w:val="26"/>
        </w:rPr>
        <w:t xml:space="preserve"> </w:t>
      </w:r>
      <w:r>
        <w:rPr>
          <w:sz w:val="26"/>
          <w:szCs w:val="26"/>
        </w:rPr>
        <w:t>Семячковского</w:t>
      </w:r>
      <w:r w:rsidRPr="00645A83">
        <w:rPr>
          <w:sz w:val="26"/>
          <w:szCs w:val="26"/>
        </w:rPr>
        <w:t xml:space="preserve"> сельского поселения:           </w:t>
      </w:r>
      <w:r>
        <w:rPr>
          <w:sz w:val="26"/>
          <w:szCs w:val="26"/>
        </w:rPr>
        <w:t xml:space="preserve">          </w:t>
      </w:r>
      <w:r w:rsidRPr="00645A83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</w:t>
      </w:r>
      <w:r w:rsidRPr="00645A8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С.В.Ворфлусев</w:t>
      </w:r>
      <w:proofErr w:type="spellEnd"/>
    </w:p>
    <w:p w:rsidR="00D43E6D" w:rsidRDefault="00D43E6D" w:rsidP="00D43E6D">
      <w:pPr>
        <w:jc w:val="right"/>
      </w:pPr>
    </w:p>
    <w:p w:rsidR="00ED649A" w:rsidRDefault="00ED649A" w:rsidP="00ED649A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ED649A" w:rsidRDefault="00ED649A" w:rsidP="00ED649A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ED649A" w:rsidRDefault="00ED649A" w:rsidP="00ED649A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ED649A" w:rsidRDefault="00ED649A" w:rsidP="00ED649A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:rsidR="00ED649A" w:rsidRDefault="00ED649A" w:rsidP="00ED649A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ED649A" w:rsidRDefault="00ED649A" w:rsidP="00ED649A">
      <w:pPr>
        <w:jc w:val="center"/>
        <w:rPr>
          <w:rFonts w:eastAsia="Calibri"/>
          <w:szCs w:val="28"/>
          <w:lang w:eastAsia="zh-CN"/>
        </w:rPr>
      </w:pPr>
    </w:p>
    <w:p w:rsidR="00ED649A" w:rsidRDefault="00ED649A" w:rsidP="00ED649A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21 октября 2025 года     № 5-52</w:t>
      </w:r>
    </w:p>
    <w:p w:rsidR="00ED649A" w:rsidRDefault="00ED649A" w:rsidP="00ED649A">
      <w:pPr>
        <w:tabs>
          <w:tab w:val="left" w:pos="5250"/>
        </w:tabs>
        <w:ind w:left="-180"/>
        <w:rPr>
          <w:szCs w:val="22"/>
        </w:rPr>
      </w:pPr>
    </w:p>
    <w:p w:rsidR="00ED649A" w:rsidRDefault="00ED649A" w:rsidP="00ED649A"/>
    <w:p w:rsidR="00ED649A" w:rsidRDefault="00ED649A" w:rsidP="00ED649A">
      <w:pPr>
        <w:rPr>
          <w:b/>
        </w:rPr>
      </w:pPr>
      <w:r>
        <w:rPr>
          <w:b/>
        </w:rPr>
        <w:t>О передаче части полномочий  по решению  вопросов местного значения органов местного самоуправления  Семячковского  сельского поселения Трубчевского  муниципального района Брянской области   органам  местного самоуправления   «Трубчевский   муниципальный  район Брянской области»</w:t>
      </w:r>
    </w:p>
    <w:p w:rsidR="00ED649A" w:rsidRDefault="00ED649A" w:rsidP="00ED649A"/>
    <w:p w:rsidR="00ED649A" w:rsidRDefault="00ED649A" w:rsidP="00ED649A">
      <w:pPr>
        <w:jc w:val="both"/>
      </w:pPr>
      <w:r>
        <w:t xml:space="preserve">            Руководствуясь  статьями 265,269.2 Бюджетного кодекса  Российской Федерации, Федеральным  законом </w:t>
      </w:r>
      <w:r w:rsidRPr="00965961">
        <w:t xml:space="preserve"> от 06.10.2003 </w:t>
      </w:r>
      <w:r>
        <w:t xml:space="preserve"> </w:t>
      </w:r>
      <w:r w:rsidRPr="00965961">
        <w:t>N 131-ФЗ "Об общих принципах организации местного самоуправления в Российской Федерации"</w:t>
      </w:r>
      <w:r>
        <w:t xml:space="preserve">, Уставом </w:t>
      </w:r>
      <w:r w:rsidRPr="00F72A94">
        <w:t>Семячковского</w:t>
      </w:r>
      <w:r>
        <w:t xml:space="preserve"> сельского поселения, </w:t>
      </w:r>
      <w:proofErr w:type="spellStart"/>
      <w:r>
        <w:t>Семячковский</w:t>
      </w:r>
      <w:proofErr w:type="spellEnd"/>
      <w:r>
        <w:t xml:space="preserve"> сельский Совет народных депутатов </w:t>
      </w:r>
    </w:p>
    <w:p w:rsidR="00ED649A" w:rsidRDefault="00ED649A" w:rsidP="00ED649A">
      <w:pPr>
        <w:jc w:val="both"/>
      </w:pPr>
      <w:r>
        <w:t>РЕШИЛ:</w:t>
      </w:r>
    </w:p>
    <w:p w:rsidR="00ED649A" w:rsidRDefault="00ED649A" w:rsidP="00ED649A">
      <w:pPr>
        <w:ind w:firstLine="567"/>
        <w:jc w:val="both"/>
      </w:pPr>
      <w:r w:rsidRPr="00F975CC">
        <w:t>1.</w:t>
      </w:r>
      <w:r>
        <w:t xml:space="preserve"> Передать  на период с 1 января 2026  по 31 декабря 2028</w:t>
      </w:r>
      <w:r w:rsidRPr="00F975CC">
        <w:t xml:space="preserve"> года </w:t>
      </w:r>
      <w:r>
        <w:t>органам местного самоуправления «Трубчевский  муниципальный  район Брянской области»</w:t>
      </w:r>
      <w:r w:rsidRPr="00F975CC">
        <w:t xml:space="preserve"> </w:t>
      </w:r>
      <w:r>
        <w:t xml:space="preserve"> осуществление части полномочий органов местного самоуправления Семячковского  сельского  поселения Трубчевского муниципального района Брянской области</w:t>
      </w:r>
      <w:r w:rsidRPr="00FA59B3">
        <w:t xml:space="preserve"> </w:t>
      </w:r>
      <w:r>
        <w:t xml:space="preserve"> по внутреннему муниципальному контролю.</w:t>
      </w:r>
    </w:p>
    <w:p w:rsidR="00ED649A" w:rsidRPr="00FA59B3" w:rsidRDefault="00ED649A" w:rsidP="00ED649A">
      <w:pPr>
        <w:ind w:firstLine="567"/>
        <w:jc w:val="both"/>
      </w:pPr>
    </w:p>
    <w:p w:rsidR="00ED649A" w:rsidRPr="00FA59B3" w:rsidRDefault="00ED649A" w:rsidP="00ED649A">
      <w:pPr>
        <w:pStyle w:val="ab"/>
        <w:tabs>
          <w:tab w:val="left" w:pos="295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FA59B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Главе Семячковской сельской администрации </w:t>
      </w:r>
      <w:r w:rsidRPr="00FA59B3">
        <w:rPr>
          <w:rFonts w:ascii="Times New Roman" w:hAnsi="Times New Roman" w:cs="Times New Roman"/>
          <w:sz w:val="24"/>
          <w:szCs w:val="24"/>
        </w:rPr>
        <w:t xml:space="preserve"> заключить соглашение с Главой</w:t>
      </w:r>
      <w:r w:rsidRPr="00FA59B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FA59B3">
        <w:rPr>
          <w:rFonts w:ascii="Times New Roman" w:hAnsi="Times New Roman" w:cs="Times New Roman"/>
          <w:sz w:val="24"/>
          <w:szCs w:val="24"/>
        </w:rPr>
        <w:t>Труб</w:t>
      </w:r>
      <w:r>
        <w:rPr>
          <w:rFonts w:ascii="Times New Roman" w:hAnsi="Times New Roman" w:cs="Times New Roman"/>
          <w:sz w:val="24"/>
          <w:szCs w:val="24"/>
        </w:rPr>
        <w:t xml:space="preserve">чевского муниципального района </w:t>
      </w:r>
      <w:r w:rsidRPr="00FA59B3">
        <w:rPr>
          <w:rFonts w:ascii="Times New Roman" w:hAnsi="Times New Roman" w:cs="Times New Roman"/>
          <w:sz w:val="24"/>
          <w:szCs w:val="24"/>
        </w:rPr>
        <w:t xml:space="preserve">о передаче </w:t>
      </w:r>
      <w:r>
        <w:rPr>
          <w:rFonts w:ascii="Times New Roman" w:hAnsi="Times New Roman" w:cs="Times New Roman"/>
          <w:sz w:val="24"/>
          <w:szCs w:val="24"/>
        </w:rPr>
        <w:t>осуществления части полномочий  по решению вопросов  местного значения  согласно пункту 1 настоящего решения.</w:t>
      </w:r>
    </w:p>
    <w:p w:rsidR="00ED649A" w:rsidRDefault="00ED649A" w:rsidP="00ED649A">
      <w:pPr>
        <w:pStyle w:val="ab"/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</w:t>
      </w:r>
      <w:r w:rsidRPr="00DD1D6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1D6F">
        <w:rPr>
          <w:rFonts w:ascii="Times New Roman" w:hAnsi="Times New Roman" w:cs="Times New Roman"/>
          <w:sz w:val="24"/>
          <w:szCs w:val="24"/>
        </w:rPr>
        <w:t>Настоящее решение всту</w:t>
      </w:r>
      <w:r>
        <w:rPr>
          <w:rFonts w:ascii="Times New Roman" w:hAnsi="Times New Roman" w:cs="Times New Roman"/>
          <w:sz w:val="24"/>
          <w:szCs w:val="24"/>
        </w:rPr>
        <w:t>пает в силу со дня его принятия.</w:t>
      </w:r>
    </w:p>
    <w:p w:rsidR="00ED649A" w:rsidRDefault="00ED649A" w:rsidP="00ED649A">
      <w:pPr>
        <w:pStyle w:val="ab"/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49A" w:rsidRDefault="00ED649A" w:rsidP="00ED649A">
      <w:pPr>
        <w:jc w:val="both"/>
        <w:rPr>
          <w:color w:val="000000"/>
        </w:rPr>
      </w:pPr>
      <w:r>
        <w:t xml:space="preserve">         4. </w:t>
      </w:r>
      <w:r w:rsidRPr="003810C8">
        <w:t xml:space="preserve">Настоящее решение </w:t>
      </w:r>
      <w:r w:rsidRPr="003810C8">
        <w:rPr>
          <w:color w:val="000000"/>
        </w:rPr>
        <w:t xml:space="preserve">подлежит официальному опубликованию в </w:t>
      </w:r>
      <w:r w:rsidRPr="003810C8">
        <w:t xml:space="preserve">печатном средстве массовой информации «Информационный бюллетень Семячковского сельского поселения» </w:t>
      </w:r>
      <w:r w:rsidRPr="003810C8">
        <w:rPr>
          <w:color w:val="000000"/>
        </w:rPr>
        <w:t>и размещению на официальном сайте Трубчевского муниципального района в сети Интернет (</w:t>
      </w:r>
      <w:proofErr w:type="spellStart"/>
      <w:r w:rsidRPr="003810C8">
        <w:rPr>
          <w:color w:val="000000"/>
        </w:rPr>
        <w:t>www.trubrayon.ru</w:t>
      </w:r>
      <w:proofErr w:type="spellEnd"/>
      <w:r w:rsidRPr="003810C8">
        <w:rPr>
          <w:color w:val="000000"/>
        </w:rPr>
        <w:t>) на странице «Семячковское сельское поселение».</w:t>
      </w:r>
    </w:p>
    <w:p w:rsidR="00ED649A" w:rsidRPr="003810C8" w:rsidRDefault="00ED649A" w:rsidP="00ED649A">
      <w:pPr>
        <w:jc w:val="both"/>
        <w:rPr>
          <w:color w:val="000000"/>
        </w:rPr>
      </w:pPr>
    </w:p>
    <w:p w:rsidR="00ED649A" w:rsidRDefault="00ED649A" w:rsidP="00ED649A">
      <w:pPr>
        <w:pStyle w:val="ab"/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</w:t>
      </w:r>
      <w:proofErr w:type="gramStart"/>
      <w:r w:rsidRPr="0096596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65961">
        <w:rPr>
          <w:rFonts w:ascii="Times New Roman" w:hAnsi="Times New Roman" w:cs="Times New Roman"/>
          <w:sz w:val="24"/>
          <w:szCs w:val="24"/>
        </w:rPr>
        <w:t xml:space="preserve"> испол</w:t>
      </w:r>
      <w:r>
        <w:rPr>
          <w:rFonts w:ascii="Times New Roman" w:hAnsi="Times New Roman" w:cs="Times New Roman"/>
          <w:sz w:val="24"/>
          <w:szCs w:val="24"/>
        </w:rPr>
        <w:t>нением настоящего решения  оставляю за собой.</w:t>
      </w:r>
    </w:p>
    <w:p w:rsidR="00ED649A" w:rsidRDefault="00ED649A" w:rsidP="00ED649A">
      <w:pPr>
        <w:shd w:val="clear" w:color="auto" w:fill="FFFFFF"/>
        <w:autoSpaceDE w:val="0"/>
        <w:autoSpaceDN w:val="0"/>
        <w:adjustRightInd w:val="0"/>
        <w:ind w:firstLine="567"/>
        <w:jc w:val="both"/>
      </w:pPr>
    </w:p>
    <w:p w:rsidR="00ED649A" w:rsidRDefault="00ED649A" w:rsidP="00ED649A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49A" w:rsidRDefault="00ED649A" w:rsidP="00ED649A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49A" w:rsidRDefault="00ED649A" w:rsidP="00ED649A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72A94">
        <w:rPr>
          <w:rFonts w:ascii="Times New Roman" w:hAnsi="Times New Roman" w:cs="Times New Roman"/>
          <w:sz w:val="24"/>
          <w:szCs w:val="24"/>
        </w:rPr>
        <w:t>Семячковского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сельского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49A" w:rsidRPr="00965961" w:rsidRDefault="00ED649A" w:rsidP="00ED649A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поселения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С.В.Ворфлусев</w:t>
      </w:r>
      <w:proofErr w:type="spellEnd"/>
    </w:p>
    <w:p w:rsidR="00ED649A" w:rsidRPr="00965961" w:rsidRDefault="00ED649A" w:rsidP="00ED649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D649A" w:rsidRPr="00965961" w:rsidRDefault="00ED649A" w:rsidP="00ED649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D649A" w:rsidRDefault="00ED649A" w:rsidP="00ED649A"/>
    <w:p w:rsidR="00ED649A" w:rsidRDefault="00ED649A" w:rsidP="00ED649A"/>
    <w:p w:rsidR="00D43E6D" w:rsidRDefault="00D43E6D" w:rsidP="00D43E6D">
      <w:pPr>
        <w:jc w:val="right"/>
      </w:pPr>
    </w:p>
    <w:p w:rsidR="00D43E6D" w:rsidRDefault="00D43E6D" w:rsidP="00D43E6D">
      <w:pPr>
        <w:jc w:val="right"/>
      </w:pPr>
    </w:p>
    <w:p w:rsidR="00D43E6D" w:rsidRDefault="00D43E6D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550273" w:rsidRDefault="00550273" w:rsidP="00550273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lastRenderedPageBreak/>
        <w:t>РОССИЙСКАЯ ФЕДЕРАЦИЯ</w:t>
      </w:r>
    </w:p>
    <w:p w:rsidR="00550273" w:rsidRDefault="00550273" w:rsidP="00550273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550273" w:rsidRDefault="00550273" w:rsidP="00550273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550273" w:rsidRDefault="00550273" w:rsidP="00550273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:rsidR="00550273" w:rsidRDefault="00550273" w:rsidP="00550273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550273" w:rsidRDefault="00550273" w:rsidP="00550273">
      <w:pPr>
        <w:jc w:val="center"/>
        <w:rPr>
          <w:rFonts w:eastAsia="Calibri"/>
          <w:szCs w:val="28"/>
          <w:lang w:eastAsia="zh-CN"/>
        </w:rPr>
      </w:pPr>
    </w:p>
    <w:p w:rsidR="00550273" w:rsidRDefault="00550273" w:rsidP="00550273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 21 октября 2025 года   № 5-53</w:t>
      </w:r>
    </w:p>
    <w:p w:rsidR="00550273" w:rsidRDefault="00550273" w:rsidP="00550273">
      <w:pPr>
        <w:tabs>
          <w:tab w:val="left" w:pos="5250"/>
        </w:tabs>
        <w:ind w:left="-180"/>
        <w:rPr>
          <w:szCs w:val="22"/>
        </w:rPr>
      </w:pPr>
    </w:p>
    <w:p w:rsidR="00550273" w:rsidRPr="002E31FD" w:rsidRDefault="00550273" w:rsidP="00550273">
      <w:pPr>
        <w:pStyle w:val="a8"/>
        <w:rPr>
          <w:b/>
          <w:sz w:val="24"/>
          <w:szCs w:val="24"/>
        </w:rPr>
      </w:pPr>
      <w:r w:rsidRPr="002E31FD">
        <w:rPr>
          <w:b/>
          <w:sz w:val="24"/>
          <w:szCs w:val="24"/>
        </w:rPr>
        <w:t xml:space="preserve">О передаче полномочий по решению отдельных  вопросов местного значения Семячковского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</w:t>
      </w:r>
    </w:p>
    <w:p w:rsidR="00550273" w:rsidRPr="002E31FD" w:rsidRDefault="00550273" w:rsidP="00550273">
      <w:pPr>
        <w:pStyle w:val="a8"/>
        <w:rPr>
          <w:b/>
          <w:sz w:val="24"/>
          <w:szCs w:val="24"/>
        </w:rPr>
      </w:pPr>
    </w:p>
    <w:p w:rsidR="00550273" w:rsidRPr="002E31FD" w:rsidRDefault="00550273" w:rsidP="00550273">
      <w:pPr>
        <w:pStyle w:val="a8"/>
        <w:rPr>
          <w:b/>
          <w:sz w:val="24"/>
          <w:szCs w:val="24"/>
        </w:rPr>
      </w:pPr>
    </w:p>
    <w:p w:rsidR="00550273" w:rsidRPr="00DE39A1" w:rsidRDefault="00550273" w:rsidP="00550273">
      <w:pPr>
        <w:pStyle w:val="a8"/>
        <w:rPr>
          <w:b/>
        </w:rPr>
      </w:pPr>
    </w:p>
    <w:p w:rsidR="00550273" w:rsidRPr="002E31FD" w:rsidRDefault="00550273" w:rsidP="00550273">
      <w:pPr>
        <w:jc w:val="both"/>
        <w:rPr>
          <w:sz w:val="24"/>
          <w:szCs w:val="24"/>
        </w:rPr>
      </w:pPr>
      <w:proofErr w:type="gramStart"/>
      <w:r w:rsidRPr="002E31FD">
        <w:rPr>
          <w:sz w:val="24"/>
          <w:szCs w:val="24"/>
        </w:rPr>
        <w:t xml:space="preserve">Заслушав и обсудив информацию главы поселения по вопросу передачи полномочий по решению отдельных вопросов местного значения Семячковского сельского поселения в сфере культуры Трубчевскому муниципальному району, признавая необходимость и значимость сохранения на территории района единого культурного пространства, в целях повышения качества обслуживания населения учреждениями культуры, в соответствии с </w:t>
      </w:r>
      <w:hyperlink r:id="rId8" w:history="1">
        <w:r w:rsidRPr="002E31FD">
          <w:rPr>
            <w:rStyle w:val="a3"/>
            <w:sz w:val="24"/>
            <w:szCs w:val="24"/>
          </w:rPr>
          <w:t>пунктом 12 части 1 статьи 14</w:t>
        </w:r>
      </w:hyperlink>
      <w:r w:rsidRPr="002E31FD">
        <w:rPr>
          <w:sz w:val="24"/>
          <w:szCs w:val="24"/>
        </w:rPr>
        <w:t xml:space="preserve"> Федерального закона от 06.10.2003 N 131-ФЗ "Об</w:t>
      </w:r>
      <w:proofErr w:type="gramEnd"/>
      <w:r w:rsidRPr="002E31FD">
        <w:rPr>
          <w:sz w:val="24"/>
          <w:szCs w:val="24"/>
        </w:rPr>
        <w:t xml:space="preserve"> общих </w:t>
      </w:r>
      <w:proofErr w:type="gramStart"/>
      <w:r w:rsidRPr="002E31FD">
        <w:rPr>
          <w:sz w:val="24"/>
          <w:szCs w:val="24"/>
        </w:rPr>
        <w:t>принципах</w:t>
      </w:r>
      <w:proofErr w:type="gramEnd"/>
      <w:r w:rsidRPr="002E31FD">
        <w:rPr>
          <w:sz w:val="24"/>
          <w:szCs w:val="24"/>
        </w:rPr>
        <w:t xml:space="preserve"> организации местного самоуправления в Российской Федерации", Бюджетным кодексом Российской Федерации, Уставом Семячковского сельского поселения,  </w:t>
      </w:r>
      <w:proofErr w:type="spellStart"/>
      <w:r w:rsidRPr="002E31FD">
        <w:rPr>
          <w:sz w:val="24"/>
          <w:szCs w:val="24"/>
        </w:rPr>
        <w:t>Семячковский</w:t>
      </w:r>
      <w:proofErr w:type="spellEnd"/>
      <w:r w:rsidRPr="002E31FD">
        <w:rPr>
          <w:sz w:val="24"/>
          <w:szCs w:val="24"/>
        </w:rPr>
        <w:t xml:space="preserve">  сельский Совет народных депутатов решил:</w:t>
      </w:r>
    </w:p>
    <w:p w:rsidR="00550273" w:rsidRPr="002E31FD" w:rsidRDefault="00550273" w:rsidP="005502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0273" w:rsidRPr="002E31FD" w:rsidRDefault="00550273" w:rsidP="00550273">
      <w:pPr>
        <w:ind w:firstLine="567"/>
        <w:jc w:val="both"/>
        <w:rPr>
          <w:sz w:val="24"/>
          <w:szCs w:val="24"/>
        </w:rPr>
      </w:pPr>
      <w:r w:rsidRPr="002E31FD">
        <w:rPr>
          <w:sz w:val="24"/>
          <w:szCs w:val="24"/>
        </w:rPr>
        <w:t>1. Передать с 1 января 2026 года  Трубчевскому муниципальному району полномочия по созданию условий для организации досуга и обеспечения жителей поселения услугами организаций культуры.</w:t>
      </w:r>
    </w:p>
    <w:p w:rsidR="00550273" w:rsidRPr="002E31FD" w:rsidRDefault="00550273" w:rsidP="00550273">
      <w:pPr>
        <w:pStyle w:val="ab"/>
        <w:tabs>
          <w:tab w:val="left" w:pos="295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>2. Главе Семячковской сельской администрации заключить соглашение с Главой</w:t>
      </w:r>
      <w:r w:rsidRPr="002E31FD">
        <w:rPr>
          <w:rFonts w:ascii="Times New Roman" w:hAnsi="Times New Roman" w:cs="Times New Roman"/>
          <w:sz w:val="24"/>
          <w:szCs w:val="24"/>
        </w:rPr>
        <w:br/>
        <w:t xml:space="preserve">Трубчевского муниципального района по передаче вышеуказанных полномочий сроком на </w:t>
      </w:r>
      <w:r w:rsidRPr="002E31FD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Pr="002E31FD">
        <w:rPr>
          <w:rFonts w:ascii="Times New Roman" w:hAnsi="Times New Roman" w:cs="Times New Roman"/>
          <w:sz w:val="24"/>
          <w:szCs w:val="24"/>
        </w:rPr>
        <w:t>года.</w:t>
      </w:r>
    </w:p>
    <w:p w:rsidR="00550273" w:rsidRPr="002E31FD" w:rsidRDefault="00550273" w:rsidP="00550273">
      <w:pPr>
        <w:ind w:firstLine="567"/>
        <w:jc w:val="both"/>
        <w:rPr>
          <w:sz w:val="24"/>
          <w:szCs w:val="24"/>
        </w:rPr>
      </w:pPr>
      <w:r w:rsidRPr="002E31FD">
        <w:rPr>
          <w:sz w:val="24"/>
          <w:szCs w:val="24"/>
        </w:rPr>
        <w:t>3. Финансовое обеспечение полномочий, указанных в пункте 1 настоящего решения, осуществлять путем предоставления бюджету Трубчевского муниципального района Брянской  области  иных межбюджетных трансфертов, предусмотренных в составе бюджета Семячковского сельского поселения Трубчевского  муниципального  района Брянской  области  на очередной финансовый год.</w:t>
      </w:r>
    </w:p>
    <w:p w:rsidR="00550273" w:rsidRPr="002E31FD" w:rsidRDefault="00550273" w:rsidP="00550273">
      <w:pPr>
        <w:ind w:firstLine="567"/>
        <w:jc w:val="both"/>
        <w:rPr>
          <w:bCs/>
          <w:iCs/>
          <w:sz w:val="24"/>
          <w:szCs w:val="24"/>
        </w:rPr>
      </w:pPr>
      <w:r w:rsidRPr="002E31FD">
        <w:rPr>
          <w:sz w:val="24"/>
          <w:szCs w:val="24"/>
        </w:rPr>
        <w:t xml:space="preserve">4. Утвердить Порядок предоставления иных межбюджетных трансфертов из бюджета Семячковского сельского поселения Трубчевского муниципального района  Брянской  области  в бюджет  Трубчевского муниципального  района  Брянской  области на осуществление полномочий указанных в пункте 1 настоящего решения </w:t>
      </w:r>
      <w:r w:rsidRPr="002E31FD">
        <w:rPr>
          <w:bCs/>
          <w:iCs/>
          <w:sz w:val="24"/>
          <w:szCs w:val="24"/>
        </w:rPr>
        <w:t>согласно приложению.</w:t>
      </w:r>
    </w:p>
    <w:p w:rsidR="00550273" w:rsidRPr="002E31FD" w:rsidRDefault="00550273" w:rsidP="00550273">
      <w:pPr>
        <w:ind w:firstLine="567"/>
        <w:jc w:val="both"/>
        <w:rPr>
          <w:b/>
          <w:bCs/>
          <w:sz w:val="24"/>
          <w:szCs w:val="24"/>
        </w:rPr>
      </w:pPr>
      <w:r w:rsidRPr="002E31FD">
        <w:rPr>
          <w:bCs/>
          <w:iCs/>
          <w:sz w:val="24"/>
          <w:szCs w:val="24"/>
        </w:rPr>
        <w:t xml:space="preserve">5. Размер </w:t>
      </w:r>
      <w:proofErr w:type="gramStart"/>
      <w:r w:rsidRPr="002E31FD">
        <w:rPr>
          <w:bCs/>
          <w:iCs/>
          <w:sz w:val="24"/>
          <w:szCs w:val="24"/>
        </w:rPr>
        <w:t>иных межбюджетных трансфертов, предоставляемых из бюджета  Семячковского сельского поселения  Трубчевского муниципального района  Брянской  области  в бюджет  Трубчевского муниципального района  Брянской  области на очередной финансовый  год  устанавливается</w:t>
      </w:r>
      <w:proofErr w:type="gramEnd"/>
      <w:r w:rsidRPr="002E31FD">
        <w:rPr>
          <w:bCs/>
          <w:iCs/>
          <w:sz w:val="24"/>
          <w:szCs w:val="24"/>
        </w:rPr>
        <w:t xml:space="preserve"> в соответствии с Порядком </w:t>
      </w:r>
      <w:r w:rsidRPr="002E31FD">
        <w:rPr>
          <w:sz w:val="24"/>
          <w:szCs w:val="24"/>
        </w:rPr>
        <w:t>предоставления иных межбюджетных трансфертов.</w:t>
      </w:r>
    </w:p>
    <w:p w:rsidR="00550273" w:rsidRPr="002E31FD" w:rsidRDefault="00550273" w:rsidP="00550273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  <w:r w:rsidRPr="002E31FD">
        <w:rPr>
          <w:sz w:val="24"/>
          <w:szCs w:val="24"/>
        </w:rPr>
        <w:t xml:space="preserve">6. </w:t>
      </w:r>
      <w:proofErr w:type="gramStart"/>
      <w:r w:rsidRPr="002E31FD">
        <w:rPr>
          <w:sz w:val="24"/>
          <w:szCs w:val="24"/>
        </w:rPr>
        <w:t xml:space="preserve">На срок передачи полномочий, указанных в пункте 1 настоящего решения, в рамках соглашения о передачи полномочий, в целях решения переданных вопросов местного значения поселения по созданию условий для организации досуга и обеспечения жителей поселения услугами организаций культуры, администрации  Семячковского сельского поселения передать </w:t>
      </w:r>
      <w:r w:rsidRPr="002E31FD">
        <w:rPr>
          <w:sz w:val="24"/>
          <w:szCs w:val="24"/>
        </w:rPr>
        <w:lastRenderedPageBreak/>
        <w:t xml:space="preserve">соответствующие осуществляемые </w:t>
      </w:r>
      <w:r w:rsidRPr="002E31FD">
        <w:rPr>
          <w:b/>
          <w:sz w:val="24"/>
          <w:szCs w:val="24"/>
        </w:rPr>
        <w:t xml:space="preserve">полномочия  учредителя МБУК « Трубчевский </w:t>
      </w:r>
      <w:proofErr w:type="spellStart"/>
      <w:r w:rsidRPr="002E31FD">
        <w:rPr>
          <w:b/>
          <w:sz w:val="24"/>
          <w:szCs w:val="24"/>
        </w:rPr>
        <w:t>межпоселенческий</w:t>
      </w:r>
      <w:proofErr w:type="spellEnd"/>
      <w:r w:rsidRPr="002E31FD">
        <w:rPr>
          <w:b/>
          <w:sz w:val="24"/>
          <w:szCs w:val="24"/>
        </w:rPr>
        <w:t xml:space="preserve">  Центр  культуры и отдыха »:</w:t>
      </w:r>
      <w:proofErr w:type="gramEnd"/>
      <w:r w:rsidRPr="002E31FD">
        <w:rPr>
          <w:b/>
          <w:sz w:val="24"/>
          <w:szCs w:val="24"/>
        </w:rPr>
        <w:t xml:space="preserve">  </w:t>
      </w:r>
      <w:proofErr w:type="spellStart"/>
      <w:r w:rsidRPr="002E31FD">
        <w:rPr>
          <w:sz w:val="24"/>
          <w:szCs w:val="24"/>
        </w:rPr>
        <w:t>Ужанский</w:t>
      </w:r>
      <w:proofErr w:type="spellEnd"/>
      <w:r w:rsidRPr="002E31FD">
        <w:rPr>
          <w:sz w:val="24"/>
          <w:szCs w:val="24"/>
        </w:rPr>
        <w:t xml:space="preserve"> сельский Дом культуры, и</w:t>
      </w:r>
      <w:r w:rsidRPr="002E31FD">
        <w:rPr>
          <w:b/>
          <w:sz w:val="24"/>
          <w:szCs w:val="24"/>
        </w:rPr>
        <w:t xml:space="preserve"> полномочия  учредителя МБУК « Трубчевская центральная   библиотека Трубчевского муниципального района»:</w:t>
      </w:r>
      <w:r w:rsidRPr="002E31FD">
        <w:rPr>
          <w:sz w:val="24"/>
          <w:szCs w:val="24"/>
        </w:rPr>
        <w:t xml:space="preserve">  </w:t>
      </w:r>
      <w:proofErr w:type="spellStart"/>
      <w:r w:rsidRPr="002E31FD">
        <w:rPr>
          <w:sz w:val="24"/>
          <w:szCs w:val="24"/>
        </w:rPr>
        <w:t>Ужанская</w:t>
      </w:r>
      <w:proofErr w:type="spellEnd"/>
      <w:r w:rsidRPr="002E31FD">
        <w:rPr>
          <w:sz w:val="24"/>
          <w:szCs w:val="24"/>
        </w:rPr>
        <w:t xml:space="preserve"> сельская библиотека, Семячковская сельская библиотека, </w:t>
      </w:r>
      <w:r w:rsidRPr="002E31FD">
        <w:rPr>
          <w:b/>
          <w:sz w:val="24"/>
          <w:szCs w:val="24"/>
        </w:rPr>
        <w:t xml:space="preserve"> </w:t>
      </w:r>
      <w:r w:rsidRPr="002E31FD">
        <w:rPr>
          <w:b/>
          <w:color w:val="000000"/>
          <w:spacing w:val="-5"/>
          <w:sz w:val="24"/>
          <w:szCs w:val="24"/>
        </w:rPr>
        <w:t xml:space="preserve">муниципальному  образованию «Трубчевский </w:t>
      </w:r>
      <w:r w:rsidRPr="002E31FD">
        <w:rPr>
          <w:b/>
          <w:color w:val="000000"/>
          <w:spacing w:val="-3"/>
          <w:sz w:val="24"/>
          <w:szCs w:val="24"/>
        </w:rPr>
        <w:t>муниципальный  район»  в  лице  администрации Трубчевского муниципального района</w:t>
      </w:r>
      <w:r w:rsidRPr="002E31FD">
        <w:rPr>
          <w:b/>
          <w:sz w:val="24"/>
          <w:szCs w:val="24"/>
        </w:rPr>
        <w:t xml:space="preserve">. </w:t>
      </w:r>
    </w:p>
    <w:p w:rsidR="00550273" w:rsidRPr="002E31FD" w:rsidRDefault="00550273" w:rsidP="00550273">
      <w:pPr>
        <w:pStyle w:val="ab"/>
        <w:tabs>
          <w:tab w:val="left" w:pos="29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 xml:space="preserve">         7. Настоящее решение направить Главе Трубчевского муниципального района и в</w:t>
      </w:r>
      <w:r w:rsidRPr="002E31FD">
        <w:rPr>
          <w:rFonts w:ascii="Times New Roman" w:hAnsi="Times New Roman" w:cs="Times New Roman"/>
          <w:sz w:val="24"/>
          <w:szCs w:val="24"/>
        </w:rPr>
        <w:br/>
        <w:t>администрацию Трубчевского муниципального района.</w:t>
      </w:r>
    </w:p>
    <w:p w:rsidR="00550273" w:rsidRPr="002E31FD" w:rsidRDefault="00550273" w:rsidP="00550273">
      <w:pPr>
        <w:pStyle w:val="ab"/>
        <w:tabs>
          <w:tab w:val="left" w:pos="2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 xml:space="preserve">         8. Настоящее решение вступает в силу со дня его принятия. </w:t>
      </w:r>
    </w:p>
    <w:p w:rsidR="00550273" w:rsidRPr="002E31FD" w:rsidRDefault="00550273" w:rsidP="00550273">
      <w:pPr>
        <w:jc w:val="both"/>
        <w:rPr>
          <w:color w:val="000000"/>
          <w:sz w:val="24"/>
          <w:szCs w:val="24"/>
        </w:rPr>
      </w:pPr>
      <w:r w:rsidRPr="002E31FD">
        <w:rPr>
          <w:sz w:val="24"/>
          <w:szCs w:val="24"/>
        </w:rPr>
        <w:t xml:space="preserve">         9. Настоящее решение </w:t>
      </w:r>
      <w:r w:rsidRPr="002E31FD">
        <w:rPr>
          <w:color w:val="000000"/>
          <w:sz w:val="24"/>
          <w:szCs w:val="24"/>
        </w:rPr>
        <w:t xml:space="preserve">подлежит официальному опубликованию в </w:t>
      </w:r>
      <w:r w:rsidRPr="002E31FD">
        <w:rPr>
          <w:sz w:val="24"/>
          <w:szCs w:val="24"/>
        </w:rPr>
        <w:t xml:space="preserve">печатном средстве массовой информации «Информационный бюллетень Семячковского сельского поселения» </w:t>
      </w:r>
      <w:r w:rsidRPr="002E31FD">
        <w:rPr>
          <w:color w:val="000000"/>
          <w:sz w:val="24"/>
          <w:szCs w:val="24"/>
        </w:rPr>
        <w:t>и размещению на официальном сайте Трубчевского муниципального района в сети Интернет (</w:t>
      </w:r>
      <w:proofErr w:type="spellStart"/>
      <w:r w:rsidRPr="002E31FD">
        <w:rPr>
          <w:color w:val="000000"/>
          <w:sz w:val="24"/>
          <w:szCs w:val="24"/>
        </w:rPr>
        <w:t>www.trubrayon.ru</w:t>
      </w:r>
      <w:proofErr w:type="spellEnd"/>
      <w:r w:rsidRPr="002E31FD">
        <w:rPr>
          <w:color w:val="000000"/>
          <w:sz w:val="24"/>
          <w:szCs w:val="24"/>
        </w:rPr>
        <w:t>) на странице «Семячковское сельское поселение».</w:t>
      </w:r>
    </w:p>
    <w:p w:rsidR="00550273" w:rsidRPr="002E31FD" w:rsidRDefault="00550273" w:rsidP="00550273">
      <w:pPr>
        <w:pStyle w:val="ab"/>
        <w:tabs>
          <w:tab w:val="left" w:pos="295"/>
        </w:tabs>
        <w:spacing w:after="0" w:line="240" w:lineRule="auto"/>
        <w:jc w:val="both"/>
        <w:rPr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 xml:space="preserve">         10. </w:t>
      </w:r>
      <w:proofErr w:type="gramStart"/>
      <w:r w:rsidRPr="002E31F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2E31F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550273" w:rsidRPr="002E31FD" w:rsidRDefault="00550273" w:rsidP="00550273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73" w:rsidRPr="002E31FD" w:rsidRDefault="00550273" w:rsidP="00550273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0273" w:rsidRPr="002E31FD" w:rsidRDefault="00550273" w:rsidP="00550273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>Глава Семячковского</w:t>
      </w:r>
    </w:p>
    <w:p w:rsidR="00550273" w:rsidRPr="002E31FD" w:rsidRDefault="00550273" w:rsidP="00550273">
      <w:pPr>
        <w:pStyle w:val="ab"/>
        <w:tabs>
          <w:tab w:val="left" w:pos="295"/>
          <w:tab w:val="left" w:pos="550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1FD">
        <w:rPr>
          <w:rFonts w:ascii="Times New Roman" w:hAnsi="Times New Roman" w:cs="Times New Roman"/>
          <w:sz w:val="24"/>
          <w:szCs w:val="24"/>
        </w:rPr>
        <w:t xml:space="preserve">сельского поселения                                                                               </w:t>
      </w:r>
      <w:proofErr w:type="spellStart"/>
      <w:r w:rsidRPr="002E31FD">
        <w:rPr>
          <w:rFonts w:ascii="Times New Roman" w:hAnsi="Times New Roman" w:cs="Times New Roman"/>
          <w:sz w:val="24"/>
          <w:szCs w:val="24"/>
        </w:rPr>
        <w:t>С.В.Ворфлусев</w:t>
      </w:r>
      <w:proofErr w:type="spellEnd"/>
    </w:p>
    <w:p w:rsidR="00550273" w:rsidRPr="002E31FD" w:rsidRDefault="00550273" w:rsidP="0055027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550273" w:rsidRPr="002E31FD" w:rsidRDefault="00550273" w:rsidP="00550273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0273" w:rsidRPr="002E31FD" w:rsidRDefault="00550273" w:rsidP="00550273">
      <w:pPr>
        <w:rPr>
          <w:sz w:val="24"/>
          <w:szCs w:val="24"/>
        </w:rPr>
      </w:pPr>
    </w:p>
    <w:p w:rsidR="00550273" w:rsidRPr="002E31FD" w:rsidRDefault="00550273" w:rsidP="00550273">
      <w:pPr>
        <w:rPr>
          <w:sz w:val="24"/>
          <w:szCs w:val="24"/>
        </w:rPr>
      </w:pPr>
    </w:p>
    <w:p w:rsidR="00550273" w:rsidRPr="002E31FD" w:rsidRDefault="00550273" w:rsidP="00550273">
      <w:pPr>
        <w:rPr>
          <w:sz w:val="24"/>
          <w:szCs w:val="24"/>
        </w:rPr>
      </w:pPr>
    </w:p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550273" w:rsidRDefault="00550273" w:rsidP="00550273"/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E371D4" w:rsidRPr="0092046A" w:rsidRDefault="00E371D4" w:rsidP="00E371D4">
      <w:pPr>
        <w:jc w:val="center"/>
        <w:rPr>
          <w:rFonts w:eastAsia="Calibri"/>
          <w:b/>
          <w:sz w:val="28"/>
          <w:szCs w:val="28"/>
          <w:lang w:eastAsia="zh-CN"/>
        </w:rPr>
      </w:pPr>
      <w:r w:rsidRPr="0092046A"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E371D4" w:rsidRPr="0092046A" w:rsidRDefault="00E371D4" w:rsidP="00E371D4">
      <w:pPr>
        <w:jc w:val="center"/>
        <w:rPr>
          <w:rFonts w:eastAsia="Calibri"/>
          <w:b/>
          <w:sz w:val="28"/>
          <w:szCs w:val="28"/>
          <w:lang w:eastAsia="zh-CN"/>
        </w:rPr>
      </w:pPr>
      <w:r w:rsidRPr="0092046A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E371D4" w:rsidRPr="0092046A" w:rsidRDefault="00E371D4" w:rsidP="00E371D4">
      <w:pPr>
        <w:jc w:val="center"/>
        <w:rPr>
          <w:rFonts w:eastAsia="Calibri"/>
          <w:b/>
          <w:sz w:val="28"/>
          <w:szCs w:val="28"/>
          <w:lang w:eastAsia="zh-CN"/>
        </w:rPr>
      </w:pPr>
      <w:r w:rsidRPr="0092046A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E371D4" w:rsidRPr="0092046A" w:rsidRDefault="00E371D4" w:rsidP="00E371D4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8"/>
          <w:szCs w:val="28"/>
          <w:lang w:eastAsia="zh-CN"/>
        </w:rPr>
      </w:pPr>
    </w:p>
    <w:p w:rsidR="00E371D4" w:rsidRDefault="00E371D4" w:rsidP="00E371D4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E371D4" w:rsidRDefault="00E371D4" w:rsidP="00E371D4">
      <w:pPr>
        <w:jc w:val="center"/>
        <w:rPr>
          <w:rFonts w:eastAsia="Calibri"/>
          <w:szCs w:val="28"/>
          <w:lang w:eastAsia="zh-CN"/>
        </w:rPr>
      </w:pPr>
    </w:p>
    <w:p w:rsidR="00E371D4" w:rsidRDefault="00E371D4" w:rsidP="00E371D4">
      <w:pPr>
        <w:jc w:val="center"/>
        <w:rPr>
          <w:rFonts w:eastAsia="Calibri"/>
          <w:b/>
          <w:sz w:val="28"/>
          <w:lang w:eastAsia="zh-CN"/>
        </w:rPr>
      </w:pPr>
      <w:r>
        <w:rPr>
          <w:rFonts w:eastAsia="Calibri"/>
          <w:b/>
        </w:rPr>
        <w:t>от  21 октября 2025 года  № 5-54</w:t>
      </w:r>
    </w:p>
    <w:p w:rsidR="00E371D4" w:rsidRPr="00137392" w:rsidRDefault="00E371D4" w:rsidP="00E371D4">
      <w:pPr>
        <w:tabs>
          <w:tab w:val="left" w:pos="142"/>
        </w:tabs>
      </w:pPr>
    </w:p>
    <w:p w:rsidR="00E371D4" w:rsidRPr="00B9100F" w:rsidRDefault="00E371D4" w:rsidP="00E371D4">
      <w:pPr>
        <w:pStyle w:val="a8"/>
        <w:rPr>
          <w:b/>
        </w:rPr>
      </w:pPr>
      <w:r w:rsidRPr="00B9100F">
        <w:rPr>
          <w:b/>
        </w:rPr>
        <w:t xml:space="preserve"> О передаче органам местного самоуправления Трубчевского муниципального района Брянской области части полномочий по решению вопроса местного значения органов местного самоуправления Семячковского сельского поселения по организации ритуальных услуг.</w:t>
      </w:r>
    </w:p>
    <w:p w:rsidR="00E371D4" w:rsidRPr="00137392" w:rsidRDefault="00E371D4" w:rsidP="00E371D4">
      <w:pPr>
        <w:ind w:firstLine="709"/>
      </w:pPr>
    </w:p>
    <w:p w:rsidR="00E371D4" w:rsidRDefault="00E371D4" w:rsidP="00E371D4">
      <w:pPr>
        <w:ind w:firstLine="709"/>
        <w:jc w:val="both"/>
      </w:pPr>
      <w:proofErr w:type="gramStart"/>
      <w:r w:rsidRPr="00137392">
        <w:t xml:space="preserve">В соответствии с п. 4 ст. 15 Федерального закона от 06.10.2003 № 131-ФЗ «Об общих принципах организации органов местного самоуправления в Российской Федерации», Федеральным законом от 12.01.1996 № 8-ФЗ «О погребении и похоронном деле», Законом Брянской области от 05.12.2014 № 80-З «О вопросах местного значения сельских поселений в Брянской области», Уставом Семячковского сельского поселения Трубчевского муниципального района Брянской области, </w:t>
      </w:r>
      <w:proofErr w:type="spellStart"/>
      <w:r w:rsidRPr="00137392">
        <w:t>Семячковский</w:t>
      </w:r>
      <w:proofErr w:type="spellEnd"/>
      <w:r w:rsidRPr="00137392">
        <w:t xml:space="preserve"> сельский Совет народных</w:t>
      </w:r>
      <w:proofErr w:type="gramEnd"/>
      <w:r w:rsidRPr="00137392">
        <w:t xml:space="preserve"> депутатов </w:t>
      </w:r>
    </w:p>
    <w:p w:rsidR="00E371D4" w:rsidRPr="00137392" w:rsidRDefault="00E371D4" w:rsidP="00E371D4">
      <w:pPr>
        <w:ind w:firstLine="709"/>
        <w:jc w:val="both"/>
      </w:pPr>
    </w:p>
    <w:p w:rsidR="00E371D4" w:rsidRDefault="00E371D4" w:rsidP="00E371D4">
      <w:pPr>
        <w:ind w:firstLine="709"/>
        <w:jc w:val="both"/>
      </w:pPr>
      <w:r w:rsidRPr="00137392">
        <w:t>РЕШИЛ:</w:t>
      </w:r>
    </w:p>
    <w:p w:rsidR="00E371D4" w:rsidRPr="00137392" w:rsidRDefault="00E371D4" w:rsidP="00E371D4">
      <w:pPr>
        <w:ind w:firstLine="709"/>
        <w:jc w:val="both"/>
      </w:pPr>
    </w:p>
    <w:p w:rsidR="00E371D4" w:rsidRPr="00137392" w:rsidRDefault="00E371D4" w:rsidP="00E371D4">
      <w:pPr>
        <w:tabs>
          <w:tab w:val="left" w:pos="1134"/>
        </w:tabs>
        <w:ind w:firstLine="709"/>
        <w:jc w:val="both"/>
      </w:pPr>
      <w:r w:rsidRPr="00137392">
        <w:t xml:space="preserve"> 1. Передать органам местного самоуправления Трубчевского муниципального района Брянской области часть полномочий органов местного самоуправления Семячковского сельского поселения Трубчевского муниципального района Брянской области по организации ритуальных услуг в части:</w:t>
      </w:r>
    </w:p>
    <w:p w:rsidR="00E371D4" w:rsidRPr="00137392" w:rsidRDefault="00E371D4" w:rsidP="00E371D4">
      <w:pPr>
        <w:widowControl w:val="0"/>
        <w:suppressAutoHyphens/>
        <w:ind w:firstLine="709"/>
        <w:jc w:val="both"/>
        <w:rPr>
          <w:rFonts w:eastAsia="Arial Unicode MS"/>
          <w:kern w:val="1"/>
          <w:lang w:eastAsia="en-US"/>
        </w:rPr>
      </w:pPr>
      <w:r w:rsidRPr="00137392">
        <w:rPr>
          <w:rFonts w:eastAsia="Arial Unicode MS"/>
          <w:kern w:val="1"/>
          <w:lang w:eastAsia="en-US"/>
        </w:rPr>
        <w:t>а) создания специализированной службы по вопросам похоронного дела и определения порядка её деятельности;</w:t>
      </w:r>
    </w:p>
    <w:p w:rsidR="00E371D4" w:rsidRPr="00137392" w:rsidRDefault="00E371D4" w:rsidP="00E371D4">
      <w:pPr>
        <w:widowControl w:val="0"/>
        <w:suppressAutoHyphens/>
        <w:ind w:firstLine="709"/>
        <w:jc w:val="both"/>
        <w:rPr>
          <w:rFonts w:eastAsia="Arial Unicode MS"/>
          <w:kern w:val="1"/>
          <w:lang w:eastAsia="en-US"/>
        </w:rPr>
      </w:pPr>
      <w:r w:rsidRPr="00137392">
        <w:rPr>
          <w:rFonts w:eastAsia="Arial Unicode MS"/>
          <w:kern w:val="1"/>
          <w:lang w:eastAsia="en-US"/>
        </w:rPr>
        <w:t>б) определения стоимости услуг, предоставляемых согласно гарантированному перечню услуг по погребению;</w:t>
      </w:r>
    </w:p>
    <w:p w:rsidR="00E371D4" w:rsidRPr="00137392" w:rsidRDefault="00E371D4" w:rsidP="00E371D4">
      <w:pPr>
        <w:widowControl w:val="0"/>
        <w:suppressAutoHyphens/>
        <w:ind w:firstLine="709"/>
        <w:jc w:val="both"/>
        <w:rPr>
          <w:rFonts w:eastAsia="Arial Unicode MS"/>
          <w:kern w:val="1"/>
          <w:lang w:eastAsia="en-US"/>
        </w:rPr>
      </w:pPr>
      <w:r w:rsidRPr="00137392">
        <w:rPr>
          <w:rFonts w:eastAsia="Arial Unicode MS"/>
          <w:kern w:val="1"/>
          <w:lang w:eastAsia="en-US"/>
        </w:rPr>
        <w:t xml:space="preserve">в) определения стоимости услуг, </w:t>
      </w:r>
      <w:r w:rsidRPr="00137392">
        <w:rPr>
          <w:rFonts w:eastAsia="Calibri"/>
          <w:lang w:eastAsia="en-US"/>
        </w:rPr>
        <w:t xml:space="preserve">оказываемых специализированной службой по вопросам похоронного дела при погребении умерших, указанных в </w:t>
      </w:r>
      <w:hyperlink r:id="rId9" w:history="1">
        <w:r w:rsidRPr="00137392">
          <w:rPr>
            <w:rFonts w:eastAsia="Calibri"/>
            <w:color w:val="0000FF"/>
            <w:lang w:eastAsia="en-US"/>
          </w:rPr>
          <w:t>пунктах 1</w:t>
        </w:r>
      </w:hyperlink>
      <w:r w:rsidRPr="00137392">
        <w:rPr>
          <w:rFonts w:eastAsia="Calibri"/>
          <w:lang w:eastAsia="en-US"/>
        </w:rPr>
        <w:t xml:space="preserve"> и </w:t>
      </w:r>
      <w:hyperlink r:id="rId10" w:history="1">
        <w:r w:rsidRPr="00137392">
          <w:rPr>
            <w:rFonts w:eastAsia="Calibri"/>
            <w:color w:val="0000FF"/>
            <w:lang w:eastAsia="en-US"/>
          </w:rPr>
          <w:t>2</w:t>
        </w:r>
      </w:hyperlink>
      <w:r w:rsidRPr="00137392">
        <w:rPr>
          <w:rFonts w:eastAsia="Calibri"/>
          <w:lang w:eastAsia="en-US"/>
        </w:rPr>
        <w:t xml:space="preserve"> статьи 12 Федерального закона </w:t>
      </w:r>
      <w:r w:rsidRPr="00137392">
        <w:rPr>
          <w:rFonts w:eastAsia="Arial Unicode MS"/>
          <w:kern w:val="1"/>
          <w:lang w:eastAsia="en-US"/>
        </w:rPr>
        <w:t>от 12.01.1996 № 8-ФЗ «О погребении и похоронном деле»;</w:t>
      </w:r>
    </w:p>
    <w:p w:rsidR="00E371D4" w:rsidRPr="00137392" w:rsidRDefault="00E371D4" w:rsidP="00E371D4">
      <w:pPr>
        <w:widowControl w:val="0"/>
        <w:suppressAutoHyphens/>
        <w:ind w:firstLine="709"/>
        <w:jc w:val="both"/>
        <w:rPr>
          <w:rFonts w:eastAsia="Arial Unicode MS"/>
          <w:kern w:val="1"/>
          <w:lang w:eastAsia="en-US"/>
        </w:rPr>
      </w:pPr>
      <w:r w:rsidRPr="00137392">
        <w:rPr>
          <w:rFonts w:eastAsia="Arial Unicode MS"/>
          <w:kern w:val="1"/>
          <w:lang w:eastAsia="en-US"/>
        </w:rPr>
        <w:t>г) установления требований к качеству услуг</w:t>
      </w:r>
      <w:r w:rsidRPr="00137392">
        <w:rPr>
          <w:rFonts w:eastAsia="Calibri"/>
          <w:lang w:eastAsia="en-US"/>
        </w:rPr>
        <w:t>, предоставляемых согласно гарантированному перечню услуг по погребению;</w:t>
      </w:r>
    </w:p>
    <w:p w:rsidR="00E371D4" w:rsidRDefault="00E371D4" w:rsidP="00E371D4">
      <w:pPr>
        <w:autoSpaceDE w:val="0"/>
        <w:autoSpaceDN w:val="0"/>
        <w:adjustRightInd w:val="0"/>
        <w:ind w:firstLine="709"/>
        <w:jc w:val="both"/>
      </w:pPr>
      <w:proofErr w:type="spellStart"/>
      <w:r w:rsidRPr="00137392">
        <w:rPr>
          <w:rFonts w:eastAsia="Calibri"/>
          <w:lang w:eastAsia="en-US"/>
        </w:rPr>
        <w:t>д</w:t>
      </w:r>
      <w:proofErr w:type="spellEnd"/>
      <w:r w:rsidRPr="00137392">
        <w:rPr>
          <w:rFonts w:eastAsia="Calibri"/>
          <w:lang w:eastAsia="en-US"/>
        </w:rPr>
        <w:t>) согласования стоимости услуг, предоставляемых согласно гарантированному перечню услуг по погребению с надлежащими государственными органами и учреждениями</w:t>
      </w:r>
      <w:proofErr w:type="gramStart"/>
      <w:r w:rsidRPr="00137392">
        <w:rPr>
          <w:rFonts w:eastAsia="Calibri"/>
          <w:lang w:eastAsia="en-US"/>
        </w:rPr>
        <w:t>.</w:t>
      </w:r>
      <w:r w:rsidRPr="00137392">
        <w:t>»</w:t>
      </w:r>
      <w:proofErr w:type="gramEnd"/>
    </w:p>
    <w:p w:rsidR="00E371D4" w:rsidRPr="00137392" w:rsidRDefault="00E371D4" w:rsidP="00E371D4">
      <w:pPr>
        <w:autoSpaceDE w:val="0"/>
        <w:autoSpaceDN w:val="0"/>
        <w:adjustRightInd w:val="0"/>
        <w:ind w:firstLine="709"/>
        <w:jc w:val="both"/>
      </w:pPr>
    </w:p>
    <w:p w:rsidR="00E371D4" w:rsidRDefault="00E371D4" w:rsidP="00E371D4">
      <w:r w:rsidRPr="00137392">
        <w:t xml:space="preserve">            2. </w:t>
      </w:r>
      <w:proofErr w:type="gramStart"/>
      <w:r w:rsidRPr="00137392">
        <w:t>Выше указанные</w:t>
      </w:r>
      <w:proofErr w:type="gramEnd"/>
      <w:r w:rsidRPr="00137392">
        <w:t xml:space="preserve"> полномочия передать на пер</w:t>
      </w:r>
      <w:r>
        <w:t>иод с  01.01.2026</w:t>
      </w:r>
      <w:r w:rsidRPr="00137392">
        <w:t xml:space="preserve"> г. </w:t>
      </w:r>
      <w:r>
        <w:t>по 31.12.2028</w:t>
      </w:r>
      <w:r w:rsidRPr="00137392">
        <w:t xml:space="preserve"> г.</w:t>
      </w:r>
    </w:p>
    <w:p w:rsidR="00E371D4" w:rsidRPr="00137392" w:rsidRDefault="00E371D4" w:rsidP="00E371D4"/>
    <w:p w:rsidR="00E371D4" w:rsidRDefault="00E371D4" w:rsidP="00E371D4">
      <w:pPr>
        <w:tabs>
          <w:tab w:val="left" w:pos="1134"/>
        </w:tabs>
        <w:ind w:firstLine="709"/>
        <w:jc w:val="both"/>
      </w:pPr>
      <w:r w:rsidRPr="00137392">
        <w:t xml:space="preserve">3. Главе Семячковской сельской администрации заключить соглашение с Главой </w:t>
      </w:r>
      <w:r>
        <w:t xml:space="preserve"> администрации </w:t>
      </w:r>
      <w:r w:rsidRPr="00137392">
        <w:t>Трубчевского муниципального района  о передаче полномочий по организации ритуальных услуг.</w:t>
      </w:r>
    </w:p>
    <w:p w:rsidR="00E371D4" w:rsidRPr="00137392" w:rsidRDefault="00E371D4" w:rsidP="00E371D4">
      <w:pPr>
        <w:tabs>
          <w:tab w:val="left" w:pos="1134"/>
        </w:tabs>
        <w:ind w:firstLine="709"/>
        <w:jc w:val="both"/>
      </w:pPr>
    </w:p>
    <w:p w:rsidR="00E371D4" w:rsidRDefault="00E371D4" w:rsidP="00E371D4">
      <w:pPr>
        <w:autoSpaceDE w:val="0"/>
        <w:autoSpaceDN w:val="0"/>
        <w:adjustRightInd w:val="0"/>
        <w:ind w:firstLine="709"/>
        <w:jc w:val="both"/>
      </w:pPr>
      <w:r w:rsidRPr="00137392">
        <w:t xml:space="preserve"> 4. Настоящее решение вступает в силу с момента его официального обнародования.</w:t>
      </w:r>
    </w:p>
    <w:p w:rsidR="00E371D4" w:rsidRPr="00137392" w:rsidRDefault="00E371D4" w:rsidP="00E371D4">
      <w:pPr>
        <w:autoSpaceDE w:val="0"/>
        <w:autoSpaceDN w:val="0"/>
        <w:adjustRightInd w:val="0"/>
        <w:ind w:firstLine="709"/>
        <w:jc w:val="both"/>
      </w:pPr>
    </w:p>
    <w:p w:rsidR="00E371D4" w:rsidRDefault="00E371D4" w:rsidP="00E371D4">
      <w:pPr>
        <w:jc w:val="both"/>
        <w:rPr>
          <w:color w:val="000000"/>
        </w:rPr>
      </w:pPr>
      <w:r w:rsidRPr="00137392">
        <w:t xml:space="preserve">           5. </w:t>
      </w:r>
      <w:r>
        <w:t xml:space="preserve">Настоящее решение </w:t>
      </w:r>
      <w:r>
        <w:rPr>
          <w:color w:val="000000"/>
        </w:rPr>
        <w:t xml:space="preserve">подлежит официальному опубликованию в </w:t>
      </w:r>
      <w:r>
        <w:t xml:space="preserve">печатном средстве массовой информации «Информационный бюллетень Семячковского сельского поселения» </w:t>
      </w:r>
      <w:r>
        <w:rPr>
          <w:color w:val="000000"/>
        </w:rPr>
        <w:t>и размещению на официальном сайте Трубчевского муниципального района в сети Интернет (</w:t>
      </w:r>
      <w:proofErr w:type="spellStart"/>
      <w:r>
        <w:rPr>
          <w:color w:val="000000"/>
        </w:rPr>
        <w:t>www.trubrayon.ru</w:t>
      </w:r>
      <w:proofErr w:type="spellEnd"/>
      <w:r>
        <w:rPr>
          <w:color w:val="000000"/>
        </w:rPr>
        <w:t>) на странице «Семячковское сельское поселение».</w:t>
      </w:r>
    </w:p>
    <w:p w:rsidR="00E371D4" w:rsidRDefault="00E371D4" w:rsidP="00E371D4">
      <w:pPr>
        <w:jc w:val="both"/>
        <w:rPr>
          <w:color w:val="000000"/>
        </w:rPr>
      </w:pPr>
    </w:p>
    <w:p w:rsidR="00E371D4" w:rsidRPr="00137392" w:rsidRDefault="00E371D4" w:rsidP="00E371D4">
      <w:pPr>
        <w:pStyle w:val="a8"/>
      </w:pPr>
      <w:r w:rsidRPr="00137392">
        <w:t xml:space="preserve">6. </w:t>
      </w:r>
      <w:proofErr w:type="gramStart"/>
      <w:r w:rsidRPr="00137392">
        <w:t>Контроль за</w:t>
      </w:r>
      <w:proofErr w:type="gramEnd"/>
      <w:r w:rsidRPr="00137392"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E371D4" w:rsidRPr="00137392" w:rsidRDefault="00E371D4" w:rsidP="00E371D4">
      <w:pPr>
        <w:ind w:firstLine="709"/>
      </w:pPr>
    </w:p>
    <w:p w:rsidR="00E371D4" w:rsidRPr="00B06068" w:rsidRDefault="00E371D4" w:rsidP="00E371D4">
      <w:pPr>
        <w:ind w:firstLine="709"/>
        <w:rPr>
          <w:sz w:val="28"/>
          <w:szCs w:val="28"/>
        </w:rPr>
      </w:pPr>
    </w:p>
    <w:p w:rsidR="00E371D4" w:rsidRPr="00137392" w:rsidRDefault="00E371D4" w:rsidP="00E371D4">
      <w:r w:rsidRPr="00137392">
        <w:lastRenderedPageBreak/>
        <w:t xml:space="preserve">Глава Семячковского сельского поселения                                      </w:t>
      </w:r>
      <w:proofErr w:type="spellStart"/>
      <w:r>
        <w:t>С.В.Ворфлусев</w:t>
      </w:r>
      <w:proofErr w:type="spellEnd"/>
    </w:p>
    <w:p w:rsidR="00474F38" w:rsidRDefault="00474F38" w:rsidP="00474F38">
      <w:pPr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РОССИЙСКАЯ ФЕДЕРАЦИЯ</w:t>
      </w:r>
    </w:p>
    <w:p w:rsidR="00474F38" w:rsidRDefault="00474F38" w:rsidP="00474F38">
      <w:pPr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БРЯНСКАЯ ОБЛАСТЬ ТРУБЧЕВСКИЙ РАЙОН</w:t>
      </w:r>
    </w:p>
    <w:p w:rsidR="00474F38" w:rsidRDefault="00474F38" w:rsidP="00474F38">
      <w:pPr>
        <w:jc w:val="center"/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>СЕМЯЧКОВСКИЙ СЕЛЬСКИЙ СОВЕТ НАРОДНЫХ ДЕПУТАТОВ</w:t>
      </w:r>
    </w:p>
    <w:p w:rsidR="00474F38" w:rsidRDefault="00474F38" w:rsidP="00474F38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  <w:r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474F38" w:rsidRDefault="00474F38" w:rsidP="00474F38">
      <w:pPr>
        <w:jc w:val="center"/>
        <w:rPr>
          <w:rFonts w:eastAsia="Calibri"/>
          <w:lang w:eastAsia="zh-CN"/>
        </w:rPr>
      </w:pPr>
    </w:p>
    <w:p w:rsidR="00474F38" w:rsidRDefault="00474F38" w:rsidP="00474F38">
      <w:pPr>
        <w:jc w:val="center"/>
        <w:rPr>
          <w:rFonts w:eastAsia="Calibri"/>
          <w:b/>
          <w:lang w:eastAsia="zh-CN"/>
        </w:rPr>
      </w:pPr>
      <w:r>
        <w:rPr>
          <w:rFonts w:eastAsia="Calibri"/>
          <w:b/>
        </w:rPr>
        <w:t>от 21 октября 2025 года  № 5-55</w:t>
      </w:r>
    </w:p>
    <w:p w:rsidR="00474F38" w:rsidRPr="0012510B" w:rsidRDefault="00474F38" w:rsidP="00474F38">
      <w:pPr>
        <w:ind w:right="5669"/>
        <w:jc w:val="both"/>
        <w:rPr>
          <w:sz w:val="26"/>
          <w:szCs w:val="26"/>
        </w:rPr>
      </w:pPr>
    </w:p>
    <w:p w:rsidR="00474F38" w:rsidRPr="00B8296A" w:rsidRDefault="00474F38" w:rsidP="00474F38">
      <w:pPr>
        <w:pStyle w:val="a8"/>
        <w:rPr>
          <w:b/>
        </w:rPr>
      </w:pPr>
      <w:r w:rsidRPr="00B8296A">
        <w:rPr>
          <w:b/>
        </w:rPr>
        <w:t>О передаче в безвозмездное пользование Трубчевскому муниципальному району муниципального имущества</w:t>
      </w:r>
    </w:p>
    <w:p w:rsidR="00474F38" w:rsidRPr="00B8296A" w:rsidRDefault="00474F38" w:rsidP="00474F38">
      <w:pPr>
        <w:ind w:firstLine="709"/>
        <w:jc w:val="both"/>
      </w:pPr>
    </w:p>
    <w:p w:rsidR="00474F38" w:rsidRPr="00B50109" w:rsidRDefault="00474F38" w:rsidP="00474F38">
      <w:pPr>
        <w:tabs>
          <w:tab w:val="left" w:pos="709"/>
        </w:tabs>
        <w:ind w:firstLine="720"/>
        <w:jc w:val="both"/>
        <w:rPr>
          <w:sz w:val="22"/>
          <w:szCs w:val="22"/>
        </w:rPr>
      </w:pPr>
      <w:r w:rsidRPr="00B50109">
        <w:rPr>
          <w:sz w:val="22"/>
          <w:szCs w:val="22"/>
        </w:rPr>
        <w:t xml:space="preserve">На основании решения Семячковского сельского Совета народных депутатов от 14.10.2022г. № 4-123 «О передаче  полномочий по решению отдельных вопросов местного значения Семячковского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району, </w:t>
      </w:r>
      <w:proofErr w:type="spellStart"/>
      <w:r w:rsidRPr="00B50109">
        <w:rPr>
          <w:sz w:val="22"/>
          <w:szCs w:val="22"/>
        </w:rPr>
        <w:t>Семячковский</w:t>
      </w:r>
      <w:proofErr w:type="spellEnd"/>
      <w:r w:rsidRPr="00B50109">
        <w:rPr>
          <w:sz w:val="22"/>
          <w:szCs w:val="22"/>
        </w:rPr>
        <w:t xml:space="preserve"> сельский Совет народных депутатов решил:</w:t>
      </w:r>
    </w:p>
    <w:p w:rsidR="00474F38" w:rsidRPr="00B50109" w:rsidRDefault="00474F38" w:rsidP="00474F38">
      <w:pPr>
        <w:ind w:firstLine="720"/>
        <w:jc w:val="both"/>
        <w:rPr>
          <w:color w:val="008000"/>
          <w:sz w:val="22"/>
          <w:szCs w:val="22"/>
        </w:rPr>
      </w:pPr>
      <w:r w:rsidRPr="00B50109">
        <w:rPr>
          <w:sz w:val="22"/>
          <w:szCs w:val="22"/>
        </w:rPr>
        <w:t>1. Передать с 01.01.2026 года в безвозмездное пользование Трубчевскому муниципальному району муниципальное имущество согласно приложению сроком на 3 года.</w:t>
      </w:r>
    </w:p>
    <w:p w:rsidR="00474F38" w:rsidRPr="00B50109" w:rsidRDefault="00474F38" w:rsidP="00474F38">
      <w:pPr>
        <w:ind w:firstLine="720"/>
        <w:jc w:val="both"/>
        <w:rPr>
          <w:sz w:val="22"/>
          <w:szCs w:val="22"/>
        </w:rPr>
      </w:pPr>
      <w:r w:rsidRPr="00B50109">
        <w:rPr>
          <w:sz w:val="22"/>
          <w:szCs w:val="22"/>
        </w:rPr>
        <w:t xml:space="preserve">2. Решение вступает в силу со дня принятия. </w:t>
      </w:r>
    </w:p>
    <w:p w:rsidR="00474F38" w:rsidRPr="00B50109" w:rsidRDefault="00474F38" w:rsidP="00474F38">
      <w:pPr>
        <w:pStyle w:val="ab"/>
        <w:tabs>
          <w:tab w:val="left" w:pos="295"/>
          <w:tab w:val="left" w:pos="5503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B50109">
        <w:rPr>
          <w:rFonts w:ascii="Times New Roman" w:hAnsi="Times New Roman"/>
        </w:rPr>
        <w:t xml:space="preserve">3. </w:t>
      </w:r>
      <w:proofErr w:type="gramStart"/>
      <w:r w:rsidRPr="00B50109">
        <w:rPr>
          <w:rFonts w:ascii="Times New Roman" w:hAnsi="Times New Roman"/>
        </w:rPr>
        <w:t>Контроль за</w:t>
      </w:r>
      <w:proofErr w:type="gramEnd"/>
      <w:r w:rsidRPr="00B50109">
        <w:rPr>
          <w:rFonts w:ascii="Times New Roman" w:hAnsi="Times New Roman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474F38" w:rsidRPr="00B50109" w:rsidRDefault="00474F38" w:rsidP="00474F38">
      <w:pPr>
        <w:pStyle w:val="a4"/>
        <w:tabs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b/>
        </w:rPr>
      </w:pPr>
    </w:p>
    <w:p w:rsidR="00474F38" w:rsidRPr="00B50109" w:rsidRDefault="00474F38" w:rsidP="00474F3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B50109">
        <w:rPr>
          <w:rFonts w:ascii="Times New Roman" w:hAnsi="Times New Roman"/>
        </w:rPr>
        <w:t xml:space="preserve"> Глава Семячковского</w:t>
      </w:r>
      <w:r w:rsidRPr="00B50109">
        <w:rPr>
          <w:rFonts w:ascii="Times New Roman" w:hAnsi="Times New Roman"/>
          <w:color w:val="FF0000"/>
        </w:rPr>
        <w:t xml:space="preserve"> </w:t>
      </w:r>
    </w:p>
    <w:p w:rsidR="00474F38" w:rsidRPr="00B50109" w:rsidRDefault="00474F38" w:rsidP="00474F38">
      <w:pPr>
        <w:pStyle w:val="a4"/>
        <w:spacing w:after="0"/>
        <w:ind w:left="0"/>
        <w:jc w:val="both"/>
        <w:rPr>
          <w:rFonts w:ascii="Times New Roman" w:hAnsi="Times New Roman"/>
        </w:rPr>
      </w:pPr>
      <w:r w:rsidRPr="00B50109">
        <w:rPr>
          <w:rFonts w:ascii="Times New Roman" w:hAnsi="Times New Roman"/>
        </w:rPr>
        <w:t xml:space="preserve">сельского поселения                                                                          </w:t>
      </w:r>
      <w:proofErr w:type="spellStart"/>
      <w:r w:rsidRPr="00B50109">
        <w:rPr>
          <w:rFonts w:ascii="Times New Roman" w:hAnsi="Times New Roman"/>
        </w:rPr>
        <w:t>С.В.Ворфлусев</w:t>
      </w:r>
      <w:proofErr w:type="spellEnd"/>
    </w:p>
    <w:p w:rsidR="00474F38" w:rsidRPr="00B50109" w:rsidRDefault="00474F38" w:rsidP="00474F38">
      <w:pPr>
        <w:jc w:val="both"/>
        <w:rPr>
          <w:sz w:val="22"/>
          <w:szCs w:val="22"/>
        </w:rPr>
      </w:pPr>
    </w:p>
    <w:p w:rsidR="00474F38" w:rsidRDefault="00474F38" w:rsidP="00474F38">
      <w:pPr>
        <w:jc w:val="both"/>
        <w:rPr>
          <w:sz w:val="26"/>
          <w:szCs w:val="26"/>
        </w:rPr>
      </w:pPr>
    </w:p>
    <w:p w:rsidR="000C0BF0" w:rsidRDefault="000C0BF0" w:rsidP="000C0BF0">
      <w:pPr>
        <w:ind w:left="5760"/>
        <w:jc w:val="right"/>
        <w:rPr>
          <w:bCs/>
          <w:sz w:val="26"/>
          <w:szCs w:val="26"/>
        </w:rPr>
      </w:pPr>
      <w:r w:rsidRPr="0012510B">
        <w:rPr>
          <w:bCs/>
          <w:sz w:val="26"/>
          <w:szCs w:val="26"/>
        </w:rPr>
        <w:t xml:space="preserve">Приложение к решению </w:t>
      </w:r>
      <w:r w:rsidRPr="007519A0">
        <w:rPr>
          <w:bCs/>
          <w:sz w:val="26"/>
          <w:szCs w:val="26"/>
        </w:rPr>
        <w:t>Семячковского</w:t>
      </w:r>
      <w:r w:rsidRPr="0012510B">
        <w:rPr>
          <w:bCs/>
          <w:sz w:val="26"/>
          <w:szCs w:val="26"/>
        </w:rPr>
        <w:t xml:space="preserve"> сельского Совета народных депутатов </w:t>
      </w:r>
    </w:p>
    <w:p w:rsidR="000C0BF0" w:rsidRPr="0012510B" w:rsidRDefault="000C0BF0" w:rsidP="000C0BF0">
      <w:pPr>
        <w:ind w:left="5760"/>
        <w:jc w:val="right"/>
        <w:rPr>
          <w:bCs/>
          <w:sz w:val="26"/>
          <w:szCs w:val="26"/>
        </w:rPr>
      </w:pPr>
      <w:r w:rsidRPr="0012510B">
        <w:rPr>
          <w:bCs/>
          <w:sz w:val="26"/>
          <w:szCs w:val="26"/>
        </w:rPr>
        <w:t>от</w:t>
      </w:r>
      <w:r>
        <w:rPr>
          <w:bCs/>
          <w:sz w:val="26"/>
          <w:szCs w:val="26"/>
        </w:rPr>
        <w:t xml:space="preserve"> 21.10.2025 г.</w:t>
      </w:r>
      <w:r w:rsidRPr="0012510B">
        <w:rPr>
          <w:bCs/>
          <w:sz w:val="26"/>
          <w:szCs w:val="26"/>
        </w:rPr>
        <w:t xml:space="preserve"> № </w:t>
      </w:r>
      <w:r>
        <w:rPr>
          <w:bCs/>
          <w:sz w:val="26"/>
          <w:szCs w:val="26"/>
        </w:rPr>
        <w:t>5-55</w:t>
      </w:r>
    </w:p>
    <w:p w:rsidR="000C0BF0" w:rsidRDefault="000C0BF0" w:rsidP="000C0BF0">
      <w:pPr>
        <w:rPr>
          <w:sz w:val="26"/>
          <w:szCs w:val="26"/>
        </w:rPr>
      </w:pPr>
    </w:p>
    <w:p w:rsidR="000C0BF0" w:rsidRDefault="000C0BF0" w:rsidP="000C0BF0">
      <w:pPr>
        <w:rPr>
          <w:sz w:val="26"/>
          <w:szCs w:val="26"/>
        </w:rPr>
      </w:pPr>
    </w:p>
    <w:p w:rsidR="000C0BF0" w:rsidRDefault="000C0BF0" w:rsidP="000C0BF0">
      <w:pPr>
        <w:jc w:val="center"/>
        <w:rPr>
          <w:sz w:val="26"/>
          <w:szCs w:val="26"/>
        </w:rPr>
      </w:pPr>
      <w:r>
        <w:rPr>
          <w:sz w:val="26"/>
          <w:szCs w:val="26"/>
        </w:rPr>
        <w:t>Перечень имущества передаваемого в безвозмездное пользование Трубчевскому</w:t>
      </w:r>
      <w:r w:rsidRPr="0012510B">
        <w:rPr>
          <w:sz w:val="26"/>
          <w:szCs w:val="26"/>
        </w:rPr>
        <w:t xml:space="preserve"> муниципальн</w:t>
      </w:r>
      <w:r>
        <w:rPr>
          <w:sz w:val="26"/>
          <w:szCs w:val="26"/>
        </w:rPr>
        <w:t>ому району</w:t>
      </w:r>
    </w:p>
    <w:p w:rsidR="000C0BF0" w:rsidRDefault="000C0BF0" w:rsidP="000C0BF0">
      <w:pPr>
        <w:jc w:val="center"/>
        <w:rPr>
          <w:sz w:val="26"/>
          <w:szCs w:val="26"/>
        </w:rPr>
      </w:pPr>
    </w:p>
    <w:tbl>
      <w:tblPr>
        <w:tblW w:w="938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35"/>
        <w:gridCol w:w="1639"/>
        <w:gridCol w:w="1988"/>
        <w:gridCol w:w="1704"/>
        <w:gridCol w:w="968"/>
        <w:gridCol w:w="1134"/>
        <w:gridCol w:w="1418"/>
      </w:tblGrid>
      <w:tr w:rsidR="000C0BF0" w:rsidRPr="00DF169D" w:rsidTr="00AB2D4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 xml:space="preserve">№       </w:t>
            </w:r>
            <w:proofErr w:type="spellStart"/>
            <w:proofErr w:type="gramStart"/>
            <w:r w:rsidRPr="00DF169D">
              <w:rPr>
                <w:color w:val="000000"/>
                <w:sz w:val="22"/>
                <w:szCs w:val="22"/>
              </w:rPr>
              <w:t>п</w:t>
            </w:r>
            <w:proofErr w:type="spellEnd"/>
            <w:proofErr w:type="gramEnd"/>
            <w:r w:rsidRPr="00DF169D">
              <w:rPr>
                <w:color w:val="000000"/>
                <w:sz w:val="22"/>
                <w:szCs w:val="22"/>
              </w:rPr>
              <w:t>/</w:t>
            </w:r>
            <w:proofErr w:type="spellStart"/>
            <w:r w:rsidRPr="00DF169D">
              <w:rPr>
                <w:color w:val="00000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>Адрес (местонахождение) объекта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>Индивид</w:t>
            </w:r>
            <w:r>
              <w:rPr>
                <w:color w:val="000000"/>
                <w:sz w:val="22"/>
                <w:szCs w:val="22"/>
              </w:rPr>
              <w:t>уальные</w:t>
            </w:r>
            <w:r w:rsidRPr="00DF169D">
              <w:rPr>
                <w:color w:val="000000"/>
                <w:sz w:val="22"/>
                <w:szCs w:val="22"/>
              </w:rPr>
              <w:t xml:space="preserve"> характеристики объекта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>год ввода в экспл</w:t>
            </w:r>
            <w:r>
              <w:rPr>
                <w:color w:val="000000"/>
                <w:sz w:val="22"/>
                <w:szCs w:val="22"/>
              </w:rPr>
              <w:t>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Балансовая</w:t>
            </w:r>
            <w:r w:rsidRPr="00DF169D">
              <w:rPr>
                <w:color w:val="000000"/>
                <w:sz w:val="22"/>
                <w:szCs w:val="22"/>
              </w:rPr>
              <w:t xml:space="preserve"> ст</w:t>
            </w:r>
            <w:r>
              <w:rPr>
                <w:color w:val="000000"/>
                <w:sz w:val="22"/>
                <w:szCs w:val="22"/>
              </w:rPr>
              <w:t>оимость, тыс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DF169D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DF169D">
              <w:rPr>
                <w:color w:val="000000"/>
                <w:sz w:val="22"/>
                <w:szCs w:val="22"/>
              </w:rPr>
              <w:t>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 w:rsidRPr="00DF169D">
              <w:rPr>
                <w:color w:val="000000"/>
                <w:sz w:val="22"/>
                <w:szCs w:val="22"/>
              </w:rPr>
              <w:t>Остаточ</w:t>
            </w:r>
            <w:r>
              <w:rPr>
                <w:color w:val="000000"/>
                <w:sz w:val="22"/>
                <w:szCs w:val="22"/>
              </w:rPr>
              <w:t>ная стоимость,</w:t>
            </w:r>
          </w:p>
          <w:p w:rsidR="000C0BF0" w:rsidRPr="00DF169D" w:rsidRDefault="000C0BF0" w:rsidP="00AB2D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DF169D">
              <w:rPr>
                <w:color w:val="000000"/>
                <w:sz w:val="22"/>
                <w:szCs w:val="22"/>
              </w:rPr>
              <w:t>р</w:t>
            </w:r>
            <w:proofErr w:type="gramEnd"/>
            <w:r w:rsidRPr="00DF169D">
              <w:rPr>
                <w:color w:val="000000"/>
                <w:sz w:val="22"/>
                <w:szCs w:val="22"/>
              </w:rPr>
              <w:t>уб.</w:t>
            </w:r>
          </w:p>
        </w:tc>
      </w:tr>
      <w:tr w:rsidR="000C0BF0" w:rsidRPr="00DF169D" w:rsidTr="00AB2D4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9221D6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Ужанский</w:t>
            </w:r>
            <w:proofErr w:type="spellEnd"/>
            <w:r>
              <w:t xml:space="preserve">  сельский Дом культуры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4E">
              <w:t>Брянская область, Трубчевский район,</w:t>
            </w:r>
          </w:p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4E">
              <w:t xml:space="preserve"> д. </w:t>
            </w:r>
            <w:r>
              <w:t>Ужа, ул. Строителей, д.30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gramStart"/>
            <w:r>
              <w:t>Деревянное</w:t>
            </w:r>
            <w:proofErr w:type="gramEnd"/>
            <w:r>
              <w:t>, площадь 124 кв.м.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1956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112,34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4E">
              <w:t>-</w:t>
            </w:r>
          </w:p>
        </w:tc>
      </w:tr>
      <w:tr w:rsidR="000C0BF0" w:rsidRPr="0084194E" w:rsidTr="00AB2D42">
        <w:trPr>
          <w:trHeight w:val="247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9221D6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</w:pPr>
            <w:r>
              <w:t xml:space="preserve">Блочная топочная  </w:t>
            </w:r>
            <w:proofErr w:type="spellStart"/>
            <w:r>
              <w:t>Ужанского</w:t>
            </w:r>
            <w:proofErr w:type="spellEnd"/>
            <w:r>
              <w:t xml:space="preserve"> СДК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4E">
              <w:t>Брянская область, Трубчевский район,</w:t>
            </w:r>
          </w:p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194E">
              <w:t xml:space="preserve"> д. </w:t>
            </w:r>
            <w:r>
              <w:t>Ужа,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25 кв.м.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380,13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BF0" w:rsidRPr="0084194E" w:rsidRDefault="000C0BF0" w:rsidP="00AB2D4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185,47</w:t>
            </w:r>
          </w:p>
        </w:tc>
      </w:tr>
    </w:tbl>
    <w:p w:rsidR="000C0BF0" w:rsidRDefault="000C0BF0" w:rsidP="000C0BF0"/>
    <w:p w:rsidR="000C0BF0" w:rsidRDefault="000C0BF0" w:rsidP="000C0BF0"/>
    <w:p w:rsidR="000C0BF0" w:rsidRDefault="000C0BF0" w:rsidP="000C0BF0"/>
    <w:p w:rsidR="00474F38" w:rsidRDefault="00474F38" w:rsidP="00474F38">
      <w:pPr>
        <w:jc w:val="both"/>
        <w:rPr>
          <w:sz w:val="26"/>
          <w:szCs w:val="26"/>
        </w:rPr>
      </w:pPr>
    </w:p>
    <w:p w:rsidR="00474F38" w:rsidRDefault="00474F38" w:rsidP="00474F38">
      <w:pPr>
        <w:rPr>
          <w:sz w:val="26"/>
          <w:szCs w:val="26"/>
        </w:rPr>
      </w:pPr>
    </w:p>
    <w:p w:rsidR="002A3129" w:rsidRPr="00D85999" w:rsidRDefault="002A3129" w:rsidP="002A3129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РОССИЙСКАЯ ФЕДЕРАЦИЯ</w:t>
      </w:r>
    </w:p>
    <w:p w:rsidR="002A3129" w:rsidRPr="00D85999" w:rsidRDefault="002A3129" w:rsidP="002A3129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БРЯНСКАЯ ОБЛАСТЬ ТРУБЧЕВСКИЙ РАЙОН</w:t>
      </w:r>
    </w:p>
    <w:p w:rsidR="002A3129" w:rsidRPr="00D85999" w:rsidRDefault="002A3129" w:rsidP="002A3129">
      <w:pPr>
        <w:jc w:val="center"/>
        <w:rPr>
          <w:rFonts w:eastAsia="Calibri"/>
          <w:b/>
          <w:sz w:val="28"/>
          <w:szCs w:val="28"/>
          <w:lang w:eastAsia="zh-CN"/>
        </w:rPr>
      </w:pPr>
      <w:r w:rsidRPr="00D85999">
        <w:rPr>
          <w:rFonts w:eastAsia="Calibri"/>
          <w:b/>
          <w:sz w:val="28"/>
          <w:szCs w:val="28"/>
          <w:lang w:eastAsia="zh-CN"/>
        </w:rPr>
        <w:t>СЕМЯЧКОВСКИЙ СЕЛЬСКИЙ СОВЕТ НАРОДНЫХ ДЕПУТАТОВ</w:t>
      </w:r>
    </w:p>
    <w:p w:rsidR="002A3129" w:rsidRPr="00D85999" w:rsidRDefault="002A3129" w:rsidP="002A3129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85999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2A3129" w:rsidRPr="00C677AC" w:rsidRDefault="002A3129" w:rsidP="002A3129">
      <w:pPr>
        <w:jc w:val="center"/>
        <w:rPr>
          <w:rFonts w:eastAsia="Calibri"/>
          <w:szCs w:val="28"/>
          <w:lang w:eastAsia="zh-CN"/>
        </w:rPr>
      </w:pPr>
    </w:p>
    <w:p w:rsidR="002A3129" w:rsidRPr="00D85999" w:rsidRDefault="002A3129" w:rsidP="002A3129">
      <w:pPr>
        <w:jc w:val="center"/>
        <w:rPr>
          <w:rFonts w:eastAsia="Calibri"/>
          <w:b/>
          <w:sz w:val="28"/>
          <w:szCs w:val="28"/>
          <w:lang w:eastAsia="zh-CN"/>
        </w:rPr>
      </w:pPr>
      <w:r>
        <w:rPr>
          <w:rFonts w:eastAsia="Calibri"/>
          <w:b/>
          <w:sz w:val="28"/>
          <w:szCs w:val="28"/>
        </w:rPr>
        <w:t>от 21октября 2025 год.    № 5-56</w:t>
      </w:r>
    </w:p>
    <w:p w:rsidR="002A3129" w:rsidRDefault="002A3129" w:rsidP="002A3129">
      <w:pPr>
        <w:tabs>
          <w:tab w:val="left" w:pos="5250"/>
        </w:tabs>
        <w:ind w:left="-180"/>
        <w:rPr>
          <w:szCs w:val="22"/>
        </w:rPr>
      </w:pPr>
    </w:p>
    <w:p w:rsidR="002A3129" w:rsidRPr="00C677AC" w:rsidRDefault="002A3129" w:rsidP="002A3129">
      <w:pPr>
        <w:tabs>
          <w:tab w:val="left" w:pos="5250"/>
        </w:tabs>
        <w:ind w:left="-180"/>
        <w:rPr>
          <w:szCs w:val="22"/>
        </w:rPr>
      </w:pPr>
      <w:r>
        <w:rPr>
          <w:szCs w:val="22"/>
        </w:rPr>
        <w:tab/>
      </w:r>
    </w:p>
    <w:p w:rsidR="002A3129" w:rsidRPr="002A3129" w:rsidRDefault="002A3129" w:rsidP="002A3129">
      <w:pPr>
        <w:ind w:hanging="180"/>
        <w:jc w:val="center"/>
        <w:rPr>
          <w:b/>
          <w:sz w:val="24"/>
          <w:szCs w:val="24"/>
        </w:rPr>
      </w:pPr>
      <w:r w:rsidRPr="002A3129">
        <w:rPr>
          <w:b/>
          <w:sz w:val="24"/>
          <w:szCs w:val="24"/>
        </w:rPr>
        <w:t>«О внесении изменений в решение Семячковского сельского Совета народных депутатов от 26.12.2024 года № 5-36 «О бюджете Семячковского сельского поселения Трубчевского муниципального района  Брянской области на 2025 год и на плановый период 2026 и 2027 годов»</w:t>
      </w:r>
    </w:p>
    <w:p w:rsidR="002A3129" w:rsidRPr="002A3129" w:rsidRDefault="002A3129" w:rsidP="002A3129">
      <w:pPr>
        <w:ind w:hanging="180"/>
        <w:rPr>
          <w:sz w:val="24"/>
          <w:szCs w:val="24"/>
        </w:rPr>
      </w:pP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Рассмотрев предложение Семячковской сельской администрации Трубчевского района  о внесении изменений в решение Семячковского сельского Совета народных депутатов от 26.12.2024 года  № 5-36 «О бюджете Семячковского сельского поселения Трубчевского муниципального района  Брянской области на 2025 год и на плановый период 2026 и 2027 годов» </w:t>
      </w:r>
      <w:proofErr w:type="spellStart"/>
      <w:r w:rsidRPr="002A3129">
        <w:rPr>
          <w:sz w:val="24"/>
          <w:szCs w:val="24"/>
        </w:rPr>
        <w:t>Семячковский</w:t>
      </w:r>
      <w:proofErr w:type="spellEnd"/>
      <w:r w:rsidRPr="002A3129">
        <w:rPr>
          <w:sz w:val="24"/>
          <w:szCs w:val="24"/>
        </w:rPr>
        <w:t xml:space="preserve"> сельский Совет народных депутатов</w:t>
      </w: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  <w:r w:rsidRPr="002A3129">
        <w:rPr>
          <w:b/>
          <w:sz w:val="24"/>
          <w:szCs w:val="24"/>
        </w:rPr>
        <w:t xml:space="preserve">   РЕШИЛ</w:t>
      </w:r>
      <w:r w:rsidRPr="002A3129">
        <w:rPr>
          <w:sz w:val="24"/>
          <w:szCs w:val="24"/>
        </w:rPr>
        <w:t>:</w:t>
      </w: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</w:p>
    <w:p w:rsidR="002A3129" w:rsidRPr="002A3129" w:rsidRDefault="002A3129" w:rsidP="002A3129">
      <w:pPr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Внести в решение Семячковского сельского Совета народных депутатов от 26.12.2024 года  № 5-36 «О бюджете Семячковского сельского поселения Трубчевского муниципального района  Брянской области на 2025 год и на плановый период 2026 и 2027 годов» следующие изменения: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1.1.Пункт 1 изложить в следующей редакции: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   «1. Утвердить основные характеристики бюджета Семячковского сельского поселения Трубчевского муниципального района  Брянской области  на 2025 год, определенные исходя из показателей прогноза социально-экономического развития поселения: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  - прогнозируемый общий объем доходов бюджета поселения в сумме 5 261  041,00 рублей; в том числе налоговых и неналоговых доходов 4 549 810,00рублей;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  -  общий объем расходов бюджета поселения в сумме 5 379 727,13 рублей;</w:t>
      </w:r>
    </w:p>
    <w:p w:rsidR="002A3129" w:rsidRPr="002A3129" w:rsidRDefault="002A3129" w:rsidP="002A3129">
      <w:pPr>
        <w:ind w:left="284" w:hanging="284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  -  прогнозируемый дефицит бюджета сельского поселения в сумме 118 686,13 рублей</w:t>
      </w:r>
    </w:p>
    <w:p w:rsidR="002A3129" w:rsidRPr="002A3129" w:rsidRDefault="002A3129" w:rsidP="002A3129">
      <w:pPr>
        <w:tabs>
          <w:tab w:val="num" w:pos="1637"/>
        </w:tabs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    -  верхний предел муниципального внутреннего долга Семячковского сельского поселения  на 1 января 2026 года в сумме 0,00 рублей, в том числе верхний предел муниципального внутреннего долга Семячковского сельского поселения по муниципальным гарантиям Семячковского сельского поселения в валюте Российской Федерации в сумме 0,00 рублей».</w:t>
      </w:r>
    </w:p>
    <w:p w:rsidR="002A3129" w:rsidRPr="002A3129" w:rsidRDefault="002A3129" w:rsidP="002A3129">
      <w:pPr>
        <w:tabs>
          <w:tab w:val="num" w:pos="1637"/>
        </w:tabs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1.2. Дополнить решение приложением 1.3 согласно приложению № 1 к настоящему решению;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1.3. Дополнить решение приложением 3.5 согласно приложению № 2 к настоящему решению;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1.4. Дополнить решение приложением 4.5 согласно приложению № 3 к настоящему решению.</w:t>
      </w:r>
    </w:p>
    <w:p w:rsidR="002A3129" w:rsidRPr="002A3129" w:rsidRDefault="002A3129" w:rsidP="002A3129">
      <w:pPr>
        <w:ind w:left="426"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1.5. Дополнить решение приложением 5.5 согласно приложению № 4 к настоящему решению.</w:t>
      </w:r>
    </w:p>
    <w:p w:rsidR="002A3129" w:rsidRPr="002A3129" w:rsidRDefault="002A3129" w:rsidP="002A3129">
      <w:pPr>
        <w:jc w:val="both"/>
        <w:rPr>
          <w:sz w:val="24"/>
          <w:szCs w:val="24"/>
        </w:rPr>
      </w:pPr>
      <w:r w:rsidRPr="002A3129">
        <w:rPr>
          <w:sz w:val="24"/>
          <w:szCs w:val="24"/>
        </w:rPr>
        <w:t>1.6. Пункт 9 изложить в следующей редакции:</w:t>
      </w:r>
    </w:p>
    <w:p w:rsidR="002A3129" w:rsidRPr="002A3129" w:rsidRDefault="002A3129" w:rsidP="002A3129">
      <w:pPr>
        <w:tabs>
          <w:tab w:val="num" w:pos="1637"/>
        </w:tabs>
        <w:ind w:firstLine="141"/>
        <w:jc w:val="both"/>
        <w:rPr>
          <w:sz w:val="24"/>
          <w:szCs w:val="24"/>
        </w:rPr>
      </w:pPr>
      <w:r w:rsidRPr="002A3129">
        <w:rPr>
          <w:sz w:val="24"/>
          <w:szCs w:val="24"/>
        </w:rPr>
        <w:lastRenderedPageBreak/>
        <w:t xml:space="preserve">     «9. </w:t>
      </w:r>
      <w:r w:rsidRPr="002A3129">
        <w:rPr>
          <w:rFonts w:hint="eastAsia"/>
          <w:sz w:val="24"/>
          <w:szCs w:val="24"/>
        </w:rPr>
        <w:t>Утвердить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объем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межбюджетных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трансфертов</w:t>
      </w:r>
      <w:r w:rsidRPr="002A3129">
        <w:rPr>
          <w:sz w:val="24"/>
          <w:szCs w:val="24"/>
        </w:rPr>
        <w:t xml:space="preserve">, получаемых из </w:t>
      </w:r>
      <w:r w:rsidRPr="002A3129">
        <w:rPr>
          <w:rFonts w:hint="eastAsia"/>
          <w:sz w:val="24"/>
          <w:szCs w:val="24"/>
        </w:rPr>
        <w:t>други</w:t>
      </w:r>
      <w:r w:rsidRPr="002A3129">
        <w:rPr>
          <w:sz w:val="24"/>
          <w:szCs w:val="24"/>
        </w:rPr>
        <w:t xml:space="preserve">х </w:t>
      </w:r>
      <w:r w:rsidRPr="002A3129">
        <w:rPr>
          <w:rFonts w:hint="eastAsia"/>
          <w:sz w:val="24"/>
          <w:szCs w:val="24"/>
        </w:rPr>
        <w:t>бюджет</w:t>
      </w:r>
      <w:r w:rsidRPr="002A3129">
        <w:rPr>
          <w:sz w:val="24"/>
          <w:szCs w:val="24"/>
        </w:rPr>
        <w:t xml:space="preserve">ов </w:t>
      </w:r>
      <w:r w:rsidRPr="002A3129">
        <w:rPr>
          <w:rFonts w:hint="eastAsia"/>
          <w:sz w:val="24"/>
          <w:szCs w:val="24"/>
        </w:rPr>
        <w:t>на</w:t>
      </w:r>
      <w:r w:rsidRPr="002A3129">
        <w:rPr>
          <w:sz w:val="24"/>
          <w:szCs w:val="24"/>
        </w:rPr>
        <w:t xml:space="preserve"> 2025 </w:t>
      </w:r>
      <w:r w:rsidRPr="002A3129">
        <w:rPr>
          <w:rFonts w:hint="eastAsia"/>
          <w:sz w:val="24"/>
          <w:szCs w:val="24"/>
        </w:rPr>
        <w:t>год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в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сумме</w:t>
      </w:r>
      <w:r w:rsidRPr="002A3129">
        <w:rPr>
          <w:sz w:val="24"/>
          <w:szCs w:val="24"/>
        </w:rPr>
        <w:t xml:space="preserve"> 711 231,00 </w:t>
      </w:r>
      <w:r w:rsidRPr="002A3129">
        <w:rPr>
          <w:rFonts w:hint="eastAsia"/>
          <w:sz w:val="24"/>
          <w:szCs w:val="24"/>
        </w:rPr>
        <w:t>рублей</w:t>
      </w:r>
      <w:r w:rsidRPr="002A3129">
        <w:rPr>
          <w:sz w:val="24"/>
          <w:szCs w:val="24"/>
        </w:rPr>
        <w:t xml:space="preserve">, </w:t>
      </w:r>
      <w:r w:rsidRPr="002A3129">
        <w:rPr>
          <w:rFonts w:hint="eastAsia"/>
          <w:sz w:val="24"/>
          <w:szCs w:val="24"/>
        </w:rPr>
        <w:t>на</w:t>
      </w:r>
      <w:r w:rsidRPr="002A3129">
        <w:rPr>
          <w:sz w:val="24"/>
          <w:szCs w:val="24"/>
        </w:rPr>
        <w:t xml:space="preserve"> 2026 </w:t>
      </w:r>
      <w:r w:rsidRPr="002A3129">
        <w:rPr>
          <w:rFonts w:hint="eastAsia"/>
          <w:sz w:val="24"/>
          <w:szCs w:val="24"/>
        </w:rPr>
        <w:t>год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в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сумме</w:t>
      </w:r>
      <w:r w:rsidRPr="002A3129">
        <w:rPr>
          <w:sz w:val="24"/>
          <w:szCs w:val="24"/>
        </w:rPr>
        <w:t xml:space="preserve"> 323 958,00 </w:t>
      </w:r>
      <w:r w:rsidRPr="002A3129">
        <w:rPr>
          <w:rFonts w:hint="eastAsia"/>
          <w:sz w:val="24"/>
          <w:szCs w:val="24"/>
        </w:rPr>
        <w:t>рублей</w:t>
      </w:r>
      <w:r w:rsidRPr="002A3129">
        <w:rPr>
          <w:sz w:val="24"/>
          <w:szCs w:val="24"/>
        </w:rPr>
        <w:t xml:space="preserve">, </w:t>
      </w:r>
      <w:r w:rsidRPr="002A3129">
        <w:rPr>
          <w:rFonts w:hint="eastAsia"/>
          <w:sz w:val="24"/>
          <w:szCs w:val="24"/>
        </w:rPr>
        <w:t>на</w:t>
      </w:r>
      <w:r w:rsidRPr="002A3129">
        <w:rPr>
          <w:sz w:val="24"/>
          <w:szCs w:val="24"/>
        </w:rPr>
        <w:t xml:space="preserve"> 2027 </w:t>
      </w:r>
      <w:r w:rsidRPr="002A3129">
        <w:rPr>
          <w:rFonts w:hint="eastAsia"/>
          <w:sz w:val="24"/>
          <w:szCs w:val="24"/>
        </w:rPr>
        <w:t>год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в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сумме</w:t>
      </w:r>
      <w:r w:rsidRPr="002A3129">
        <w:rPr>
          <w:sz w:val="24"/>
          <w:szCs w:val="24"/>
        </w:rPr>
        <w:t xml:space="preserve"> 323 202,00 </w:t>
      </w:r>
      <w:r w:rsidRPr="002A3129">
        <w:rPr>
          <w:rFonts w:hint="eastAsia"/>
          <w:sz w:val="24"/>
          <w:szCs w:val="24"/>
        </w:rPr>
        <w:t>рублей</w:t>
      </w:r>
      <w:r w:rsidRPr="002A3129">
        <w:rPr>
          <w:sz w:val="24"/>
          <w:szCs w:val="24"/>
        </w:rPr>
        <w:t>».</w:t>
      </w:r>
    </w:p>
    <w:p w:rsidR="002A3129" w:rsidRPr="002A3129" w:rsidRDefault="002A3129" w:rsidP="002A3129">
      <w:pPr>
        <w:ind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2. </w:t>
      </w:r>
      <w:r w:rsidRPr="002A3129">
        <w:rPr>
          <w:rFonts w:hint="eastAsia"/>
          <w:sz w:val="24"/>
          <w:szCs w:val="24"/>
        </w:rPr>
        <w:t>Настоящее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решение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подлежит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официальному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опубликованию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в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печатном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средстве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массовой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информации</w:t>
      </w:r>
      <w:r w:rsidRPr="002A3129">
        <w:rPr>
          <w:sz w:val="24"/>
          <w:szCs w:val="24"/>
        </w:rPr>
        <w:t xml:space="preserve"> «</w:t>
      </w:r>
      <w:r w:rsidRPr="002A3129">
        <w:rPr>
          <w:rFonts w:hint="eastAsia"/>
          <w:sz w:val="24"/>
          <w:szCs w:val="24"/>
        </w:rPr>
        <w:t>Информационный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бюллетень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Семячковского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сельского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поселения»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и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размещению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на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официальном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сайте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Трубчевского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муниципального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района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в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сети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Интернет</w:t>
      </w:r>
      <w:r w:rsidRPr="002A3129">
        <w:rPr>
          <w:sz w:val="24"/>
          <w:szCs w:val="24"/>
        </w:rPr>
        <w:t xml:space="preserve"> (</w:t>
      </w:r>
      <w:proofErr w:type="spellStart"/>
      <w:r w:rsidRPr="002A3129">
        <w:rPr>
          <w:sz w:val="24"/>
          <w:szCs w:val="24"/>
        </w:rPr>
        <w:t>www.trubrayon.ru</w:t>
      </w:r>
      <w:proofErr w:type="spellEnd"/>
      <w:r w:rsidRPr="002A3129">
        <w:rPr>
          <w:sz w:val="24"/>
          <w:szCs w:val="24"/>
        </w:rPr>
        <w:t xml:space="preserve">) </w:t>
      </w:r>
      <w:r w:rsidRPr="002A3129">
        <w:rPr>
          <w:rFonts w:hint="eastAsia"/>
          <w:sz w:val="24"/>
          <w:szCs w:val="24"/>
        </w:rPr>
        <w:t>на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странице</w:t>
      </w:r>
      <w:r w:rsidRPr="002A3129">
        <w:rPr>
          <w:sz w:val="24"/>
          <w:szCs w:val="24"/>
        </w:rPr>
        <w:t xml:space="preserve"> «</w:t>
      </w:r>
      <w:r w:rsidRPr="002A3129">
        <w:rPr>
          <w:rFonts w:hint="eastAsia"/>
          <w:sz w:val="24"/>
          <w:szCs w:val="24"/>
        </w:rPr>
        <w:t>Семячковское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сельское</w:t>
      </w:r>
      <w:r w:rsidRPr="002A3129">
        <w:rPr>
          <w:sz w:val="24"/>
          <w:szCs w:val="24"/>
        </w:rPr>
        <w:t xml:space="preserve"> </w:t>
      </w:r>
      <w:r w:rsidRPr="002A3129">
        <w:rPr>
          <w:rFonts w:hint="eastAsia"/>
          <w:sz w:val="24"/>
          <w:szCs w:val="24"/>
        </w:rPr>
        <w:t>поселение»</w:t>
      </w:r>
    </w:p>
    <w:p w:rsidR="002A3129" w:rsidRPr="002A3129" w:rsidRDefault="002A3129" w:rsidP="002A3129">
      <w:pPr>
        <w:ind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>3.  Настоящее решение вступает в силу с момента его официального опубликования в печатном средстве массовой информации «Информационный бюллетень Семячковского сельского поселения»</w:t>
      </w:r>
    </w:p>
    <w:p w:rsidR="002A3129" w:rsidRPr="002A3129" w:rsidRDefault="002A3129" w:rsidP="002A3129">
      <w:pPr>
        <w:ind w:hanging="426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4. </w:t>
      </w:r>
      <w:proofErr w:type="gramStart"/>
      <w:r w:rsidRPr="002A3129">
        <w:rPr>
          <w:sz w:val="24"/>
          <w:szCs w:val="24"/>
        </w:rPr>
        <w:t>Контроль за</w:t>
      </w:r>
      <w:proofErr w:type="gramEnd"/>
      <w:r w:rsidRPr="002A3129">
        <w:rPr>
          <w:sz w:val="24"/>
          <w:szCs w:val="24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</w:p>
    <w:p w:rsidR="002A3129" w:rsidRPr="002A3129" w:rsidRDefault="002A3129" w:rsidP="002A3129">
      <w:pPr>
        <w:ind w:hanging="180"/>
        <w:jc w:val="both"/>
        <w:rPr>
          <w:sz w:val="24"/>
          <w:szCs w:val="24"/>
        </w:rPr>
      </w:pPr>
    </w:p>
    <w:p w:rsidR="002A3129" w:rsidRPr="002A3129" w:rsidRDefault="002A3129" w:rsidP="002A3129">
      <w:pPr>
        <w:ind w:right="-365" w:hanging="180"/>
        <w:jc w:val="both"/>
        <w:rPr>
          <w:sz w:val="24"/>
          <w:szCs w:val="24"/>
        </w:rPr>
      </w:pPr>
    </w:p>
    <w:p w:rsidR="002A3129" w:rsidRPr="002A3129" w:rsidRDefault="002A3129" w:rsidP="002A3129">
      <w:pPr>
        <w:ind w:right="-365" w:hanging="180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Глава Семячковского </w:t>
      </w:r>
    </w:p>
    <w:p w:rsidR="002A3129" w:rsidRPr="002A3129" w:rsidRDefault="002A3129" w:rsidP="002A3129">
      <w:pPr>
        <w:ind w:right="-365" w:hanging="180"/>
        <w:jc w:val="both"/>
        <w:rPr>
          <w:sz w:val="24"/>
          <w:szCs w:val="24"/>
        </w:rPr>
      </w:pPr>
      <w:r w:rsidRPr="002A3129">
        <w:rPr>
          <w:sz w:val="24"/>
          <w:szCs w:val="24"/>
        </w:rPr>
        <w:t xml:space="preserve">сельского поселения                                                        С.В. </w:t>
      </w:r>
      <w:proofErr w:type="spellStart"/>
      <w:r w:rsidRPr="002A3129">
        <w:rPr>
          <w:sz w:val="24"/>
          <w:szCs w:val="24"/>
        </w:rPr>
        <w:t>Ворфлусев</w:t>
      </w:r>
      <w:proofErr w:type="spellEnd"/>
    </w:p>
    <w:p w:rsidR="00474F38" w:rsidRPr="002A3129" w:rsidRDefault="00474F38" w:rsidP="00474F38">
      <w:pPr>
        <w:rPr>
          <w:sz w:val="24"/>
          <w:szCs w:val="24"/>
        </w:rPr>
      </w:pPr>
    </w:p>
    <w:p w:rsidR="00474F38" w:rsidRPr="002A3129" w:rsidRDefault="00474F38" w:rsidP="00474F38">
      <w:pPr>
        <w:rPr>
          <w:sz w:val="24"/>
          <w:szCs w:val="24"/>
        </w:rPr>
      </w:pPr>
    </w:p>
    <w:p w:rsidR="00474F38" w:rsidRPr="002A3129" w:rsidRDefault="00474F38" w:rsidP="00474F38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5040"/>
        <w:gridCol w:w="326"/>
        <w:gridCol w:w="413"/>
        <w:gridCol w:w="838"/>
        <w:gridCol w:w="355"/>
        <w:gridCol w:w="994"/>
        <w:gridCol w:w="1065"/>
        <w:gridCol w:w="1008"/>
      </w:tblGrid>
      <w:tr w:rsidR="00304429" w:rsidTr="00304429">
        <w:trPr>
          <w:trHeight w:val="86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Приложение №2</w:t>
            </w:r>
          </w:p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 xml:space="preserve">к решению Семячковского </w:t>
            </w:r>
            <w:proofErr w:type="gramStart"/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сельского</w:t>
            </w:r>
            <w:proofErr w:type="gramEnd"/>
          </w:p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Совета  народных депутатов</w:t>
            </w:r>
          </w:p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  <w:t>от _________ №_____</w:t>
            </w:r>
          </w:p>
        </w:tc>
      </w:tr>
      <w:tr w:rsidR="00304429" w:rsidTr="00304429">
        <w:trPr>
          <w:trHeight w:val="235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Приложение № 3.5</w:t>
            </w: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27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к решению</w:t>
            </w:r>
          </w:p>
        </w:tc>
        <w:tc>
          <w:tcPr>
            <w:tcW w:w="9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274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Семячковского сельского Совета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2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народных депутатов</w:t>
            </w:r>
          </w:p>
        </w:tc>
        <w:tc>
          <w:tcPr>
            <w:tcW w:w="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250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от 26.12.2024года № 5-36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485"/>
        </w:trPr>
        <w:tc>
          <w:tcPr>
            <w:tcW w:w="504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Ведомственная структура  расходов бюджета поселения </w:t>
            </w:r>
          </w:p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на  2025 и на плановый период 2026 и 2027 годов </w:t>
            </w:r>
          </w:p>
        </w:tc>
      </w:tr>
      <w:tr w:rsidR="00304429" w:rsidTr="00304429">
        <w:trPr>
          <w:trHeight w:val="12"/>
        </w:trPr>
        <w:tc>
          <w:tcPr>
            <w:tcW w:w="504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304429">
        <w:trPr>
          <w:trHeight w:val="5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Код</w:t>
            </w:r>
          </w:p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Адм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Раздел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подр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Цел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татья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304429">
        <w:trPr>
          <w:trHeight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Семячковская сельская администрация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</w:tr>
      <w:tr w:rsidR="00304429" w:rsidTr="00304429">
        <w:trPr>
          <w:trHeight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2 815 259,83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1 718 000,00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1 749 000,00</w:t>
            </w:r>
          </w:p>
        </w:tc>
      </w:tr>
      <w:tr w:rsidR="00304429">
        <w:trPr>
          <w:trHeight w:val="5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2 792 261,31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304429" w:rsidTr="00304429">
        <w:trPr>
          <w:trHeight w:val="39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2 786 730,31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304429">
        <w:trPr>
          <w:trHeight w:val="62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2 179 400,00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2 179 400,00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528 002,31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528 002,31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800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Уплата налогов сборов и иных платежей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304429" w:rsidTr="00304429">
        <w:trPr>
          <w:trHeight w:val="37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75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39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304429">
        <w:trPr>
          <w:trHeight w:val="81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304429" w:rsidT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Резервный фонд местной администрации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304429" w:rsidT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14 361,52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52 000,00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99 000,00</w:t>
            </w:r>
          </w:p>
        </w:tc>
      </w:tr>
      <w:tr w:rsidR="00304429" w:rsidTr="00304429">
        <w:trPr>
          <w:trHeight w:val="39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304429">
        <w:trPr>
          <w:trHeight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 сборов и иных платежей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Условно-утвержденные расходы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304429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304429" w:rsidT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вневойсковая подготовка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304429" w:rsidTr="00304429">
        <w:trPr>
          <w:trHeight w:val="4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304429">
        <w:trPr>
          <w:trHeight w:val="60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304429">
        <w:trPr>
          <w:trHeight w:val="1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Укрепление пожарной безопасности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Трубчевском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муниципальном 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районе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7000011000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61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811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74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6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4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197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16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40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6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1 622 441,00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1 622 441,00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821 324,00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821 324,00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821 324,00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37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5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благоустройству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8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6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23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1020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 xml:space="preserve">Реализация переданных полномочий от Семячковского сельского поселения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304429" w:rsidTr="00304429">
        <w:trPr>
          <w:trHeight w:val="182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304429">
        <w:trPr>
          <w:trHeight w:val="16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304429">
        <w:trPr>
          <w:trHeight w:val="235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304429">
        <w:trPr>
          <w:trHeight w:val="168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304429">
        <w:trPr>
          <w:trHeight w:val="209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304429">
        <w:trPr>
          <w:trHeight w:val="326"/>
        </w:trPr>
        <w:tc>
          <w:tcPr>
            <w:tcW w:w="5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РАСХОДОВ</w:t>
            </w:r>
          </w:p>
        </w:tc>
        <w:tc>
          <w:tcPr>
            <w:tcW w:w="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5 379 727,13</w:t>
            </w:r>
          </w:p>
        </w:tc>
        <w:tc>
          <w:tcPr>
            <w:tcW w:w="10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1 991 958,00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4429" w:rsidRDefault="0030442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2 025 202,00</w:t>
            </w:r>
          </w:p>
        </w:tc>
      </w:tr>
    </w:tbl>
    <w:p w:rsidR="00474F38" w:rsidRDefault="00474F38" w:rsidP="00474F38">
      <w:pPr>
        <w:rPr>
          <w:sz w:val="24"/>
          <w:szCs w:val="24"/>
        </w:rPr>
      </w:pPr>
    </w:p>
    <w:p w:rsidR="002A3129" w:rsidRDefault="002A3129" w:rsidP="00474F38">
      <w:pPr>
        <w:rPr>
          <w:sz w:val="24"/>
          <w:szCs w:val="24"/>
        </w:rPr>
      </w:pPr>
    </w:p>
    <w:p w:rsidR="002A3129" w:rsidRDefault="002A3129" w:rsidP="00474F38">
      <w:pPr>
        <w:rPr>
          <w:sz w:val="24"/>
          <w:szCs w:val="24"/>
        </w:rPr>
      </w:pPr>
    </w:p>
    <w:p w:rsidR="002A3129" w:rsidRDefault="002A3129" w:rsidP="00474F38">
      <w:pPr>
        <w:rPr>
          <w:sz w:val="24"/>
          <w:szCs w:val="24"/>
        </w:rPr>
      </w:pPr>
    </w:p>
    <w:p w:rsidR="002A3129" w:rsidRDefault="002A3129" w:rsidP="00474F38">
      <w:pPr>
        <w:rPr>
          <w:sz w:val="24"/>
          <w:szCs w:val="24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1745"/>
        <w:gridCol w:w="5678"/>
        <w:gridCol w:w="1030"/>
        <w:gridCol w:w="1008"/>
        <w:gridCol w:w="977"/>
      </w:tblGrid>
      <w:tr w:rsidR="0073489C" w:rsidRPr="00304429" w:rsidTr="0073489C">
        <w:trPr>
          <w:trHeight w:val="586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01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304429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Приложение №1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решению Семячковского сельского                                                                                                                                                                                        Совета  народных депутатов                                                                                                                                                                      </w:t>
            </w:r>
            <w:proofErr w:type="gramStart"/>
            <w:r w:rsidRPr="00304429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>от</w:t>
            </w:r>
            <w:proofErr w:type="gramEnd"/>
            <w:r w:rsidRPr="00304429"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  <w:t xml:space="preserve"> _________ №_____</w:t>
            </w:r>
          </w:p>
        </w:tc>
      </w:tr>
      <w:tr w:rsidR="0073489C" w:rsidRPr="00304429" w:rsidTr="0073489C">
        <w:trPr>
          <w:trHeight w:val="194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0442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Приложение № 1.3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489C" w:rsidRPr="00304429" w:rsidTr="0073489C">
        <w:trPr>
          <w:trHeight w:val="194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0442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к решению </w:t>
            </w:r>
          </w:p>
        </w:tc>
      </w:tr>
      <w:tr w:rsidR="0073489C" w:rsidRPr="00304429" w:rsidTr="0073489C">
        <w:trPr>
          <w:trHeight w:val="154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0442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Семячковского сельского Совета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489C" w:rsidRPr="00304429" w:rsidTr="0073489C">
        <w:trPr>
          <w:trHeight w:val="194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304429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народных депутатов</w:t>
            </w:r>
          </w:p>
        </w:tc>
        <w:tc>
          <w:tcPr>
            <w:tcW w:w="103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489C" w:rsidRPr="00304429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489C" w:rsidRPr="002E31FD" w:rsidTr="0073489C">
        <w:trPr>
          <w:trHeight w:val="187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от 26.12.2024года № 5-36</w:t>
            </w:r>
          </w:p>
        </w:tc>
      </w:tr>
      <w:tr w:rsidR="0073489C" w:rsidRPr="002E31FD" w:rsidTr="0073489C">
        <w:trPr>
          <w:trHeight w:val="223"/>
        </w:trPr>
        <w:tc>
          <w:tcPr>
            <w:tcW w:w="845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Доходы бюджета  поселения на 2025 год и на плановый период 2026 и 2027 годов</w:t>
            </w:r>
          </w:p>
        </w:tc>
        <w:tc>
          <w:tcPr>
            <w:tcW w:w="10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73489C" w:rsidRPr="002E31FD" w:rsidTr="0073489C">
        <w:trPr>
          <w:trHeight w:val="202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8693" w:type="dxa"/>
            <w:gridSpan w:val="4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(рублей)</w:t>
            </w:r>
          </w:p>
        </w:tc>
      </w:tr>
      <w:tr w:rsidR="0073489C" w:rsidRPr="002E31FD" w:rsidTr="0073489C">
        <w:trPr>
          <w:trHeight w:val="439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Код бюджетной классификации Российской Федерации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Наименование доходов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2025 год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2026 год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2027 год</w:t>
            </w:r>
          </w:p>
        </w:tc>
      </w:tr>
      <w:tr w:rsidR="0073489C" w:rsidRPr="002E31FD" w:rsidTr="0073489C">
        <w:trPr>
          <w:trHeight w:val="146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1 00 00000 00 0000 000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                                      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4 549 810,00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1 668 000,00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1 702 000,00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1 01 00000 00 0000 000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НАЛОГИ НА ПРИБЫЛЬ, ДОХОДЫ           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241 000,00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260 000,00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279 000,00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1 01 02000 01 0000 110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Налог на доходы  физических  лиц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241 000,00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260 000,00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279 000,00  </w:t>
            </w:r>
          </w:p>
        </w:tc>
      </w:tr>
      <w:tr w:rsidR="0073489C" w:rsidRPr="002E31FD" w:rsidTr="0073489C">
        <w:trPr>
          <w:trHeight w:val="182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 1 01 02010 01 0000 110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gram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</w:t>
            </w:r>
            <w:proofErr w:type="gram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proofErr w:type="gramEnd"/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241 000,00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260 000,00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279 000,00  </w:t>
            </w:r>
          </w:p>
        </w:tc>
      </w:tr>
      <w:tr w:rsidR="0073489C" w:rsidRPr="002E31FD" w:rsidTr="0073489C">
        <w:trPr>
          <w:trHeight w:val="22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1 05 00000 00 0000 000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НАЛОГИ НА СОВОКУПНЫЙ ДОХОД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12 000,00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13 000,00  </w:t>
            </w:r>
          </w:p>
        </w:tc>
      </w:tr>
      <w:tr w:rsidR="0073489C" w:rsidRPr="002E31FD" w:rsidTr="0073489C">
        <w:trPr>
          <w:trHeight w:val="25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12 000,00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13 000,00  </w:t>
            </w:r>
          </w:p>
        </w:tc>
      </w:tr>
      <w:tr w:rsidR="0073489C" w:rsidRPr="002E31FD" w:rsidTr="0073489C">
        <w:trPr>
          <w:trHeight w:val="22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1 05 03010 01 0000 110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Единый сельскохозяйственный налог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12 000,00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13 000,00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1 06 00000 00 0000 000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НАЛОГИ НА ИМУЩЕСТВО                                    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1 594 000,00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1 395 000,00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1 409 000,00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1 06 01000 00 0000 110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89 000,00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92 000,00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93 000,00  </w:t>
            </w:r>
          </w:p>
        </w:tc>
      </w:tr>
      <w:tr w:rsidR="0073489C" w:rsidRPr="002E31FD" w:rsidTr="0073489C">
        <w:trPr>
          <w:trHeight w:val="36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1 06 01030 10 0000 110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89 000,00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92 000,00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93 000,00  </w:t>
            </w:r>
          </w:p>
        </w:tc>
      </w:tr>
      <w:tr w:rsidR="0073489C" w:rsidRPr="002E31FD" w:rsidTr="0073489C">
        <w:trPr>
          <w:trHeight w:val="216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1 06 06000 00 0000 110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Земельный налог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1 505 000,00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1 303 000,00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1 316 000,00  </w:t>
            </w:r>
          </w:p>
        </w:tc>
      </w:tr>
      <w:tr w:rsidR="0073489C" w:rsidRPr="002E31FD" w:rsidTr="0073489C">
        <w:trPr>
          <w:trHeight w:val="180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1 06 06030 00 0000 110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 с организаций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961 000,00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754 000,00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762 000,00  </w:t>
            </w:r>
          </w:p>
        </w:tc>
      </w:tr>
      <w:tr w:rsidR="0073489C" w:rsidRPr="002E31FD" w:rsidTr="0073489C">
        <w:trPr>
          <w:trHeight w:val="40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1 06 06033 10 0000 110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961 000,00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754 000,00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762 000,00  </w:t>
            </w:r>
          </w:p>
        </w:tc>
      </w:tr>
      <w:tr w:rsidR="0073489C" w:rsidRPr="002E31FD" w:rsidTr="0073489C">
        <w:trPr>
          <w:trHeight w:val="252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1 06 06040 00 0000 110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 с физических лиц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544 000,00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549 000,00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554 000,00  </w:t>
            </w:r>
          </w:p>
        </w:tc>
      </w:tr>
      <w:tr w:rsidR="0073489C" w:rsidRPr="002E31FD" w:rsidTr="0073489C">
        <w:trPr>
          <w:trHeight w:val="39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1 06 06043 10 0000 110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544 000,00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549 000,00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554 000,00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1 08 00000 00 0000 000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ГОСУДАРСТВЕННАЯ ПОШЛИНА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</w:tr>
      <w:tr w:rsidR="0073489C" w:rsidRPr="002E31FD" w:rsidTr="0073489C">
        <w:trPr>
          <w:trHeight w:val="39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1 08 04000 01 0000 110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Государственная пошлина за совершение нотариальных действий (за исключением действий, </w:t>
            </w: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совершаемых консульскими учреждениями Российской Федерации)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</w:tr>
      <w:tr w:rsidR="0073489C" w:rsidRPr="002E31FD" w:rsidTr="0073489C">
        <w:trPr>
          <w:trHeight w:val="530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 1 08 04020 01 0000 110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1 000,00  </w:t>
            </w:r>
          </w:p>
        </w:tc>
      </w:tr>
      <w:tr w:rsidR="0073489C" w:rsidRPr="002E31FD" w:rsidTr="0073489C">
        <w:trPr>
          <w:trHeight w:val="223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1 14 00000 00 0000 000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2 702 810,00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475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1 14 02000 00 0000 000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10 010,00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648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1 14 02050 10 0000 440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10 010,00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622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1 14 02053 10 0000 440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10 010,00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538"/>
        </w:trPr>
        <w:tc>
          <w:tcPr>
            <w:tcW w:w="1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1 14 06000 00 0000 430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Доходы от продажи земельных </w:t>
            </w:r>
            <w:proofErr w:type="spell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участков</w:t>
            </w:r>
            <w:proofErr w:type="gram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,н</w:t>
            </w:r>
            <w:proofErr w:type="gram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аходящихся</w:t>
            </w:r>
            <w:proofErr w:type="spell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 государственной и муниципальной собственности (за исключением земельных участков муниципальных, бюджетных и автономных учреждений)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2 692 800,00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384"/>
        </w:trPr>
        <w:tc>
          <w:tcPr>
            <w:tcW w:w="17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1 14 06020 00 0000 430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Доходы от продажи земельных участков государственная </w:t>
            </w:r>
            <w:proofErr w:type="gram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собственность</w:t>
            </w:r>
            <w:proofErr w:type="gram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 которые разграничена (за исключением земельных участков </w:t>
            </w:r>
            <w:proofErr w:type="spell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бюджетныхи</w:t>
            </w:r>
            <w:proofErr w:type="spell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автономных учреждений)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2 692 800,00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516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1 14 06025 10 0000 430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FFFF" w:fill="auto"/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Доходы от продажи земельных </w:t>
            </w:r>
            <w:proofErr w:type="spell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участков</w:t>
            </w:r>
            <w:proofErr w:type="gram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,н</w:t>
            </w:r>
            <w:proofErr w:type="gram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аходящихся</w:t>
            </w:r>
            <w:proofErr w:type="spell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 собственности сельских поселений (за исключением земельных участков муниципальных,  </w:t>
            </w:r>
            <w:proofErr w:type="spellStart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бюджетныхи</w:t>
            </w:r>
            <w:proofErr w:type="spellEnd"/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автономных учреждений)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2 692 800,00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2 00 00000 00 0000 000</w:t>
            </w:r>
          </w:p>
        </w:tc>
        <w:tc>
          <w:tcPr>
            <w:tcW w:w="56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711 231,00 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323 958,00 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323 202,00  </w:t>
            </w:r>
          </w:p>
        </w:tc>
      </w:tr>
      <w:tr w:rsidR="0073489C" w:rsidRPr="002E31FD" w:rsidTr="0073489C">
        <w:trPr>
          <w:trHeight w:val="348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2 02 00000 00 0000 000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711 231,00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323 958,00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323 202,00 </w:t>
            </w:r>
          </w:p>
        </w:tc>
      </w:tr>
      <w:tr w:rsidR="0073489C" w:rsidRPr="002E31FD" w:rsidTr="0073489C">
        <w:trPr>
          <w:trHeight w:val="22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2 02 10000 00 0000 150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143 100,00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146 000,00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139 000,00 </w:t>
            </w:r>
          </w:p>
        </w:tc>
      </w:tr>
      <w:tr w:rsidR="0073489C" w:rsidRPr="002E31FD" w:rsidTr="0073489C">
        <w:trPr>
          <w:trHeight w:val="209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2 02 16001 00 0000 150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143 100,00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146 000,00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139 000,00 </w:t>
            </w:r>
          </w:p>
        </w:tc>
      </w:tr>
      <w:tr w:rsidR="0073489C" w:rsidRPr="002E31FD" w:rsidTr="0073489C">
        <w:trPr>
          <w:trHeight w:val="326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2 02 16001 10 0000 150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143 100,00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146 000,00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139 000,00 </w:t>
            </w:r>
          </w:p>
        </w:tc>
      </w:tr>
      <w:tr w:rsidR="0073489C" w:rsidRPr="002E31FD" w:rsidTr="0073489C">
        <w:trPr>
          <w:trHeight w:val="33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 2 02 30000 00 0000 000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164 151,00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177 958,00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184 202,00 </w:t>
            </w:r>
          </w:p>
        </w:tc>
      </w:tr>
      <w:tr w:rsidR="0073489C" w:rsidRPr="002E31FD" w:rsidTr="0073489C">
        <w:trPr>
          <w:trHeight w:val="377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2 02 35118 00 0000 150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164 151,00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177 958,00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184 202,00 </w:t>
            </w:r>
          </w:p>
        </w:tc>
      </w:tr>
      <w:tr w:rsidR="0073489C" w:rsidRPr="002E31FD" w:rsidTr="0073489C">
        <w:trPr>
          <w:trHeight w:val="343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2 02 35118 10 0000 150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Субвенции бюджетам сельских поселений на осуществление      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164 151,00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177 958,00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184 202,00 </w:t>
            </w:r>
          </w:p>
        </w:tc>
      </w:tr>
      <w:tr w:rsidR="0073489C" w:rsidRPr="002E31FD" w:rsidTr="0073489C">
        <w:trPr>
          <w:trHeight w:val="245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2 02 40000 00 0000 150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Иные межбюджетные трансферты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403 980,00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</w:tr>
      <w:tr w:rsidR="0073489C" w:rsidRPr="002E31FD" w:rsidTr="0073489C">
        <w:trPr>
          <w:trHeight w:val="216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2 02 49999 00 0000 150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межбюджетные трансферты, передаваемые бюджетам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403 980,00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</w:tr>
      <w:tr w:rsidR="0073489C" w:rsidRPr="002E31FD" w:rsidTr="0073489C">
        <w:trPr>
          <w:trHeight w:val="194"/>
        </w:trPr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2 02 49999 10 0000 150</w:t>
            </w:r>
          </w:p>
        </w:tc>
        <w:tc>
          <w:tcPr>
            <w:tcW w:w="5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403 980,00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0,00 </w:t>
            </w:r>
          </w:p>
        </w:tc>
      </w:tr>
      <w:tr w:rsidR="0073489C" w:rsidRPr="002E31FD" w:rsidTr="0073489C">
        <w:trPr>
          <w:trHeight w:val="348"/>
        </w:trPr>
        <w:tc>
          <w:tcPr>
            <w:tcW w:w="74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>ИТОГО ДОХОДОВ</w:t>
            </w:r>
          </w:p>
        </w:tc>
        <w:tc>
          <w:tcPr>
            <w:tcW w:w="1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5 261 041,00 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1 991 958,00 </w:t>
            </w:r>
          </w:p>
        </w:tc>
        <w:tc>
          <w:tcPr>
            <w:tcW w:w="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3489C" w:rsidRPr="002E31FD" w:rsidRDefault="0073489C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E31FD">
              <w:rPr>
                <w:rFonts w:eastAsiaTheme="minorHAnsi"/>
                <w:b/>
                <w:bCs/>
                <w:color w:val="000000"/>
                <w:sz w:val="24"/>
                <w:szCs w:val="24"/>
                <w:lang w:eastAsia="en-US"/>
              </w:rPr>
              <w:t xml:space="preserve">2 025 202,00 </w:t>
            </w:r>
          </w:p>
        </w:tc>
      </w:tr>
      <w:tr w:rsidR="0073489C" w:rsidRPr="002E31FD" w:rsidTr="0073489C">
        <w:trPr>
          <w:trHeight w:val="173"/>
        </w:trPr>
        <w:tc>
          <w:tcPr>
            <w:tcW w:w="174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73489C" w:rsidRPr="002E31FD" w:rsidTr="0073489C">
        <w:trPr>
          <w:trHeight w:val="293"/>
        </w:trPr>
        <w:tc>
          <w:tcPr>
            <w:tcW w:w="17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73489C" w:rsidRPr="002E31FD" w:rsidRDefault="0073489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2A3129" w:rsidRPr="002E31FD" w:rsidRDefault="002A3129" w:rsidP="00474F38">
      <w:pPr>
        <w:rPr>
          <w:sz w:val="24"/>
          <w:szCs w:val="24"/>
        </w:rPr>
      </w:pPr>
    </w:p>
    <w:p w:rsidR="002A3129" w:rsidRPr="00304429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tbl>
      <w:tblPr>
        <w:tblW w:w="0" w:type="auto"/>
        <w:tblInd w:w="-39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5004"/>
        <w:gridCol w:w="247"/>
        <w:gridCol w:w="247"/>
        <w:gridCol w:w="324"/>
        <w:gridCol w:w="363"/>
        <w:gridCol w:w="799"/>
        <w:gridCol w:w="286"/>
        <w:gridCol w:w="871"/>
        <w:gridCol w:w="885"/>
        <w:gridCol w:w="1323"/>
      </w:tblGrid>
      <w:tr w:rsidR="008976F4" w:rsidTr="008976F4">
        <w:trPr>
          <w:trHeight w:val="862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52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Приложение №4</w:t>
            </w:r>
          </w:p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к решению Семячковского</w:t>
            </w:r>
          </w:p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сельского Совета  народных депутатов</w:t>
            </w:r>
          </w:p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  <w:r>
              <w:rPr>
                <w:rFonts w:eastAsiaTheme="minorHAnsi"/>
                <w:i/>
                <w:iCs/>
                <w:color w:val="000000"/>
                <w:lang w:eastAsia="en-US"/>
              </w:rPr>
              <w:t>от __________ № ____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Приложение № 5.5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976F4" w:rsidTr="008976F4">
        <w:trPr>
          <w:trHeight w:val="240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19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к решению</w:t>
            </w:r>
          </w:p>
        </w:tc>
        <w:tc>
          <w:tcPr>
            <w:tcW w:w="8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Семячковского сельского Совета</w:t>
            </w:r>
          </w:p>
        </w:tc>
      </w:tr>
      <w:tr w:rsidR="008976F4" w:rsidTr="008976F4">
        <w:trPr>
          <w:trHeight w:val="240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284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народных депутатов</w:t>
            </w:r>
          </w:p>
        </w:tc>
        <w:tc>
          <w:tcPr>
            <w:tcW w:w="132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i/>
                <w:iCs/>
                <w:color w:val="000000"/>
                <w:lang w:eastAsia="en-US"/>
              </w:rPr>
            </w:pPr>
          </w:p>
        </w:tc>
        <w:tc>
          <w:tcPr>
            <w:tcW w:w="416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от 26.12.2024года № 5-36</w:t>
            </w:r>
          </w:p>
        </w:tc>
      </w:tr>
      <w:tr w:rsidR="008976F4" w:rsidTr="008976F4">
        <w:trPr>
          <w:trHeight w:val="598"/>
        </w:trPr>
        <w:tc>
          <w:tcPr>
            <w:tcW w:w="10349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РАСПРЕДЕЛЕНИЕ БЮДЖЕТНЫХ АССИГНОВАНИЙ</w:t>
            </w:r>
          </w:p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  ЦЕЛЕВЫМ СТАТЬЯ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М(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МУНИЦИПАЛЬНЫМ ПРОГРАММАМ И НЕПРОГРАММНЫМ НАПРАВЛЕНИЯМ ДЕЯТЕЛЬНОСТИ), ГРУППАМ И ПОДГРУППАМ ВИДОВ РАСХОДОВ НА 2025 ГОД И НА ПЛАНОВЫЙ ПЕРИОД 2026 и 2027 ГОДОВ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4527" w:type="dxa"/>
            <w:gridSpan w:val="6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                                                                                        (рублей)</w:t>
            </w:r>
          </w:p>
        </w:tc>
      </w:tr>
      <w:tr w:rsidR="008976F4" w:rsidTr="008976F4">
        <w:trPr>
          <w:trHeight w:val="677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МП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ППМП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Ведомство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Разд.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подр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Цел</w:t>
            </w:r>
            <w:proofErr w:type="gram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.с</w:t>
            </w:r>
            <w:proofErr w:type="gram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т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Вид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2026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2027</w:t>
            </w:r>
          </w:p>
        </w:tc>
      </w:tr>
      <w:tr w:rsidR="008976F4" w:rsidTr="008976F4">
        <w:trPr>
          <w:trHeight w:val="367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«Совершенствование муниципального управления в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Семячковском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сельском поселении»</w:t>
            </w:r>
          </w:p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5 354 504,13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1 937 321,00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1 923 565,00</w:t>
            </w:r>
          </w:p>
        </w:tc>
      </w:tr>
      <w:tr w:rsidR="008976F4" w:rsidTr="008976F4">
        <w:trPr>
          <w:trHeight w:val="252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Семячковская сельская администрация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5 354 504,13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1 937 321,00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1 923 565,00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lastRenderedPageBreak/>
              <w:t>ОБЩЕГОСУДАРСТВЕННЫЕ ВОПРОСЫ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2 806 622,83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1 663 363,00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1 647 363,00</w:t>
            </w:r>
          </w:p>
        </w:tc>
      </w:tr>
      <w:tr w:rsidR="008976F4" w:rsidTr="008976F4">
        <w:trPr>
          <w:trHeight w:val="12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i/>
                <w:iCs/>
                <w:color w:val="000000"/>
                <w:sz w:val="16"/>
                <w:szCs w:val="16"/>
                <w:lang w:eastAsia="en-US"/>
              </w:rPr>
            </w:pPr>
          </w:p>
        </w:tc>
      </w:tr>
      <w:tr w:rsidR="008976F4" w:rsidTr="008976F4">
        <w:trPr>
          <w:trHeight w:val="53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2 792 261,31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8976F4" w:rsidTr="008976F4">
        <w:trPr>
          <w:trHeight w:val="379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2 786 730,31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1 657 363,00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1 641 363,00</w:t>
            </w:r>
          </w:p>
        </w:tc>
      </w:tr>
      <w:tr w:rsidR="008976F4" w:rsidTr="008976F4">
        <w:trPr>
          <w:trHeight w:val="57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2 179 400,00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2 179 400,00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1 586 863,00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1 570 863,00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528 002,31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528 002,31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 сборов и иных платежей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79 328,00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70 500,00</w:t>
            </w:r>
          </w:p>
        </w:tc>
      </w:tr>
      <w:tr w:rsidR="008976F4" w:rsidTr="008976F4">
        <w:trPr>
          <w:trHeight w:val="689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внутреннего муниципального финансового контроля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###########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5041184400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1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Опубликование нормативных правовых актов муниципальных образований и иной официальной информации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5041180100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14 361,52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8976F4" w:rsidTr="008976F4">
        <w:trPr>
          <w:trHeight w:val="425"/>
        </w:trPr>
        <w:tc>
          <w:tcPr>
            <w:tcW w:w="5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0104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5041180040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8 361,52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Членские взносы некоммерческим организациям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Уплата налогов сборов и иных платежей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5041181410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6 000,00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ОБОРОНА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8976F4" w:rsidTr="008976F4">
        <w:trPr>
          <w:trHeight w:val="331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8976F4" w:rsidTr="008976F4">
        <w:trPr>
          <w:trHeight w:val="56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Расходы на выплаты персоналу муниципальных органов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0203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5041251180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164 151,00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177 958,00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184 202,00</w:t>
            </w:r>
          </w:p>
        </w:tc>
      </w:tr>
      <w:tr w:rsidR="008976F4" w:rsidTr="008976F4">
        <w:trPr>
          <w:trHeight w:val="35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0300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Обеспечение пожарной безопасности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144 550,00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55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Учреждения в сфере пожарной безопасности, защиты населения и территории муниципальных образований от чрезвычайных ситуаций природного и техногенного характера, гражданской обороны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5040784410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140 000,00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504078441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54</w:t>
            </w: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140 000,00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55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муниципального образования от чрезвычайных ситуаций природного и техногенного характера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5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0310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5041481110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4 550,00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НАЦИОНАЛЬНАЯ ЭКОНОМИКА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вопросы в области национальной экономики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109 100,00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67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Оценка имущества, признание прав и регулирование отношений муниципальной собственности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67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51 100,00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землеустройству и землепользованию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401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Прочая закупка товаров, работ и услуг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0412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5047380910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58 000,00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1 605 855,00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1 605 855,00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обеспечение освещения улиц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4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5041381690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627 000,00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Организация и содержание мест захоронения (кладбищ)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821 324,00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821 324,00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5041381710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755 000,00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Мероприятия по благоустройству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Закупка товаров, работ и услуг для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закупки товаров, работ и услуг для обеспечения муниципальных нужд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5041381730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240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157 000,00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677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по организации ритуальных услуг и содержанию мест захоронения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5041384380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531,00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КУЛЬТУРА, КИНЕМАТОГРАФИЯ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КУЛЬТУРА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77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Реализация переданных полномочий от Семячковского сельского поселения </w:t>
            </w:r>
            <w:proofErr w:type="gramStart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по решению отдельных вопросов местного значения поселений в соответствии с заключенными соглашениями по созданию условий для организации</w:t>
            </w:r>
            <w:proofErr w:type="gramEnd"/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досуга и обеспечения жителей поселений услугами организаций культуры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0801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5040484260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170 000,00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Социальная политика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Пенсионное обеспечение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Выплата муниципальных пенсий (доплат к государственным пенсиям)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8976F4" w:rsidTr="008976F4">
        <w:trPr>
          <w:trHeight w:val="15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Публичные нормативные социальные выплаты гражданам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1001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5043382450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310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354 225,30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92 000,00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НЕПРОРАММНЫЕ МЕРОПРИЯТИЯ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25 223,00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Семячковская сельская администрация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25 223,00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8976F4" w:rsidTr="008976F4">
        <w:trPr>
          <w:trHeight w:val="18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ОБЩЕГОСУДАРСТВЕННЫЕ ВОПРОСЫ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8 637,00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54 637,00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101 637,00</w:t>
            </w:r>
          </w:p>
        </w:tc>
      </w:tr>
      <w:tr w:rsidR="008976F4" w:rsidTr="008976F4">
        <w:trPr>
          <w:trHeight w:val="355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8976F4" w:rsidTr="008976F4">
        <w:trPr>
          <w:trHeight w:val="56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Реализация переданных полномочий по решению отдельных вопросов местного значения поселений в соответствии с заключенными соглашениями в части осуществления внешнего муниципального финансового контроля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8976F4" w:rsidTr="008976F4">
        <w:trPr>
          <w:trHeight w:val="24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межбюджетные трансферты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0106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7000084200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540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7 637,00</w:t>
            </w:r>
          </w:p>
        </w:tc>
      </w:tr>
      <w:tr w:rsidR="008976F4" w:rsidTr="008976F4">
        <w:trPr>
          <w:trHeight w:val="194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Резервные фонды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Резервный фонд местной администрации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0111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7000083030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1 000,00</w:t>
            </w:r>
          </w:p>
        </w:tc>
      </w:tr>
      <w:tr w:rsidR="008976F4" w:rsidTr="008976F4">
        <w:trPr>
          <w:trHeight w:val="218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ДРУГИЕ ОБЩЕГОСУДАРСТВЕННЫЕ ВОПРОСЫ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8976F4" w:rsidTr="008976F4">
        <w:trPr>
          <w:trHeight w:val="20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Условно-утвержденные расходы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8976F4" w:rsidTr="008976F4">
        <w:trPr>
          <w:trHeight w:val="230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Резервные средства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0113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7000010190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870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46 000,00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93 000,00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ЖИЛИЩНО-КОММУНАЛЬНОЕ ХОЗЯЙСТВО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Благоустройство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11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34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 xml:space="preserve">Исполнение исковых требований на основании вступивших в законную силу судебных актов 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0500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Иные бюджетные ассигнования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800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173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Исполнение судебных актов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501</w:t>
            </w: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0503</w:t>
            </w: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7000083270</w:t>
            </w: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830</w:t>
            </w: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16 586,00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color w:val="000000"/>
                <w:sz w:val="16"/>
                <w:szCs w:val="16"/>
                <w:lang w:eastAsia="en-US"/>
              </w:rPr>
              <w:t>0,00</w:t>
            </w:r>
          </w:p>
        </w:tc>
      </w:tr>
      <w:tr w:rsidR="008976F4" w:rsidTr="008976F4">
        <w:trPr>
          <w:trHeight w:val="286"/>
        </w:trPr>
        <w:tc>
          <w:tcPr>
            <w:tcW w:w="5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ИТОГО РАСХОДОВ</w:t>
            </w: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5 379 727,13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1 991 958,00</w:t>
            </w:r>
          </w:p>
        </w:tc>
        <w:tc>
          <w:tcPr>
            <w:tcW w:w="13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976F4" w:rsidRDefault="008976F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sz w:val="16"/>
                <w:szCs w:val="16"/>
                <w:lang w:eastAsia="en-US"/>
              </w:rPr>
              <w:t>2 025 202,00</w:t>
            </w:r>
          </w:p>
        </w:tc>
      </w:tr>
      <w:tr w:rsidR="008976F4" w:rsidTr="008976F4">
        <w:trPr>
          <w:trHeight w:val="286"/>
        </w:trPr>
        <w:tc>
          <w:tcPr>
            <w:tcW w:w="500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8976F4" w:rsidTr="008976F4">
        <w:trPr>
          <w:trHeight w:val="286"/>
        </w:trPr>
        <w:tc>
          <w:tcPr>
            <w:tcW w:w="5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7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8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solid" w:color="A0A0A0" w:fill="000000"/>
          </w:tcPr>
          <w:p w:rsidR="008976F4" w:rsidRDefault="008976F4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2A3129" w:rsidRPr="0073489C" w:rsidRDefault="002A3129" w:rsidP="00474F38">
      <w:pPr>
        <w:rPr>
          <w:sz w:val="24"/>
          <w:szCs w:val="24"/>
        </w:rPr>
      </w:pPr>
    </w:p>
    <w:p w:rsidR="00474F38" w:rsidRPr="0073489C" w:rsidRDefault="00474F38" w:rsidP="00474F38">
      <w:pPr>
        <w:rPr>
          <w:sz w:val="24"/>
          <w:szCs w:val="24"/>
        </w:rPr>
      </w:pPr>
    </w:p>
    <w:p w:rsidR="00474F38" w:rsidRPr="0073489C" w:rsidRDefault="00474F38" w:rsidP="00474F38">
      <w:pPr>
        <w:rPr>
          <w:sz w:val="24"/>
          <w:szCs w:val="24"/>
        </w:rPr>
      </w:pPr>
    </w:p>
    <w:p w:rsidR="00474F38" w:rsidRPr="002A3129" w:rsidRDefault="00474F38" w:rsidP="00474F38">
      <w:pPr>
        <w:rPr>
          <w:sz w:val="24"/>
          <w:szCs w:val="24"/>
        </w:rPr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550273" w:rsidRDefault="00550273" w:rsidP="00D43E6D">
      <w:pPr>
        <w:jc w:val="right"/>
      </w:pPr>
    </w:p>
    <w:p w:rsidR="002E5212" w:rsidRDefault="002E5212" w:rsidP="00D43E6D">
      <w:pPr>
        <w:jc w:val="right"/>
      </w:pPr>
    </w:p>
    <w:p w:rsidR="002E5212" w:rsidRDefault="002E5212" w:rsidP="00D43E6D">
      <w:pPr>
        <w:jc w:val="right"/>
      </w:pPr>
    </w:p>
    <w:p w:rsidR="00D43E6D" w:rsidRDefault="00D43E6D" w:rsidP="00D43E6D">
      <w:pPr>
        <w:jc w:val="right"/>
      </w:pPr>
    </w:p>
    <w:p w:rsidR="00B50109" w:rsidRDefault="00B50109" w:rsidP="00D43E6D">
      <w:pPr>
        <w:jc w:val="right"/>
      </w:pPr>
    </w:p>
    <w:p w:rsidR="00B50109" w:rsidRDefault="00B50109" w:rsidP="00D43E6D">
      <w:pPr>
        <w:jc w:val="right"/>
      </w:pPr>
    </w:p>
    <w:p w:rsidR="001164DD" w:rsidRPr="00DD5247" w:rsidRDefault="001164DD" w:rsidP="001164DD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РОССИЙСКАЯ ФЕДЕРАЦИЯ</w:t>
      </w:r>
    </w:p>
    <w:p w:rsidR="001164DD" w:rsidRPr="00DD5247" w:rsidRDefault="001164DD" w:rsidP="001164DD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БРЯНСКАЯ ОБЛАСТЬ ТРУБЧЕВСКИЙ РАЙОН</w:t>
      </w:r>
    </w:p>
    <w:p w:rsidR="001164DD" w:rsidRPr="00DD5247" w:rsidRDefault="001164DD" w:rsidP="001164DD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  <w:lang w:eastAsia="zh-CN"/>
        </w:rPr>
        <w:t>СЕМЯЧКОВСКИЙ СЕЛЬСКИЙ СОВЕТ НАРОДНЫХ ДЕПУТАТОВ</w:t>
      </w:r>
    </w:p>
    <w:p w:rsidR="001164DD" w:rsidRDefault="001164DD" w:rsidP="001164DD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48"/>
          <w:szCs w:val="48"/>
          <w:lang w:eastAsia="zh-CN"/>
        </w:rPr>
      </w:pPr>
    </w:p>
    <w:p w:rsidR="001164DD" w:rsidRPr="00DD5247" w:rsidRDefault="001164DD" w:rsidP="001164DD">
      <w:pPr>
        <w:tabs>
          <w:tab w:val="left" w:pos="-426"/>
          <w:tab w:val="left" w:pos="284"/>
        </w:tabs>
        <w:spacing w:before="120"/>
        <w:jc w:val="center"/>
        <w:rPr>
          <w:rFonts w:eastAsia="Calibri"/>
          <w:b/>
          <w:spacing w:val="60"/>
          <w:sz w:val="22"/>
          <w:szCs w:val="22"/>
          <w:lang w:eastAsia="zh-CN"/>
        </w:rPr>
      </w:pPr>
      <w:r w:rsidRPr="00DD5247">
        <w:rPr>
          <w:rFonts w:eastAsia="Calibri"/>
          <w:b/>
          <w:spacing w:val="60"/>
          <w:sz w:val="48"/>
          <w:szCs w:val="48"/>
          <w:lang w:eastAsia="zh-CN"/>
        </w:rPr>
        <w:t>РЕШЕНИЕ</w:t>
      </w:r>
    </w:p>
    <w:p w:rsidR="001164DD" w:rsidRPr="00DD5247" w:rsidRDefault="001164DD" w:rsidP="001164DD">
      <w:pPr>
        <w:jc w:val="center"/>
        <w:rPr>
          <w:rFonts w:eastAsia="Calibri"/>
          <w:szCs w:val="28"/>
          <w:lang w:eastAsia="zh-CN"/>
        </w:rPr>
      </w:pPr>
    </w:p>
    <w:p w:rsidR="001164DD" w:rsidRPr="00DD5247" w:rsidRDefault="001164DD" w:rsidP="001164DD">
      <w:pPr>
        <w:jc w:val="center"/>
        <w:rPr>
          <w:rFonts w:eastAsia="Calibri"/>
          <w:b/>
          <w:szCs w:val="28"/>
          <w:lang w:eastAsia="zh-CN"/>
        </w:rPr>
      </w:pPr>
      <w:r w:rsidRPr="00DD5247">
        <w:rPr>
          <w:rFonts w:eastAsia="Calibri"/>
          <w:b/>
          <w:szCs w:val="28"/>
        </w:rPr>
        <w:t xml:space="preserve">от </w:t>
      </w:r>
      <w:r>
        <w:rPr>
          <w:rFonts w:eastAsia="Calibri"/>
          <w:b/>
          <w:szCs w:val="28"/>
        </w:rPr>
        <w:t xml:space="preserve"> 21 октября  2025</w:t>
      </w:r>
      <w:r w:rsidRPr="00DD5247">
        <w:rPr>
          <w:rFonts w:eastAsia="Calibri"/>
          <w:b/>
          <w:szCs w:val="28"/>
        </w:rPr>
        <w:t xml:space="preserve"> года</w:t>
      </w:r>
      <w:r>
        <w:rPr>
          <w:rFonts w:eastAsia="Calibri"/>
          <w:b/>
          <w:szCs w:val="28"/>
        </w:rPr>
        <w:t xml:space="preserve">    </w:t>
      </w:r>
      <w:r w:rsidRPr="00DD5247">
        <w:rPr>
          <w:rFonts w:eastAsia="Calibri"/>
          <w:b/>
          <w:szCs w:val="28"/>
        </w:rPr>
        <w:t xml:space="preserve">№ </w:t>
      </w:r>
      <w:r>
        <w:rPr>
          <w:rFonts w:eastAsia="Calibri"/>
          <w:b/>
          <w:szCs w:val="28"/>
        </w:rPr>
        <w:t>5-57</w:t>
      </w:r>
    </w:p>
    <w:p w:rsidR="001164DD" w:rsidRPr="00DD5247" w:rsidRDefault="001164DD" w:rsidP="001164DD">
      <w:pPr>
        <w:jc w:val="both"/>
        <w:rPr>
          <w:szCs w:val="28"/>
        </w:rPr>
      </w:pPr>
    </w:p>
    <w:p w:rsidR="001164DD" w:rsidRPr="00DD5247" w:rsidRDefault="001164DD" w:rsidP="001164DD">
      <w:pPr>
        <w:jc w:val="center"/>
        <w:rPr>
          <w:b/>
          <w:szCs w:val="28"/>
        </w:rPr>
      </w:pPr>
      <w:proofErr w:type="gramStart"/>
      <w:r w:rsidRPr="00DD5247">
        <w:rPr>
          <w:b/>
          <w:szCs w:val="28"/>
        </w:rPr>
        <w:t>О внесении изменений в решение Семячковского</w:t>
      </w:r>
      <w:r>
        <w:rPr>
          <w:b/>
          <w:szCs w:val="28"/>
        </w:rPr>
        <w:t xml:space="preserve"> </w:t>
      </w:r>
      <w:r w:rsidRPr="00DD5247">
        <w:rPr>
          <w:b/>
          <w:szCs w:val="28"/>
        </w:rPr>
        <w:t xml:space="preserve">сельского Совета народных депутатов </w:t>
      </w:r>
      <w:r w:rsidRPr="00E01340">
        <w:rPr>
          <w:b/>
          <w:szCs w:val="28"/>
        </w:rPr>
        <w:t xml:space="preserve">от 18 июня 2024 года № 4-172 </w:t>
      </w:r>
      <w:r w:rsidRPr="00DD5247">
        <w:rPr>
          <w:b/>
          <w:szCs w:val="28"/>
        </w:rPr>
        <w:t>«</w:t>
      </w:r>
      <w:r w:rsidRPr="001160A4">
        <w:rPr>
          <w:b/>
          <w:szCs w:val="28"/>
        </w:rPr>
        <w:t>Об</w:t>
      </w:r>
      <w:r>
        <w:rPr>
          <w:b/>
          <w:szCs w:val="28"/>
        </w:rPr>
        <w:t xml:space="preserve"> утверждении положений по</w:t>
      </w:r>
      <w:r w:rsidRPr="001160A4">
        <w:rPr>
          <w:b/>
          <w:szCs w:val="28"/>
        </w:rPr>
        <w:t xml:space="preserve"> оплате труда</w:t>
      </w:r>
      <w:r>
        <w:rPr>
          <w:b/>
          <w:szCs w:val="28"/>
        </w:rPr>
        <w:t xml:space="preserve"> муниципальных служащих, </w:t>
      </w:r>
      <w:r w:rsidRPr="001160A4">
        <w:rPr>
          <w:b/>
          <w:szCs w:val="28"/>
        </w:rPr>
        <w:t>лиц, замещающих должности</w:t>
      </w:r>
      <w:r>
        <w:rPr>
          <w:b/>
          <w:szCs w:val="28"/>
        </w:rPr>
        <w:t>,</w:t>
      </w:r>
      <w:r w:rsidRPr="001160A4">
        <w:rPr>
          <w:b/>
          <w:szCs w:val="28"/>
        </w:rPr>
        <w:t xml:space="preserve"> не являющиеся</w:t>
      </w:r>
      <w:r>
        <w:rPr>
          <w:b/>
          <w:szCs w:val="28"/>
        </w:rPr>
        <w:t xml:space="preserve"> </w:t>
      </w:r>
      <w:r w:rsidRPr="001160A4">
        <w:rPr>
          <w:b/>
          <w:szCs w:val="28"/>
        </w:rPr>
        <w:t xml:space="preserve">должностями муниципальной </w:t>
      </w:r>
      <w:r w:rsidRPr="00C10277">
        <w:rPr>
          <w:b/>
          <w:szCs w:val="28"/>
        </w:rPr>
        <w:t>службы, в том числе работника осуществляющего первичный воинский учет</w:t>
      </w:r>
      <w:r>
        <w:rPr>
          <w:b/>
          <w:szCs w:val="28"/>
        </w:rPr>
        <w:t>, а также отдельных работников органов</w:t>
      </w:r>
      <w:r w:rsidRPr="001160A4">
        <w:rPr>
          <w:b/>
          <w:szCs w:val="28"/>
        </w:rPr>
        <w:t xml:space="preserve"> местного</w:t>
      </w:r>
      <w:r>
        <w:rPr>
          <w:b/>
          <w:szCs w:val="28"/>
        </w:rPr>
        <w:t xml:space="preserve"> </w:t>
      </w:r>
      <w:r w:rsidRPr="001160A4">
        <w:rPr>
          <w:b/>
          <w:szCs w:val="28"/>
        </w:rPr>
        <w:t>самоуправления Семячковского сельского</w:t>
      </w:r>
      <w:r>
        <w:rPr>
          <w:b/>
          <w:szCs w:val="28"/>
        </w:rPr>
        <w:t xml:space="preserve"> </w:t>
      </w:r>
      <w:r w:rsidRPr="001160A4">
        <w:rPr>
          <w:b/>
          <w:szCs w:val="28"/>
        </w:rPr>
        <w:t>поселения Трубчевского муниципального района</w:t>
      </w:r>
      <w:r>
        <w:rPr>
          <w:b/>
          <w:szCs w:val="28"/>
        </w:rPr>
        <w:t xml:space="preserve"> </w:t>
      </w:r>
      <w:r w:rsidRPr="001160A4">
        <w:rPr>
          <w:b/>
          <w:szCs w:val="28"/>
        </w:rPr>
        <w:t>Брянской области</w:t>
      </w:r>
      <w:r w:rsidRPr="00DD5247">
        <w:rPr>
          <w:b/>
          <w:szCs w:val="28"/>
        </w:rPr>
        <w:t>»</w:t>
      </w:r>
      <w:proofErr w:type="gramEnd"/>
    </w:p>
    <w:p w:rsidR="001164DD" w:rsidRPr="00DD5247" w:rsidRDefault="001164DD" w:rsidP="001164DD">
      <w:pPr>
        <w:rPr>
          <w:szCs w:val="28"/>
        </w:rPr>
      </w:pPr>
    </w:p>
    <w:p w:rsidR="001164DD" w:rsidRPr="00E01340" w:rsidRDefault="001164DD" w:rsidP="001164DD">
      <w:pPr>
        <w:ind w:left="-180"/>
        <w:rPr>
          <w:szCs w:val="26"/>
        </w:rPr>
      </w:pPr>
      <w:proofErr w:type="gramStart"/>
      <w:r w:rsidRPr="00DD5247">
        <w:rPr>
          <w:szCs w:val="28"/>
        </w:rPr>
        <w:t>Рассмотрев предложение Семячковской сельской администрации Трубчевского района</w:t>
      </w:r>
      <w:r>
        <w:rPr>
          <w:szCs w:val="28"/>
        </w:rPr>
        <w:t xml:space="preserve"> Брянской области</w:t>
      </w:r>
      <w:r w:rsidRPr="00DD5247">
        <w:rPr>
          <w:szCs w:val="28"/>
        </w:rPr>
        <w:t xml:space="preserve">  о внесении изменений в решение Семячковского сельского Совета народных депутатов </w:t>
      </w:r>
      <w:r w:rsidRPr="00E01340">
        <w:rPr>
          <w:szCs w:val="28"/>
        </w:rPr>
        <w:t xml:space="preserve">от 18 июня 2024 года № 4-172 </w:t>
      </w:r>
      <w:r w:rsidRPr="00DD5247">
        <w:rPr>
          <w:szCs w:val="28"/>
        </w:rPr>
        <w:t>«</w:t>
      </w:r>
      <w:r w:rsidRPr="00E01340">
        <w:rPr>
          <w:szCs w:val="28"/>
        </w:rPr>
        <w:t>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</w:t>
      </w:r>
      <w:proofErr w:type="gramEnd"/>
      <w:r w:rsidRPr="00E01340">
        <w:rPr>
          <w:szCs w:val="28"/>
        </w:rPr>
        <w:t xml:space="preserve"> муниципального района Брянской области</w:t>
      </w:r>
      <w:r>
        <w:rPr>
          <w:szCs w:val="28"/>
        </w:rPr>
        <w:t xml:space="preserve">», </w:t>
      </w:r>
      <w:r>
        <w:rPr>
          <w:szCs w:val="26"/>
        </w:rPr>
        <w:t xml:space="preserve">руководствуясь постановлением администрации Трубчевского муниципального района от 04.09.2025 года «Об индексации заработной платы работников муниципальных учреждений Трубчевского муниципального района с 01 октября 2025 года» </w:t>
      </w:r>
      <w:proofErr w:type="spellStart"/>
      <w:r w:rsidRPr="00DD5247">
        <w:rPr>
          <w:szCs w:val="28"/>
        </w:rPr>
        <w:t>Семячковский</w:t>
      </w:r>
      <w:proofErr w:type="spellEnd"/>
      <w:r w:rsidRPr="00DD5247">
        <w:rPr>
          <w:szCs w:val="28"/>
        </w:rPr>
        <w:t xml:space="preserve"> сельский Совет народных депутатов </w:t>
      </w:r>
    </w:p>
    <w:p w:rsidR="001164DD" w:rsidRPr="00DD5247" w:rsidRDefault="001164DD" w:rsidP="001164DD">
      <w:pPr>
        <w:ind w:firstLine="709"/>
        <w:jc w:val="both"/>
        <w:rPr>
          <w:b/>
          <w:szCs w:val="28"/>
        </w:rPr>
      </w:pPr>
      <w:r w:rsidRPr="00DD5247">
        <w:rPr>
          <w:b/>
          <w:szCs w:val="28"/>
        </w:rPr>
        <w:t xml:space="preserve">РЕШИЛ: </w:t>
      </w:r>
    </w:p>
    <w:p w:rsidR="001164DD" w:rsidRPr="00DD5247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DD5247">
        <w:rPr>
          <w:szCs w:val="28"/>
        </w:rPr>
        <w:t xml:space="preserve">Приложение к Положению об оплате труда муниципальных служащих, замещающих должности муниципальной службы в органах местного самоуправления Семячковского сельского поселения Трубчевского муниципального района Брянской области изложить в следующей редакции:  </w:t>
      </w:r>
    </w:p>
    <w:p w:rsidR="001164DD" w:rsidRPr="00DD5247" w:rsidRDefault="001164DD" w:rsidP="001164DD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1164DD" w:rsidRPr="00DD5247" w:rsidRDefault="001164DD" w:rsidP="001164DD">
      <w:pPr>
        <w:rPr>
          <w:szCs w:val="28"/>
        </w:rPr>
      </w:pPr>
      <w:r w:rsidRPr="00DD5247">
        <w:rPr>
          <w:szCs w:val="28"/>
        </w:rPr>
        <w:t xml:space="preserve">муниципальных служащих, замещающих должности </w:t>
      </w:r>
      <w:r>
        <w:rPr>
          <w:szCs w:val="28"/>
        </w:rPr>
        <w:t xml:space="preserve"> </w:t>
      </w:r>
      <w:r w:rsidRPr="00DD5247">
        <w:rPr>
          <w:szCs w:val="28"/>
        </w:rPr>
        <w:t>муниципальной службы в органах местного самоуправления</w:t>
      </w:r>
      <w:r>
        <w:rPr>
          <w:szCs w:val="28"/>
        </w:rPr>
        <w:t xml:space="preserve"> </w:t>
      </w:r>
      <w:r w:rsidRPr="00DD5247">
        <w:rPr>
          <w:szCs w:val="28"/>
        </w:rPr>
        <w:t>Семячковского сельского поселения Трубчевского</w:t>
      </w:r>
      <w:r>
        <w:rPr>
          <w:szCs w:val="28"/>
        </w:rPr>
        <w:t xml:space="preserve">    </w:t>
      </w:r>
      <w:r w:rsidRPr="00DD5247">
        <w:rPr>
          <w:szCs w:val="28"/>
        </w:rPr>
        <w:t>муниципального района Брянской области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759"/>
        <w:gridCol w:w="2116"/>
        <w:gridCol w:w="2278"/>
      </w:tblGrid>
      <w:tr w:rsidR="001164DD" w:rsidRPr="00DD5247" w:rsidTr="00AB2D42">
        <w:trPr>
          <w:trHeight w:val="105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№</w:t>
            </w:r>
          </w:p>
          <w:p w:rsidR="001164DD" w:rsidRPr="00DD5247" w:rsidRDefault="001164DD" w:rsidP="00AB2D42">
            <w:pPr>
              <w:jc w:val="center"/>
              <w:rPr>
                <w:szCs w:val="28"/>
              </w:rPr>
            </w:pPr>
            <w:proofErr w:type="spellStart"/>
            <w:r w:rsidRPr="00DD5247">
              <w:rPr>
                <w:szCs w:val="28"/>
              </w:rPr>
              <w:t>п\</w:t>
            </w:r>
            <w:proofErr w:type="gramStart"/>
            <w:r w:rsidRPr="00DD5247">
              <w:rPr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Наименование должности муниципальной службы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Группы должностей муниципальной службы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Размеры должностных окладов, руб.</w:t>
            </w:r>
          </w:p>
        </w:tc>
      </w:tr>
      <w:tr w:rsidR="001164DD" w:rsidRPr="00DD5247" w:rsidTr="00AB2D42">
        <w:trPr>
          <w:trHeight w:val="561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1.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Глава Семячковской сельской администрации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главная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7 189,00</w:t>
            </w:r>
          </w:p>
        </w:tc>
      </w:tr>
      <w:tr w:rsidR="001164DD" w:rsidRPr="00DD5247" w:rsidTr="00AB2D42">
        <w:trPr>
          <w:trHeight w:val="7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2.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Ведущий специалист 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старшая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6140,00</w:t>
            </w:r>
          </w:p>
        </w:tc>
      </w:tr>
    </w:tbl>
    <w:p w:rsidR="001164DD" w:rsidRPr="00DD5247" w:rsidRDefault="001164DD" w:rsidP="001164DD">
      <w:pPr>
        <w:rPr>
          <w:szCs w:val="28"/>
        </w:rPr>
      </w:pPr>
    </w:p>
    <w:p w:rsidR="001164DD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DD5247">
        <w:rPr>
          <w:szCs w:val="28"/>
        </w:rPr>
        <w:t>Приложение 1</w:t>
      </w:r>
      <w:r>
        <w:rPr>
          <w:szCs w:val="28"/>
        </w:rPr>
        <w:t xml:space="preserve"> </w:t>
      </w:r>
      <w:r w:rsidRPr="00DD5247">
        <w:rPr>
          <w:szCs w:val="28"/>
        </w:rPr>
        <w:t xml:space="preserve">к Положению </w:t>
      </w:r>
      <w:r w:rsidRPr="00A37AB1">
        <w:rPr>
          <w:szCs w:val="28"/>
        </w:rPr>
        <w:t>об оплате труда лиц, замещающих должности в органах местного самоуправления Семячковского сельского поселения Трубчевского муниципального района Брянской области, не являющиеся должностями муниципальной службы, в том числе работника осуществляющего  первичный воинский учет</w:t>
      </w:r>
      <w:r>
        <w:rPr>
          <w:szCs w:val="28"/>
        </w:rPr>
        <w:t xml:space="preserve"> </w:t>
      </w:r>
      <w:r w:rsidRPr="00DD5247">
        <w:rPr>
          <w:szCs w:val="28"/>
        </w:rPr>
        <w:t xml:space="preserve">изложить в следующей редакции:  </w:t>
      </w:r>
    </w:p>
    <w:p w:rsidR="001164DD" w:rsidRPr="00DD5247" w:rsidRDefault="001164DD" w:rsidP="001164DD">
      <w:pPr>
        <w:pStyle w:val="a4"/>
        <w:jc w:val="both"/>
        <w:rPr>
          <w:szCs w:val="28"/>
        </w:rPr>
      </w:pPr>
    </w:p>
    <w:p w:rsidR="001164DD" w:rsidRPr="00DD5247" w:rsidRDefault="001164DD" w:rsidP="001164DD">
      <w:pPr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1164DD" w:rsidRPr="00DD5247" w:rsidRDefault="001164DD" w:rsidP="001164DD">
      <w:pPr>
        <w:rPr>
          <w:szCs w:val="28"/>
        </w:rPr>
      </w:pPr>
      <w:r w:rsidRPr="00DD5247">
        <w:rPr>
          <w:szCs w:val="28"/>
        </w:rPr>
        <w:t xml:space="preserve">лиц, замещающих должности в органах местного самоуправления Семячковского сельского поселения Трубчевского муниципального района Брянской области, не являющиеся должностями муниципальной </w:t>
      </w:r>
      <w:r w:rsidRPr="00A37AB1">
        <w:rPr>
          <w:szCs w:val="28"/>
        </w:rPr>
        <w:t>службы, в том числе работника осуществляющего  первичный воинский учет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6129"/>
        <w:gridCol w:w="2633"/>
      </w:tblGrid>
      <w:tr w:rsidR="001164DD" w:rsidRPr="00DD5247" w:rsidTr="00AB2D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№</w:t>
            </w:r>
          </w:p>
          <w:p w:rsidR="001164DD" w:rsidRPr="00DD5247" w:rsidRDefault="001164DD" w:rsidP="00AB2D42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DD5247">
              <w:rPr>
                <w:szCs w:val="28"/>
              </w:rPr>
              <w:t>п</w:t>
            </w:r>
            <w:proofErr w:type="spellEnd"/>
            <w:proofErr w:type="gramEnd"/>
            <w:r w:rsidRPr="00DD5247">
              <w:rPr>
                <w:szCs w:val="28"/>
              </w:rPr>
              <w:t>/</w:t>
            </w:r>
            <w:proofErr w:type="spellStart"/>
            <w:r w:rsidRPr="00DD5247">
              <w:rPr>
                <w:szCs w:val="28"/>
              </w:rPr>
              <w:t>п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 xml:space="preserve">Наименование должности, </w:t>
            </w:r>
            <w:r w:rsidRPr="00DD5247">
              <w:rPr>
                <w:szCs w:val="28"/>
              </w:rPr>
              <w:br/>
              <w:t xml:space="preserve">не отнесенной к должностям </w:t>
            </w:r>
            <w:r w:rsidRPr="00DD5247">
              <w:rPr>
                <w:szCs w:val="28"/>
              </w:rPr>
              <w:br/>
              <w:t>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Размер должностного оклада</w:t>
            </w:r>
          </w:p>
        </w:tc>
      </w:tr>
      <w:tr w:rsidR="001164DD" w:rsidRPr="00DD5247" w:rsidTr="00AB2D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Ведущий 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2E1371" w:rsidRDefault="001164DD" w:rsidP="00AB2D42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5633</w:t>
            </w:r>
            <w:r w:rsidRPr="002E1371">
              <w:rPr>
                <w:szCs w:val="28"/>
              </w:rPr>
              <w:t>,00</w:t>
            </w:r>
          </w:p>
        </w:tc>
      </w:tr>
      <w:tr w:rsidR="001164DD" w:rsidRPr="00DD5247" w:rsidTr="00AB2D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Инспектор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2E1371" w:rsidRDefault="001164DD" w:rsidP="00AB2D42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5633</w:t>
            </w:r>
            <w:r w:rsidRPr="001141DB">
              <w:rPr>
                <w:szCs w:val="28"/>
              </w:rPr>
              <w:t>,00</w:t>
            </w:r>
          </w:p>
        </w:tc>
      </w:tr>
      <w:tr w:rsidR="001164DD" w:rsidRPr="00DD5247" w:rsidTr="00AB2D4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3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Инспектор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2E1371" w:rsidRDefault="001164DD" w:rsidP="00AB2D42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5633</w:t>
            </w:r>
            <w:r w:rsidRPr="001141DB">
              <w:rPr>
                <w:szCs w:val="28"/>
              </w:rPr>
              <w:t>,00</w:t>
            </w:r>
          </w:p>
        </w:tc>
      </w:tr>
    </w:tbl>
    <w:p w:rsidR="001164DD" w:rsidRPr="00DD5247" w:rsidRDefault="001164DD" w:rsidP="001164DD">
      <w:pPr>
        <w:jc w:val="right"/>
        <w:rPr>
          <w:szCs w:val="28"/>
        </w:rPr>
      </w:pPr>
    </w:p>
    <w:p w:rsidR="001164DD" w:rsidRPr="00DD5247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DD5247">
        <w:rPr>
          <w:szCs w:val="28"/>
        </w:rPr>
        <w:t xml:space="preserve">Приложение 1 к Положению об оплате труда </w:t>
      </w:r>
      <w:r w:rsidRPr="00DD5247">
        <w:rPr>
          <w:rFonts w:eastAsia="Times New Roman"/>
          <w:bCs/>
          <w:color w:val="000000"/>
          <w:szCs w:val="28"/>
          <w:lang w:eastAsia="ru-RU" w:bidi="ru-RU"/>
        </w:rPr>
        <w:t xml:space="preserve">отдельных работников </w:t>
      </w:r>
    </w:p>
    <w:p w:rsidR="001164DD" w:rsidRPr="00DD5247" w:rsidRDefault="001164DD" w:rsidP="001164DD">
      <w:pPr>
        <w:shd w:val="clear" w:color="auto" w:fill="FFFFFF"/>
        <w:suppressAutoHyphens/>
        <w:spacing w:after="540"/>
        <w:contextualSpacing/>
        <w:jc w:val="both"/>
        <w:rPr>
          <w:szCs w:val="28"/>
        </w:rPr>
      </w:pPr>
      <w:r w:rsidRPr="00DD5247">
        <w:rPr>
          <w:bCs/>
          <w:color w:val="000000"/>
          <w:szCs w:val="28"/>
          <w:lang w:bidi="ru-RU"/>
        </w:rPr>
        <w:t xml:space="preserve">органов местного самоуправления </w:t>
      </w:r>
      <w:r w:rsidRPr="00DD5247">
        <w:rPr>
          <w:szCs w:val="28"/>
        </w:rPr>
        <w:t xml:space="preserve">Семячковского сельского поселения Трубчевского муниципального района Брянской области изложить в следующей редакции:  </w:t>
      </w:r>
    </w:p>
    <w:p w:rsidR="001164DD" w:rsidRPr="00DD5247" w:rsidRDefault="001164DD" w:rsidP="001164DD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szCs w:val="28"/>
        </w:rPr>
        <w:t xml:space="preserve">Должностные оклады </w:t>
      </w:r>
    </w:p>
    <w:p w:rsidR="001164DD" w:rsidRPr="00DD5247" w:rsidRDefault="001164DD" w:rsidP="001164DD">
      <w:pPr>
        <w:shd w:val="clear" w:color="auto" w:fill="FFFFFF"/>
        <w:suppressAutoHyphens/>
        <w:spacing w:after="540"/>
        <w:contextualSpacing/>
        <w:jc w:val="center"/>
        <w:rPr>
          <w:szCs w:val="28"/>
        </w:rPr>
      </w:pPr>
      <w:r w:rsidRPr="00DD5247">
        <w:rPr>
          <w:bCs/>
          <w:color w:val="000000"/>
          <w:szCs w:val="28"/>
          <w:lang w:bidi="ru-RU"/>
        </w:rPr>
        <w:t xml:space="preserve">отдельных работников органов местного самоуправления </w:t>
      </w:r>
      <w:r w:rsidRPr="00DD5247">
        <w:rPr>
          <w:szCs w:val="28"/>
        </w:rPr>
        <w:t>Семячковского сельского поселения Трубчевского муниципального района Брянской области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4"/>
        <w:gridCol w:w="6129"/>
        <w:gridCol w:w="2633"/>
      </w:tblGrid>
      <w:tr w:rsidR="001164DD" w:rsidRPr="00DD5247" w:rsidTr="00AB2D4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№</w:t>
            </w:r>
          </w:p>
          <w:p w:rsidR="001164DD" w:rsidRPr="00DD5247" w:rsidRDefault="001164DD" w:rsidP="00AB2D42">
            <w:pPr>
              <w:jc w:val="center"/>
              <w:rPr>
                <w:szCs w:val="28"/>
              </w:rPr>
            </w:pPr>
            <w:proofErr w:type="spellStart"/>
            <w:proofErr w:type="gramStart"/>
            <w:r w:rsidRPr="00DD5247">
              <w:rPr>
                <w:szCs w:val="28"/>
              </w:rPr>
              <w:t>п</w:t>
            </w:r>
            <w:proofErr w:type="spellEnd"/>
            <w:proofErr w:type="gramEnd"/>
            <w:r w:rsidRPr="00DD5247">
              <w:rPr>
                <w:szCs w:val="28"/>
              </w:rPr>
              <w:t>/</w:t>
            </w:r>
            <w:proofErr w:type="spellStart"/>
            <w:r w:rsidRPr="00DD5247">
              <w:rPr>
                <w:szCs w:val="28"/>
              </w:rPr>
              <w:t>п</w:t>
            </w:r>
            <w:proofErr w:type="spellEnd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Наименование должности, не отнесенной к должностям муниципальной службы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jc w:val="center"/>
              <w:rPr>
                <w:szCs w:val="28"/>
              </w:rPr>
            </w:pPr>
            <w:r w:rsidRPr="00DD5247">
              <w:rPr>
                <w:szCs w:val="28"/>
              </w:rPr>
              <w:t>Размер должностного оклада</w:t>
            </w:r>
          </w:p>
        </w:tc>
      </w:tr>
      <w:tr w:rsidR="001164DD" w:rsidRPr="00DD5247" w:rsidTr="00AB2D4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 xml:space="preserve">Водитель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2E1371" w:rsidRDefault="001164DD" w:rsidP="00AB2D42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5633</w:t>
            </w:r>
            <w:r w:rsidRPr="001141DB">
              <w:rPr>
                <w:szCs w:val="28"/>
              </w:rPr>
              <w:t>,00</w:t>
            </w:r>
          </w:p>
        </w:tc>
      </w:tr>
      <w:tr w:rsidR="001164DD" w:rsidRPr="00DD5247" w:rsidTr="00AB2D42"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2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DD5247" w:rsidRDefault="001164DD" w:rsidP="00AB2D42">
            <w:pPr>
              <w:rPr>
                <w:szCs w:val="28"/>
              </w:rPr>
            </w:pPr>
            <w:r w:rsidRPr="00DD5247">
              <w:rPr>
                <w:szCs w:val="28"/>
              </w:rPr>
              <w:t>Уборщица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4DD" w:rsidRPr="002E1371" w:rsidRDefault="001164DD" w:rsidP="00AB2D42">
            <w:pPr>
              <w:jc w:val="center"/>
              <w:rPr>
                <w:szCs w:val="28"/>
                <w:highlight w:val="yellow"/>
              </w:rPr>
            </w:pPr>
            <w:r>
              <w:rPr>
                <w:szCs w:val="28"/>
              </w:rPr>
              <w:t>5633</w:t>
            </w:r>
            <w:r w:rsidRPr="001141DB">
              <w:rPr>
                <w:szCs w:val="28"/>
              </w:rPr>
              <w:t>,00</w:t>
            </w:r>
          </w:p>
        </w:tc>
      </w:tr>
    </w:tbl>
    <w:p w:rsidR="001164DD" w:rsidRPr="00DD5247" w:rsidRDefault="001164DD" w:rsidP="001164DD">
      <w:pPr>
        <w:ind w:firstLine="709"/>
        <w:jc w:val="both"/>
        <w:rPr>
          <w:szCs w:val="28"/>
        </w:rPr>
      </w:pPr>
    </w:p>
    <w:p w:rsidR="001164DD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970CCC">
        <w:rPr>
          <w:szCs w:val="28"/>
        </w:rPr>
        <w:t>Настоящее решение вступает в силу с 01.10.2025года.</w:t>
      </w:r>
    </w:p>
    <w:p w:rsidR="001164DD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r w:rsidRPr="00970CCC">
        <w:rPr>
          <w:szCs w:val="28"/>
        </w:rPr>
        <w:t>Настоящее решение подлежит официальному опубликованию в печатном средстве массовой информации «Информационный бюллетень Семячковского сельского поселения» и размещению на официальном сайте Трубчевского муниципального района в сети Интернет (</w:t>
      </w:r>
      <w:proofErr w:type="spellStart"/>
      <w:r w:rsidRPr="00970CCC">
        <w:rPr>
          <w:szCs w:val="28"/>
        </w:rPr>
        <w:t>www.trubrayon.ru</w:t>
      </w:r>
      <w:proofErr w:type="spellEnd"/>
      <w:r w:rsidRPr="00970CCC">
        <w:rPr>
          <w:szCs w:val="28"/>
        </w:rPr>
        <w:t>) на странице «Семячковское сельское поселение»</w:t>
      </w:r>
    </w:p>
    <w:p w:rsidR="001164DD" w:rsidRPr="00970CCC" w:rsidRDefault="001164DD" w:rsidP="001164DD">
      <w:pPr>
        <w:pStyle w:val="a4"/>
        <w:numPr>
          <w:ilvl w:val="0"/>
          <w:numId w:val="14"/>
        </w:numPr>
        <w:spacing w:after="0" w:line="240" w:lineRule="auto"/>
        <w:jc w:val="both"/>
        <w:rPr>
          <w:szCs w:val="28"/>
        </w:rPr>
      </w:pPr>
      <w:proofErr w:type="gramStart"/>
      <w:r w:rsidRPr="00970CCC">
        <w:rPr>
          <w:szCs w:val="28"/>
        </w:rPr>
        <w:t>Контроль за</w:t>
      </w:r>
      <w:proofErr w:type="gramEnd"/>
      <w:r w:rsidRPr="00970CCC">
        <w:rPr>
          <w:szCs w:val="28"/>
        </w:rPr>
        <w:t xml:space="preserve"> исполнением настоящего решения возложить на постоянную комиссию по бюджету, экономике, налоговой политике, образованию, здравоохранению, культуре, молодежной политике Семячковского сельского Совета народных депутатов.</w:t>
      </w:r>
    </w:p>
    <w:p w:rsidR="001164DD" w:rsidRPr="00970CCC" w:rsidRDefault="001164DD" w:rsidP="001164DD">
      <w:pPr>
        <w:jc w:val="both"/>
        <w:rPr>
          <w:szCs w:val="28"/>
        </w:rPr>
      </w:pPr>
    </w:p>
    <w:p w:rsidR="001164DD" w:rsidRPr="007F5B86" w:rsidRDefault="001164DD" w:rsidP="001164DD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Глава Семячковского </w:t>
      </w:r>
    </w:p>
    <w:p w:rsidR="001164DD" w:rsidRPr="007F5B86" w:rsidRDefault="001164DD" w:rsidP="001164DD">
      <w:pPr>
        <w:ind w:firstLine="720"/>
        <w:jc w:val="both"/>
        <w:rPr>
          <w:b/>
          <w:szCs w:val="28"/>
        </w:rPr>
      </w:pPr>
      <w:r w:rsidRPr="007F5B86">
        <w:rPr>
          <w:b/>
          <w:szCs w:val="28"/>
        </w:rPr>
        <w:t xml:space="preserve">сельского поселения                                                     </w:t>
      </w:r>
      <w:r w:rsidR="00972EB6">
        <w:rPr>
          <w:b/>
          <w:szCs w:val="28"/>
        </w:rPr>
        <w:t xml:space="preserve">                             </w:t>
      </w:r>
      <w:r w:rsidRPr="007F5B86">
        <w:rPr>
          <w:b/>
          <w:szCs w:val="28"/>
        </w:rPr>
        <w:t xml:space="preserve">   С.В. </w:t>
      </w:r>
      <w:proofErr w:type="spellStart"/>
      <w:r w:rsidRPr="007F5B86">
        <w:rPr>
          <w:b/>
          <w:szCs w:val="28"/>
        </w:rPr>
        <w:t>Ворфлусев</w:t>
      </w:r>
      <w:proofErr w:type="spellEnd"/>
    </w:p>
    <w:p w:rsidR="00B50109" w:rsidRDefault="00B50109" w:rsidP="00D43E6D">
      <w:pPr>
        <w:jc w:val="right"/>
      </w:pPr>
    </w:p>
    <w:p w:rsidR="00B50109" w:rsidRDefault="00B50109" w:rsidP="00D43E6D">
      <w:pPr>
        <w:jc w:val="right"/>
      </w:pPr>
    </w:p>
    <w:p w:rsidR="00B50109" w:rsidRDefault="00B50109" w:rsidP="00D43E6D">
      <w:pPr>
        <w:jc w:val="right"/>
      </w:pPr>
    </w:p>
    <w:p w:rsidR="00B50109" w:rsidRDefault="00B50109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p w:rsidR="001164DD" w:rsidRDefault="001164DD" w:rsidP="00D43E6D">
      <w:pPr>
        <w:jc w:val="right"/>
      </w:pPr>
    </w:p>
    <w:tbl>
      <w:tblPr>
        <w:tblpPr w:leftFromText="180" w:rightFromText="180" w:vertAnchor="text" w:horzAnchor="margin" w:tblpY="237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6804"/>
        <w:gridCol w:w="1559"/>
      </w:tblGrid>
      <w:tr w:rsidR="003D2741" w:rsidRPr="00CE087A" w:rsidTr="008B4D56"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F79" w:rsidRDefault="003D2741" w:rsidP="008B4D56">
            <w:pPr>
              <w:spacing w:after="200" w:line="276" w:lineRule="auto"/>
              <w:jc w:val="center"/>
              <w:rPr>
                <w:rFonts w:eastAsia="Calibri"/>
                <w:sz w:val="24"/>
                <w:szCs w:val="24"/>
              </w:rPr>
            </w:pPr>
            <w:r w:rsidRPr="006C7F79">
              <w:rPr>
                <w:rFonts w:eastAsia="Calibri"/>
                <w:sz w:val="24"/>
                <w:szCs w:val="24"/>
              </w:rPr>
              <w:lastRenderedPageBreak/>
              <w:t>СОДЕРЖАНИЕ</w:t>
            </w:r>
          </w:p>
        </w:tc>
      </w:tr>
      <w:tr w:rsidR="003D2741" w:rsidRPr="00CE087A" w:rsidTr="008B4D56">
        <w:trPr>
          <w:trHeight w:val="4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Дата и номер документа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Заголовок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741" w:rsidRPr="006C7470" w:rsidRDefault="003D274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Страница</w:t>
            </w:r>
          </w:p>
        </w:tc>
      </w:tr>
      <w:tr w:rsidR="003D2741" w:rsidRPr="00CE087A" w:rsidTr="008B4D56">
        <w:trPr>
          <w:trHeight w:val="48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8B4D56">
            <w:pPr>
              <w:spacing w:after="200" w:line="276" w:lineRule="auto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8B4D56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 w:rsidRPr="006C7470">
              <w:rPr>
                <w:bCs/>
                <w:sz w:val="22"/>
                <w:szCs w:val="22"/>
              </w:rPr>
              <w:t xml:space="preserve">Оглавление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1</w:t>
            </w:r>
          </w:p>
        </w:tc>
      </w:tr>
      <w:tr w:rsidR="003D2741" w:rsidRPr="00CE087A" w:rsidTr="008B4D56">
        <w:trPr>
          <w:trHeight w:val="106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8B4D56">
            <w:pPr>
              <w:spacing w:after="200" w:line="276" w:lineRule="auto"/>
              <w:rPr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>Постановлени</w:t>
            </w:r>
            <w:r w:rsidR="006C7470" w:rsidRPr="006C7470">
              <w:rPr>
                <w:iCs/>
                <w:sz w:val="22"/>
                <w:szCs w:val="22"/>
              </w:rPr>
              <w:t>е от  07.10</w:t>
            </w:r>
            <w:r w:rsidRPr="006C7470">
              <w:rPr>
                <w:iCs/>
                <w:sz w:val="22"/>
                <w:szCs w:val="22"/>
              </w:rPr>
              <w:t>.2025 г. №3</w:t>
            </w:r>
            <w:r w:rsidR="006C7470" w:rsidRPr="006C7470">
              <w:rPr>
                <w:iCs/>
                <w:sz w:val="22"/>
                <w:szCs w:val="22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87508B" w:rsidP="008B4D56">
            <w:pPr>
              <w:rPr>
                <w:sz w:val="22"/>
                <w:szCs w:val="22"/>
              </w:rPr>
            </w:pPr>
            <w:proofErr w:type="gramStart"/>
            <w:r w:rsidRPr="0087508B">
              <w:rPr>
                <w:sz w:val="22"/>
                <w:szCs w:val="22"/>
              </w:rPr>
              <w:t>Об утверждении Порядка принятия решений о признании безнадежной к</w:t>
            </w:r>
            <w:r>
              <w:rPr>
                <w:sz w:val="22"/>
                <w:szCs w:val="22"/>
              </w:rPr>
              <w:t xml:space="preserve"> </w:t>
            </w:r>
            <w:r w:rsidRPr="0087508B">
              <w:rPr>
                <w:sz w:val="22"/>
                <w:szCs w:val="22"/>
              </w:rPr>
              <w:t>взысканию задолженности по платежам в бюджет</w:t>
            </w:r>
            <w:proofErr w:type="gramEnd"/>
            <w:r w:rsidRPr="0087508B">
              <w:rPr>
                <w:sz w:val="22"/>
                <w:szCs w:val="22"/>
              </w:rPr>
              <w:t xml:space="preserve">  Семячковского сельского поселения Трубчевского муниципального района Брянской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741" w:rsidRPr="006C7470" w:rsidRDefault="003D274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2-</w:t>
            </w:r>
            <w:r w:rsidR="005175F9" w:rsidRPr="006C7470">
              <w:rPr>
                <w:sz w:val="22"/>
                <w:szCs w:val="22"/>
              </w:rPr>
              <w:t xml:space="preserve"> 1</w:t>
            </w:r>
            <w:r w:rsidR="0087508B">
              <w:rPr>
                <w:sz w:val="22"/>
                <w:szCs w:val="22"/>
              </w:rPr>
              <w:t>1</w:t>
            </w:r>
          </w:p>
        </w:tc>
      </w:tr>
      <w:tr w:rsidR="00B14C0D" w:rsidRPr="00CE087A" w:rsidTr="008B4D56">
        <w:trPr>
          <w:trHeight w:val="1095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B14C0D" w:rsidP="008B4D56">
            <w:pPr>
              <w:rPr>
                <w:sz w:val="22"/>
                <w:szCs w:val="22"/>
                <w:shd w:val="clear" w:color="auto" w:fill="FFFFFF"/>
              </w:rPr>
            </w:pPr>
            <w:r w:rsidRPr="006C7470">
              <w:rPr>
                <w:iCs/>
                <w:sz w:val="22"/>
                <w:szCs w:val="22"/>
              </w:rPr>
              <w:t>Постановление от  09.10.2025 г. №40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42B" w:rsidRPr="00C8380B" w:rsidRDefault="000A242B" w:rsidP="008B4D56">
            <w:pPr>
              <w:pStyle w:val="a8"/>
              <w:rPr>
                <w:rFonts w:ascii="Times New Roman" w:hAnsi="Times New Roman"/>
              </w:rPr>
            </w:pPr>
            <w:r w:rsidRPr="00C8380B">
              <w:rPr>
                <w:rFonts w:ascii="Times New Roman" w:hAnsi="Times New Roman"/>
              </w:rPr>
              <w:t xml:space="preserve">Об утверждении муниципальной целевой программы </w:t>
            </w:r>
          </w:p>
          <w:p w:rsidR="000A242B" w:rsidRPr="00C8380B" w:rsidRDefault="000A242B" w:rsidP="008B4D56">
            <w:pPr>
              <w:pStyle w:val="a8"/>
              <w:rPr>
                <w:rFonts w:ascii="Times New Roman" w:hAnsi="Times New Roman"/>
              </w:rPr>
            </w:pPr>
            <w:r w:rsidRPr="00C8380B">
              <w:rPr>
                <w:rFonts w:ascii="Times New Roman" w:hAnsi="Times New Roman"/>
              </w:rPr>
              <w:t xml:space="preserve">«Профилактика наркомании, токсикомании и алкоголизма </w:t>
            </w:r>
          </w:p>
          <w:p w:rsidR="000A242B" w:rsidRPr="00C8380B" w:rsidRDefault="000A242B" w:rsidP="008B4D56">
            <w:pPr>
              <w:pStyle w:val="a8"/>
              <w:rPr>
                <w:rFonts w:ascii="Times New Roman" w:hAnsi="Times New Roman"/>
              </w:rPr>
            </w:pPr>
            <w:r w:rsidRPr="00C8380B">
              <w:rPr>
                <w:rFonts w:ascii="Times New Roman" w:hAnsi="Times New Roman"/>
              </w:rPr>
              <w:t>на территории Семячковского сельского поселения Трубчевского муниципального района Брянской области на 2025 - 2026 годы»</w:t>
            </w:r>
          </w:p>
          <w:p w:rsidR="00B14C0D" w:rsidRPr="0087508B" w:rsidRDefault="00B14C0D" w:rsidP="008B4D56">
            <w:pPr>
              <w:pStyle w:val="1"/>
              <w:spacing w:before="12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4C0D" w:rsidRPr="006C7470" w:rsidRDefault="00B14C0D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12-24</w:t>
            </w:r>
          </w:p>
        </w:tc>
      </w:tr>
      <w:tr w:rsidR="00C8380B" w:rsidRPr="00CE087A" w:rsidTr="008B4D56">
        <w:trPr>
          <w:trHeight w:val="90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0B" w:rsidRPr="006C7470" w:rsidRDefault="00C8380B" w:rsidP="008B4D56">
            <w:pPr>
              <w:rPr>
                <w:iCs/>
                <w:sz w:val="22"/>
                <w:szCs w:val="22"/>
              </w:rPr>
            </w:pPr>
            <w:r w:rsidRPr="006C7470">
              <w:rPr>
                <w:iCs/>
                <w:sz w:val="22"/>
                <w:szCs w:val="22"/>
              </w:rPr>
              <w:t xml:space="preserve">Постановление от  </w:t>
            </w:r>
            <w:r>
              <w:rPr>
                <w:iCs/>
                <w:sz w:val="22"/>
                <w:szCs w:val="22"/>
              </w:rPr>
              <w:t>21</w:t>
            </w:r>
            <w:r w:rsidRPr="006C7470">
              <w:rPr>
                <w:iCs/>
                <w:sz w:val="22"/>
                <w:szCs w:val="22"/>
              </w:rPr>
              <w:t>.10.2025 г. №4</w:t>
            </w:r>
            <w:r>
              <w:rPr>
                <w:iCs/>
                <w:sz w:val="22"/>
                <w:szCs w:val="22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8B4D56" w:rsidRDefault="008B4D56" w:rsidP="008B4D5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B4D56">
              <w:rPr>
                <w:sz w:val="24"/>
                <w:szCs w:val="24"/>
              </w:rPr>
              <w:t xml:space="preserve">О внесении изменений в муниципальную программу «Совершенствование муниципального управления в  </w:t>
            </w:r>
            <w:proofErr w:type="spellStart"/>
            <w:r w:rsidRPr="008B4D56">
              <w:rPr>
                <w:sz w:val="24"/>
                <w:szCs w:val="24"/>
              </w:rPr>
              <w:t>Семячковском</w:t>
            </w:r>
            <w:proofErr w:type="spellEnd"/>
            <w:r w:rsidRPr="008B4D56">
              <w:rPr>
                <w:sz w:val="24"/>
                <w:szCs w:val="24"/>
              </w:rPr>
              <w:t xml:space="preserve"> сельском поселении»</w:t>
            </w:r>
          </w:p>
          <w:p w:rsidR="00C8380B" w:rsidRPr="00C8380B" w:rsidRDefault="00C8380B" w:rsidP="008B4D56">
            <w:pPr>
              <w:pStyle w:val="1"/>
              <w:spacing w:before="120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80B" w:rsidRDefault="0056422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25-30</w:t>
            </w:r>
          </w:p>
        </w:tc>
      </w:tr>
      <w:tr w:rsidR="008B4D56" w:rsidRPr="00CE087A" w:rsidTr="00D57385">
        <w:trPr>
          <w:trHeight w:val="236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Pr="006C7470" w:rsidRDefault="00564221" w:rsidP="008B4D56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385" w:rsidRPr="00D57385" w:rsidRDefault="00D57385" w:rsidP="00D57385">
            <w:pPr>
              <w:rPr>
                <w:sz w:val="24"/>
                <w:szCs w:val="24"/>
              </w:rPr>
            </w:pPr>
            <w:r w:rsidRPr="00D57385">
              <w:rPr>
                <w:sz w:val="24"/>
                <w:szCs w:val="24"/>
              </w:rPr>
              <w:t xml:space="preserve">  </w:t>
            </w:r>
            <w:proofErr w:type="gramStart"/>
            <w:r w:rsidRPr="00D57385">
              <w:rPr>
                <w:sz w:val="24"/>
                <w:szCs w:val="24"/>
              </w:rPr>
              <w:t>О передаче части полномочий по решению вопросов местного значения по участию в предупреждении и ликвидации последствий чрезвычайных ситуаций в границах поселения и обеспечению первичных мер пожарной безопасности в части принятия мер по локализации пожара и спасению людей до прибытия подразделений Государственной противопожарной службы</w:t>
            </w:r>
            <w:r w:rsidRPr="00D57385">
              <w:rPr>
                <w:color w:val="FF0000"/>
                <w:sz w:val="24"/>
                <w:szCs w:val="24"/>
              </w:rPr>
              <w:t xml:space="preserve"> </w:t>
            </w:r>
            <w:r w:rsidRPr="00D57385">
              <w:rPr>
                <w:sz w:val="24"/>
                <w:szCs w:val="24"/>
              </w:rPr>
              <w:t>в границах населенных пунктов Семячковского сельского поселения Трубчевскому муниципальному району</w:t>
            </w:r>
            <w:proofErr w:type="gramEnd"/>
          </w:p>
          <w:p w:rsidR="00D57385" w:rsidRPr="00D57385" w:rsidRDefault="00D57385" w:rsidP="00D57385">
            <w:pPr>
              <w:ind w:firstLine="720"/>
              <w:rPr>
                <w:sz w:val="24"/>
                <w:szCs w:val="24"/>
              </w:rPr>
            </w:pPr>
          </w:p>
          <w:p w:rsidR="008B4D56" w:rsidRPr="008B4D56" w:rsidRDefault="008B4D56" w:rsidP="008B4D56">
            <w:pPr>
              <w:pStyle w:val="1"/>
              <w:spacing w:before="120"/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D56" w:rsidRDefault="0056422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</w:tr>
      <w:tr w:rsidR="00564221" w:rsidRPr="00CE087A" w:rsidTr="008B4D56">
        <w:trPr>
          <w:trHeight w:val="48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88A" w:rsidRPr="00C2588A" w:rsidRDefault="00C2588A" w:rsidP="00C2588A">
            <w:r w:rsidRPr="00C2588A">
              <w:t>О передаче части полномочий  по решению  вопросов местного значения органов местного самоуправления  Семячковского  сельского поселения Трубчевского  муниципального района Брянской области   органам  местного самоуправления   «Трубчевский   муниципальный  район Брянской области»</w:t>
            </w:r>
          </w:p>
          <w:p w:rsidR="00564221" w:rsidRPr="006C7470" w:rsidRDefault="00564221" w:rsidP="00564221">
            <w:pPr>
              <w:pStyle w:val="ConsPlusNormal"/>
              <w:ind w:firstLine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04" w:rsidRPr="00E57904" w:rsidRDefault="00E57904" w:rsidP="00E57904">
            <w:pPr>
              <w:pStyle w:val="a8"/>
            </w:pPr>
            <w:r w:rsidRPr="00E57904">
              <w:t xml:space="preserve">О передаче полномочий по решению отдельных  вопросов местного значения Семячковского сельского поселения по созданию условий для организации досуга и обеспечения жителей поселения услугами организаций культуры Трубчевскому муниципальному району </w:t>
            </w:r>
          </w:p>
          <w:p w:rsidR="00564221" w:rsidRPr="006C7470" w:rsidRDefault="00564221" w:rsidP="00564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33-34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C1" w:rsidRPr="00D81EC1" w:rsidRDefault="00D81EC1" w:rsidP="00D81EC1">
            <w:pPr>
              <w:pStyle w:val="a8"/>
            </w:pPr>
            <w:r w:rsidRPr="00B9100F">
              <w:rPr>
                <w:b/>
              </w:rPr>
              <w:t xml:space="preserve"> </w:t>
            </w:r>
            <w:r w:rsidRPr="00D81EC1">
              <w:t>О передаче органам местного самоуправления Трубчевского муниципального района Брянской области части полномочий по решению вопроса местного значения органов местного самоуправления Семячковского сельского поселения по организации ритуальных услуг.</w:t>
            </w:r>
          </w:p>
          <w:p w:rsidR="00564221" w:rsidRPr="006C7470" w:rsidRDefault="00564221" w:rsidP="00564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lastRenderedPageBreak/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E6E" w:rsidRPr="00813E6E" w:rsidRDefault="00813E6E" w:rsidP="00813E6E">
            <w:pPr>
              <w:pStyle w:val="a8"/>
            </w:pPr>
            <w:r w:rsidRPr="00813E6E">
              <w:t>О передаче в безвозмездное пользование Трубчевскому муниципальному району муниципального имущества</w:t>
            </w:r>
          </w:p>
          <w:p w:rsidR="00813E6E" w:rsidRPr="00813E6E" w:rsidRDefault="00813E6E" w:rsidP="00813E6E">
            <w:pPr>
              <w:ind w:right="5669"/>
            </w:pPr>
          </w:p>
          <w:p w:rsidR="00564221" w:rsidRPr="006C7470" w:rsidRDefault="00564221" w:rsidP="00564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4EF" w:rsidRPr="000504EF" w:rsidRDefault="000504EF" w:rsidP="000504EF">
            <w:pPr>
              <w:ind w:hanging="180"/>
              <w:rPr>
                <w:sz w:val="22"/>
                <w:szCs w:val="22"/>
              </w:rPr>
            </w:pPr>
            <w:r w:rsidRPr="000504EF">
              <w:rPr>
                <w:sz w:val="22"/>
                <w:szCs w:val="22"/>
              </w:rPr>
              <w:t>«О внесении изменений в решение Семячковского сельского Совета народных депутатов от 26.12.2024 года № 5-36 «О бюджете Семячковского сельского поселения Трубчевского муниципального района  Брянской области на 2025 год и на плановый период 2026 и 2027 годов»</w:t>
            </w:r>
          </w:p>
          <w:p w:rsidR="00564221" w:rsidRPr="006C7470" w:rsidRDefault="00564221" w:rsidP="0056422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37-47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rPr>
                <w:iCs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Решение сессии от 21</w:t>
            </w:r>
            <w:r w:rsidRPr="006C7470">
              <w:rPr>
                <w:iCs/>
                <w:sz w:val="22"/>
                <w:szCs w:val="22"/>
              </w:rPr>
              <w:t>.10.2025 г.</w:t>
            </w:r>
            <w:r>
              <w:rPr>
                <w:iCs/>
                <w:sz w:val="22"/>
                <w:szCs w:val="22"/>
              </w:rPr>
              <w:t>№5-57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EB6" w:rsidRPr="00972EB6" w:rsidRDefault="00972EB6" w:rsidP="00972EB6">
            <w:pPr>
              <w:rPr>
                <w:sz w:val="22"/>
                <w:szCs w:val="22"/>
              </w:rPr>
            </w:pPr>
            <w:proofErr w:type="gramStart"/>
            <w:r w:rsidRPr="00972EB6">
              <w:rPr>
                <w:sz w:val="22"/>
                <w:szCs w:val="22"/>
              </w:rPr>
              <w:t>О внесении изменений в решение Семячковского сельского Совета народных депутатов от 18 июня 2024 года № 4-172 «Об утверждении положений по оплате труда муниципальных служащих, лиц, замещающих должности, не являющиеся должностями муниципальной службы, в том числе работника осуществляющего первичный воинский учет, а также отдельных работников органов местного самоуправления Семячковского сельского поселения Трубчевского муниципального района Брянской области»</w:t>
            </w:r>
            <w:proofErr w:type="gramEnd"/>
          </w:p>
          <w:p w:rsidR="00564221" w:rsidRPr="006C7470" w:rsidRDefault="00564221" w:rsidP="00972EB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56422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48-49</w:t>
            </w:r>
          </w:p>
        </w:tc>
      </w:tr>
      <w:tr w:rsidR="00564221" w:rsidRPr="00CE087A" w:rsidTr="008B4D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Default="00564221" w:rsidP="008B4D56">
            <w:pPr>
              <w:rPr>
                <w:sz w:val="22"/>
                <w:szCs w:val="22"/>
                <w:shd w:val="clear" w:color="auto" w:fill="FFFFFF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8B4D56">
            <w:pPr>
              <w:rPr>
                <w:sz w:val="22"/>
                <w:szCs w:val="22"/>
              </w:rPr>
            </w:pPr>
            <w:r w:rsidRPr="006C7470">
              <w:rPr>
                <w:sz w:val="22"/>
                <w:szCs w:val="22"/>
              </w:rPr>
              <w:t>Содержание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221" w:rsidRPr="006C7470" w:rsidRDefault="00564221" w:rsidP="008B4D56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  <w:r w:rsidR="00972EB6">
              <w:rPr>
                <w:sz w:val="22"/>
                <w:szCs w:val="22"/>
              </w:rPr>
              <w:t>-51</w:t>
            </w:r>
          </w:p>
        </w:tc>
      </w:tr>
    </w:tbl>
    <w:p w:rsidR="003D2741" w:rsidRPr="006B09CE" w:rsidRDefault="003D2741" w:rsidP="003D2741">
      <w:pPr>
        <w:autoSpaceDE w:val="0"/>
        <w:jc w:val="both"/>
        <w:rPr>
          <w:sz w:val="28"/>
          <w:szCs w:val="28"/>
        </w:rPr>
      </w:pPr>
    </w:p>
    <w:p w:rsidR="0066436B" w:rsidRDefault="0066436B" w:rsidP="003951AB">
      <w:pPr>
        <w:jc w:val="center"/>
        <w:rPr>
          <w:color w:val="000000"/>
          <w:sz w:val="28"/>
          <w:szCs w:val="28"/>
        </w:rPr>
      </w:pPr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805568" w:rsidRDefault="00805568">
      <w:bookmarkStart w:id="3" w:name="_GoBack"/>
      <w:bookmarkEnd w:id="3"/>
    </w:p>
    <w:p w:rsidR="00805568" w:rsidRDefault="00805568"/>
    <w:p w:rsidR="00805568" w:rsidRDefault="00805568"/>
    <w:p w:rsidR="00805568" w:rsidRDefault="00805568"/>
    <w:p w:rsidR="00805568" w:rsidRDefault="00805568"/>
    <w:p w:rsidR="00805568" w:rsidRDefault="00805568"/>
    <w:p w:rsidR="009C2A79" w:rsidRDefault="009C2A79"/>
    <w:p w:rsidR="009C2A79" w:rsidRDefault="009C2A79"/>
    <w:p w:rsidR="00805568" w:rsidRDefault="00805568"/>
    <w:p w:rsidR="00805568" w:rsidRDefault="00805568"/>
    <w:p w:rsidR="009C2A79" w:rsidRDefault="009C2A79"/>
    <w:p w:rsidR="009C2A79" w:rsidRDefault="009C2A79"/>
    <w:p w:rsidR="002809BA" w:rsidRDefault="002809BA"/>
    <w:sectPr w:rsidR="002809BA" w:rsidSect="0066436B">
      <w:headerReference w:type="default" r:id="rId11"/>
      <w:pgSz w:w="12240" w:h="15840" w:code="1"/>
      <w:pgMar w:top="1134" w:right="616" w:bottom="1134" w:left="1418" w:header="720" w:footer="720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3F6" w:rsidRDefault="00AE53F6">
      <w:r>
        <w:separator/>
      </w:r>
    </w:p>
  </w:endnote>
  <w:endnote w:type="continuationSeparator" w:id="0">
    <w:p w:rsidR="00AE53F6" w:rsidRDefault="00AE53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3F6" w:rsidRDefault="00AE53F6">
      <w:r>
        <w:separator/>
      </w:r>
    </w:p>
  </w:footnote>
  <w:footnote w:type="continuationSeparator" w:id="0">
    <w:p w:rsidR="00AE53F6" w:rsidRDefault="00AE53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01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B2D42" w:rsidRPr="00730737" w:rsidRDefault="0049707F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3073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B2D42" w:rsidRPr="00730737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F2D7A">
          <w:rPr>
            <w:rFonts w:ascii="Times New Roman" w:hAnsi="Times New Roman" w:cs="Times New Roman"/>
            <w:noProof/>
            <w:sz w:val="24"/>
            <w:szCs w:val="24"/>
          </w:rPr>
          <w:t>51</w:t>
        </w:r>
        <w:r w:rsidRPr="0073073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B2D42" w:rsidRDefault="00AB2D42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45B9C"/>
    <w:multiLevelType w:val="hybridMultilevel"/>
    <w:tmpl w:val="61789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F33B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6AF7006"/>
    <w:multiLevelType w:val="hybridMultilevel"/>
    <w:tmpl w:val="F1FCE048"/>
    <w:lvl w:ilvl="0" w:tplc="B3A0B54C">
      <w:start w:val="1"/>
      <w:numFmt w:val="decimal"/>
      <w:lvlText w:val="%1."/>
      <w:lvlJc w:val="left"/>
      <w:pPr>
        <w:ind w:left="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7E0D1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EADE1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90A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62D822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625AD2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BAF9C8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607EC0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561B9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44778D1"/>
    <w:multiLevelType w:val="multilevel"/>
    <w:tmpl w:val="13C844C8"/>
    <w:lvl w:ilvl="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5" w:hanging="2160"/>
      </w:pPr>
      <w:rPr>
        <w:rFonts w:hint="default"/>
      </w:rPr>
    </w:lvl>
  </w:abstractNum>
  <w:abstractNum w:abstractNumId="4">
    <w:nsid w:val="24CA7FC9"/>
    <w:multiLevelType w:val="multilevel"/>
    <w:tmpl w:val="ED70A7A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5">
    <w:nsid w:val="3A3D7541"/>
    <w:multiLevelType w:val="hybridMultilevel"/>
    <w:tmpl w:val="95160DAE"/>
    <w:lvl w:ilvl="0" w:tplc="42C0214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43E86124"/>
    <w:multiLevelType w:val="hybridMultilevel"/>
    <w:tmpl w:val="D5802F48"/>
    <w:lvl w:ilvl="0" w:tplc="0419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7">
    <w:nsid w:val="44291CD4"/>
    <w:multiLevelType w:val="hybridMultilevel"/>
    <w:tmpl w:val="717ACE3A"/>
    <w:lvl w:ilvl="0" w:tplc="DA186CF6">
      <w:start w:val="1"/>
      <w:numFmt w:val="decimal"/>
      <w:lvlText w:val="%1."/>
      <w:lvlJc w:val="left"/>
      <w:pPr>
        <w:ind w:left="1789" w:hanging="10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5415E95"/>
    <w:multiLevelType w:val="multilevel"/>
    <w:tmpl w:val="9B3CF1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2160"/>
      </w:pPr>
      <w:rPr>
        <w:rFonts w:hint="default"/>
      </w:rPr>
    </w:lvl>
  </w:abstractNum>
  <w:abstractNum w:abstractNumId="9">
    <w:nsid w:val="5814440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0F27880"/>
    <w:multiLevelType w:val="hybridMultilevel"/>
    <w:tmpl w:val="97B8EAE0"/>
    <w:lvl w:ilvl="0" w:tplc="B46E57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19732B4"/>
    <w:multiLevelType w:val="hybridMultilevel"/>
    <w:tmpl w:val="82683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4D1795"/>
    <w:multiLevelType w:val="hybridMultilevel"/>
    <w:tmpl w:val="3190E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754AE0"/>
    <w:multiLevelType w:val="hybridMultilevel"/>
    <w:tmpl w:val="28629A5A"/>
    <w:lvl w:ilvl="0" w:tplc="1CFA0F9C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9"/>
  </w:num>
  <w:num w:numId="2">
    <w:abstractNumId w:val="13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2"/>
  </w:num>
  <w:num w:numId="9">
    <w:abstractNumId w:val="8"/>
  </w:num>
  <w:num w:numId="10">
    <w:abstractNumId w:val="1"/>
  </w:num>
  <w:num w:numId="11">
    <w:abstractNumId w:val="3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3BA3"/>
    <w:rsid w:val="00021D65"/>
    <w:rsid w:val="00024B03"/>
    <w:rsid w:val="000504EF"/>
    <w:rsid w:val="000578B0"/>
    <w:rsid w:val="000603B7"/>
    <w:rsid w:val="000611BE"/>
    <w:rsid w:val="00086702"/>
    <w:rsid w:val="000914DA"/>
    <w:rsid w:val="000A0BA9"/>
    <w:rsid w:val="000A242B"/>
    <w:rsid w:val="000A26D9"/>
    <w:rsid w:val="000A577F"/>
    <w:rsid w:val="000A6D2F"/>
    <w:rsid w:val="000C0BF0"/>
    <w:rsid w:val="000C78FF"/>
    <w:rsid w:val="000C7DFA"/>
    <w:rsid w:val="000E4789"/>
    <w:rsid w:val="00101547"/>
    <w:rsid w:val="00107B28"/>
    <w:rsid w:val="0011498A"/>
    <w:rsid w:val="001164DD"/>
    <w:rsid w:val="001372D2"/>
    <w:rsid w:val="00144A08"/>
    <w:rsid w:val="00153693"/>
    <w:rsid w:val="00163F58"/>
    <w:rsid w:val="001702AF"/>
    <w:rsid w:val="00173979"/>
    <w:rsid w:val="00177638"/>
    <w:rsid w:val="00181255"/>
    <w:rsid w:val="001834DC"/>
    <w:rsid w:val="001929FE"/>
    <w:rsid w:val="00197416"/>
    <w:rsid w:val="001A31FC"/>
    <w:rsid w:val="001A322C"/>
    <w:rsid w:val="001B0A3D"/>
    <w:rsid w:val="001B12B7"/>
    <w:rsid w:val="001B750E"/>
    <w:rsid w:val="001C63D4"/>
    <w:rsid w:val="001D3739"/>
    <w:rsid w:val="001E2F25"/>
    <w:rsid w:val="001E3E39"/>
    <w:rsid w:val="001E69F5"/>
    <w:rsid w:val="001F0025"/>
    <w:rsid w:val="0020487F"/>
    <w:rsid w:val="00212D5B"/>
    <w:rsid w:val="00217EEE"/>
    <w:rsid w:val="00247AE1"/>
    <w:rsid w:val="00254444"/>
    <w:rsid w:val="0026605E"/>
    <w:rsid w:val="00271A44"/>
    <w:rsid w:val="002809BA"/>
    <w:rsid w:val="00281239"/>
    <w:rsid w:val="002830B5"/>
    <w:rsid w:val="00291993"/>
    <w:rsid w:val="002954AE"/>
    <w:rsid w:val="002A3129"/>
    <w:rsid w:val="002B2656"/>
    <w:rsid w:val="002B4C9F"/>
    <w:rsid w:val="002D680A"/>
    <w:rsid w:val="002D7193"/>
    <w:rsid w:val="002E31FD"/>
    <w:rsid w:val="002E5212"/>
    <w:rsid w:val="002E7B86"/>
    <w:rsid w:val="002F3B24"/>
    <w:rsid w:val="00300D2D"/>
    <w:rsid w:val="00301AA7"/>
    <w:rsid w:val="00303BA3"/>
    <w:rsid w:val="00304429"/>
    <w:rsid w:val="00313A7B"/>
    <w:rsid w:val="00322076"/>
    <w:rsid w:val="00324F24"/>
    <w:rsid w:val="00326D1F"/>
    <w:rsid w:val="003516C3"/>
    <w:rsid w:val="00351A33"/>
    <w:rsid w:val="00374301"/>
    <w:rsid w:val="003767C0"/>
    <w:rsid w:val="00384C39"/>
    <w:rsid w:val="003951AB"/>
    <w:rsid w:val="003A17E9"/>
    <w:rsid w:val="003B447B"/>
    <w:rsid w:val="003C1391"/>
    <w:rsid w:val="003C7ED8"/>
    <w:rsid w:val="003D13C7"/>
    <w:rsid w:val="003D2741"/>
    <w:rsid w:val="003D4666"/>
    <w:rsid w:val="003F545B"/>
    <w:rsid w:val="003F5A3F"/>
    <w:rsid w:val="003F78E8"/>
    <w:rsid w:val="004007B2"/>
    <w:rsid w:val="00401FFA"/>
    <w:rsid w:val="004079C8"/>
    <w:rsid w:val="00407E8D"/>
    <w:rsid w:val="0041306E"/>
    <w:rsid w:val="00415FCB"/>
    <w:rsid w:val="00416B62"/>
    <w:rsid w:val="00423839"/>
    <w:rsid w:val="0043080A"/>
    <w:rsid w:val="0043206C"/>
    <w:rsid w:val="00450A4A"/>
    <w:rsid w:val="00460E12"/>
    <w:rsid w:val="00461B7C"/>
    <w:rsid w:val="0046238F"/>
    <w:rsid w:val="00462DAB"/>
    <w:rsid w:val="00474F38"/>
    <w:rsid w:val="00475FC3"/>
    <w:rsid w:val="004927BE"/>
    <w:rsid w:val="0049502A"/>
    <w:rsid w:val="0049707F"/>
    <w:rsid w:val="004A07A1"/>
    <w:rsid w:val="004A6DA3"/>
    <w:rsid w:val="004F6813"/>
    <w:rsid w:val="0050079E"/>
    <w:rsid w:val="005175F9"/>
    <w:rsid w:val="00523F6D"/>
    <w:rsid w:val="00524FBF"/>
    <w:rsid w:val="00533F24"/>
    <w:rsid w:val="00535826"/>
    <w:rsid w:val="0053613C"/>
    <w:rsid w:val="00542E9B"/>
    <w:rsid w:val="00543587"/>
    <w:rsid w:val="005464C1"/>
    <w:rsid w:val="00550273"/>
    <w:rsid w:val="00564221"/>
    <w:rsid w:val="00573A22"/>
    <w:rsid w:val="00573E54"/>
    <w:rsid w:val="005809AE"/>
    <w:rsid w:val="00583A9A"/>
    <w:rsid w:val="00584C10"/>
    <w:rsid w:val="00594C03"/>
    <w:rsid w:val="005C108C"/>
    <w:rsid w:val="005D6D9A"/>
    <w:rsid w:val="005E3BDE"/>
    <w:rsid w:val="005F2287"/>
    <w:rsid w:val="006006DE"/>
    <w:rsid w:val="00607293"/>
    <w:rsid w:val="006171D8"/>
    <w:rsid w:val="006263C2"/>
    <w:rsid w:val="006344FC"/>
    <w:rsid w:val="00634551"/>
    <w:rsid w:val="006534D7"/>
    <w:rsid w:val="006548EF"/>
    <w:rsid w:val="006627E8"/>
    <w:rsid w:val="0066436B"/>
    <w:rsid w:val="00665CD1"/>
    <w:rsid w:val="0066773A"/>
    <w:rsid w:val="00672BCC"/>
    <w:rsid w:val="00674B84"/>
    <w:rsid w:val="006771DD"/>
    <w:rsid w:val="006815AF"/>
    <w:rsid w:val="006837E3"/>
    <w:rsid w:val="00690FCC"/>
    <w:rsid w:val="006A5CE7"/>
    <w:rsid w:val="006A6AA5"/>
    <w:rsid w:val="006B62F5"/>
    <w:rsid w:val="006B7137"/>
    <w:rsid w:val="006C0234"/>
    <w:rsid w:val="006C1331"/>
    <w:rsid w:val="006C655E"/>
    <w:rsid w:val="006C7470"/>
    <w:rsid w:val="006C7F79"/>
    <w:rsid w:val="006F5114"/>
    <w:rsid w:val="007021A7"/>
    <w:rsid w:val="007148F7"/>
    <w:rsid w:val="007169AF"/>
    <w:rsid w:val="0073489C"/>
    <w:rsid w:val="00735FDE"/>
    <w:rsid w:val="0074674E"/>
    <w:rsid w:val="00757353"/>
    <w:rsid w:val="00762F54"/>
    <w:rsid w:val="00763AEA"/>
    <w:rsid w:val="007713D2"/>
    <w:rsid w:val="00785318"/>
    <w:rsid w:val="0079513D"/>
    <w:rsid w:val="0079680F"/>
    <w:rsid w:val="007970E7"/>
    <w:rsid w:val="007A56D5"/>
    <w:rsid w:val="007B11D8"/>
    <w:rsid w:val="007B2E80"/>
    <w:rsid w:val="007C0F81"/>
    <w:rsid w:val="007C6113"/>
    <w:rsid w:val="007C644D"/>
    <w:rsid w:val="007E05AD"/>
    <w:rsid w:val="007E6513"/>
    <w:rsid w:val="00805568"/>
    <w:rsid w:val="008066B7"/>
    <w:rsid w:val="00807943"/>
    <w:rsid w:val="00813E6E"/>
    <w:rsid w:val="00814D1C"/>
    <w:rsid w:val="008265B6"/>
    <w:rsid w:val="00833559"/>
    <w:rsid w:val="008404D1"/>
    <w:rsid w:val="00841D26"/>
    <w:rsid w:val="00842F25"/>
    <w:rsid w:val="00856AD2"/>
    <w:rsid w:val="00857112"/>
    <w:rsid w:val="008673F4"/>
    <w:rsid w:val="00867AC8"/>
    <w:rsid w:val="0087508B"/>
    <w:rsid w:val="00880D04"/>
    <w:rsid w:val="00886EFB"/>
    <w:rsid w:val="008870AF"/>
    <w:rsid w:val="00891C81"/>
    <w:rsid w:val="008976F4"/>
    <w:rsid w:val="008A2B51"/>
    <w:rsid w:val="008A4C00"/>
    <w:rsid w:val="008B169E"/>
    <w:rsid w:val="008B4D56"/>
    <w:rsid w:val="008D2DAC"/>
    <w:rsid w:val="008F166C"/>
    <w:rsid w:val="0090744F"/>
    <w:rsid w:val="00913564"/>
    <w:rsid w:val="0092313C"/>
    <w:rsid w:val="00923FDC"/>
    <w:rsid w:val="00930F55"/>
    <w:rsid w:val="00937D58"/>
    <w:rsid w:val="00942A35"/>
    <w:rsid w:val="009541C3"/>
    <w:rsid w:val="00956986"/>
    <w:rsid w:val="00962A36"/>
    <w:rsid w:val="00972EB6"/>
    <w:rsid w:val="00973A7D"/>
    <w:rsid w:val="009747AD"/>
    <w:rsid w:val="00987D35"/>
    <w:rsid w:val="00991F5C"/>
    <w:rsid w:val="0099216E"/>
    <w:rsid w:val="00994E9B"/>
    <w:rsid w:val="009A65C0"/>
    <w:rsid w:val="009B5970"/>
    <w:rsid w:val="009C2A79"/>
    <w:rsid w:val="009C46D2"/>
    <w:rsid w:val="009C5752"/>
    <w:rsid w:val="009D44F9"/>
    <w:rsid w:val="009D6D1A"/>
    <w:rsid w:val="00A020A6"/>
    <w:rsid w:val="00A06153"/>
    <w:rsid w:val="00A11F4F"/>
    <w:rsid w:val="00A146B2"/>
    <w:rsid w:val="00A17B57"/>
    <w:rsid w:val="00A2479C"/>
    <w:rsid w:val="00A31A80"/>
    <w:rsid w:val="00A3219B"/>
    <w:rsid w:val="00A40DF7"/>
    <w:rsid w:val="00A6043B"/>
    <w:rsid w:val="00A71275"/>
    <w:rsid w:val="00A758DD"/>
    <w:rsid w:val="00A75B3B"/>
    <w:rsid w:val="00A80568"/>
    <w:rsid w:val="00A812BF"/>
    <w:rsid w:val="00A95101"/>
    <w:rsid w:val="00AB2D42"/>
    <w:rsid w:val="00AB6E12"/>
    <w:rsid w:val="00AC1199"/>
    <w:rsid w:val="00AD186A"/>
    <w:rsid w:val="00AD18B3"/>
    <w:rsid w:val="00AE3E0D"/>
    <w:rsid w:val="00AE53F6"/>
    <w:rsid w:val="00AE650A"/>
    <w:rsid w:val="00AF3C71"/>
    <w:rsid w:val="00B03B8B"/>
    <w:rsid w:val="00B14C0D"/>
    <w:rsid w:val="00B21DE5"/>
    <w:rsid w:val="00B22AA8"/>
    <w:rsid w:val="00B231D6"/>
    <w:rsid w:val="00B432B9"/>
    <w:rsid w:val="00B50109"/>
    <w:rsid w:val="00B5031B"/>
    <w:rsid w:val="00B6042D"/>
    <w:rsid w:val="00B60D4D"/>
    <w:rsid w:val="00B73700"/>
    <w:rsid w:val="00B74585"/>
    <w:rsid w:val="00B77355"/>
    <w:rsid w:val="00B8790D"/>
    <w:rsid w:val="00B917B9"/>
    <w:rsid w:val="00BB7BF2"/>
    <w:rsid w:val="00BC1504"/>
    <w:rsid w:val="00BC7D33"/>
    <w:rsid w:val="00BD0FF4"/>
    <w:rsid w:val="00BD16C1"/>
    <w:rsid w:val="00BD384E"/>
    <w:rsid w:val="00BE78FD"/>
    <w:rsid w:val="00BF0421"/>
    <w:rsid w:val="00BF0541"/>
    <w:rsid w:val="00BF13BB"/>
    <w:rsid w:val="00BF1571"/>
    <w:rsid w:val="00BF2D7A"/>
    <w:rsid w:val="00C01450"/>
    <w:rsid w:val="00C113E9"/>
    <w:rsid w:val="00C165EE"/>
    <w:rsid w:val="00C2588A"/>
    <w:rsid w:val="00C27D8D"/>
    <w:rsid w:val="00C27E54"/>
    <w:rsid w:val="00C33E14"/>
    <w:rsid w:val="00C4277D"/>
    <w:rsid w:val="00C427E7"/>
    <w:rsid w:val="00C4294A"/>
    <w:rsid w:val="00C51E2E"/>
    <w:rsid w:val="00C535D0"/>
    <w:rsid w:val="00C55705"/>
    <w:rsid w:val="00C627A7"/>
    <w:rsid w:val="00C73A4B"/>
    <w:rsid w:val="00C747E4"/>
    <w:rsid w:val="00C8380B"/>
    <w:rsid w:val="00C9305A"/>
    <w:rsid w:val="00CA27C1"/>
    <w:rsid w:val="00CB34CB"/>
    <w:rsid w:val="00CB4155"/>
    <w:rsid w:val="00CB4EB7"/>
    <w:rsid w:val="00CB5F13"/>
    <w:rsid w:val="00CC0716"/>
    <w:rsid w:val="00CC0B50"/>
    <w:rsid w:val="00CC1F1B"/>
    <w:rsid w:val="00CD3070"/>
    <w:rsid w:val="00CF4F81"/>
    <w:rsid w:val="00D0001B"/>
    <w:rsid w:val="00D06445"/>
    <w:rsid w:val="00D124D8"/>
    <w:rsid w:val="00D33A89"/>
    <w:rsid w:val="00D422CC"/>
    <w:rsid w:val="00D43E6D"/>
    <w:rsid w:val="00D501F7"/>
    <w:rsid w:val="00D534C8"/>
    <w:rsid w:val="00D53B21"/>
    <w:rsid w:val="00D54235"/>
    <w:rsid w:val="00D57385"/>
    <w:rsid w:val="00D75DC1"/>
    <w:rsid w:val="00D81EC1"/>
    <w:rsid w:val="00D84DB0"/>
    <w:rsid w:val="00D85DD6"/>
    <w:rsid w:val="00DC1F68"/>
    <w:rsid w:val="00DC3A68"/>
    <w:rsid w:val="00DD7CDE"/>
    <w:rsid w:val="00DE33AB"/>
    <w:rsid w:val="00DF54E7"/>
    <w:rsid w:val="00E05D48"/>
    <w:rsid w:val="00E256F9"/>
    <w:rsid w:val="00E364BA"/>
    <w:rsid w:val="00E371D4"/>
    <w:rsid w:val="00E4307C"/>
    <w:rsid w:val="00E454F9"/>
    <w:rsid w:val="00E57904"/>
    <w:rsid w:val="00E74142"/>
    <w:rsid w:val="00E77A34"/>
    <w:rsid w:val="00E80463"/>
    <w:rsid w:val="00E86C30"/>
    <w:rsid w:val="00E904A9"/>
    <w:rsid w:val="00E95B5E"/>
    <w:rsid w:val="00EA19ED"/>
    <w:rsid w:val="00EA354C"/>
    <w:rsid w:val="00EA74A2"/>
    <w:rsid w:val="00ED649A"/>
    <w:rsid w:val="00EE0539"/>
    <w:rsid w:val="00EE4BA0"/>
    <w:rsid w:val="00EF56CF"/>
    <w:rsid w:val="00F02564"/>
    <w:rsid w:val="00F16377"/>
    <w:rsid w:val="00F41041"/>
    <w:rsid w:val="00F51674"/>
    <w:rsid w:val="00F70B12"/>
    <w:rsid w:val="00F739AD"/>
    <w:rsid w:val="00F74268"/>
    <w:rsid w:val="00F838D7"/>
    <w:rsid w:val="00F87275"/>
    <w:rsid w:val="00F91248"/>
    <w:rsid w:val="00F97DAB"/>
    <w:rsid w:val="00FA124B"/>
    <w:rsid w:val="00FA6F60"/>
    <w:rsid w:val="00FB1DCB"/>
    <w:rsid w:val="00FC7214"/>
    <w:rsid w:val="00FD013F"/>
    <w:rsid w:val="00FD298C"/>
    <w:rsid w:val="00FD3C85"/>
    <w:rsid w:val="00FE09E2"/>
    <w:rsid w:val="00FE1726"/>
    <w:rsid w:val="00FE5E52"/>
    <w:rsid w:val="00FF08B6"/>
    <w:rsid w:val="00FF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BA3"/>
    <w:pPr>
      <w:jc w:val="left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171D8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qFormat/>
    <w:rsid w:val="00F97DAB"/>
    <w:pPr>
      <w:widowControl w:val="0"/>
      <w:autoSpaceDE w:val="0"/>
      <w:jc w:val="left"/>
    </w:pPr>
    <w:rPr>
      <w:rFonts w:eastAsia="Times New Roman"/>
      <w:b/>
      <w:bCs/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F97DAB"/>
    <w:pPr>
      <w:widowControl w:val="0"/>
      <w:autoSpaceDE w:val="0"/>
      <w:ind w:firstLine="720"/>
      <w:jc w:val="left"/>
    </w:pPr>
    <w:rPr>
      <w:rFonts w:ascii="Arial" w:eastAsia="Times New Roman" w:hAnsi="Arial" w:cs="Arial"/>
      <w:sz w:val="20"/>
      <w:szCs w:val="20"/>
      <w:lang w:eastAsia="zh-CN"/>
    </w:rPr>
  </w:style>
  <w:style w:type="character" w:styleId="a3">
    <w:name w:val="Hyperlink"/>
    <w:basedOn w:val="a0"/>
    <w:uiPriority w:val="99"/>
    <w:unhideWhenUsed/>
    <w:rsid w:val="00F97DAB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7B2E8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styleId="a5">
    <w:name w:val="Normal (Web)"/>
    <w:basedOn w:val="a"/>
    <w:uiPriority w:val="99"/>
    <w:unhideWhenUsed/>
    <w:rsid w:val="001F0025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semiHidden/>
    <w:unhideWhenUsed/>
    <w:rsid w:val="001F0025"/>
    <w:pPr>
      <w:ind w:firstLine="720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1F0025"/>
    <w:rPr>
      <w:rFonts w:eastAsia="Times New Roman"/>
      <w:szCs w:val="20"/>
    </w:rPr>
  </w:style>
  <w:style w:type="paragraph" w:customStyle="1" w:styleId="Default">
    <w:name w:val="Default"/>
    <w:uiPriority w:val="99"/>
    <w:rsid w:val="001F0025"/>
    <w:pPr>
      <w:autoSpaceDE w:val="0"/>
      <w:autoSpaceDN w:val="0"/>
      <w:adjustRightInd w:val="0"/>
      <w:jc w:val="left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f">
    <w:name w:val="f"/>
    <w:basedOn w:val="a"/>
    <w:qFormat/>
    <w:rsid w:val="000A577F"/>
    <w:pPr>
      <w:spacing w:before="280" w:after="280"/>
    </w:pPr>
    <w:rPr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locked/>
    <w:rsid w:val="000A577F"/>
    <w:rPr>
      <w:rFonts w:ascii="Arial" w:eastAsia="Times New Roman" w:hAnsi="Arial" w:cs="Arial"/>
      <w:sz w:val="20"/>
      <w:szCs w:val="20"/>
      <w:lang w:eastAsia="zh-CN"/>
    </w:rPr>
  </w:style>
  <w:style w:type="paragraph" w:styleId="a8">
    <w:name w:val="No Spacing"/>
    <w:uiPriority w:val="1"/>
    <w:qFormat/>
    <w:rsid w:val="00735FDE"/>
    <w:pPr>
      <w:tabs>
        <w:tab w:val="left" w:pos="708"/>
      </w:tabs>
      <w:autoSpaceDN w:val="0"/>
      <w:jc w:val="left"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ConsPlusNonformat">
    <w:name w:val="ConsPlusNonformat"/>
    <w:uiPriority w:val="99"/>
    <w:rsid w:val="00735FDE"/>
    <w:pPr>
      <w:widowControl w:val="0"/>
      <w:tabs>
        <w:tab w:val="left" w:pos="708"/>
      </w:tabs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">
    <w:name w:val="Основной текст (3)_"/>
    <w:basedOn w:val="a0"/>
    <w:link w:val="30"/>
    <w:locked/>
    <w:rsid w:val="00735FDE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35FDE"/>
    <w:pPr>
      <w:widowControl w:val="0"/>
      <w:shd w:val="clear" w:color="auto" w:fill="FFFFFF"/>
      <w:tabs>
        <w:tab w:val="left" w:pos="708"/>
      </w:tabs>
      <w:autoSpaceDN w:val="0"/>
      <w:spacing w:after="120" w:line="0" w:lineRule="atLeast"/>
      <w:jc w:val="center"/>
    </w:pPr>
    <w:rPr>
      <w:rFonts w:eastAsiaTheme="minorHAnsi"/>
      <w:b/>
      <w:bCs/>
      <w:sz w:val="26"/>
      <w:szCs w:val="26"/>
      <w:lang w:eastAsia="en-US"/>
    </w:rPr>
  </w:style>
  <w:style w:type="paragraph" w:styleId="a9">
    <w:name w:val="header"/>
    <w:basedOn w:val="a"/>
    <w:link w:val="aa"/>
    <w:uiPriority w:val="99"/>
    <w:unhideWhenUsed/>
    <w:rsid w:val="001E69F5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Верхний колонтитул Знак"/>
    <w:basedOn w:val="a0"/>
    <w:link w:val="a9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b">
    <w:name w:val="Body Text"/>
    <w:basedOn w:val="a"/>
    <w:link w:val="ac"/>
    <w:uiPriority w:val="99"/>
    <w:unhideWhenUsed/>
    <w:rsid w:val="001E69F5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c">
    <w:name w:val="Основной текст Знак"/>
    <w:basedOn w:val="a0"/>
    <w:link w:val="ab"/>
    <w:uiPriority w:val="99"/>
    <w:rsid w:val="001E69F5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FontStyle17">
    <w:name w:val="Font Style17"/>
    <w:rsid w:val="00163F58"/>
    <w:rPr>
      <w:rFonts w:ascii="Times New Roman" w:hAnsi="Times New Roman" w:cs="Times New Roman" w:hint="default"/>
      <w:sz w:val="26"/>
      <w:szCs w:val="26"/>
    </w:rPr>
  </w:style>
  <w:style w:type="table" w:styleId="ad">
    <w:name w:val="Table Grid"/>
    <w:basedOn w:val="a1"/>
    <w:uiPriority w:val="59"/>
    <w:rsid w:val="00B03B8B"/>
    <w:pPr>
      <w:jc w:val="left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E364B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E364BA"/>
    <w:rPr>
      <w:rFonts w:eastAsia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DE33A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DE33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4">
    <w:name w:val="Font Style14"/>
    <w:rsid w:val="00C535D0"/>
    <w:rPr>
      <w:rFonts w:ascii="Times New Roman" w:hAnsi="Times New Roman" w:cs="Times New Roman" w:hint="default"/>
      <w:sz w:val="24"/>
      <w:szCs w:val="24"/>
    </w:rPr>
  </w:style>
  <w:style w:type="character" w:customStyle="1" w:styleId="10">
    <w:name w:val="Заголовок 1 Знак"/>
    <w:basedOn w:val="a0"/>
    <w:link w:val="1"/>
    <w:rsid w:val="006171D8"/>
    <w:rPr>
      <w:rFonts w:eastAsia="Times New Roman"/>
      <w:szCs w:val="24"/>
      <w:lang w:eastAsia="ru-RU"/>
    </w:rPr>
  </w:style>
  <w:style w:type="character" w:styleId="af2">
    <w:name w:val="FollowedHyperlink"/>
    <w:basedOn w:val="a0"/>
    <w:uiPriority w:val="99"/>
    <w:semiHidden/>
    <w:unhideWhenUsed/>
    <w:rsid w:val="0046238F"/>
    <w:rPr>
      <w:color w:val="800080"/>
      <w:u w:val="single"/>
    </w:rPr>
  </w:style>
  <w:style w:type="paragraph" w:customStyle="1" w:styleId="xl67">
    <w:name w:val="xl67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69">
    <w:name w:val="xl69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46238F"/>
    <w:pPr>
      <w:spacing w:before="100" w:beforeAutospacing="1" w:after="100" w:afterAutospacing="1"/>
      <w:textAlignment w:val="top"/>
    </w:pPr>
    <w:rPr>
      <w:i/>
      <w:iCs/>
      <w:sz w:val="28"/>
      <w:szCs w:val="28"/>
    </w:rPr>
  </w:style>
  <w:style w:type="paragraph" w:customStyle="1" w:styleId="xl71">
    <w:name w:val="xl71"/>
    <w:basedOn w:val="a"/>
    <w:rsid w:val="0046238F"/>
    <w:pP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72">
    <w:name w:val="xl72"/>
    <w:basedOn w:val="a"/>
    <w:rsid w:val="0046238F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3">
    <w:name w:val="xl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74">
    <w:name w:val="xl7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6">
    <w:name w:val="xl76"/>
    <w:basedOn w:val="a"/>
    <w:rsid w:val="0046238F"/>
    <w:pPr>
      <w:spacing w:before="100" w:beforeAutospacing="1" w:after="100" w:afterAutospacing="1"/>
      <w:jc w:val="right"/>
    </w:pPr>
    <w:rPr>
      <w:i/>
      <w:iCs/>
      <w:sz w:val="28"/>
      <w:szCs w:val="28"/>
    </w:rPr>
  </w:style>
  <w:style w:type="paragraph" w:customStyle="1" w:styleId="xl77">
    <w:name w:val="xl77"/>
    <w:basedOn w:val="a"/>
    <w:rsid w:val="0046238F"/>
    <w:pPr>
      <w:spacing w:before="100" w:beforeAutospacing="1" w:after="100" w:afterAutospacing="1"/>
      <w:textAlignment w:val="top"/>
    </w:pPr>
    <w:rPr>
      <w:b/>
      <w:bCs/>
      <w:i/>
      <w:iCs/>
      <w:sz w:val="28"/>
      <w:szCs w:val="28"/>
    </w:rPr>
  </w:style>
  <w:style w:type="paragraph" w:customStyle="1" w:styleId="xl78">
    <w:name w:val="xl7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80">
    <w:name w:val="xl8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81">
    <w:name w:val="xl8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2">
    <w:name w:val="xl82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3">
    <w:name w:val="xl83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4">
    <w:name w:val="xl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5">
    <w:name w:val="xl8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6">
    <w:name w:val="xl8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7">
    <w:name w:val="xl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88">
    <w:name w:val="xl8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89">
    <w:name w:val="xl89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0">
    <w:name w:val="xl90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1">
    <w:name w:val="xl9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2">
    <w:name w:val="xl9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3">
    <w:name w:val="xl9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4">
    <w:name w:val="xl94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5">
    <w:name w:val="xl9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96">
    <w:name w:val="xl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a"/>
    <w:rsid w:val="004623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98">
    <w:name w:val="xl98"/>
    <w:basedOn w:val="a"/>
    <w:rsid w:val="004623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99">
    <w:name w:val="xl9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00">
    <w:name w:val="xl10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102">
    <w:name w:val="xl102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03">
    <w:name w:val="xl10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5">
    <w:name w:val="xl10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7">
    <w:name w:val="xl107"/>
    <w:basedOn w:val="a"/>
    <w:rsid w:val="0046238F"/>
    <w:pPr>
      <w:pBdr>
        <w:left w:val="single" w:sz="8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8">
    <w:name w:val="xl10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09">
    <w:name w:val="xl10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10">
    <w:name w:val="xl11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11">
    <w:name w:val="xl11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6"/>
      <w:szCs w:val="26"/>
    </w:rPr>
  </w:style>
  <w:style w:type="paragraph" w:customStyle="1" w:styleId="xl112">
    <w:name w:val="xl11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113">
    <w:name w:val="xl11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14">
    <w:name w:val="xl11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6">
    <w:name w:val="xl11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7">
    <w:name w:val="xl11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18">
    <w:name w:val="xl118"/>
    <w:basedOn w:val="a"/>
    <w:rsid w:val="0046238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9">
    <w:name w:val="xl119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20">
    <w:name w:val="xl120"/>
    <w:basedOn w:val="a"/>
    <w:rsid w:val="0046238F"/>
    <w:pPr>
      <w:spacing w:before="100" w:beforeAutospacing="1" w:after="100" w:afterAutospacing="1"/>
      <w:jc w:val="center"/>
    </w:pPr>
    <w:rPr>
      <w:i/>
      <w:iCs/>
      <w:sz w:val="28"/>
      <w:szCs w:val="28"/>
    </w:rPr>
  </w:style>
  <w:style w:type="paragraph" w:customStyle="1" w:styleId="xl121">
    <w:name w:val="xl121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22">
    <w:name w:val="xl12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3">
    <w:name w:val="xl123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4">
    <w:name w:val="xl12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5">
    <w:name w:val="xl125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26">
    <w:name w:val="xl126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7">
    <w:name w:val="xl127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28">
    <w:name w:val="xl128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29">
    <w:name w:val="xl12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0">
    <w:name w:val="xl13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1">
    <w:name w:val="xl13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2">
    <w:name w:val="xl13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3">
    <w:name w:val="xl133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4">
    <w:name w:val="xl13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5">
    <w:name w:val="xl13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36">
    <w:name w:val="xl13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37">
    <w:name w:val="xl13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8">
    <w:name w:val="xl13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39">
    <w:name w:val="xl13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40">
    <w:name w:val="xl14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1">
    <w:name w:val="xl141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42">
    <w:name w:val="xl142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43">
    <w:name w:val="xl14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4">
    <w:name w:val="xl14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5">
    <w:name w:val="xl14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6">
    <w:name w:val="xl14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47">
    <w:name w:val="xl147"/>
    <w:basedOn w:val="a"/>
    <w:rsid w:val="0046238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48">
    <w:name w:val="xl14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49">
    <w:name w:val="xl14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50">
    <w:name w:val="xl15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1">
    <w:name w:val="xl15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52">
    <w:name w:val="xl152"/>
    <w:basedOn w:val="a"/>
    <w:rsid w:val="0046238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3">
    <w:name w:val="xl153"/>
    <w:basedOn w:val="a"/>
    <w:rsid w:val="0046238F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54">
    <w:name w:val="xl15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55">
    <w:name w:val="xl15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56">
    <w:name w:val="xl156"/>
    <w:basedOn w:val="a"/>
    <w:rsid w:val="0046238F"/>
    <w:pPr>
      <w:spacing w:before="100" w:beforeAutospacing="1" w:after="100" w:afterAutospacing="1"/>
    </w:pPr>
    <w:rPr>
      <w:sz w:val="28"/>
      <w:szCs w:val="28"/>
    </w:rPr>
  </w:style>
  <w:style w:type="paragraph" w:customStyle="1" w:styleId="xl157">
    <w:name w:val="xl157"/>
    <w:basedOn w:val="a"/>
    <w:rsid w:val="0046238F"/>
    <w:pPr>
      <w:spacing w:before="100" w:beforeAutospacing="1" w:after="100" w:afterAutospacing="1"/>
    </w:pPr>
    <w:rPr>
      <w:i/>
      <w:iCs/>
      <w:sz w:val="28"/>
      <w:szCs w:val="28"/>
    </w:rPr>
  </w:style>
  <w:style w:type="paragraph" w:customStyle="1" w:styleId="xl158">
    <w:name w:val="xl15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59">
    <w:name w:val="xl159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0">
    <w:name w:val="xl160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1">
    <w:name w:val="xl161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2">
    <w:name w:val="xl162"/>
    <w:basedOn w:val="a"/>
    <w:rsid w:val="004623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3">
    <w:name w:val="xl16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4">
    <w:name w:val="xl16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5">
    <w:name w:val="xl165"/>
    <w:basedOn w:val="a"/>
    <w:rsid w:val="0046238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66">
    <w:name w:val="xl166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67">
    <w:name w:val="xl16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8">
    <w:name w:val="xl168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69">
    <w:name w:val="xl16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0">
    <w:name w:val="xl170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6"/>
      <w:szCs w:val="26"/>
    </w:rPr>
  </w:style>
  <w:style w:type="paragraph" w:customStyle="1" w:styleId="xl171">
    <w:name w:val="xl171"/>
    <w:basedOn w:val="a"/>
    <w:rsid w:val="004623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2">
    <w:name w:val="xl17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3">
    <w:name w:val="xl17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4">
    <w:name w:val="xl174"/>
    <w:basedOn w:val="a"/>
    <w:rsid w:val="004623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175">
    <w:name w:val="xl175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76">
    <w:name w:val="xl17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4"/>
      <w:szCs w:val="24"/>
    </w:rPr>
  </w:style>
  <w:style w:type="paragraph" w:customStyle="1" w:styleId="xl177">
    <w:name w:val="xl177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8">
    <w:name w:val="xl178"/>
    <w:basedOn w:val="a"/>
    <w:rsid w:val="0046238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79">
    <w:name w:val="xl17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180">
    <w:name w:val="xl180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4"/>
      <w:szCs w:val="24"/>
    </w:rPr>
  </w:style>
  <w:style w:type="paragraph" w:customStyle="1" w:styleId="xl182">
    <w:name w:val="xl182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83">
    <w:name w:val="xl183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4">
    <w:name w:val="xl184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5">
    <w:name w:val="xl185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6">
    <w:name w:val="xl186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87">
    <w:name w:val="xl187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8">
    <w:name w:val="xl188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89">
    <w:name w:val="xl189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2"/>
      <w:szCs w:val="22"/>
    </w:rPr>
  </w:style>
  <w:style w:type="paragraph" w:customStyle="1" w:styleId="xl190">
    <w:name w:val="xl190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91">
    <w:name w:val="xl191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92">
    <w:name w:val="xl192"/>
    <w:basedOn w:val="a"/>
    <w:rsid w:val="004623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6"/>
      <w:szCs w:val="26"/>
    </w:rPr>
  </w:style>
  <w:style w:type="paragraph" w:customStyle="1" w:styleId="xl193">
    <w:name w:val="xl193"/>
    <w:basedOn w:val="a"/>
    <w:rsid w:val="004623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94">
    <w:name w:val="xl194"/>
    <w:basedOn w:val="a"/>
    <w:rsid w:val="004623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195">
    <w:name w:val="xl195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196">
    <w:name w:val="xl196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6"/>
      <w:szCs w:val="26"/>
    </w:rPr>
  </w:style>
  <w:style w:type="paragraph" w:customStyle="1" w:styleId="xl197">
    <w:name w:val="xl197"/>
    <w:basedOn w:val="a"/>
    <w:rsid w:val="0046238F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8">
    <w:name w:val="xl198"/>
    <w:basedOn w:val="a"/>
    <w:rsid w:val="004623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199">
    <w:name w:val="xl199"/>
    <w:basedOn w:val="a"/>
    <w:rsid w:val="004623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26"/>
      <w:szCs w:val="26"/>
    </w:rPr>
  </w:style>
  <w:style w:type="paragraph" w:customStyle="1" w:styleId="xl200">
    <w:name w:val="xl200"/>
    <w:basedOn w:val="a"/>
    <w:rsid w:val="0046238F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201">
    <w:name w:val="xl201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2">
    <w:name w:val="xl202"/>
    <w:basedOn w:val="a"/>
    <w:rsid w:val="0046238F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203">
    <w:name w:val="xl203"/>
    <w:basedOn w:val="a"/>
    <w:rsid w:val="0046238F"/>
    <w:pPr>
      <w:pBdr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B8C9F50B9AAACE5644556672FE9408D15B03CA5C759739C56AD96E44744F0555A2FCEC91CF49E5B941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02DD68F5528607749E8DCB1257972373C0FA15F3A82C4C80D08FE50A872CF85F83E8A406146373FCD11EACF35BD926DED2D060F0CDDA212ZBr9G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02DD68F5528607749E8DCB1257972373C0FA15F3A82C4C80D08FE50A872CF85F83E8A406146373FCC11EACF35BD926DED2D060F0CDDA212ZBr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CEC692-9671-4664-BD47-11220433B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1333</TotalTime>
  <Pages>1</Pages>
  <Words>16804</Words>
  <Characters>95789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</cp:revision>
  <dcterms:created xsi:type="dcterms:W3CDTF">2025-10-21T10:38:00Z</dcterms:created>
  <dcterms:modified xsi:type="dcterms:W3CDTF">2025-11-01T13:11:00Z</dcterms:modified>
</cp:coreProperties>
</file>