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BC7665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4C5EA8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13 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286DD4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12.11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303BA3" w:rsidRDefault="00303BA3"/>
    <w:p w:rsidR="00462B19" w:rsidRPr="00E60420" w:rsidRDefault="00462B19" w:rsidP="009C5FC1">
      <w:pPr>
        <w:jc w:val="center"/>
        <w:rPr>
          <w:b/>
          <w:sz w:val="28"/>
          <w:szCs w:val="28"/>
        </w:rPr>
      </w:pPr>
    </w:p>
    <w:p w:rsidR="00E60420" w:rsidRPr="00E60420" w:rsidRDefault="00E60420" w:rsidP="00E60420">
      <w:pPr>
        <w:jc w:val="center"/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>РОССИЙСКАЯ  ФЕДЕРАЦИЯ</w:t>
      </w:r>
    </w:p>
    <w:p w:rsidR="00E60420" w:rsidRPr="00E60420" w:rsidRDefault="00E60420" w:rsidP="00E60420">
      <w:pPr>
        <w:jc w:val="center"/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>БРЯНСКАЯ ОБЛАСТЬ</w:t>
      </w:r>
    </w:p>
    <w:p w:rsidR="00E60420" w:rsidRPr="00E60420" w:rsidRDefault="00E60420" w:rsidP="00E60420">
      <w:pPr>
        <w:jc w:val="center"/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>СЕМЯЧКОВСКИЙ  СЕЛЬСКИЙ  СОВЕТ НАРОДНЫХ ДЕПУТАТОВ</w:t>
      </w:r>
    </w:p>
    <w:p w:rsidR="00E60420" w:rsidRPr="00670528" w:rsidRDefault="00F34DF5" w:rsidP="00E60420">
      <w:pPr>
        <w:tabs>
          <w:tab w:val="left" w:pos="-100"/>
        </w:tabs>
        <w:rPr>
          <w:b/>
        </w:rPr>
      </w:pPr>
      <w:r>
        <w:rPr>
          <w:b/>
        </w:rPr>
        <w:pict>
          <v:line id="_x0000_s1028" style="position:absolute;z-index:251662336" from="15.5pt,12.8pt" to="460.5pt,12.8pt" strokeweight="6pt">
            <v:stroke linestyle="thickBetweenThin"/>
          </v:line>
        </w:pict>
      </w:r>
      <w:r w:rsidR="00E60420" w:rsidRPr="00670528">
        <w:rPr>
          <w:b/>
        </w:rPr>
        <w:t xml:space="preserve"> </w:t>
      </w:r>
    </w:p>
    <w:p w:rsidR="00E60420" w:rsidRPr="00670528" w:rsidRDefault="00E60420" w:rsidP="00E60420">
      <w:pPr>
        <w:tabs>
          <w:tab w:val="left" w:pos="-100"/>
        </w:tabs>
        <w:jc w:val="center"/>
        <w:rPr>
          <w:b/>
          <w:sz w:val="48"/>
          <w:szCs w:val="48"/>
        </w:rPr>
      </w:pPr>
      <w:r w:rsidRPr="00670528">
        <w:rPr>
          <w:b/>
          <w:sz w:val="48"/>
          <w:szCs w:val="48"/>
        </w:rPr>
        <w:t>РЕШЕНИЕ</w:t>
      </w:r>
    </w:p>
    <w:p w:rsidR="00E60420" w:rsidRDefault="00E60420" w:rsidP="00E60420">
      <w:pPr>
        <w:rPr>
          <w:i/>
        </w:rPr>
      </w:pP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 xml:space="preserve">От  12.11.2024 г. № 5-26                                                  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>с. Семячки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 xml:space="preserve"> 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>О назначении  Главы  Семячковской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>сельской  администрации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ab/>
        <w:t xml:space="preserve"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статьей 40 Устава Семячковского сельского поселения в новой редакции и на основании результатов тайного голосования, </w:t>
      </w:r>
      <w:proofErr w:type="spellStart"/>
      <w:r w:rsidRPr="00E60420">
        <w:rPr>
          <w:rStyle w:val="ad"/>
          <w:rFonts w:eastAsiaTheme="majorEastAsia"/>
          <w:b w:val="0"/>
          <w:sz w:val="28"/>
          <w:szCs w:val="28"/>
        </w:rPr>
        <w:t>Семячковский</w:t>
      </w:r>
      <w:proofErr w:type="spellEnd"/>
      <w:r w:rsidRPr="00E60420">
        <w:rPr>
          <w:rStyle w:val="ad"/>
          <w:rFonts w:eastAsiaTheme="majorEastAsia"/>
          <w:b w:val="0"/>
          <w:sz w:val="28"/>
          <w:szCs w:val="28"/>
        </w:rPr>
        <w:t xml:space="preserve"> сельский  Совет народных депутатов решил: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ab/>
        <w:t xml:space="preserve">1. Назначить на должность Главы Семячковской сельской администрации  </w:t>
      </w:r>
      <w:proofErr w:type="spellStart"/>
      <w:r w:rsidRPr="00E60420">
        <w:rPr>
          <w:rStyle w:val="ad"/>
          <w:rFonts w:eastAsiaTheme="majorEastAsia"/>
          <w:b w:val="0"/>
          <w:sz w:val="28"/>
          <w:szCs w:val="28"/>
        </w:rPr>
        <w:t>Семерина</w:t>
      </w:r>
      <w:proofErr w:type="spellEnd"/>
      <w:r w:rsidRPr="00E60420">
        <w:rPr>
          <w:rStyle w:val="ad"/>
          <w:rFonts w:eastAsiaTheme="majorEastAsia"/>
          <w:b w:val="0"/>
          <w:sz w:val="28"/>
          <w:szCs w:val="28"/>
        </w:rPr>
        <w:t xml:space="preserve">  Владимира  Ивановича.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ab/>
        <w:t xml:space="preserve">2.    Поручить Главе Семячковского  сельского поселения 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 xml:space="preserve">С.В. </w:t>
      </w:r>
      <w:proofErr w:type="spellStart"/>
      <w:r w:rsidRPr="00E60420">
        <w:rPr>
          <w:rStyle w:val="ad"/>
          <w:rFonts w:eastAsiaTheme="majorEastAsia"/>
          <w:b w:val="0"/>
          <w:sz w:val="28"/>
          <w:szCs w:val="28"/>
        </w:rPr>
        <w:t>Ворфлусеву</w:t>
      </w:r>
      <w:proofErr w:type="spellEnd"/>
      <w:r w:rsidRPr="00E60420">
        <w:rPr>
          <w:rStyle w:val="ad"/>
          <w:rFonts w:eastAsiaTheme="majorEastAsia"/>
          <w:b w:val="0"/>
          <w:sz w:val="28"/>
          <w:szCs w:val="28"/>
        </w:rPr>
        <w:t xml:space="preserve">  заключить контра</w:t>
      </w:r>
      <w:proofErr w:type="gramStart"/>
      <w:r w:rsidRPr="00E60420">
        <w:rPr>
          <w:rStyle w:val="ad"/>
          <w:rFonts w:eastAsiaTheme="majorEastAsia"/>
          <w:b w:val="0"/>
          <w:sz w:val="28"/>
          <w:szCs w:val="28"/>
        </w:rPr>
        <w:t>кт  с Гл</w:t>
      </w:r>
      <w:proofErr w:type="gramEnd"/>
      <w:r w:rsidRPr="00E60420">
        <w:rPr>
          <w:rStyle w:val="ad"/>
          <w:rFonts w:eastAsiaTheme="majorEastAsia"/>
          <w:b w:val="0"/>
          <w:sz w:val="28"/>
          <w:szCs w:val="28"/>
        </w:rPr>
        <w:t xml:space="preserve">авой Семячковской сельской  администрации  </w:t>
      </w:r>
      <w:proofErr w:type="spellStart"/>
      <w:r w:rsidRPr="00E60420">
        <w:rPr>
          <w:rStyle w:val="ad"/>
          <w:rFonts w:eastAsiaTheme="majorEastAsia"/>
          <w:b w:val="0"/>
          <w:sz w:val="28"/>
          <w:szCs w:val="28"/>
        </w:rPr>
        <w:t>Семериным</w:t>
      </w:r>
      <w:proofErr w:type="spellEnd"/>
      <w:r w:rsidRPr="00E60420">
        <w:rPr>
          <w:rStyle w:val="ad"/>
          <w:rFonts w:eastAsiaTheme="majorEastAsia"/>
          <w:b w:val="0"/>
          <w:sz w:val="28"/>
          <w:szCs w:val="28"/>
        </w:rPr>
        <w:t xml:space="preserve">  Владимиром  Ивановичем.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ab/>
        <w:t>3. Настоящее решение вступает в силу с момента его принятия.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ab/>
        <w:t>4. Настоящее решение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в сети Интернет на официальном сайте Трубчевского муниципального района (</w:t>
      </w:r>
      <w:proofErr w:type="spellStart"/>
      <w:r w:rsidRPr="00E60420">
        <w:rPr>
          <w:rStyle w:val="ad"/>
          <w:rFonts w:eastAsiaTheme="majorEastAsia"/>
          <w:b w:val="0"/>
          <w:sz w:val="28"/>
          <w:szCs w:val="28"/>
        </w:rPr>
        <w:t>www.trubrayon.ru</w:t>
      </w:r>
      <w:proofErr w:type="spellEnd"/>
      <w:r w:rsidRPr="00E60420">
        <w:rPr>
          <w:rStyle w:val="ad"/>
          <w:rFonts w:eastAsiaTheme="majorEastAsia"/>
          <w:b w:val="0"/>
          <w:sz w:val="28"/>
          <w:szCs w:val="28"/>
        </w:rPr>
        <w:t>) на странице «Семячковское сельское поселение».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ab/>
        <w:t xml:space="preserve">5. </w:t>
      </w:r>
      <w:proofErr w:type="gramStart"/>
      <w:r w:rsidRPr="00E60420">
        <w:rPr>
          <w:rStyle w:val="ad"/>
          <w:rFonts w:eastAsiaTheme="majorEastAsia"/>
          <w:b w:val="0"/>
          <w:sz w:val="28"/>
          <w:szCs w:val="28"/>
        </w:rPr>
        <w:t>Контроль за</w:t>
      </w:r>
      <w:proofErr w:type="gramEnd"/>
      <w:r w:rsidRPr="00E60420">
        <w:rPr>
          <w:rStyle w:val="ad"/>
          <w:rFonts w:eastAsiaTheme="majorEastAsia"/>
          <w:b w:val="0"/>
          <w:sz w:val="28"/>
          <w:szCs w:val="28"/>
        </w:rPr>
        <w:t xml:space="preserve"> исполнением настоящего решения возложить на Главу Семячковского сельского поселения.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 xml:space="preserve">Глава Семячковского   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 xml:space="preserve">сельского поселения  </w:t>
      </w:r>
      <w:r w:rsidRPr="00E60420">
        <w:rPr>
          <w:rStyle w:val="ad"/>
          <w:rFonts w:eastAsiaTheme="majorEastAsia"/>
          <w:b w:val="0"/>
          <w:sz w:val="28"/>
          <w:szCs w:val="28"/>
        </w:rPr>
        <w:tab/>
      </w:r>
      <w:r w:rsidRPr="00E60420">
        <w:rPr>
          <w:rStyle w:val="ad"/>
          <w:rFonts w:eastAsiaTheme="majorEastAsia"/>
          <w:b w:val="0"/>
          <w:sz w:val="28"/>
          <w:szCs w:val="28"/>
        </w:rPr>
        <w:tab/>
        <w:t xml:space="preserve">        </w:t>
      </w:r>
      <w:r>
        <w:rPr>
          <w:rStyle w:val="ad"/>
          <w:rFonts w:eastAsiaTheme="majorEastAsia"/>
          <w:b w:val="0"/>
          <w:sz w:val="28"/>
          <w:szCs w:val="28"/>
        </w:rPr>
        <w:t xml:space="preserve">                                        </w:t>
      </w:r>
      <w:r w:rsidRPr="00E60420">
        <w:rPr>
          <w:rStyle w:val="ad"/>
          <w:rFonts w:eastAsiaTheme="majorEastAsia"/>
          <w:b w:val="0"/>
          <w:sz w:val="28"/>
          <w:szCs w:val="28"/>
        </w:rPr>
        <w:t xml:space="preserve">  </w:t>
      </w:r>
      <w:proofErr w:type="spellStart"/>
      <w:r w:rsidRPr="00E60420">
        <w:rPr>
          <w:rStyle w:val="ad"/>
          <w:rFonts w:eastAsiaTheme="majorEastAsia"/>
          <w:b w:val="0"/>
          <w:sz w:val="28"/>
          <w:szCs w:val="28"/>
        </w:rPr>
        <w:t>С.В.Ворфлусев</w:t>
      </w:r>
      <w:proofErr w:type="spellEnd"/>
      <w:r w:rsidRPr="00E60420">
        <w:rPr>
          <w:rStyle w:val="ad"/>
          <w:rFonts w:eastAsiaTheme="majorEastAsia"/>
          <w:b w:val="0"/>
          <w:sz w:val="28"/>
          <w:szCs w:val="28"/>
        </w:rPr>
        <w:t xml:space="preserve"> </w:t>
      </w:r>
    </w:p>
    <w:p w:rsidR="00E60420" w:rsidRPr="00E60420" w:rsidRDefault="00E60420" w:rsidP="00E60420">
      <w:pPr>
        <w:rPr>
          <w:rStyle w:val="ad"/>
          <w:rFonts w:eastAsiaTheme="majorEastAsia"/>
          <w:b w:val="0"/>
          <w:sz w:val="28"/>
          <w:szCs w:val="28"/>
        </w:rPr>
      </w:pPr>
      <w:r w:rsidRPr="00E60420">
        <w:rPr>
          <w:rStyle w:val="ad"/>
          <w:rFonts w:eastAsiaTheme="majorEastAsia"/>
          <w:b w:val="0"/>
          <w:sz w:val="28"/>
          <w:szCs w:val="28"/>
        </w:rPr>
        <w:t xml:space="preserve">    </w:t>
      </w:r>
      <w:r w:rsidRPr="00E60420">
        <w:rPr>
          <w:rStyle w:val="ad"/>
          <w:rFonts w:eastAsiaTheme="majorEastAsia"/>
          <w:b w:val="0"/>
          <w:sz w:val="28"/>
          <w:szCs w:val="28"/>
        </w:rPr>
        <w:tab/>
      </w:r>
      <w:r w:rsidRPr="00E60420">
        <w:rPr>
          <w:rStyle w:val="ad"/>
          <w:rFonts w:eastAsiaTheme="majorEastAsia"/>
          <w:b w:val="0"/>
          <w:sz w:val="28"/>
          <w:szCs w:val="28"/>
        </w:rPr>
        <w:tab/>
        <w:t xml:space="preserve">                         </w:t>
      </w:r>
    </w:p>
    <w:p w:rsidR="00897597" w:rsidRPr="00E60420" w:rsidRDefault="00897597" w:rsidP="00897597">
      <w:pPr>
        <w:jc w:val="center"/>
        <w:rPr>
          <w:sz w:val="28"/>
          <w:szCs w:val="28"/>
        </w:rPr>
      </w:pPr>
    </w:p>
    <w:p w:rsidR="00E60420" w:rsidRPr="00E60420" w:rsidRDefault="00E60420" w:rsidP="00897597">
      <w:pPr>
        <w:jc w:val="center"/>
        <w:rPr>
          <w:sz w:val="28"/>
          <w:szCs w:val="28"/>
        </w:rPr>
      </w:pPr>
    </w:p>
    <w:p w:rsidR="00E60420" w:rsidRDefault="00E60420" w:rsidP="00897597">
      <w:pPr>
        <w:jc w:val="center"/>
        <w:rPr>
          <w:sz w:val="28"/>
          <w:szCs w:val="28"/>
        </w:rPr>
      </w:pPr>
    </w:p>
    <w:p w:rsidR="00E60420" w:rsidRDefault="00E60420" w:rsidP="00897597">
      <w:pPr>
        <w:jc w:val="center"/>
        <w:rPr>
          <w:sz w:val="28"/>
          <w:szCs w:val="28"/>
        </w:rPr>
      </w:pPr>
    </w:p>
    <w:p w:rsidR="009977AF" w:rsidRPr="009977AF" w:rsidRDefault="009977AF" w:rsidP="009977AF">
      <w:pPr>
        <w:jc w:val="center"/>
        <w:rPr>
          <w:b/>
          <w:sz w:val="28"/>
          <w:szCs w:val="28"/>
        </w:rPr>
      </w:pPr>
      <w:r w:rsidRPr="009977AF">
        <w:rPr>
          <w:b/>
          <w:sz w:val="28"/>
          <w:szCs w:val="28"/>
        </w:rPr>
        <w:lastRenderedPageBreak/>
        <w:t>РОССИЙСКАЯ ФЕДЕРАЦИЯ</w:t>
      </w:r>
    </w:p>
    <w:p w:rsidR="009977AF" w:rsidRPr="009977AF" w:rsidRDefault="009977AF" w:rsidP="009977AF">
      <w:pPr>
        <w:jc w:val="center"/>
        <w:rPr>
          <w:b/>
          <w:sz w:val="28"/>
          <w:szCs w:val="28"/>
        </w:rPr>
      </w:pPr>
      <w:r w:rsidRPr="009977AF">
        <w:rPr>
          <w:b/>
          <w:sz w:val="28"/>
          <w:szCs w:val="28"/>
        </w:rPr>
        <w:t>БРЯНСКАЯ ОБЛАСТЬ ТРУБЧЕВСКИЙ РАЙОН</w:t>
      </w:r>
    </w:p>
    <w:p w:rsidR="009977AF" w:rsidRPr="009977AF" w:rsidRDefault="009977AF" w:rsidP="009977AF">
      <w:pPr>
        <w:jc w:val="center"/>
        <w:rPr>
          <w:b/>
          <w:sz w:val="28"/>
          <w:szCs w:val="28"/>
        </w:rPr>
      </w:pPr>
      <w:r w:rsidRPr="009977AF">
        <w:rPr>
          <w:b/>
          <w:sz w:val="28"/>
          <w:szCs w:val="28"/>
        </w:rPr>
        <w:t>СЕМЯЧКОВСКИЙ СЕЛЬСКИЙ СОВЕТ НАРОДНЫХ ДЕПУТАТОВ</w:t>
      </w:r>
    </w:p>
    <w:p w:rsidR="009977AF" w:rsidRPr="009977AF" w:rsidRDefault="009977AF" w:rsidP="009977AF">
      <w:pPr>
        <w:tabs>
          <w:tab w:val="left" w:pos="-426"/>
          <w:tab w:val="left" w:pos="284"/>
        </w:tabs>
        <w:jc w:val="center"/>
        <w:rPr>
          <w:b/>
          <w:sz w:val="28"/>
          <w:szCs w:val="28"/>
        </w:rPr>
      </w:pPr>
    </w:p>
    <w:p w:rsidR="009977AF" w:rsidRPr="003A394C" w:rsidRDefault="009977AF" w:rsidP="009977AF">
      <w:pPr>
        <w:tabs>
          <w:tab w:val="left" w:pos="-426"/>
          <w:tab w:val="left" w:pos="284"/>
        </w:tabs>
        <w:jc w:val="center"/>
        <w:rPr>
          <w:b/>
          <w:sz w:val="48"/>
          <w:szCs w:val="48"/>
        </w:rPr>
      </w:pPr>
      <w:r w:rsidRPr="003A394C">
        <w:rPr>
          <w:b/>
          <w:sz w:val="48"/>
          <w:szCs w:val="48"/>
        </w:rPr>
        <w:t>РЕШЕНИЕ</w:t>
      </w:r>
    </w:p>
    <w:p w:rsidR="009977AF" w:rsidRPr="009B18EE" w:rsidRDefault="009977AF" w:rsidP="009977AF">
      <w:pPr>
        <w:tabs>
          <w:tab w:val="left" w:pos="-426"/>
          <w:tab w:val="left" w:pos="284"/>
        </w:tabs>
        <w:jc w:val="center"/>
        <w:rPr>
          <w:b/>
          <w:szCs w:val="28"/>
        </w:rPr>
      </w:pPr>
    </w:p>
    <w:p w:rsidR="009977AF" w:rsidRPr="009977AF" w:rsidRDefault="009977AF" w:rsidP="009977AF">
      <w:pPr>
        <w:jc w:val="center"/>
        <w:rPr>
          <w:b/>
          <w:sz w:val="28"/>
          <w:szCs w:val="28"/>
        </w:rPr>
      </w:pPr>
      <w:r w:rsidRPr="009977AF">
        <w:rPr>
          <w:b/>
          <w:sz w:val="28"/>
          <w:szCs w:val="28"/>
        </w:rPr>
        <w:t>от 12 ноября 2024 года № 5-27</w:t>
      </w:r>
    </w:p>
    <w:p w:rsidR="009977AF" w:rsidRPr="009977AF" w:rsidRDefault="009977AF" w:rsidP="009977AF">
      <w:pPr>
        <w:rPr>
          <w:bCs/>
          <w:sz w:val="28"/>
          <w:szCs w:val="28"/>
        </w:rPr>
      </w:pPr>
    </w:p>
    <w:p w:rsidR="009977AF" w:rsidRPr="009977AF" w:rsidRDefault="009977AF" w:rsidP="009977AF">
      <w:pPr>
        <w:jc w:val="center"/>
        <w:rPr>
          <w:b/>
          <w:bCs/>
          <w:sz w:val="28"/>
          <w:szCs w:val="28"/>
        </w:rPr>
      </w:pPr>
      <w:r w:rsidRPr="009977AF">
        <w:rPr>
          <w:b/>
          <w:bCs/>
          <w:sz w:val="28"/>
          <w:szCs w:val="28"/>
        </w:rPr>
        <w:t>О налоге на имущество физических лиц</w:t>
      </w:r>
    </w:p>
    <w:p w:rsidR="009977AF" w:rsidRPr="009977AF" w:rsidRDefault="009977AF" w:rsidP="009977AF">
      <w:pPr>
        <w:ind w:firstLine="510"/>
        <w:rPr>
          <w:sz w:val="28"/>
          <w:szCs w:val="28"/>
        </w:rPr>
      </w:pPr>
    </w:p>
    <w:p w:rsidR="009977AF" w:rsidRPr="009977AF" w:rsidRDefault="009977AF" w:rsidP="009977AF">
      <w:pPr>
        <w:rPr>
          <w:sz w:val="28"/>
          <w:szCs w:val="28"/>
          <w:lang w:eastAsia="zh-CN"/>
        </w:rPr>
      </w:pPr>
      <w:r w:rsidRPr="009977AF">
        <w:rPr>
          <w:sz w:val="28"/>
          <w:szCs w:val="28"/>
        </w:rPr>
        <w:t xml:space="preserve">            </w:t>
      </w:r>
      <w:r w:rsidRPr="009977AF">
        <w:rPr>
          <w:bCs/>
          <w:kern w:val="32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главой 32 части второй Налогового кодекса Российской Федерации, руководствуясь </w:t>
      </w:r>
      <w:r w:rsidRPr="009977AF">
        <w:rPr>
          <w:sz w:val="28"/>
          <w:szCs w:val="28"/>
          <w:lang w:eastAsia="zh-CN"/>
        </w:rPr>
        <w:t xml:space="preserve">Уставом </w:t>
      </w:r>
      <w:r w:rsidRPr="009977AF">
        <w:rPr>
          <w:bCs/>
          <w:sz w:val="28"/>
          <w:szCs w:val="28"/>
          <w:lang w:eastAsia="zh-CN"/>
        </w:rPr>
        <w:t xml:space="preserve">Семячковского сельского поселения в новой редакции, </w:t>
      </w:r>
      <w:proofErr w:type="spellStart"/>
      <w:r w:rsidRPr="009977AF">
        <w:rPr>
          <w:bCs/>
          <w:sz w:val="28"/>
          <w:szCs w:val="28"/>
          <w:lang w:eastAsia="zh-CN"/>
        </w:rPr>
        <w:t>Семячковский</w:t>
      </w:r>
      <w:proofErr w:type="spellEnd"/>
      <w:r w:rsidRPr="009977AF">
        <w:rPr>
          <w:sz w:val="28"/>
          <w:szCs w:val="28"/>
          <w:lang w:eastAsia="zh-CN"/>
        </w:rPr>
        <w:t xml:space="preserve"> сельский Совет народных депутатов</w:t>
      </w:r>
    </w:p>
    <w:p w:rsidR="009977AF" w:rsidRPr="009977AF" w:rsidRDefault="009977AF" w:rsidP="009977AF">
      <w:pPr>
        <w:suppressAutoHyphens/>
        <w:rPr>
          <w:bCs/>
          <w:sz w:val="28"/>
          <w:szCs w:val="28"/>
          <w:lang w:eastAsia="zh-CN"/>
        </w:rPr>
      </w:pPr>
      <w:r w:rsidRPr="009977AF">
        <w:rPr>
          <w:bCs/>
          <w:sz w:val="28"/>
          <w:szCs w:val="28"/>
          <w:lang w:eastAsia="zh-CN"/>
        </w:rPr>
        <w:t>Решил:</w:t>
      </w:r>
    </w:p>
    <w:p w:rsidR="009977AF" w:rsidRPr="009977AF" w:rsidRDefault="009977AF" w:rsidP="009977AF">
      <w:pPr>
        <w:pStyle w:val="2"/>
        <w:ind w:firstLine="567"/>
        <w:rPr>
          <w:b w:val="0"/>
        </w:rPr>
      </w:pPr>
      <w:r w:rsidRPr="009977AF">
        <w:rPr>
          <w:b w:val="0"/>
        </w:rPr>
        <w:t xml:space="preserve">  1. Установить и ввести налог на имущество физических лиц на территории Семячковского сельского поселения Трубчевского муниципального района Брянской области.</w:t>
      </w:r>
    </w:p>
    <w:p w:rsidR="009977AF" w:rsidRPr="009977AF" w:rsidRDefault="009977AF" w:rsidP="009977AF">
      <w:pPr>
        <w:pStyle w:val="2"/>
      </w:pPr>
      <w:r w:rsidRPr="009977AF">
        <w:rPr>
          <w:b w:val="0"/>
        </w:rPr>
        <w:t xml:space="preserve">   </w:t>
      </w:r>
      <w:r w:rsidRPr="009977AF">
        <w:rPr>
          <w:b w:val="0"/>
        </w:rPr>
        <w:tab/>
        <w:t xml:space="preserve">  2. Установить ставки </w:t>
      </w:r>
      <w:proofErr w:type="gramStart"/>
      <w:r w:rsidRPr="009977AF">
        <w:rPr>
          <w:b w:val="0"/>
        </w:rPr>
        <w:t>налога</w:t>
      </w:r>
      <w:proofErr w:type="gramEnd"/>
      <w:r w:rsidRPr="009977AF">
        <w:rPr>
          <w:b w:val="0"/>
        </w:rPr>
        <w:t xml:space="preserve"> на имущество физических лиц исходя из кадастровой стоимости объекта налогообложения в отношении:</w:t>
      </w:r>
    </w:p>
    <w:p w:rsidR="009977AF" w:rsidRPr="009977AF" w:rsidRDefault="009977AF" w:rsidP="009977AF">
      <w:pPr>
        <w:rPr>
          <w:sz w:val="28"/>
          <w:szCs w:val="28"/>
        </w:rPr>
      </w:pPr>
      <w:proofErr w:type="gramStart"/>
      <w:r w:rsidRPr="009977AF">
        <w:rPr>
          <w:sz w:val="28"/>
          <w:szCs w:val="28"/>
        </w:rPr>
        <w:t>2.1. жилых домов, частей жилых домов, квартир, частей квартир, комнат, единых недвижимых комплексов, в состав которых входит хотя бы один жилой дом,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в следующих размерах:</w:t>
      </w:r>
      <w:proofErr w:type="gramEnd"/>
    </w:p>
    <w:p w:rsidR="009977AF" w:rsidRPr="009977AF" w:rsidRDefault="009977AF" w:rsidP="009977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21"/>
      </w:tblGrid>
      <w:tr w:rsidR="009977AF" w:rsidRPr="009977AF" w:rsidTr="009B508D">
        <w:tc>
          <w:tcPr>
            <w:tcW w:w="7054" w:type="dxa"/>
            <w:shd w:val="clear" w:color="auto" w:fill="auto"/>
          </w:tcPr>
          <w:p w:rsidR="009977AF" w:rsidRPr="009977AF" w:rsidRDefault="009977AF" w:rsidP="009B508D">
            <w:pPr>
              <w:jc w:val="center"/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Кадастровая стоимость объекта</w:t>
            </w:r>
          </w:p>
          <w:p w:rsidR="009977AF" w:rsidRPr="009977AF" w:rsidRDefault="009977AF" w:rsidP="009B508D">
            <w:pPr>
              <w:jc w:val="center"/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налогообложения</w:t>
            </w:r>
          </w:p>
        </w:tc>
        <w:tc>
          <w:tcPr>
            <w:tcW w:w="2621" w:type="dxa"/>
            <w:shd w:val="clear" w:color="auto" w:fill="auto"/>
          </w:tcPr>
          <w:p w:rsidR="009977AF" w:rsidRPr="009977AF" w:rsidRDefault="009977AF" w:rsidP="009B508D">
            <w:pPr>
              <w:jc w:val="center"/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Ставка налога</w:t>
            </w:r>
          </w:p>
        </w:tc>
      </w:tr>
      <w:tr w:rsidR="009977AF" w:rsidRPr="009977AF" w:rsidTr="009B508D">
        <w:trPr>
          <w:trHeight w:val="365"/>
        </w:trPr>
        <w:tc>
          <w:tcPr>
            <w:tcW w:w="7054" w:type="dxa"/>
            <w:shd w:val="clear" w:color="auto" w:fill="auto"/>
          </w:tcPr>
          <w:p w:rsidR="009977AF" w:rsidRPr="009977AF" w:rsidRDefault="009977AF" w:rsidP="009B508D">
            <w:pPr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До 2,5 млн</w:t>
            </w:r>
            <w:proofErr w:type="gramStart"/>
            <w:r w:rsidRPr="009977AF">
              <w:rPr>
                <w:sz w:val="28"/>
                <w:szCs w:val="28"/>
              </w:rPr>
              <w:t>.р</w:t>
            </w:r>
            <w:proofErr w:type="gramEnd"/>
            <w:r w:rsidRPr="009977AF">
              <w:rPr>
                <w:sz w:val="28"/>
                <w:szCs w:val="28"/>
              </w:rPr>
              <w:t>ублей (включительно)</w:t>
            </w:r>
          </w:p>
        </w:tc>
        <w:tc>
          <w:tcPr>
            <w:tcW w:w="2621" w:type="dxa"/>
            <w:shd w:val="clear" w:color="auto" w:fill="auto"/>
          </w:tcPr>
          <w:p w:rsidR="009977AF" w:rsidRPr="009977AF" w:rsidRDefault="009977AF" w:rsidP="009B508D">
            <w:pPr>
              <w:jc w:val="center"/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0,1 процента</w:t>
            </w:r>
          </w:p>
        </w:tc>
      </w:tr>
      <w:tr w:rsidR="009977AF" w:rsidRPr="009977AF" w:rsidTr="009B508D">
        <w:trPr>
          <w:trHeight w:val="413"/>
        </w:trPr>
        <w:tc>
          <w:tcPr>
            <w:tcW w:w="7054" w:type="dxa"/>
            <w:shd w:val="clear" w:color="auto" w:fill="auto"/>
          </w:tcPr>
          <w:p w:rsidR="009977AF" w:rsidRPr="009977AF" w:rsidRDefault="009977AF" w:rsidP="009B508D">
            <w:pPr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Свыше 2,5 млн</w:t>
            </w:r>
            <w:proofErr w:type="gramStart"/>
            <w:r w:rsidRPr="009977AF">
              <w:rPr>
                <w:sz w:val="28"/>
                <w:szCs w:val="28"/>
              </w:rPr>
              <w:t>.р</w:t>
            </w:r>
            <w:proofErr w:type="gramEnd"/>
            <w:r w:rsidRPr="009977AF">
              <w:rPr>
                <w:sz w:val="28"/>
                <w:szCs w:val="28"/>
              </w:rPr>
              <w:t>ублей до 5,0 млн.рублей (включительно)</w:t>
            </w:r>
          </w:p>
        </w:tc>
        <w:tc>
          <w:tcPr>
            <w:tcW w:w="2621" w:type="dxa"/>
            <w:shd w:val="clear" w:color="auto" w:fill="auto"/>
          </w:tcPr>
          <w:p w:rsidR="009977AF" w:rsidRPr="009977AF" w:rsidRDefault="009977AF" w:rsidP="009B508D">
            <w:pPr>
              <w:jc w:val="center"/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0,2 процента</w:t>
            </w:r>
          </w:p>
        </w:tc>
      </w:tr>
      <w:tr w:rsidR="009977AF" w:rsidRPr="009977AF" w:rsidTr="009B508D">
        <w:trPr>
          <w:trHeight w:val="419"/>
        </w:trPr>
        <w:tc>
          <w:tcPr>
            <w:tcW w:w="7054" w:type="dxa"/>
            <w:shd w:val="clear" w:color="auto" w:fill="auto"/>
          </w:tcPr>
          <w:p w:rsidR="009977AF" w:rsidRPr="009977AF" w:rsidRDefault="009977AF" w:rsidP="009B508D">
            <w:pPr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Свыше 5,0 млн</w:t>
            </w:r>
            <w:proofErr w:type="gramStart"/>
            <w:r w:rsidRPr="009977AF">
              <w:rPr>
                <w:sz w:val="28"/>
                <w:szCs w:val="28"/>
              </w:rPr>
              <w:t>.р</w:t>
            </w:r>
            <w:proofErr w:type="gramEnd"/>
            <w:r w:rsidRPr="009977AF">
              <w:rPr>
                <w:sz w:val="28"/>
                <w:szCs w:val="28"/>
              </w:rPr>
              <w:t xml:space="preserve">ублей </w:t>
            </w:r>
          </w:p>
        </w:tc>
        <w:tc>
          <w:tcPr>
            <w:tcW w:w="2621" w:type="dxa"/>
            <w:shd w:val="clear" w:color="auto" w:fill="auto"/>
          </w:tcPr>
          <w:p w:rsidR="009977AF" w:rsidRPr="009977AF" w:rsidRDefault="009977AF" w:rsidP="009B508D">
            <w:pPr>
              <w:jc w:val="center"/>
              <w:rPr>
                <w:sz w:val="28"/>
                <w:szCs w:val="28"/>
              </w:rPr>
            </w:pPr>
            <w:r w:rsidRPr="009977AF">
              <w:rPr>
                <w:sz w:val="28"/>
                <w:szCs w:val="28"/>
              </w:rPr>
              <w:t>0,3 процента</w:t>
            </w:r>
          </w:p>
        </w:tc>
      </w:tr>
    </w:tbl>
    <w:p w:rsidR="009977AF" w:rsidRPr="009977AF" w:rsidRDefault="009977AF" w:rsidP="009977AF">
      <w:pPr>
        <w:rPr>
          <w:sz w:val="28"/>
          <w:szCs w:val="28"/>
        </w:rPr>
      </w:pP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 xml:space="preserve">2.2. гаражей и </w:t>
      </w:r>
      <w:proofErr w:type="spellStart"/>
      <w:r w:rsidRPr="009977AF">
        <w:rPr>
          <w:sz w:val="28"/>
          <w:szCs w:val="28"/>
        </w:rPr>
        <w:t>машино-мест</w:t>
      </w:r>
      <w:proofErr w:type="spellEnd"/>
      <w:r w:rsidRPr="009977AF">
        <w:rPr>
          <w:sz w:val="28"/>
          <w:szCs w:val="28"/>
        </w:rPr>
        <w:t>, в том числе расположенных в объектах налогообложения, указанных в подпунктах 2.4 и 2.6.  настоящего решения, – в размере 0,1 процента кадастровой стоимости объекта налогообложения;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lastRenderedPageBreak/>
        <w:t>2.3. 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>2.4.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378,2 Налогового кодекса Российской Федерации – в размере 2,0 процента кадастровой стоимости объекта налогообложения;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>2.5. прочих объектов налогообложения - в размере 0,5 процента кадастровой стоимости объекта налогообложения;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 xml:space="preserve">2.6. объектов налогообложения, кадастровая стоимость каждого из которых превышает 300 миллионов рублей - в размере 2,5 процента кадастровой стоимости объекта налогообложения.   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>3. Признать недействительным решение Семячковского сельского Совета народных депутатов от 25.10.2025г. № 5-22.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>4. Признать утратившим силу решение Семячковского сельского Совета народных депутатов от 29.10.2015г. № 3-42, от 30.11.2015г №3-50, от 30.10.2018г №3-120.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>5. Настоящее решение вступает в силу не ранее, чем по истечении одного месяца</w:t>
      </w:r>
      <w:r w:rsidRPr="009977AF">
        <w:rPr>
          <w:sz w:val="28"/>
          <w:szCs w:val="28"/>
        </w:rPr>
        <w:br/>
        <w:t>со дня его официального опубликования, и не ранее 1 числа очередного</w:t>
      </w:r>
      <w:r w:rsidRPr="009977AF">
        <w:rPr>
          <w:sz w:val="28"/>
          <w:szCs w:val="28"/>
        </w:rPr>
        <w:br/>
        <w:t xml:space="preserve">налогового периода по налогу на имущество физических лиц и распространяется на </w:t>
      </w:r>
      <w:proofErr w:type="gramStart"/>
      <w:r w:rsidRPr="009977AF">
        <w:rPr>
          <w:sz w:val="28"/>
          <w:szCs w:val="28"/>
        </w:rPr>
        <w:t>правоотношения</w:t>
      </w:r>
      <w:proofErr w:type="gramEnd"/>
      <w:r w:rsidRPr="009977AF">
        <w:rPr>
          <w:sz w:val="28"/>
          <w:szCs w:val="28"/>
        </w:rPr>
        <w:t xml:space="preserve"> возникшие с 01 января 2025 года.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>6. Настоящее решение подлежит официальному опубликованию в Информационном бюллетене Семячковского сельского поселения и размещению на официальном сайте Трубчевского муниципального района в сети Интернет (</w:t>
      </w:r>
      <w:proofErr w:type="spellStart"/>
      <w:r w:rsidRPr="009977AF">
        <w:rPr>
          <w:sz w:val="28"/>
          <w:szCs w:val="28"/>
        </w:rPr>
        <w:t>www.trubrayon.ru</w:t>
      </w:r>
      <w:proofErr w:type="spellEnd"/>
      <w:r w:rsidRPr="009977AF">
        <w:rPr>
          <w:sz w:val="28"/>
          <w:szCs w:val="28"/>
        </w:rPr>
        <w:t>) на странице «Семячковское сельское поселение».</w:t>
      </w:r>
    </w:p>
    <w:p w:rsidR="009977AF" w:rsidRPr="009977AF" w:rsidRDefault="009977AF" w:rsidP="009977AF">
      <w:pPr>
        <w:rPr>
          <w:sz w:val="28"/>
          <w:szCs w:val="28"/>
        </w:rPr>
      </w:pPr>
      <w:r w:rsidRPr="009977AF">
        <w:rPr>
          <w:sz w:val="28"/>
          <w:szCs w:val="28"/>
        </w:rPr>
        <w:t xml:space="preserve">7. </w:t>
      </w:r>
      <w:proofErr w:type="gramStart"/>
      <w:r w:rsidRPr="009977AF">
        <w:rPr>
          <w:sz w:val="28"/>
          <w:szCs w:val="28"/>
        </w:rPr>
        <w:t>Контроль за</w:t>
      </w:r>
      <w:proofErr w:type="gramEnd"/>
      <w:r w:rsidRPr="009977AF"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9977AF" w:rsidRPr="009977AF" w:rsidRDefault="009977AF" w:rsidP="009977AF">
      <w:pPr>
        <w:rPr>
          <w:sz w:val="28"/>
          <w:szCs w:val="28"/>
        </w:rPr>
      </w:pPr>
    </w:p>
    <w:p w:rsidR="009977AF" w:rsidRPr="009977AF" w:rsidRDefault="009977AF" w:rsidP="009977AF">
      <w:pPr>
        <w:ind w:firstLine="851"/>
        <w:rPr>
          <w:sz w:val="28"/>
          <w:szCs w:val="28"/>
        </w:rPr>
      </w:pPr>
    </w:p>
    <w:p w:rsidR="009977AF" w:rsidRPr="009977AF" w:rsidRDefault="009977AF" w:rsidP="009977AF">
      <w:pPr>
        <w:ind w:firstLine="851"/>
        <w:rPr>
          <w:sz w:val="28"/>
          <w:szCs w:val="28"/>
        </w:rPr>
      </w:pPr>
    </w:p>
    <w:p w:rsidR="009977AF" w:rsidRPr="009977AF" w:rsidRDefault="009977AF" w:rsidP="009977AF">
      <w:pPr>
        <w:shd w:val="clear" w:color="auto" w:fill="FFFFFF"/>
        <w:tabs>
          <w:tab w:val="left" w:pos="1013"/>
        </w:tabs>
        <w:suppressAutoHyphens/>
        <w:rPr>
          <w:sz w:val="28"/>
          <w:szCs w:val="28"/>
          <w:lang w:eastAsia="zh-CN"/>
        </w:rPr>
      </w:pPr>
      <w:r w:rsidRPr="009977AF">
        <w:rPr>
          <w:sz w:val="28"/>
          <w:szCs w:val="28"/>
          <w:lang w:eastAsia="zh-CN"/>
        </w:rPr>
        <w:t>Глава</w:t>
      </w:r>
      <w:r w:rsidRPr="009977AF">
        <w:rPr>
          <w:b/>
          <w:color w:val="FF0000"/>
          <w:sz w:val="28"/>
          <w:szCs w:val="28"/>
          <w:lang w:eastAsia="zh-CN"/>
        </w:rPr>
        <w:t xml:space="preserve"> </w:t>
      </w:r>
      <w:r w:rsidRPr="009977AF">
        <w:rPr>
          <w:sz w:val="28"/>
          <w:szCs w:val="28"/>
          <w:lang w:eastAsia="zh-CN"/>
        </w:rPr>
        <w:t>Семячковского</w:t>
      </w:r>
    </w:p>
    <w:p w:rsidR="009977AF" w:rsidRPr="009977AF" w:rsidRDefault="009977AF" w:rsidP="009977AF">
      <w:pPr>
        <w:shd w:val="clear" w:color="auto" w:fill="FFFFFF"/>
        <w:tabs>
          <w:tab w:val="left" w:pos="1013"/>
        </w:tabs>
        <w:suppressAutoHyphens/>
        <w:rPr>
          <w:sz w:val="28"/>
          <w:szCs w:val="28"/>
          <w:lang w:eastAsia="zh-CN"/>
        </w:rPr>
      </w:pPr>
      <w:r w:rsidRPr="009977AF">
        <w:rPr>
          <w:sz w:val="28"/>
          <w:szCs w:val="28"/>
          <w:lang w:eastAsia="zh-CN"/>
        </w:rPr>
        <w:t xml:space="preserve">сельского поселения                                                                     С.В. </w:t>
      </w:r>
      <w:proofErr w:type="spellStart"/>
      <w:r w:rsidRPr="009977AF">
        <w:rPr>
          <w:sz w:val="28"/>
          <w:szCs w:val="28"/>
          <w:lang w:eastAsia="zh-CN"/>
        </w:rPr>
        <w:t>Ворфлусев</w:t>
      </w:r>
      <w:proofErr w:type="spellEnd"/>
    </w:p>
    <w:p w:rsidR="009977AF" w:rsidRPr="009977AF" w:rsidRDefault="009977AF" w:rsidP="009977AF">
      <w:pPr>
        <w:rPr>
          <w:sz w:val="28"/>
          <w:szCs w:val="28"/>
        </w:rPr>
      </w:pPr>
    </w:p>
    <w:p w:rsidR="00E60420" w:rsidRPr="009977AF" w:rsidRDefault="00E60420" w:rsidP="00897597">
      <w:pPr>
        <w:jc w:val="center"/>
        <w:rPr>
          <w:sz w:val="28"/>
          <w:szCs w:val="28"/>
        </w:rPr>
      </w:pPr>
    </w:p>
    <w:p w:rsidR="00E60420" w:rsidRPr="009977AF" w:rsidRDefault="00E60420" w:rsidP="00897597">
      <w:pPr>
        <w:jc w:val="center"/>
        <w:rPr>
          <w:sz w:val="28"/>
          <w:szCs w:val="28"/>
        </w:rPr>
      </w:pPr>
    </w:p>
    <w:p w:rsidR="00E60420" w:rsidRPr="009977AF" w:rsidRDefault="00E60420" w:rsidP="00897597">
      <w:pPr>
        <w:jc w:val="center"/>
        <w:rPr>
          <w:sz w:val="28"/>
          <w:szCs w:val="28"/>
        </w:rPr>
      </w:pPr>
    </w:p>
    <w:p w:rsidR="00E60420" w:rsidRPr="009977AF" w:rsidRDefault="00E60420" w:rsidP="00897597">
      <w:pPr>
        <w:jc w:val="center"/>
        <w:rPr>
          <w:sz w:val="28"/>
          <w:szCs w:val="28"/>
        </w:rPr>
      </w:pPr>
    </w:p>
    <w:p w:rsidR="00E60420" w:rsidRPr="009977AF" w:rsidRDefault="00E60420" w:rsidP="00897597">
      <w:pPr>
        <w:jc w:val="center"/>
        <w:rPr>
          <w:sz w:val="28"/>
          <w:szCs w:val="28"/>
        </w:rPr>
      </w:pPr>
    </w:p>
    <w:p w:rsidR="00E60420" w:rsidRPr="009977AF" w:rsidRDefault="00E60420" w:rsidP="00897597">
      <w:pPr>
        <w:jc w:val="center"/>
        <w:rPr>
          <w:sz w:val="28"/>
          <w:szCs w:val="28"/>
        </w:rPr>
      </w:pPr>
    </w:p>
    <w:p w:rsidR="00E60420" w:rsidRPr="009977AF" w:rsidRDefault="00E60420" w:rsidP="00897597">
      <w:pPr>
        <w:jc w:val="center"/>
        <w:rPr>
          <w:sz w:val="28"/>
          <w:szCs w:val="28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76" w:tblpY="146"/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521"/>
        <w:gridCol w:w="1276"/>
        <w:gridCol w:w="1276"/>
        <w:gridCol w:w="1276"/>
      </w:tblGrid>
      <w:tr w:rsidR="00FF54D5" w:rsidTr="00E44707">
        <w:trPr>
          <w:gridAfter w:val="2"/>
          <w:wAfter w:w="2552" w:type="dxa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E44707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</w:t>
            </w:r>
          </w:p>
          <w:p w:rsidR="00455BB3" w:rsidRDefault="00455BB3" w:rsidP="00E44707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FF54D5" w:rsidTr="00E44707">
        <w:trPr>
          <w:gridAfter w:val="2"/>
          <w:wAfter w:w="2552" w:type="dxa"/>
          <w:trHeight w:val="5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3870C3" w:rsidRDefault="00FF54D5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3870C3" w:rsidRDefault="00FF54D5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Заголовок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B3" w:rsidRPr="003870C3" w:rsidRDefault="00FF54D5" w:rsidP="003870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Страница</w:t>
            </w:r>
          </w:p>
        </w:tc>
      </w:tr>
      <w:tr w:rsidR="00E44707" w:rsidTr="00E44707">
        <w:trPr>
          <w:gridAfter w:val="2"/>
          <w:wAfter w:w="2552" w:type="dxa"/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Pr="003870C3" w:rsidRDefault="00E44707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Pr="003870C3" w:rsidRDefault="00F919C8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Оглавление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Pr="003870C3" w:rsidRDefault="00F919C8" w:rsidP="003870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1</w:t>
            </w:r>
          </w:p>
        </w:tc>
      </w:tr>
      <w:tr w:rsidR="00455BB3" w:rsidTr="003911B0">
        <w:trPr>
          <w:gridAfter w:val="2"/>
          <w:wAfter w:w="2552" w:type="dxa"/>
          <w:trHeight w:val="11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B3" w:rsidRPr="003870C3" w:rsidRDefault="003870C3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Решение сессии от 12.11</w:t>
            </w:r>
            <w:r w:rsidR="00C312F4" w:rsidRPr="003870C3">
              <w:rPr>
                <w:sz w:val="24"/>
                <w:szCs w:val="24"/>
              </w:rPr>
              <w:t>.2024 г. № 5-</w:t>
            </w:r>
            <w:r w:rsidRPr="003870C3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52" w:rsidRPr="00E60420" w:rsidRDefault="00B11752" w:rsidP="00B11752">
            <w:pPr>
              <w:rPr>
                <w:rStyle w:val="ad"/>
                <w:rFonts w:eastAsiaTheme="majorEastAsia"/>
                <w:b w:val="0"/>
                <w:sz w:val="28"/>
                <w:szCs w:val="28"/>
              </w:rPr>
            </w:pPr>
            <w:r w:rsidRPr="00E60420">
              <w:rPr>
                <w:rStyle w:val="ad"/>
                <w:rFonts w:eastAsiaTheme="majorEastAsia"/>
                <w:b w:val="0"/>
                <w:sz w:val="28"/>
                <w:szCs w:val="28"/>
              </w:rPr>
              <w:t>О назначении  Главы  Семячковской</w:t>
            </w:r>
          </w:p>
          <w:p w:rsidR="00B11752" w:rsidRPr="00E60420" w:rsidRDefault="00B11752" w:rsidP="00B11752">
            <w:pPr>
              <w:rPr>
                <w:rStyle w:val="ad"/>
                <w:rFonts w:eastAsiaTheme="majorEastAsia"/>
                <w:b w:val="0"/>
                <w:sz w:val="28"/>
                <w:szCs w:val="28"/>
              </w:rPr>
            </w:pPr>
            <w:r w:rsidRPr="00E60420">
              <w:rPr>
                <w:rStyle w:val="ad"/>
                <w:rFonts w:eastAsiaTheme="majorEastAsia"/>
                <w:b w:val="0"/>
                <w:sz w:val="28"/>
                <w:szCs w:val="28"/>
              </w:rPr>
              <w:t>сельской  администрации</w:t>
            </w:r>
          </w:p>
          <w:p w:rsidR="00455BB3" w:rsidRDefault="00455BB3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B3" w:rsidRPr="003870C3" w:rsidRDefault="00150229" w:rsidP="003870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2</w:t>
            </w:r>
          </w:p>
        </w:tc>
      </w:tr>
      <w:tr w:rsidR="00C312F4" w:rsidTr="00E44707">
        <w:trPr>
          <w:gridAfter w:val="2"/>
          <w:wAfter w:w="255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4" w:rsidRPr="003870C3" w:rsidRDefault="003870C3" w:rsidP="002F4F54">
            <w:pPr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Решение сессии от 12.11</w:t>
            </w:r>
            <w:r w:rsidR="00C312F4" w:rsidRPr="003870C3">
              <w:rPr>
                <w:sz w:val="24"/>
                <w:szCs w:val="24"/>
              </w:rPr>
              <w:t>.2024 г. № 5-</w:t>
            </w:r>
            <w:r w:rsidRPr="003870C3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C3" w:rsidRPr="003870C3" w:rsidRDefault="003870C3" w:rsidP="003870C3">
            <w:pPr>
              <w:rPr>
                <w:bCs/>
                <w:sz w:val="28"/>
                <w:szCs w:val="28"/>
              </w:rPr>
            </w:pPr>
            <w:r w:rsidRPr="003870C3">
              <w:rPr>
                <w:bCs/>
                <w:sz w:val="28"/>
                <w:szCs w:val="28"/>
              </w:rPr>
              <w:t>О налоге на имущество физических лиц</w:t>
            </w:r>
          </w:p>
          <w:p w:rsidR="00C312F4" w:rsidRPr="006D41A2" w:rsidRDefault="00C312F4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F4" w:rsidRPr="003870C3" w:rsidRDefault="00C312F4" w:rsidP="003870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3</w:t>
            </w:r>
            <w:r w:rsidR="00382133" w:rsidRPr="003870C3">
              <w:rPr>
                <w:sz w:val="24"/>
                <w:szCs w:val="24"/>
              </w:rPr>
              <w:t>-</w:t>
            </w:r>
            <w:r w:rsidR="00CF07F3" w:rsidRPr="003870C3">
              <w:rPr>
                <w:sz w:val="24"/>
                <w:szCs w:val="24"/>
              </w:rPr>
              <w:t>4</w:t>
            </w:r>
          </w:p>
        </w:tc>
      </w:tr>
      <w:tr w:rsidR="004C441C" w:rsidTr="00E44707">
        <w:trPr>
          <w:trHeight w:val="6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3DF7" w:rsidRDefault="004C441C" w:rsidP="00E44707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455BB3" w:rsidRDefault="00F919C8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3870C3" w:rsidRDefault="00CF07F3" w:rsidP="003870C3">
            <w:pPr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5</w:t>
            </w:r>
          </w:p>
          <w:p w:rsidR="004C441C" w:rsidRPr="003870C3" w:rsidRDefault="004C441C" w:rsidP="00387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</w:tbl>
    <w:p w:rsidR="00D00659" w:rsidRDefault="00D00659" w:rsidP="00DC3F6B">
      <w:pPr>
        <w:ind w:right="170"/>
        <w:rPr>
          <w:sz w:val="22"/>
          <w:szCs w:val="22"/>
        </w:rPr>
      </w:pPr>
    </w:p>
    <w:sectPr w:rsidR="00D00659" w:rsidSect="000F4F06">
      <w:headerReference w:type="default" r:id="rId8"/>
      <w:pgSz w:w="12240" w:h="15840" w:code="1"/>
      <w:pgMar w:top="1134" w:right="333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1A" w:rsidRDefault="008D411A" w:rsidP="00A1178F">
      <w:r>
        <w:separator/>
      </w:r>
    </w:p>
  </w:endnote>
  <w:endnote w:type="continuationSeparator" w:id="0">
    <w:p w:rsidR="008D411A" w:rsidRDefault="008D411A" w:rsidP="00A1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1A" w:rsidRDefault="008D411A" w:rsidP="00A1178F">
      <w:r>
        <w:separator/>
      </w:r>
    </w:p>
  </w:footnote>
  <w:footnote w:type="continuationSeparator" w:id="0">
    <w:p w:rsidR="008D411A" w:rsidRDefault="008D411A" w:rsidP="00A1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59"/>
      <w:docPartObj>
        <w:docPartGallery w:val="Page Numbers (Top of Page)"/>
        <w:docPartUnique/>
      </w:docPartObj>
    </w:sdtPr>
    <w:sdtContent>
      <w:p w:rsidR="008175D4" w:rsidRDefault="00F34DF5" w:rsidP="00821C25">
        <w:pPr>
          <w:pStyle w:val="aff0"/>
          <w:jc w:val="center"/>
        </w:pPr>
        <w:fldSimple w:instr=" PAGE   \* MERGEFORMAT ">
          <w:r w:rsidR="004C5EA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5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E09152E"/>
    <w:multiLevelType w:val="hybridMultilevel"/>
    <w:tmpl w:val="397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1E0C11"/>
    <w:multiLevelType w:val="hybridMultilevel"/>
    <w:tmpl w:val="34040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1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2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13">
    <w:nsid w:val="26AE2407"/>
    <w:multiLevelType w:val="hybridMultilevel"/>
    <w:tmpl w:val="9DB81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7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06065E9"/>
    <w:multiLevelType w:val="hybridMultilevel"/>
    <w:tmpl w:val="E02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20AAF"/>
    <w:multiLevelType w:val="hybridMultilevel"/>
    <w:tmpl w:val="555C1900"/>
    <w:lvl w:ilvl="0" w:tplc="8EF4C58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C16267"/>
    <w:multiLevelType w:val="hybridMultilevel"/>
    <w:tmpl w:val="B7B42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95A2432"/>
    <w:multiLevelType w:val="hybridMultilevel"/>
    <w:tmpl w:val="B82C0606"/>
    <w:lvl w:ilvl="0" w:tplc="C39CC470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8">
    <w:nsid w:val="614564B6"/>
    <w:multiLevelType w:val="hybridMultilevel"/>
    <w:tmpl w:val="DF6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BF4E4B"/>
    <w:multiLevelType w:val="hybridMultilevel"/>
    <w:tmpl w:val="26DC1BB4"/>
    <w:lvl w:ilvl="0" w:tplc="8F30B2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8743BA2"/>
    <w:multiLevelType w:val="hybridMultilevel"/>
    <w:tmpl w:val="0310DA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95" w:hanging="360"/>
      </w:pPr>
    </w:lvl>
    <w:lvl w:ilvl="2" w:tplc="0419001B" w:tentative="1">
      <w:start w:val="1"/>
      <w:numFmt w:val="lowerRoman"/>
      <w:lvlText w:val="%3."/>
      <w:lvlJc w:val="right"/>
      <w:pPr>
        <w:ind w:left="-675" w:hanging="180"/>
      </w:pPr>
    </w:lvl>
    <w:lvl w:ilvl="3" w:tplc="0419000F" w:tentative="1">
      <w:start w:val="1"/>
      <w:numFmt w:val="decimal"/>
      <w:lvlText w:val="%4."/>
      <w:lvlJc w:val="left"/>
      <w:pPr>
        <w:ind w:left="45" w:hanging="360"/>
      </w:pPr>
    </w:lvl>
    <w:lvl w:ilvl="4" w:tplc="04190019" w:tentative="1">
      <w:start w:val="1"/>
      <w:numFmt w:val="lowerLetter"/>
      <w:lvlText w:val="%5."/>
      <w:lvlJc w:val="left"/>
      <w:pPr>
        <w:ind w:left="765" w:hanging="360"/>
      </w:pPr>
    </w:lvl>
    <w:lvl w:ilvl="5" w:tplc="0419001B" w:tentative="1">
      <w:start w:val="1"/>
      <w:numFmt w:val="lowerRoman"/>
      <w:lvlText w:val="%6."/>
      <w:lvlJc w:val="right"/>
      <w:pPr>
        <w:ind w:left="1485" w:hanging="180"/>
      </w:pPr>
    </w:lvl>
    <w:lvl w:ilvl="6" w:tplc="0419000F" w:tentative="1">
      <w:start w:val="1"/>
      <w:numFmt w:val="decimal"/>
      <w:lvlText w:val="%7."/>
      <w:lvlJc w:val="left"/>
      <w:pPr>
        <w:ind w:left="2205" w:hanging="360"/>
      </w:pPr>
    </w:lvl>
    <w:lvl w:ilvl="7" w:tplc="04190019" w:tentative="1">
      <w:start w:val="1"/>
      <w:numFmt w:val="lowerLetter"/>
      <w:lvlText w:val="%8."/>
      <w:lvlJc w:val="left"/>
      <w:pPr>
        <w:ind w:left="2925" w:hanging="360"/>
      </w:pPr>
    </w:lvl>
    <w:lvl w:ilvl="8" w:tplc="041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34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DEA5163"/>
    <w:multiLevelType w:val="hybridMultilevel"/>
    <w:tmpl w:val="397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1C1BE3"/>
    <w:multiLevelType w:val="hybridMultilevel"/>
    <w:tmpl w:val="055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2"/>
  </w:num>
  <w:num w:numId="4">
    <w:abstractNumId w:val="5"/>
  </w:num>
  <w:num w:numId="5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7"/>
  </w:num>
  <w:num w:numId="9">
    <w:abstractNumId w:val="1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1"/>
  </w:num>
  <w:num w:numId="16">
    <w:abstractNumId w:val="8"/>
  </w:num>
  <w:num w:numId="17">
    <w:abstractNumId w:val="26"/>
  </w:num>
  <w:num w:numId="18">
    <w:abstractNumId w:val="10"/>
  </w:num>
  <w:num w:numId="19">
    <w:abstractNumId w:val="15"/>
  </w:num>
  <w:num w:numId="20">
    <w:abstractNumId w:val="29"/>
  </w:num>
  <w:num w:numId="21">
    <w:abstractNumId w:val="27"/>
  </w:num>
  <w:num w:numId="22">
    <w:abstractNumId w:val="4"/>
  </w:num>
  <w:num w:numId="23">
    <w:abstractNumId w:val="23"/>
  </w:num>
  <w:num w:numId="24">
    <w:abstractNumId w:val="30"/>
  </w:num>
  <w:num w:numId="25">
    <w:abstractNumId w:val="9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6"/>
  </w:num>
  <w:num w:numId="30">
    <w:abstractNumId w:val="25"/>
  </w:num>
  <w:num w:numId="31">
    <w:abstractNumId w:val="21"/>
  </w:num>
  <w:num w:numId="32">
    <w:abstractNumId w:val="0"/>
  </w:num>
  <w:num w:numId="33">
    <w:abstractNumId w:val="3"/>
  </w:num>
  <w:num w:numId="34">
    <w:abstractNumId w:val="1"/>
  </w:num>
  <w:num w:numId="35">
    <w:abstractNumId w:val="7"/>
  </w:num>
  <w:num w:numId="36">
    <w:abstractNumId w:val="31"/>
  </w:num>
  <w:num w:numId="37">
    <w:abstractNumId w:val="16"/>
  </w:num>
  <w:num w:numId="38">
    <w:abstractNumId w:val="32"/>
  </w:num>
  <w:num w:numId="39">
    <w:abstractNumId w:val="14"/>
  </w:num>
  <w:num w:numId="40">
    <w:abstractNumId w:val="33"/>
  </w:num>
  <w:num w:numId="41">
    <w:abstractNumId w:val="19"/>
  </w:num>
  <w:num w:numId="42">
    <w:abstractNumId w:val="35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041C6"/>
    <w:rsid w:val="00006933"/>
    <w:rsid w:val="000162C6"/>
    <w:rsid w:val="00020FD9"/>
    <w:rsid w:val="000244E3"/>
    <w:rsid w:val="00024F29"/>
    <w:rsid w:val="00031F70"/>
    <w:rsid w:val="00047D5D"/>
    <w:rsid w:val="00053A3F"/>
    <w:rsid w:val="000551B1"/>
    <w:rsid w:val="000578B0"/>
    <w:rsid w:val="000603B7"/>
    <w:rsid w:val="00063DB0"/>
    <w:rsid w:val="00070711"/>
    <w:rsid w:val="0009087F"/>
    <w:rsid w:val="000A0BA9"/>
    <w:rsid w:val="000A5739"/>
    <w:rsid w:val="000C7DFA"/>
    <w:rsid w:val="000E3EC8"/>
    <w:rsid w:val="000E483F"/>
    <w:rsid w:val="000E7168"/>
    <w:rsid w:val="000F4F06"/>
    <w:rsid w:val="000F7027"/>
    <w:rsid w:val="00107B28"/>
    <w:rsid w:val="0011225B"/>
    <w:rsid w:val="00112BFE"/>
    <w:rsid w:val="0013595C"/>
    <w:rsid w:val="00150229"/>
    <w:rsid w:val="001528CE"/>
    <w:rsid w:val="00154F78"/>
    <w:rsid w:val="001636E9"/>
    <w:rsid w:val="00163D05"/>
    <w:rsid w:val="00172B16"/>
    <w:rsid w:val="001C254E"/>
    <w:rsid w:val="001D3739"/>
    <w:rsid w:val="001F0025"/>
    <w:rsid w:val="001F6CD8"/>
    <w:rsid w:val="00212D5B"/>
    <w:rsid w:val="00214485"/>
    <w:rsid w:val="00217EEE"/>
    <w:rsid w:val="00221A30"/>
    <w:rsid w:val="00252747"/>
    <w:rsid w:val="00254444"/>
    <w:rsid w:val="0026605E"/>
    <w:rsid w:val="00286DD4"/>
    <w:rsid w:val="00287197"/>
    <w:rsid w:val="00291993"/>
    <w:rsid w:val="002A4974"/>
    <w:rsid w:val="002B2656"/>
    <w:rsid w:val="002B42C1"/>
    <w:rsid w:val="002C74A3"/>
    <w:rsid w:val="002D6844"/>
    <w:rsid w:val="002F72D1"/>
    <w:rsid w:val="00303BA3"/>
    <w:rsid w:val="00305039"/>
    <w:rsid w:val="003123E8"/>
    <w:rsid w:val="0031787F"/>
    <w:rsid w:val="003301CA"/>
    <w:rsid w:val="00330358"/>
    <w:rsid w:val="00331B99"/>
    <w:rsid w:val="003355D4"/>
    <w:rsid w:val="003426E0"/>
    <w:rsid w:val="0034704C"/>
    <w:rsid w:val="00350F22"/>
    <w:rsid w:val="003512A8"/>
    <w:rsid w:val="00356528"/>
    <w:rsid w:val="00374E25"/>
    <w:rsid w:val="00375A24"/>
    <w:rsid w:val="00382133"/>
    <w:rsid w:val="00384AEA"/>
    <w:rsid w:val="00384C39"/>
    <w:rsid w:val="00384D8D"/>
    <w:rsid w:val="003870C3"/>
    <w:rsid w:val="003911B0"/>
    <w:rsid w:val="00395B19"/>
    <w:rsid w:val="003A0D5A"/>
    <w:rsid w:val="003A67A7"/>
    <w:rsid w:val="003B63FE"/>
    <w:rsid w:val="003C2BBE"/>
    <w:rsid w:val="003E16FA"/>
    <w:rsid w:val="00423839"/>
    <w:rsid w:val="00447D2D"/>
    <w:rsid w:val="00450CFD"/>
    <w:rsid w:val="00452FCC"/>
    <w:rsid w:val="00453587"/>
    <w:rsid w:val="00455BB3"/>
    <w:rsid w:val="00460E12"/>
    <w:rsid w:val="00462B19"/>
    <w:rsid w:val="00462DAB"/>
    <w:rsid w:val="00467DCD"/>
    <w:rsid w:val="00471663"/>
    <w:rsid w:val="00485DAC"/>
    <w:rsid w:val="004A07A1"/>
    <w:rsid w:val="004A38F2"/>
    <w:rsid w:val="004A67CE"/>
    <w:rsid w:val="004B475B"/>
    <w:rsid w:val="004C1B10"/>
    <w:rsid w:val="004C355C"/>
    <w:rsid w:val="004C441C"/>
    <w:rsid w:val="004C5EA8"/>
    <w:rsid w:val="004D3275"/>
    <w:rsid w:val="004D5D09"/>
    <w:rsid w:val="004E00A5"/>
    <w:rsid w:val="004E6181"/>
    <w:rsid w:val="004E78B3"/>
    <w:rsid w:val="0050079E"/>
    <w:rsid w:val="00501FA7"/>
    <w:rsid w:val="00502072"/>
    <w:rsid w:val="005100E6"/>
    <w:rsid w:val="00511C41"/>
    <w:rsid w:val="005173F7"/>
    <w:rsid w:val="005300B1"/>
    <w:rsid w:val="005321EC"/>
    <w:rsid w:val="005338BA"/>
    <w:rsid w:val="00563016"/>
    <w:rsid w:val="005809AE"/>
    <w:rsid w:val="0058701F"/>
    <w:rsid w:val="00594918"/>
    <w:rsid w:val="005D3EDE"/>
    <w:rsid w:val="005D49D3"/>
    <w:rsid w:val="005E23B7"/>
    <w:rsid w:val="005F1DE1"/>
    <w:rsid w:val="005F3925"/>
    <w:rsid w:val="005F6561"/>
    <w:rsid w:val="006006DE"/>
    <w:rsid w:val="00601E52"/>
    <w:rsid w:val="006162B4"/>
    <w:rsid w:val="00627900"/>
    <w:rsid w:val="006344FC"/>
    <w:rsid w:val="00634551"/>
    <w:rsid w:val="006438BD"/>
    <w:rsid w:val="00643AEC"/>
    <w:rsid w:val="00650BE1"/>
    <w:rsid w:val="00651B32"/>
    <w:rsid w:val="0065305E"/>
    <w:rsid w:val="006531FF"/>
    <w:rsid w:val="006555B0"/>
    <w:rsid w:val="00665CD1"/>
    <w:rsid w:val="0066773A"/>
    <w:rsid w:val="00690FCC"/>
    <w:rsid w:val="00693957"/>
    <w:rsid w:val="006A5CE7"/>
    <w:rsid w:val="006B24A8"/>
    <w:rsid w:val="006C0234"/>
    <w:rsid w:val="006C1331"/>
    <w:rsid w:val="006D41A2"/>
    <w:rsid w:val="006E04BA"/>
    <w:rsid w:val="006E4427"/>
    <w:rsid w:val="006E51CE"/>
    <w:rsid w:val="006F5C5A"/>
    <w:rsid w:val="00704537"/>
    <w:rsid w:val="007200DB"/>
    <w:rsid w:val="007358C4"/>
    <w:rsid w:val="00743F6D"/>
    <w:rsid w:val="007443A7"/>
    <w:rsid w:val="00757353"/>
    <w:rsid w:val="00762DF3"/>
    <w:rsid w:val="0078432C"/>
    <w:rsid w:val="007A2E3B"/>
    <w:rsid w:val="007A69EA"/>
    <w:rsid w:val="007B2E80"/>
    <w:rsid w:val="007C0C13"/>
    <w:rsid w:val="007E2430"/>
    <w:rsid w:val="008066B7"/>
    <w:rsid w:val="00814D6C"/>
    <w:rsid w:val="008175D4"/>
    <w:rsid w:val="00821C25"/>
    <w:rsid w:val="00844378"/>
    <w:rsid w:val="00850839"/>
    <w:rsid w:val="008732D3"/>
    <w:rsid w:val="00897597"/>
    <w:rsid w:val="008A2B51"/>
    <w:rsid w:val="008C3C8A"/>
    <w:rsid w:val="008C48BC"/>
    <w:rsid w:val="008D2DAC"/>
    <w:rsid w:val="008D411A"/>
    <w:rsid w:val="008F394E"/>
    <w:rsid w:val="00905B12"/>
    <w:rsid w:val="00913564"/>
    <w:rsid w:val="00916139"/>
    <w:rsid w:val="00923FDC"/>
    <w:rsid w:val="00937D58"/>
    <w:rsid w:val="00946A0A"/>
    <w:rsid w:val="009541C3"/>
    <w:rsid w:val="00982351"/>
    <w:rsid w:val="00987D35"/>
    <w:rsid w:val="00987DC2"/>
    <w:rsid w:val="00991F5C"/>
    <w:rsid w:val="00994189"/>
    <w:rsid w:val="00995D81"/>
    <w:rsid w:val="009977AF"/>
    <w:rsid w:val="009A4F11"/>
    <w:rsid w:val="009C5752"/>
    <w:rsid w:val="009C5FC1"/>
    <w:rsid w:val="009D00CD"/>
    <w:rsid w:val="009D44F9"/>
    <w:rsid w:val="009D5DBC"/>
    <w:rsid w:val="009E400F"/>
    <w:rsid w:val="009F0FF8"/>
    <w:rsid w:val="00A1178F"/>
    <w:rsid w:val="00A22F5A"/>
    <w:rsid w:val="00A316B2"/>
    <w:rsid w:val="00A37209"/>
    <w:rsid w:val="00A408CC"/>
    <w:rsid w:val="00A40DF7"/>
    <w:rsid w:val="00A46F03"/>
    <w:rsid w:val="00A628C7"/>
    <w:rsid w:val="00A77A99"/>
    <w:rsid w:val="00A812BF"/>
    <w:rsid w:val="00A93A41"/>
    <w:rsid w:val="00AB23D9"/>
    <w:rsid w:val="00AC2B1D"/>
    <w:rsid w:val="00AD6A4A"/>
    <w:rsid w:val="00AD7D5F"/>
    <w:rsid w:val="00AE147C"/>
    <w:rsid w:val="00AE7456"/>
    <w:rsid w:val="00AF25FE"/>
    <w:rsid w:val="00B11752"/>
    <w:rsid w:val="00B11E43"/>
    <w:rsid w:val="00B14E26"/>
    <w:rsid w:val="00B5031B"/>
    <w:rsid w:val="00B601C8"/>
    <w:rsid w:val="00B6572C"/>
    <w:rsid w:val="00B73B7E"/>
    <w:rsid w:val="00B756D7"/>
    <w:rsid w:val="00B86031"/>
    <w:rsid w:val="00B90B0F"/>
    <w:rsid w:val="00B95234"/>
    <w:rsid w:val="00B9706C"/>
    <w:rsid w:val="00BA6895"/>
    <w:rsid w:val="00BC1504"/>
    <w:rsid w:val="00BC1592"/>
    <w:rsid w:val="00BC6DA0"/>
    <w:rsid w:val="00BC7665"/>
    <w:rsid w:val="00BD2102"/>
    <w:rsid w:val="00BD28AF"/>
    <w:rsid w:val="00BE38D5"/>
    <w:rsid w:val="00BF478C"/>
    <w:rsid w:val="00C01450"/>
    <w:rsid w:val="00C04A28"/>
    <w:rsid w:val="00C12DCC"/>
    <w:rsid w:val="00C16CDB"/>
    <w:rsid w:val="00C20F17"/>
    <w:rsid w:val="00C312F4"/>
    <w:rsid w:val="00C4294A"/>
    <w:rsid w:val="00C46B8F"/>
    <w:rsid w:val="00C50878"/>
    <w:rsid w:val="00C51002"/>
    <w:rsid w:val="00C538C5"/>
    <w:rsid w:val="00C5449C"/>
    <w:rsid w:val="00C55705"/>
    <w:rsid w:val="00C70574"/>
    <w:rsid w:val="00C9305A"/>
    <w:rsid w:val="00CB37C2"/>
    <w:rsid w:val="00CB3B99"/>
    <w:rsid w:val="00CB4EB7"/>
    <w:rsid w:val="00CC0B50"/>
    <w:rsid w:val="00CC2D5B"/>
    <w:rsid w:val="00CF07F3"/>
    <w:rsid w:val="00D00659"/>
    <w:rsid w:val="00D20683"/>
    <w:rsid w:val="00D24253"/>
    <w:rsid w:val="00D2721A"/>
    <w:rsid w:val="00D3051D"/>
    <w:rsid w:val="00D31B57"/>
    <w:rsid w:val="00D3519A"/>
    <w:rsid w:val="00D52201"/>
    <w:rsid w:val="00D534C8"/>
    <w:rsid w:val="00D575EF"/>
    <w:rsid w:val="00D73FF7"/>
    <w:rsid w:val="00D95EAF"/>
    <w:rsid w:val="00D95F4A"/>
    <w:rsid w:val="00DA19AE"/>
    <w:rsid w:val="00DA251F"/>
    <w:rsid w:val="00DC3F6B"/>
    <w:rsid w:val="00E1501C"/>
    <w:rsid w:val="00E20B63"/>
    <w:rsid w:val="00E267F7"/>
    <w:rsid w:val="00E31C5E"/>
    <w:rsid w:val="00E44707"/>
    <w:rsid w:val="00E50392"/>
    <w:rsid w:val="00E50FD3"/>
    <w:rsid w:val="00E5734C"/>
    <w:rsid w:val="00E60420"/>
    <w:rsid w:val="00E813DB"/>
    <w:rsid w:val="00E95639"/>
    <w:rsid w:val="00EA1A38"/>
    <w:rsid w:val="00EA2F91"/>
    <w:rsid w:val="00EB5FE1"/>
    <w:rsid w:val="00EE2CD3"/>
    <w:rsid w:val="00F03741"/>
    <w:rsid w:val="00F16377"/>
    <w:rsid w:val="00F3155B"/>
    <w:rsid w:val="00F34DF5"/>
    <w:rsid w:val="00F35208"/>
    <w:rsid w:val="00F4778E"/>
    <w:rsid w:val="00F54DCB"/>
    <w:rsid w:val="00F55343"/>
    <w:rsid w:val="00F623B7"/>
    <w:rsid w:val="00F919C8"/>
    <w:rsid w:val="00F92B60"/>
    <w:rsid w:val="00F97DAB"/>
    <w:rsid w:val="00FD298C"/>
    <w:rsid w:val="00FD3194"/>
    <w:rsid w:val="00FD3D9D"/>
    <w:rsid w:val="00FE268D"/>
    <w:rsid w:val="00FF54D5"/>
    <w:rsid w:val="00FF55D5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7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7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7F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7F"/>
    <w:pPr>
      <w:spacing w:before="240" w:after="60"/>
      <w:outlineLvl w:val="6"/>
    </w:pPr>
    <w:rPr>
      <w:rFonts w:eastAsiaTheme="minorHAnsi"/>
      <w:sz w:val="28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7F"/>
    <w:pPr>
      <w:spacing w:before="240" w:after="60"/>
      <w:outlineLvl w:val="7"/>
    </w:pPr>
    <w:rPr>
      <w:rFonts w:eastAsiaTheme="minorHAnsi"/>
      <w:i/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87F"/>
    <w:rPr>
      <w:rFonts w:asciiTheme="majorHAnsi" w:eastAsiaTheme="majorEastAsia" w:hAnsiTheme="majorHAnsi"/>
      <w:b/>
      <w:bCs/>
      <w:i/>
      <w:iCs/>
    </w:rPr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17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8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178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87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787F"/>
    <w:rPr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87F"/>
    <w:rPr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87F"/>
    <w:rPr>
      <w:rFonts w:asciiTheme="majorHAnsi" w:eastAsiaTheme="majorEastAsia" w:hAnsiTheme="majorHAnsi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317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17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1787F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31787F"/>
    <w:rPr>
      <w:rFonts w:asciiTheme="majorHAnsi" w:eastAsiaTheme="majorEastAsia" w:hAnsiTheme="majorHAnsi"/>
      <w:szCs w:val="24"/>
    </w:rPr>
  </w:style>
  <w:style w:type="character" w:styleId="ad">
    <w:name w:val="Strong"/>
    <w:basedOn w:val="a0"/>
    <w:qFormat/>
    <w:rsid w:val="0031787F"/>
    <w:rPr>
      <w:b/>
      <w:bCs/>
    </w:rPr>
  </w:style>
  <w:style w:type="character" w:styleId="ae">
    <w:name w:val="Emphasis"/>
    <w:basedOn w:val="a0"/>
    <w:uiPriority w:val="20"/>
    <w:qFormat/>
    <w:rsid w:val="0031787F"/>
    <w:rPr>
      <w:rFonts w:asciiTheme="minorHAnsi" w:hAnsiTheme="minorHAnsi"/>
      <w:b/>
      <w:i/>
      <w:iCs/>
    </w:rPr>
  </w:style>
  <w:style w:type="paragraph" w:styleId="af">
    <w:name w:val="No Spacing"/>
    <w:basedOn w:val="a"/>
    <w:link w:val="af0"/>
    <w:uiPriority w:val="1"/>
    <w:qFormat/>
    <w:rsid w:val="0031787F"/>
    <w:rPr>
      <w:rFonts w:eastAsiaTheme="minorHAnsi"/>
      <w:sz w:val="28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787F"/>
    <w:rPr>
      <w:rFonts w:eastAsiaTheme="minorHAnsi"/>
      <w:i/>
      <w:sz w:val="28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1787F"/>
    <w:rPr>
      <w:i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1787F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31787F"/>
    <w:rPr>
      <w:b/>
      <w:i/>
      <w:szCs w:val="22"/>
    </w:rPr>
  </w:style>
  <w:style w:type="character" w:styleId="af3">
    <w:name w:val="Subtle Emphasis"/>
    <w:uiPriority w:val="19"/>
    <w:qFormat/>
    <w:rsid w:val="0031787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1787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1787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1787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1787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1787F"/>
    <w:pPr>
      <w:outlineLvl w:val="9"/>
    </w:pPr>
  </w:style>
  <w:style w:type="table" w:styleId="af9">
    <w:name w:val="Table Grid"/>
    <w:basedOn w:val="a1"/>
    <w:uiPriority w:val="59"/>
    <w:rsid w:val="0031787F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unhideWhenUsed/>
    <w:rsid w:val="0031787F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rsid w:val="0031787F"/>
    <w:rPr>
      <w:szCs w:val="24"/>
    </w:rPr>
  </w:style>
  <w:style w:type="character" w:customStyle="1" w:styleId="afc">
    <w:name w:val="Красная строка Знак"/>
    <w:basedOn w:val="afb"/>
    <w:link w:val="afd"/>
    <w:semiHidden/>
    <w:rsid w:val="0031787F"/>
    <w:rPr>
      <w:rFonts w:eastAsia="Times New Roman"/>
      <w:sz w:val="24"/>
      <w:lang w:eastAsia="ru-RU"/>
    </w:rPr>
  </w:style>
  <w:style w:type="paragraph" w:styleId="afd">
    <w:name w:val="Body Text First Indent"/>
    <w:basedOn w:val="afa"/>
    <w:link w:val="afc"/>
    <w:semiHidden/>
    <w:unhideWhenUsed/>
    <w:rsid w:val="0031787F"/>
    <w:pPr>
      <w:spacing w:line="276" w:lineRule="auto"/>
      <w:ind w:firstLine="210"/>
    </w:pPr>
    <w:rPr>
      <w:rFonts w:eastAsia="Times New Roman"/>
      <w:sz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3178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31787F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31787F"/>
    <w:pPr>
      <w:shd w:val="clear" w:color="auto" w:fill="FFFFFF"/>
      <w:suppressAutoHyphens/>
      <w:spacing w:line="252" w:lineRule="auto"/>
      <w:ind w:firstLine="400"/>
    </w:pPr>
    <w:rPr>
      <w:color w:val="000000"/>
      <w:sz w:val="26"/>
      <w:szCs w:val="26"/>
      <w:lang w:bidi="ru-RU"/>
    </w:rPr>
  </w:style>
  <w:style w:type="paragraph" w:styleId="aff0">
    <w:name w:val="header"/>
    <w:basedOn w:val="a"/>
    <w:link w:val="aff1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31787F"/>
    <w:rPr>
      <w:szCs w:val="24"/>
    </w:rPr>
  </w:style>
  <w:style w:type="paragraph" w:styleId="aff2">
    <w:name w:val="footer"/>
    <w:basedOn w:val="a"/>
    <w:link w:val="aff3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31787F"/>
    <w:rPr>
      <w:szCs w:val="24"/>
    </w:rPr>
  </w:style>
  <w:style w:type="paragraph" w:customStyle="1" w:styleId="Style19">
    <w:name w:val="Style19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C508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C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ind w:firstLine="374"/>
    </w:pPr>
    <w:rPr>
      <w:sz w:val="24"/>
      <w:szCs w:val="24"/>
    </w:rPr>
  </w:style>
  <w:style w:type="character" w:customStyle="1" w:styleId="FontStyle36">
    <w:name w:val="Font Style36"/>
    <w:uiPriority w:val="99"/>
    <w:rsid w:val="00C50878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C5087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C50878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C50878"/>
    <w:rPr>
      <w:szCs w:val="32"/>
    </w:rPr>
  </w:style>
  <w:style w:type="paragraph" w:customStyle="1" w:styleId="text3cl">
    <w:name w:val="text3cl"/>
    <w:basedOn w:val="a"/>
    <w:rsid w:val="00C20F1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C2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20F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qFormat/>
    <w:rsid w:val="00CB37C2"/>
    <w:rPr>
      <w:color w:val="954F72"/>
      <w:u w:val="single"/>
    </w:rPr>
  </w:style>
  <w:style w:type="character" w:customStyle="1" w:styleId="s2">
    <w:name w:val="s2"/>
    <w:basedOn w:val="a0"/>
    <w:qFormat/>
    <w:rsid w:val="00CB37C2"/>
  </w:style>
  <w:style w:type="character" w:customStyle="1" w:styleId="s3">
    <w:name w:val="s3"/>
    <w:qFormat/>
    <w:rsid w:val="00CB37C2"/>
    <w:rPr>
      <w:rFonts w:cs="Times New Roman"/>
    </w:rPr>
  </w:style>
  <w:style w:type="character" w:customStyle="1" w:styleId="s1">
    <w:name w:val="s1"/>
    <w:rsid w:val="00CB37C2"/>
    <w:rPr>
      <w:rFonts w:cs="Times New Roman"/>
    </w:rPr>
  </w:style>
  <w:style w:type="character" w:customStyle="1" w:styleId="s5">
    <w:name w:val="s5"/>
    <w:rsid w:val="00CB37C2"/>
    <w:rPr>
      <w:rFonts w:cs="Times New Roman"/>
    </w:rPr>
  </w:style>
  <w:style w:type="character" w:customStyle="1" w:styleId="s6">
    <w:name w:val="s6"/>
    <w:rsid w:val="00CB37C2"/>
    <w:rPr>
      <w:rFonts w:cs="Times New Roman"/>
    </w:rPr>
  </w:style>
  <w:style w:type="character" w:customStyle="1" w:styleId="s7">
    <w:name w:val="s7"/>
    <w:qFormat/>
    <w:rsid w:val="00CB37C2"/>
    <w:rPr>
      <w:rFonts w:cs="Times New Roman"/>
    </w:rPr>
  </w:style>
  <w:style w:type="character" w:customStyle="1" w:styleId="s8">
    <w:name w:val="s8"/>
    <w:rsid w:val="00CB37C2"/>
    <w:rPr>
      <w:rFonts w:cs="Times New Roman"/>
    </w:rPr>
  </w:style>
  <w:style w:type="paragraph" w:customStyle="1" w:styleId="p2">
    <w:name w:val="p2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4">
    <w:name w:val="p4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6">
    <w:name w:val="p6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7">
    <w:name w:val="p7"/>
    <w:basedOn w:val="a"/>
    <w:uiPriority w:val="99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8">
    <w:name w:val="p8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1">
    <w:name w:val="p11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2">
    <w:name w:val="p12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3">
    <w:name w:val="p13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2">
    <w:name w:val="Обычный (веб)1"/>
    <w:basedOn w:val="a"/>
    <w:uiPriority w:val="99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rsid w:val="00CB37C2"/>
    <w:rPr>
      <w:rFonts w:ascii="Calibri" w:eastAsia="Calibri" w:hAnsi="Calibri"/>
      <w:sz w:val="22"/>
      <w:szCs w:val="22"/>
      <w:lang w:eastAsia="zh-CN"/>
    </w:rPr>
  </w:style>
  <w:style w:type="paragraph" w:customStyle="1" w:styleId="Style2">
    <w:name w:val="Style2"/>
    <w:basedOn w:val="a"/>
    <w:rsid w:val="00EA1A38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2">
    <w:name w:val="Font Style12"/>
    <w:rsid w:val="00EA1A38"/>
    <w:rPr>
      <w:rFonts w:ascii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"/>
    <w:next w:val="a"/>
    <w:rsid w:val="00EA1A38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0551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551B1"/>
    <w:rPr>
      <w:rFonts w:eastAsia="Times New Roman"/>
      <w:sz w:val="20"/>
      <w:szCs w:val="20"/>
      <w:lang w:eastAsia="ru-RU"/>
    </w:rPr>
  </w:style>
  <w:style w:type="paragraph" w:customStyle="1" w:styleId="100">
    <w:name w:val="Основной текст (10)"/>
    <w:basedOn w:val="a"/>
    <w:uiPriority w:val="99"/>
    <w:qFormat/>
    <w:rsid w:val="00987DC2"/>
    <w:pPr>
      <w:shd w:val="clear" w:color="auto" w:fill="FFFFFF"/>
      <w:spacing w:before="120" w:line="212" w:lineRule="exact"/>
      <w:jc w:val="center"/>
    </w:pPr>
    <w:rPr>
      <w:rFonts w:ascii="Calibri" w:eastAsia="Calibri" w:hAnsi="Calibri"/>
      <w:b/>
      <w:bCs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1FCC5-F306-4DDA-8D3E-C25DF333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2024-11-19T08:38:00Z</dcterms:created>
  <dcterms:modified xsi:type="dcterms:W3CDTF">2024-11-19T11:20:00Z</dcterms:modified>
</cp:coreProperties>
</file>