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A65EE" w14:textId="77777777" w:rsidR="00BB7989" w:rsidRPr="00BB7989" w:rsidRDefault="00D76752" w:rsidP="00BB798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0</w:t>
      </w:r>
      <w:r w:rsidR="00BB7989" w:rsidRPr="00BB7989">
        <w:rPr>
          <w:rFonts w:ascii="Times New Roman" w:hAnsi="Times New Roman"/>
          <w:sz w:val="16"/>
          <w:szCs w:val="16"/>
        </w:rPr>
        <w:t xml:space="preserve">Приложение 1 </w:t>
      </w:r>
    </w:p>
    <w:p w14:paraId="16754CAE" w14:textId="77777777" w:rsidR="00BB7989" w:rsidRPr="00BB7989" w:rsidRDefault="00BB7989" w:rsidP="00BB7989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B7989">
        <w:rPr>
          <w:rFonts w:ascii="Times New Roman" w:hAnsi="Times New Roman"/>
          <w:sz w:val="16"/>
          <w:szCs w:val="16"/>
        </w:rPr>
        <w:t>к муниципальной программе</w:t>
      </w:r>
    </w:p>
    <w:p w14:paraId="2D0B744C" w14:textId="77777777" w:rsidR="00BB7989" w:rsidRPr="00BB7989" w:rsidRDefault="00BB7989" w:rsidP="00BB79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B7989">
        <w:rPr>
          <w:rFonts w:ascii="Times New Roman" w:hAnsi="Times New Roman"/>
          <w:sz w:val="16"/>
          <w:szCs w:val="16"/>
        </w:rPr>
        <w:t>«Совершенствование муниципального управления</w:t>
      </w:r>
    </w:p>
    <w:p w14:paraId="2B794D38" w14:textId="77777777" w:rsidR="00BB7989" w:rsidRPr="00BB7989" w:rsidRDefault="00BB7989" w:rsidP="00BB79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B7989">
        <w:rPr>
          <w:rFonts w:ascii="Times New Roman" w:hAnsi="Times New Roman"/>
          <w:sz w:val="16"/>
          <w:szCs w:val="16"/>
        </w:rPr>
        <w:t xml:space="preserve">в </w:t>
      </w:r>
      <w:proofErr w:type="spellStart"/>
      <w:r w:rsidRPr="00BB7989">
        <w:rPr>
          <w:rFonts w:ascii="Times New Roman" w:hAnsi="Times New Roman"/>
          <w:sz w:val="16"/>
          <w:szCs w:val="16"/>
        </w:rPr>
        <w:t>Селецком</w:t>
      </w:r>
      <w:proofErr w:type="spellEnd"/>
      <w:r w:rsidRPr="00BB7989">
        <w:rPr>
          <w:rFonts w:ascii="Times New Roman" w:hAnsi="Times New Roman"/>
          <w:sz w:val="16"/>
          <w:szCs w:val="16"/>
        </w:rPr>
        <w:t xml:space="preserve"> сельском  поселении </w:t>
      </w:r>
    </w:p>
    <w:p w14:paraId="67942D5D" w14:textId="77777777" w:rsidR="00BB7989" w:rsidRPr="00BB7989" w:rsidRDefault="00BB7989" w:rsidP="00BB79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BB7989">
        <w:rPr>
          <w:rFonts w:ascii="Times New Roman" w:hAnsi="Times New Roman"/>
          <w:sz w:val="16"/>
          <w:szCs w:val="16"/>
        </w:rPr>
        <w:t>на  2023 – 2027 годы»</w:t>
      </w:r>
    </w:p>
    <w:p w14:paraId="3A9D48B0" w14:textId="77777777" w:rsidR="00BB7989" w:rsidRPr="00BB7989" w:rsidRDefault="00BB7989" w:rsidP="00BB798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BB7989">
        <w:rPr>
          <w:rFonts w:ascii="Times New Roman" w:hAnsi="Times New Roman"/>
          <w:sz w:val="16"/>
          <w:szCs w:val="16"/>
        </w:rPr>
        <w:t xml:space="preserve">Сведения о показателях (индикаторах) муниципальной программы </w:t>
      </w:r>
    </w:p>
    <w:p w14:paraId="3EFA641A" w14:textId="77777777" w:rsidR="00BB7989" w:rsidRPr="00BB7989" w:rsidRDefault="00BB7989" w:rsidP="00BB798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5808"/>
        <w:gridCol w:w="1417"/>
        <w:gridCol w:w="1281"/>
        <w:gridCol w:w="1559"/>
        <w:gridCol w:w="1417"/>
        <w:gridCol w:w="1418"/>
        <w:gridCol w:w="1417"/>
      </w:tblGrid>
      <w:tr w:rsidR="00BB7989" w:rsidRPr="00BB7989" w14:paraId="09A44936" w14:textId="77777777" w:rsidTr="00670982">
        <w:trPr>
          <w:cantSplit/>
        </w:trPr>
        <w:tc>
          <w:tcPr>
            <w:tcW w:w="533" w:type="dxa"/>
            <w:vMerge w:val="restart"/>
          </w:tcPr>
          <w:p w14:paraId="26DEFCF5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5808" w:type="dxa"/>
            <w:vMerge w:val="restart"/>
            <w:vAlign w:val="center"/>
          </w:tcPr>
          <w:p w14:paraId="539B0FBB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Наименование показателя (индикатора)</w:t>
            </w:r>
          </w:p>
        </w:tc>
        <w:tc>
          <w:tcPr>
            <w:tcW w:w="1417" w:type="dxa"/>
            <w:vMerge w:val="restart"/>
            <w:vAlign w:val="center"/>
          </w:tcPr>
          <w:p w14:paraId="7EB752C5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92" w:type="dxa"/>
            <w:gridSpan w:val="5"/>
            <w:vAlign w:val="center"/>
          </w:tcPr>
          <w:p w14:paraId="59EF479A" w14:textId="77777777" w:rsidR="00BB7989" w:rsidRPr="00BB7989" w:rsidRDefault="00BB7989" w:rsidP="00670982">
            <w:pPr>
              <w:tabs>
                <w:tab w:val="left" w:pos="1037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AB87C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Целевые значения показателей (индикаторов)</w:t>
            </w:r>
          </w:p>
        </w:tc>
      </w:tr>
      <w:tr w:rsidR="00BB7989" w:rsidRPr="00BB7989" w14:paraId="141E96E7" w14:textId="77777777" w:rsidTr="00670982">
        <w:trPr>
          <w:cantSplit/>
        </w:trPr>
        <w:tc>
          <w:tcPr>
            <w:tcW w:w="533" w:type="dxa"/>
            <w:vMerge/>
          </w:tcPr>
          <w:p w14:paraId="7E996020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808" w:type="dxa"/>
            <w:vMerge/>
            <w:vAlign w:val="center"/>
          </w:tcPr>
          <w:p w14:paraId="5D099EB7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51AAC52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1" w:type="dxa"/>
            <w:vAlign w:val="center"/>
          </w:tcPr>
          <w:p w14:paraId="7B519775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 xml:space="preserve">2 год </w:t>
            </w:r>
            <w:proofErr w:type="spellStart"/>
            <w:proofErr w:type="gramStart"/>
            <w:r w:rsidRPr="00BB7989">
              <w:rPr>
                <w:rFonts w:ascii="Times New Roman" w:hAnsi="Times New Roman"/>
                <w:sz w:val="16"/>
                <w:szCs w:val="16"/>
              </w:rPr>
              <w:t>план.периода</w:t>
            </w:r>
            <w:proofErr w:type="spellEnd"/>
            <w:proofErr w:type="gramEnd"/>
          </w:p>
          <w:p w14:paraId="042C6343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E8A947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59" w:type="dxa"/>
            <w:vAlign w:val="center"/>
          </w:tcPr>
          <w:p w14:paraId="39B2DB84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417" w:type="dxa"/>
            <w:vAlign w:val="center"/>
          </w:tcPr>
          <w:p w14:paraId="1D9C1ED0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418" w:type="dxa"/>
            <w:vAlign w:val="center"/>
          </w:tcPr>
          <w:p w14:paraId="0956CC76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1417" w:type="dxa"/>
            <w:vAlign w:val="center"/>
          </w:tcPr>
          <w:p w14:paraId="61EE7580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</w:tr>
      <w:tr w:rsidR="00BB7989" w:rsidRPr="00BB7989" w14:paraId="3A211E84" w14:textId="77777777" w:rsidTr="00670982">
        <w:trPr>
          <w:cantSplit/>
        </w:trPr>
        <w:tc>
          <w:tcPr>
            <w:tcW w:w="533" w:type="dxa"/>
          </w:tcPr>
          <w:p w14:paraId="748FE8DE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808" w:type="dxa"/>
          </w:tcPr>
          <w:p w14:paraId="4FE57B64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Публикация нормативно-правовых актов, принимаемых органами местного самоуправления поселения в СМИ и сети Интернет</w:t>
            </w:r>
          </w:p>
        </w:tc>
        <w:tc>
          <w:tcPr>
            <w:tcW w:w="1417" w:type="dxa"/>
            <w:vAlign w:val="center"/>
          </w:tcPr>
          <w:p w14:paraId="31BB9727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да/нет</w:t>
            </w:r>
          </w:p>
        </w:tc>
        <w:tc>
          <w:tcPr>
            <w:tcW w:w="1281" w:type="dxa"/>
            <w:vAlign w:val="center"/>
          </w:tcPr>
          <w:p w14:paraId="04A27542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559" w:type="dxa"/>
            <w:vAlign w:val="center"/>
          </w:tcPr>
          <w:p w14:paraId="67792065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14:paraId="2CDC9E1B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418" w:type="dxa"/>
            <w:vAlign w:val="center"/>
          </w:tcPr>
          <w:p w14:paraId="26AA3C5D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  <w:tc>
          <w:tcPr>
            <w:tcW w:w="1417" w:type="dxa"/>
            <w:vAlign w:val="center"/>
          </w:tcPr>
          <w:p w14:paraId="6BDA8B5B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да</w:t>
            </w:r>
          </w:p>
        </w:tc>
      </w:tr>
      <w:tr w:rsidR="00BB7989" w:rsidRPr="00BB7989" w14:paraId="6A33CD6A" w14:textId="77777777" w:rsidTr="00670982">
        <w:trPr>
          <w:cantSplit/>
        </w:trPr>
        <w:tc>
          <w:tcPr>
            <w:tcW w:w="533" w:type="dxa"/>
          </w:tcPr>
          <w:p w14:paraId="239C7C8E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808" w:type="dxa"/>
          </w:tcPr>
          <w:p w14:paraId="45631BD1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 xml:space="preserve"> Финансовое обеспечение деятельности органов местного самоуправления</w:t>
            </w:r>
          </w:p>
        </w:tc>
        <w:tc>
          <w:tcPr>
            <w:tcW w:w="1417" w:type="dxa"/>
            <w:vAlign w:val="center"/>
          </w:tcPr>
          <w:p w14:paraId="062EFEAA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</w:tcPr>
          <w:p w14:paraId="53EC7C26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559" w:type="dxa"/>
          </w:tcPr>
          <w:p w14:paraId="3263A715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7" w:type="dxa"/>
          </w:tcPr>
          <w:p w14:paraId="340D8BF9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8" w:type="dxa"/>
          </w:tcPr>
          <w:p w14:paraId="06BFA3E8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7" w:type="dxa"/>
          </w:tcPr>
          <w:p w14:paraId="00FFA399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</w:tr>
      <w:tr w:rsidR="00BB7989" w:rsidRPr="00BB7989" w14:paraId="750FA9B9" w14:textId="77777777" w:rsidTr="00670982">
        <w:trPr>
          <w:cantSplit/>
        </w:trPr>
        <w:tc>
          <w:tcPr>
            <w:tcW w:w="533" w:type="dxa"/>
          </w:tcPr>
          <w:p w14:paraId="605C5B7C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808" w:type="dxa"/>
          </w:tcPr>
          <w:p w14:paraId="522E92A4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1417" w:type="dxa"/>
            <w:vAlign w:val="center"/>
          </w:tcPr>
          <w:p w14:paraId="5FBC7B50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5CD38ED1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559" w:type="dxa"/>
            <w:vAlign w:val="center"/>
          </w:tcPr>
          <w:p w14:paraId="3B1AD133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417" w:type="dxa"/>
            <w:vAlign w:val="center"/>
          </w:tcPr>
          <w:p w14:paraId="0ED8733D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418" w:type="dxa"/>
            <w:vAlign w:val="center"/>
          </w:tcPr>
          <w:p w14:paraId="20C9993E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417" w:type="dxa"/>
            <w:vAlign w:val="center"/>
          </w:tcPr>
          <w:p w14:paraId="7108AE32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</w:tr>
      <w:tr w:rsidR="00BB7989" w:rsidRPr="00BB7989" w14:paraId="19011DF2" w14:textId="77777777" w:rsidTr="00670982">
        <w:trPr>
          <w:cantSplit/>
        </w:trPr>
        <w:tc>
          <w:tcPr>
            <w:tcW w:w="533" w:type="dxa"/>
          </w:tcPr>
          <w:p w14:paraId="74EF1E42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808" w:type="dxa"/>
          </w:tcPr>
          <w:p w14:paraId="1468B427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vAlign w:val="center"/>
          </w:tcPr>
          <w:p w14:paraId="0FD3FE7C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52D68502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14:paraId="0AB96CC8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068ED9F9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14:paraId="314CEA78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6ECBBC3B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B7989" w:rsidRPr="00BB7989" w14:paraId="6DBF88B6" w14:textId="77777777" w:rsidTr="00670982">
        <w:trPr>
          <w:cantSplit/>
        </w:trPr>
        <w:tc>
          <w:tcPr>
            <w:tcW w:w="533" w:type="dxa"/>
          </w:tcPr>
          <w:p w14:paraId="5AE67FCA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08" w:type="dxa"/>
          </w:tcPr>
          <w:p w14:paraId="57C14F09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1417" w:type="dxa"/>
            <w:vAlign w:val="center"/>
          </w:tcPr>
          <w:p w14:paraId="2E01E044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19055BEF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559" w:type="dxa"/>
            <w:vAlign w:val="center"/>
          </w:tcPr>
          <w:p w14:paraId="7DA4A162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7" w:type="dxa"/>
            <w:vAlign w:val="center"/>
          </w:tcPr>
          <w:p w14:paraId="2FD02A55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8" w:type="dxa"/>
            <w:vAlign w:val="center"/>
          </w:tcPr>
          <w:p w14:paraId="5FF4D0EC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7" w:type="dxa"/>
            <w:vAlign w:val="center"/>
          </w:tcPr>
          <w:p w14:paraId="4DFFE9F7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</w:tr>
      <w:tr w:rsidR="00BB7989" w:rsidRPr="00BB7989" w14:paraId="1321CAC4" w14:textId="77777777" w:rsidTr="00670982">
        <w:trPr>
          <w:cantSplit/>
        </w:trPr>
        <w:tc>
          <w:tcPr>
            <w:tcW w:w="533" w:type="dxa"/>
          </w:tcPr>
          <w:p w14:paraId="67ECA21B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808" w:type="dxa"/>
          </w:tcPr>
          <w:p w14:paraId="7C13C68A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1417" w:type="dxa"/>
            <w:vAlign w:val="center"/>
          </w:tcPr>
          <w:p w14:paraId="1DB48915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31FBA24D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14:paraId="1D8E3C3E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74A9C8F3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14:paraId="308EF57C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776C5C67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B7989" w:rsidRPr="00BB7989" w14:paraId="5C64DA27" w14:textId="77777777" w:rsidTr="00670982">
        <w:trPr>
          <w:cantSplit/>
        </w:trPr>
        <w:tc>
          <w:tcPr>
            <w:tcW w:w="533" w:type="dxa"/>
          </w:tcPr>
          <w:p w14:paraId="126C71AF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808" w:type="dxa"/>
          </w:tcPr>
          <w:p w14:paraId="65520E0E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1417" w:type="dxa"/>
            <w:vAlign w:val="center"/>
          </w:tcPr>
          <w:p w14:paraId="17F213DE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3CF0EAE3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14:paraId="016FEBFF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3DBD4DD5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14:paraId="225FC710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4F647838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BB7989" w:rsidRPr="00BB7989" w14:paraId="41D9FA9A" w14:textId="77777777" w:rsidTr="00670982">
        <w:trPr>
          <w:cantSplit/>
        </w:trPr>
        <w:tc>
          <w:tcPr>
            <w:tcW w:w="533" w:type="dxa"/>
          </w:tcPr>
          <w:p w14:paraId="2411F3E5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808" w:type="dxa"/>
          </w:tcPr>
          <w:p w14:paraId="5FC656FB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1417" w:type="dxa"/>
            <w:vAlign w:val="center"/>
          </w:tcPr>
          <w:p w14:paraId="5703BD43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4580AAA0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559" w:type="dxa"/>
            <w:vAlign w:val="center"/>
          </w:tcPr>
          <w:p w14:paraId="741E9C8E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7" w:type="dxa"/>
            <w:vAlign w:val="center"/>
          </w:tcPr>
          <w:p w14:paraId="5568EB05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8" w:type="dxa"/>
            <w:vAlign w:val="center"/>
          </w:tcPr>
          <w:p w14:paraId="350D0D56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  <w:tc>
          <w:tcPr>
            <w:tcW w:w="1417" w:type="dxa"/>
            <w:vAlign w:val="center"/>
          </w:tcPr>
          <w:p w14:paraId="50C57302" w14:textId="77777777" w:rsidR="00BB7989" w:rsidRPr="00BB7989" w:rsidRDefault="00BB7989" w:rsidP="00670982">
            <w:pPr>
              <w:jc w:val="center"/>
              <w:rPr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95%</w:t>
            </w:r>
          </w:p>
        </w:tc>
      </w:tr>
      <w:tr w:rsidR="00BB7989" w:rsidRPr="00BB7989" w14:paraId="0BAE5DD7" w14:textId="77777777" w:rsidTr="00670982">
        <w:trPr>
          <w:cantSplit/>
        </w:trPr>
        <w:tc>
          <w:tcPr>
            <w:tcW w:w="533" w:type="dxa"/>
          </w:tcPr>
          <w:p w14:paraId="626FCED8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5808" w:type="dxa"/>
          </w:tcPr>
          <w:p w14:paraId="765F19B2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Соотношение количества обращений граждан, рассмотренных в срок, к общему количеству обращений, поставленных на контроль</w:t>
            </w:r>
          </w:p>
        </w:tc>
        <w:tc>
          <w:tcPr>
            <w:tcW w:w="1417" w:type="dxa"/>
            <w:vAlign w:val="center"/>
          </w:tcPr>
          <w:p w14:paraId="3969AAB7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25C6FB6F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559" w:type="dxa"/>
            <w:vAlign w:val="center"/>
          </w:tcPr>
          <w:p w14:paraId="5DA899B4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281D7A10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vAlign w:val="center"/>
          </w:tcPr>
          <w:p w14:paraId="0DE09254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vAlign w:val="center"/>
          </w:tcPr>
          <w:p w14:paraId="7B5A642C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14:paraId="55C1ED03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7989" w:rsidRPr="00BB7989" w14:paraId="0E119070" w14:textId="77777777" w:rsidTr="00670982">
        <w:trPr>
          <w:cantSplit/>
        </w:trPr>
        <w:tc>
          <w:tcPr>
            <w:tcW w:w="533" w:type="dxa"/>
          </w:tcPr>
          <w:p w14:paraId="3B52BB1A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808" w:type="dxa"/>
          </w:tcPr>
          <w:p w14:paraId="6FE09E8C" w14:textId="77777777" w:rsidR="00BB7989" w:rsidRPr="00BB7989" w:rsidRDefault="00BB7989" w:rsidP="00670982">
            <w:pPr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Оценка недвижимости, признание прав и регулирование отношений муниципальной собственности</w:t>
            </w:r>
          </w:p>
        </w:tc>
        <w:tc>
          <w:tcPr>
            <w:tcW w:w="1417" w:type="dxa"/>
            <w:vAlign w:val="center"/>
          </w:tcPr>
          <w:p w14:paraId="172F535A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%</w:t>
            </w:r>
          </w:p>
        </w:tc>
        <w:tc>
          <w:tcPr>
            <w:tcW w:w="1281" w:type="dxa"/>
            <w:vAlign w:val="center"/>
          </w:tcPr>
          <w:p w14:paraId="0D9D6C28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559" w:type="dxa"/>
            <w:vAlign w:val="center"/>
          </w:tcPr>
          <w:p w14:paraId="6B4AE071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7" w:type="dxa"/>
            <w:vAlign w:val="center"/>
          </w:tcPr>
          <w:p w14:paraId="32914BCF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8" w:type="dxa"/>
            <w:vAlign w:val="center"/>
          </w:tcPr>
          <w:p w14:paraId="0B160850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  <w:tc>
          <w:tcPr>
            <w:tcW w:w="1417" w:type="dxa"/>
            <w:vAlign w:val="center"/>
          </w:tcPr>
          <w:p w14:paraId="67499CCF" w14:textId="77777777" w:rsidR="00BB7989" w:rsidRPr="00BB7989" w:rsidRDefault="00BB7989" w:rsidP="0067098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7989">
              <w:rPr>
                <w:rFonts w:ascii="Times New Roman" w:hAnsi="Times New Roman"/>
                <w:sz w:val="16"/>
                <w:szCs w:val="16"/>
              </w:rPr>
              <w:t>не менее 75%</w:t>
            </w:r>
          </w:p>
        </w:tc>
      </w:tr>
    </w:tbl>
    <w:p w14:paraId="52DEC6FE" w14:textId="77777777" w:rsidR="00BB7989" w:rsidRDefault="00BB7989" w:rsidP="00BB79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6"/>
          <w:szCs w:val="26"/>
        </w:rPr>
        <w:sectPr w:rsidR="00BB7989" w:rsidSect="00AC13EA">
          <w:pgSz w:w="16837" w:h="11905" w:orient="landscape"/>
          <w:pgMar w:top="993" w:right="819" w:bottom="1276" w:left="992" w:header="720" w:footer="720" w:gutter="0"/>
          <w:cols w:space="720"/>
          <w:docGrid w:linePitch="360"/>
        </w:sectPr>
      </w:pPr>
    </w:p>
    <w:p w14:paraId="4784E1DA" w14:textId="77777777" w:rsidR="006826D8" w:rsidRDefault="006826D8" w:rsidP="00755B02"/>
    <w:sectPr w:rsidR="0068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89"/>
    <w:rsid w:val="005026C0"/>
    <w:rsid w:val="0058052B"/>
    <w:rsid w:val="006826D8"/>
    <w:rsid w:val="00755B02"/>
    <w:rsid w:val="00BB7989"/>
    <w:rsid w:val="00D7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C758"/>
  <w15:docId w15:val="{6601E4A0-E7F6-4D56-8A62-E1BB5F952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9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7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2025-07-02T12:29:00Z</cp:lastPrinted>
  <dcterms:created xsi:type="dcterms:W3CDTF">2025-06-16T06:37:00Z</dcterms:created>
  <dcterms:modified xsi:type="dcterms:W3CDTF">2025-07-02T12:29:00Z</dcterms:modified>
</cp:coreProperties>
</file>