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3EF4" w14:textId="77777777" w:rsidR="006C61C2" w:rsidRPr="006C61C2" w:rsidRDefault="006C61C2" w:rsidP="006C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0E4F0DB" w14:textId="77777777" w:rsidR="006C61C2" w:rsidRPr="006C61C2" w:rsidRDefault="006C61C2" w:rsidP="006C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 ТРУБЧЕВСКИЙ РАЙОН</w:t>
      </w:r>
    </w:p>
    <w:p w14:paraId="09F8CFB6" w14:textId="77777777" w:rsidR="006C61C2" w:rsidRPr="006C61C2" w:rsidRDefault="00933AFF" w:rsidP="006C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СЕЛЕЦ</w:t>
      </w:r>
      <w:r w:rsidR="006C61C2"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 СЕЛЬСКАЯ АДМИНИСТРАЦИЯ</w:t>
      </w:r>
    </w:p>
    <w:p w14:paraId="29453DE7" w14:textId="77777777" w:rsidR="006C61C2" w:rsidRPr="006C61C2" w:rsidRDefault="006C61C2" w:rsidP="006C61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spacing w:val="60"/>
          <w:sz w:val="44"/>
          <w:szCs w:val="44"/>
          <w:lang w:eastAsia="ru-RU"/>
        </w:rPr>
        <w:t>ПОСТАНОВЛЕНИЕ</w:t>
      </w:r>
    </w:p>
    <w:p w14:paraId="60649704" w14:textId="77777777" w:rsidR="006C61C2" w:rsidRPr="006C61C2" w:rsidRDefault="006C61C2" w:rsidP="006C61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14:paraId="0E0254F7" w14:textId="77777777" w:rsidR="006C61C2" w:rsidRPr="006C61C2" w:rsidRDefault="00B24E2A" w:rsidP="006C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 w:rsidR="0093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61C2"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6C61C2"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3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№22</w:t>
      </w:r>
    </w:p>
    <w:p w14:paraId="0A823969" w14:textId="77777777" w:rsidR="00C84279" w:rsidRPr="006C61C2" w:rsidRDefault="00C84279" w:rsidP="00C84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  <w:r w:rsidRPr="006C61C2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 </w:t>
      </w:r>
    </w:p>
    <w:p w14:paraId="40E13508" w14:textId="77777777" w:rsidR="00C84279" w:rsidRPr="006C61C2" w:rsidRDefault="006C61C2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C84279" w:rsidRPr="006C61C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банковского сопровождения  контрактов</w:t>
      </w:r>
    </w:p>
    <w:p w14:paraId="1ABC3D1D" w14:textId="77777777" w:rsidR="00C84279" w:rsidRPr="006C61C2" w:rsidRDefault="00C84279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8427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14:paraId="428146C5" w14:textId="77777777" w:rsidR="006C61C2" w:rsidRPr="006C61C2" w:rsidRDefault="00C84279" w:rsidP="006C6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</w:t>
      </w:r>
      <w:r w:rsidR="0093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Селец</w:t>
      </w:r>
      <w:r w:rsidR="006C61C2" w:rsidRPr="006C6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сельская администрация Трубчевского района Брянской области</w:t>
      </w:r>
    </w:p>
    <w:p w14:paraId="7484C71C" w14:textId="77777777" w:rsidR="006C61C2" w:rsidRPr="006C61C2" w:rsidRDefault="006C61C2" w:rsidP="006C61C2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61C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14:paraId="24D76B52" w14:textId="77777777" w:rsidR="00C84279" w:rsidRPr="006C61C2" w:rsidRDefault="00C84279" w:rsidP="00C8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Утвердить прилагаемый Порядок осуществления банковского сопровождения контрактов (Приложение № 1).</w:t>
      </w:r>
    </w:p>
    <w:p w14:paraId="773CDCDC" w14:textId="77777777" w:rsidR="00C84279" w:rsidRPr="006C61C2" w:rsidRDefault="00C84279" w:rsidP="00C8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proofErr w:type="spellStart"/>
      <w:r w:rsidR="00933A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Селец</w:t>
      </w:r>
      <w:r w:rsid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кого</w:t>
      </w:r>
      <w:proofErr w:type="spellEnd"/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Трубчевского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</w:t>
      </w:r>
      <w:r w:rsid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Брянской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области (Приложение № 2).</w:t>
      </w:r>
    </w:p>
    <w:p w14:paraId="74F1ED56" w14:textId="77777777" w:rsidR="006C61C2" w:rsidRPr="006C61C2" w:rsidRDefault="006C61C2" w:rsidP="006C61C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информационных стендах </w:t>
      </w:r>
      <w:r w:rsidRPr="006C61C2">
        <w:rPr>
          <w:rFonts w:ascii="Times New Roman" w:hAnsi="Times New Roman" w:cs="Times New Roman"/>
          <w:sz w:val="28"/>
          <w:szCs w:val="28"/>
        </w:rPr>
        <w:br/>
        <w:t xml:space="preserve">в помещении </w:t>
      </w:r>
      <w:r w:rsidR="00933AFF">
        <w:rPr>
          <w:rFonts w:ascii="Times New Roman" w:hAnsi="Times New Roman" w:cs="Times New Roman"/>
          <w:sz w:val="28"/>
          <w:szCs w:val="28"/>
        </w:rPr>
        <w:t>Селец</w:t>
      </w:r>
      <w:r w:rsidRPr="006C61C2">
        <w:rPr>
          <w:rFonts w:ascii="Times New Roman" w:hAnsi="Times New Roman" w:cs="Times New Roman"/>
          <w:sz w:val="28"/>
          <w:szCs w:val="28"/>
        </w:rPr>
        <w:t>кой сельской администрации Трубчевского района Брянской области и разместить в информационно-телекоммуникационной сети «Интернет» на официальном сайте Трубчевского муниципального района (www.trubrayon.ru) на странице «</w:t>
      </w:r>
      <w:proofErr w:type="spellStart"/>
      <w:r w:rsidR="00933AFF">
        <w:rPr>
          <w:rFonts w:ascii="Times New Roman" w:hAnsi="Times New Roman" w:cs="Times New Roman"/>
          <w:sz w:val="28"/>
          <w:szCs w:val="28"/>
        </w:rPr>
        <w:t>Селец</w:t>
      </w:r>
      <w:r w:rsidRPr="006C61C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6C61C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002B018B" w14:textId="2F24264F" w:rsidR="006C61C2" w:rsidRPr="006C61C2" w:rsidRDefault="006C61C2" w:rsidP="006C61C2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1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6C61C2">
        <w:rPr>
          <w:rFonts w:ascii="Times New Roman" w:hAnsi="Times New Roman" w:cs="Times New Roman"/>
          <w:sz w:val="28"/>
          <w:szCs w:val="28"/>
        </w:rPr>
        <w:t>с момента его обнародования и распространяется на правоотношения</w:t>
      </w:r>
      <w:r w:rsidR="007874E8">
        <w:rPr>
          <w:rFonts w:ascii="Times New Roman" w:hAnsi="Times New Roman" w:cs="Times New Roman"/>
          <w:sz w:val="28"/>
          <w:szCs w:val="28"/>
        </w:rPr>
        <w:t>,</w:t>
      </w:r>
      <w:r w:rsidRPr="006C61C2"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 w:rsidR="00B24E2A">
        <w:rPr>
          <w:rFonts w:ascii="Times New Roman" w:hAnsi="Times New Roman" w:cs="Times New Roman"/>
          <w:sz w:val="28"/>
          <w:szCs w:val="28"/>
        </w:rPr>
        <w:t>5</w:t>
      </w:r>
      <w:r w:rsidRPr="006C61C2">
        <w:rPr>
          <w:rFonts w:ascii="Times New Roman" w:hAnsi="Times New Roman" w:cs="Times New Roman"/>
          <w:sz w:val="28"/>
          <w:szCs w:val="28"/>
        </w:rPr>
        <w:t>года</w:t>
      </w:r>
      <w:r w:rsidRPr="006C61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E6EA5F" w14:textId="4C82423A" w:rsidR="006C61C2" w:rsidRPr="006C61C2" w:rsidRDefault="006C61C2" w:rsidP="006C6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C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ведущего специалиста </w:t>
      </w:r>
      <w:r w:rsidR="00933AFF">
        <w:rPr>
          <w:rFonts w:ascii="Times New Roman" w:hAnsi="Times New Roman" w:cs="Times New Roman"/>
          <w:sz w:val="28"/>
          <w:szCs w:val="28"/>
        </w:rPr>
        <w:t>Ковалёв</w:t>
      </w:r>
      <w:r w:rsidR="007874E8">
        <w:rPr>
          <w:rFonts w:ascii="Times New Roman" w:hAnsi="Times New Roman" w:cs="Times New Roman"/>
          <w:sz w:val="28"/>
          <w:szCs w:val="28"/>
        </w:rPr>
        <w:t>у</w:t>
      </w:r>
      <w:r w:rsidR="00933AFF">
        <w:rPr>
          <w:rFonts w:ascii="Times New Roman" w:hAnsi="Times New Roman" w:cs="Times New Roman"/>
          <w:sz w:val="28"/>
          <w:szCs w:val="28"/>
        </w:rPr>
        <w:t xml:space="preserve"> О.Г</w:t>
      </w:r>
      <w:r w:rsidRPr="006C61C2">
        <w:rPr>
          <w:rFonts w:ascii="Times New Roman" w:hAnsi="Times New Roman" w:cs="Times New Roman"/>
          <w:sz w:val="28"/>
          <w:szCs w:val="28"/>
        </w:rPr>
        <w:t>.</w:t>
      </w:r>
    </w:p>
    <w:p w14:paraId="11B9ECD2" w14:textId="77777777" w:rsidR="00B24E2A" w:rsidRDefault="00B24E2A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4BEFFE2" w14:textId="77777777" w:rsidR="006C61C2" w:rsidRDefault="00C84279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</w:t>
      </w:r>
      <w:r w:rsidR="00933A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="006C61C2" w:rsidRPr="006C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Селец</w:t>
      </w:r>
      <w:r w:rsidR="006C61C2"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</w:t>
      </w:r>
      <w:r w:rsid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ой </w:t>
      </w:r>
    </w:p>
    <w:p w14:paraId="4E6B5642" w14:textId="3C339146" w:rsidR="00C84279" w:rsidRPr="006C61C2" w:rsidRDefault="006C61C2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ой</w:t>
      </w:r>
      <w:r w:rsidR="00C84279"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933A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Ю.Ю.Романова</w:t>
      </w:r>
      <w:proofErr w:type="spellEnd"/>
    </w:p>
    <w:p w14:paraId="06D8F94F" w14:textId="77777777" w:rsidR="006C61C2" w:rsidRDefault="00C84279" w:rsidP="00B24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4CE106E4" w14:textId="77777777" w:rsidR="00C84279" w:rsidRPr="006C61C2" w:rsidRDefault="00C84279" w:rsidP="00C8427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Приложение № 1</w:t>
      </w:r>
    </w:p>
    <w:p w14:paraId="6FD245B2" w14:textId="77777777" w:rsidR="006C61C2" w:rsidRPr="006C61C2" w:rsidRDefault="006C61C2" w:rsidP="006C6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Селец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сельской администрации </w:t>
      </w:r>
    </w:p>
    <w:p w14:paraId="70C8BAF1" w14:textId="77777777" w:rsidR="006C61C2" w:rsidRPr="006C61C2" w:rsidRDefault="006C61C2" w:rsidP="006C6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Брянской области от 0</w:t>
      </w:r>
      <w:r w:rsidR="009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5FB8A45D" w14:textId="77777777" w:rsidR="00C84279" w:rsidRPr="006C61C2" w:rsidRDefault="00C84279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14:paraId="49866484" w14:textId="77777777" w:rsidR="00C84279" w:rsidRPr="006C61C2" w:rsidRDefault="00C84279" w:rsidP="00C84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Порядок осуществления банковского сопровождения контрактов</w:t>
      </w:r>
    </w:p>
    <w:p w14:paraId="43CB08E6" w14:textId="77777777" w:rsidR="00C84279" w:rsidRPr="006C61C2" w:rsidRDefault="00C84279" w:rsidP="00C84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I. </w:t>
      </w: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Общие положения</w:t>
      </w:r>
    </w:p>
    <w:p w14:paraId="5F213D70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193EE262" w14:textId="77777777" w:rsidR="00C84279" w:rsidRPr="006C61C2" w:rsidRDefault="00C84279" w:rsidP="00C8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1C7F8446" w14:textId="77777777" w:rsidR="00C84279" w:rsidRPr="006C61C2" w:rsidRDefault="00C84279" w:rsidP="00C8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14:paraId="63022D85" w14:textId="30285FE2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65993B14" w14:textId="5A14C008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427C6075" w14:textId="335C1A4D" w:rsidR="00C84279" w:rsidRPr="006C61C2" w:rsidRDefault="00C84279" w:rsidP="007F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388D3B73" w14:textId="77777777" w:rsidR="00C84279" w:rsidRPr="006C61C2" w:rsidRDefault="00C84279" w:rsidP="007F7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1D2E878B" w14:textId="77777777" w:rsidR="00C84279" w:rsidRPr="006C61C2" w:rsidRDefault="00C84279" w:rsidP="007F77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II. Условия осуществления банковского сопровождения контрактов</w:t>
      </w:r>
    </w:p>
    <w:p w14:paraId="1D128E07" w14:textId="77777777" w:rsidR="00C84279" w:rsidRPr="006C61C2" w:rsidRDefault="00C84279" w:rsidP="00C84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6BDF74A9" w14:textId="77777777" w:rsidR="00C84279" w:rsidRPr="006C61C2" w:rsidRDefault="00C84279" w:rsidP="00C84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случаях, указанных в приложении № 2 к настоящему постановлению, в сопровождаемый контракт включаются условия:</w:t>
      </w:r>
    </w:p>
    <w:p w14:paraId="768B7A97" w14:textId="392CDDC9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5FEAF527" w14:textId="339A5A7C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об ответственности поставщика за несоблюдение условий, установленных настоящим пунктом.</w:t>
      </w:r>
    </w:p>
    <w:p w14:paraId="53CBD493" w14:textId="77777777" w:rsidR="00C84279" w:rsidRPr="006C61C2" w:rsidRDefault="00C84279" w:rsidP="00C842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4DA6EB76" w14:textId="77777777" w:rsidR="00C84279" w:rsidRPr="006C61C2" w:rsidRDefault="00C84279" w:rsidP="00C842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17A3E277" w14:textId="28D378CA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предмет сопровождаемого контракта;</w:t>
      </w:r>
    </w:p>
    <w:p w14:paraId="0533A57C" w14:textId="0345069A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296026A4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68B73BF1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г) полномочия банка, предусмотренные пунктом 10 настоящего Порядка.</w:t>
      </w:r>
    </w:p>
    <w:p w14:paraId="588368A3" w14:textId="77777777" w:rsidR="00C84279" w:rsidRPr="006C61C2" w:rsidRDefault="00C84279" w:rsidP="007F77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III. Требования к банкам и порядку их отбора</w:t>
      </w:r>
    </w:p>
    <w:p w14:paraId="4452181F" w14:textId="77777777" w:rsidR="00C84279" w:rsidRPr="006C61C2" w:rsidRDefault="00C84279" w:rsidP="00C842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</w:t>
      </w:r>
      <w:proofErr w:type="spellStart"/>
      <w:r w:rsidR="00933A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Селец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ким</w:t>
      </w:r>
      <w:proofErr w:type="spellEnd"/>
      <w:r w:rsidR="00B24E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сельским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ем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Трубчевского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Брянской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14:paraId="1C742E1D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3019C1A3" w14:textId="77777777" w:rsidR="00C84279" w:rsidRPr="006C61C2" w:rsidRDefault="00C84279" w:rsidP="00C84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IV. Условия договора обособленного счета, заключаемого с банком</w:t>
      </w:r>
    </w:p>
    <w:p w14:paraId="67265F68" w14:textId="77777777" w:rsidR="00C84279" w:rsidRPr="006C61C2" w:rsidRDefault="00C84279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462706C7" w14:textId="77777777" w:rsidR="00C84279" w:rsidRPr="006C61C2" w:rsidRDefault="00C84279" w:rsidP="00C842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14:paraId="623BCCA5" w14:textId="77777777" w:rsidR="00C84279" w:rsidRPr="006C61C2" w:rsidRDefault="00C84279" w:rsidP="00C842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2B26B34E" w14:textId="77777777" w:rsidR="00C84279" w:rsidRPr="006C61C2" w:rsidRDefault="00C84279" w:rsidP="00C842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06B97741" w14:textId="2AF3D16D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1420A9C5" w14:textId="7D53CF3E" w:rsidR="009A0588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441DA409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в) иные функции, предусмотренные контрактом.</w:t>
      </w:r>
    </w:p>
    <w:p w14:paraId="45F9D9C3" w14:textId="77777777" w:rsidR="00C84279" w:rsidRPr="006C61C2" w:rsidRDefault="00C84279" w:rsidP="00C84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V. Требования к содержанию формируемых банками отчетов</w:t>
      </w:r>
    </w:p>
    <w:p w14:paraId="083C1034" w14:textId="77777777" w:rsidR="00C84279" w:rsidRPr="006C61C2" w:rsidRDefault="00C84279" w:rsidP="00C842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034641B5" w14:textId="77777777" w:rsidR="00C84279" w:rsidRPr="006C61C2" w:rsidRDefault="00C84279" w:rsidP="00C842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395373AD" w14:textId="56CB9485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51899328" w14:textId="22853564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25DF582C" w14:textId="7DA5D9C5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в) иную информацию, предусмотренную контрактом.</w:t>
      </w:r>
    </w:p>
    <w:p w14:paraId="04466661" w14:textId="77777777" w:rsidR="00C84279" w:rsidRDefault="00C84279" w:rsidP="00C842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4AA713CA" w14:textId="77777777" w:rsidR="007874E8" w:rsidRDefault="007874E8" w:rsidP="007874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5ED0F18" w14:textId="77777777" w:rsidR="007874E8" w:rsidRPr="006C61C2" w:rsidRDefault="007874E8" w:rsidP="007874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BD25B47" w14:textId="77777777" w:rsidR="00C84279" w:rsidRPr="006C61C2" w:rsidRDefault="00C84279" w:rsidP="00C8427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Приложение № 2</w:t>
      </w:r>
    </w:p>
    <w:p w14:paraId="70046392" w14:textId="77777777" w:rsidR="009A0588" w:rsidRPr="006C61C2" w:rsidRDefault="009A0588" w:rsidP="009A0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03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Селец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сельской администрации </w:t>
      </w:r>
    </w:p>
    <w:p w14:paraId="736CBB64" w14:textId="77777777" w:rsidR="009A0588" w:rsidRPr="006C61C2" w:rsidRDefault="009A0588" w:rsidP="009A0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Брянской области от 0</w:t>
      </w:r>
      <w:r w:rsidR="00903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4E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332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2D5DE623" w14:textId="77777777" w:rsidR="00C84279" w:rsidRPr="006C61C2" w:rsidRDefault="00C84279" w:rsidP="00C84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06529B78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proofErr w:type="spellStart"/>
      <w:r w:rsidR="0090332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Селец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кого</w:t>
      </w:r>
      <w:proofErr w:type="spellEnd"/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Трубчевского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Брянской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области.</w:t>
      </w:r>
    </w:p>
    <w:p w14:paraId="2A22FA66" w14:textId="77777777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1AECF08D" w14:textId="7B63E4DA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а)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 </w:t>
      </w:r>
      <w:proofErr w:type="spellStart"/>
      <w:r w:rsidR="00933AF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Селец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кого</w:t>
      </w:r>
      <w:proofErr w:type="spellEnd"/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Трубчевского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</w:t>
      </w:r>
      <w:r w:rsidR="009A058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Брянской </w:t>
      </w: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области, не предусматривающими предоставление аванса поставщику;</w:t>
      </w:r>
    </w:p>
    <w:p w14:paraId="0ED50E5E" w14:textId="16B013BF" w:rsidR="00C84279" w:rsidRPr="006C61C2" w:rsidRDefault="00C84279" w:rsidP="00C8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61C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б)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14:paraId="1E94E805" w14:textId="77777777" w:rsidR="00C84279" w:rsidRPr="006C61C2" w:rsidRDefault="00C84279" w:rsidP="00C8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5195C050" w14:textId="77777777" w:rsidR="004C15C5" w:rsidRPr="006C61C2" w:rsidRDefault="004C15C5">
      <w:pPr>
        <w:rPr>
          <w:rFonts w:ascii="Times New Roman" w:hAnsi="Times New Roman" w:cs="Times New Roman"/>
          <w:sz w:val="28"/>
          <w:szCs w:val="28"/>
        </w:rPr>
      </w:pPr>
    </w:p>
    <w:sectPr w:rsidR="004C15C5" w:rsidRPr="006C61C2" w:rsidSect="00C7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FC1"/>
    <w:multiLevelType w:val="multilevel"/>
    <w:tmpl w:val="AA482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58C0"/>
    <w:multiLevelType w:val="multilevel"/>
    <w:tmpl w:val="2968D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B30B6"/>
    <w:multiLevelType w:val="multilevel"/>
    <w:tmpl w:val="D4BCE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B2702"/>
    <w:multiLevelType w:val="multilevel"/>
    <w:tmpl w:val="4A040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D03B0"/>
    <w:multiLevelType w:val="multilevel"/>
    <w:tmpl w:val="43A2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51295"/>
    <w:multiLevelType w:val="multilevel"/>
    <w:tmpl w:val="25E048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03171"/>
    <w:multiLevelType w:val="multilevel"/>
    <w:tmpl w:val="EB3603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A4F08"/>
    <w:multiLevelType w:val="multilevel"/>
    <w:tmpl w:val="7B24AA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963125">
    <w:abstractNumId w:val="5"/>
  </w:num>
  <w:num w:numId="2" w16cid:durableId="91782965">
    <w:abstractNumId w:val="4"/>
  </w:num>
  <w:num w:numId="3" w16cid:durableId="71053105">
    <w:abstractNumId w:val="0"/>
  </w:num>
  <w:num w:numId="4" w16cid:durableId="1653368408">
    <w:abstractNumId w:val="1"/>
  </w:num>
  <w:num w:numId="5" w16cid:durableId="1730302462">
    <w:abstractNumId w:val="2"/>
  </w:num>
  <w:num w:numId="6" w16cid:durableId="1030838023">
    <w:abstractNumId w:val="3"/>
  </w:num>
  <w:num w:numId="7" w16cid:durableId="536623387">
    <w:abstractNumId w:val="7"/>
  </w:num>
  <w:num w:numId="8" w16cid:durableId="1666476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1AC"/>
    <w:rsid w:val="00095D5A"/>
    <w:rsid w:val="004A01AC"/>
    <w:rsid w:val="004C15C5"/>
    <w:rsid w:val="0056664C"/>
    <w:rsid w:val="006C61C2"/>
    <w:rsid w:val="007874E8"/>
    <w:rsid w:val="007F5045"/>
    <w:rsid w:val="007F77B6"/>
    <w:rsid w:val="00903327"/>
    <w:rsid w:val="00926F8A"/>
    <w:rsid w:val="00933AFF"/>
    <w:rsid w:val="009A0588"/>
    <w:rsid w:val="00B24E2A"/>
    <w:rsid w:val="00C7463D"/>
    <w:rsid w:val="00C84279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79A7"/>
  <w15:docId w15:val="{785FFE4E-7BDE-456B-B026-033FF46C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User</cp:lastModifiedBy>
  <cp:revision>10</cp:revision>
  <cp:lastPrinted>2025-06-19T09:14:00Z</cp:lastPrinted>
  <dcterms:created xsi:type="dcterms:W3CDTF">2023-02-16T07:56:00Z</dcterms:created>
  <dcterms:modified xsi:type="dcterms:W3CDTF">2025-06-19T09:15:00Z</dcterms:modified>
</cp:coreProperties>
</file>