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09AB" w14:textId="77777777" w:rsidR="00E33945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340E47D" w14:textId="77777777" w:rsidR="008B0E2A" w:rsidRDefault="008B0E2A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C109EAA" w14:textId="77777777" w:rsidR="008B0E2A" w:rsidRPr="006602F8" w:rsidRDefault="008B0E2A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453CD1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 xml:space="preserve">ИНФОРМАЦИОННЫЙ </w:t>
      </w:r>
    </w:p>
    <w:p w14:paraId="7DF0FC9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>БЮЛЛЕТЕНЬ</w:t>
      </w:r>
    </w:p>
    <w:p w14:paraId="2117475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195CE1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90CF00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0609FD8" w14:textId="2F3B3F1D" w:rsidR="00E33945" w:rsidRPr="006602F8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ЕЛЕЦКОГО СЕЛЬСКОГО ПОСЕЛЕНИЯ</w:t>
      </w:r>
    </w:p>
    <w:p w14:paraId="25E10BD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5911ACA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ABD9AB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E618F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4582FB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2C6378" w14:textId="1C45C1B3" w:rsidR="00E33945" w:rsidRDefault="00802C84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E24C46">
        <w:rPr>
          <w:b/>
          <w:sz w:val="40"/>
          <w:szCs w:val="40"/>
        </w:rPr>
        <w:t>9</w:t>
      </w:r>
      <w:r w:rsidR="00E33945">
        <w:rPr>
          <w:b/>
          <w:sz w:val="40"/>
          <w:szCs w:val="40"/>
        </w:rPr>
        <w:t xml:space="preserve"> (</w:t>
      </w:r>
      <w:r w:rsidR="00AF47B9">
        <w:rPr>
          <w:b/>
          <w:sz w:val="40"/>
          <w:szCs w:val="40"/>
        </w:rPr>
        <w:t>1</w:t>
      </w:r>
      <w:r w:rsidR="00E24C46">
        <w:rPr>
          <w:b/>
          <w:sz w:val="40"/>
          <w:szCs w:val="40"/>
        </w:rPr>
        <w:t>3</w:t>
      </w:r>
      <w:r w:rsidR="00E33945" w:rsidRPr="006602F8">
        <w:rPr>
          <w:b/>
          <w:sz w:val="40"/>
          <w:szCs w:val="40"/>
        </w:rPr>
        <w:t>) / 202</w:t>
      </w:r>
      <w:r w:rsidR="006078CE">
        <w:rPr>
          <w:b/>
          <w:sz w:val="40"/>
          <w:szCs w:val="40"/>
        </w:rPr>
        <w:t>4</w:t>
      </w:r>
      <w:r w:rsidR="00E33945" w:rsidRPr="006602F8">
        <w:rPr>
          <w:b/>
          <w:sz w:val="40"/>
          <w:szCs w:val="40"/>
        </w:rPr>
        <w:t>г.</w:t>
      </w:r>
    </w:p>
    <w:p w14:paraId="6FF0A51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14:paraId="7DFA73E4" w14:textId="5A43DBF8" w:rsidR="00E33945" w:rsidRPr="006602F8" w:rsidRDefault="00E24C4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4B73D6">
        <w:rPr>
          <w:b/>
          <w:sz w:val="40"/>
          <w:szCs w:val="40"/>
        </w:rPr>
        <w:t>8</w:t>
      </w:r>
      <w:r w:rsidR="00E3394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декабря</w:t>
      </w:r>
      <w:r w:rsidR="00E33945" w:rsidRPr="006602F8">
        <w:rPr>
          <w:b/>
          <w:sz w:val="40"/>
          <w:szCs w:val="40"/>
        </w:rPr>
        <w:t xml:space="preserve"> 202</w:t>
      </w:r>
      <w:r w:rsidR="006078CE">
        <w:rPr>
          <w:b/>
          <w:sz w:val="40"/>
          <w:szCs w:val="40"/>
        </w:rPr>
        <w:t>4</w:t>
      </w:r>
      <w:r w:rsidR="00E33945" w:rsidRPr="006602F8">
        <w:rPr>
          <w:b/>
          <w:sz w:val="40"/>
          <w:szCs w:val="40"/>
        </w:rPr>
        <w:t xml:space="preserve"> года</w:t>
      </w:r>
    </w:p>
    <w:p w14:paraId="0C3CDA8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97574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9FB7B5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FB83FFA" w14:textId="59830DD8" w:rsidR="00E33945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 202</w:t>
      </w:r>
      <w:r w:rsidR="006078CE">
        <w:rPr>
          <w:b/>
          <w:sz w:val="40"/>
          <w:szCs w:val="40"/>
        </w:rPr>
        <w:t>4</w:t>
      </w:r>
    </w:p>
    <w:p w14:paraId="5838E01D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2E1DB1C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23AEF09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B87943E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070E437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AC7678D" w14:textId="77777777" w:rsidR="00FA1496" w:rsidRPr="006602F8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A7B459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3628AD4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14:paraId="518D7D2D" w14:textId="77777777" w:rsidR="00E33945" w:rsidRDefault="00E33945" w:rsidP="00E33945">
      <w:pPr>
        <w:rPr>
          <w:spacing w:val="0"/>
          <w:sz w:val="24"/>
          <w:szCs w:val="24"/>
        </w:rPr>
      </w:pPr>
    </w:p>
    <w:p w14:paraId="7F4481E6" w14:textId="77777777" w:rsidR="00D444E2" w:rsidRPr="00D444E2" w:rsidRDefault="00D444E2" w:rsidP="00D444E2">
      <w:pPr>
        <w:jc w:val="center"/>
        <w:rPr>
          <w:b/>
          <w:spacing w:val="0"/>
        </w:rPr>
      </w:pPr>
      <w:r w:rsidRPr="00D444E2">
        <w:rPr>
          <w:b/>
          <w:spacing w:val="0"/>
        </w:rPr>
        <w:lastRenderedPageBreak/>
        <w:t>РОССИЙСКАЯ ФЕДЕРАЦИЯ</w:t>
      </w:r>
    </w:p>
    <w:p w14:paraId="02385117" w14:textId="77777777" w:rsidR="00D444E2" w:rsidRPr="00D444E2" w:rsidRDefault="00D444E2" w:rsidP="00D444E2">
      <w:pPr>
        <w:jc w:val="center"/>
        <w:rPr>
          <w:b/>
          <w:spacing w:val="0"/>
        </w:rPr>
      </w:pPr>
      <w:r w:rsidRPr="00D444E2">
        <w:rPr>
          <w:b/>
          <w:spacing w:val="0"/>
        </w:rPr>
        <w:t>БРЯНСКАЯ ОБЛАСТЬ ТРУБЧЕВСКИЙ РАЙОН</w:t>
      </w:r>
    </w:p>
    <w:p w14:paraId="458B8EA3" w14:textId="77777777" w:rsidR="00D444E2" w:rsidRPr="00D444E2" w:rsidRDefault="00D444E2" w:rsidP="00D444E2">
      <w:pPr>
        <w:jc w:val="center"/>
        <w:rPr>
          <w:b/>
          <w:spacing w:val="0"/>
        </w:rPr>
      </w:pPr>
      <w:r w:rsidRPr="00D444E2">
        <w:rPr>
          <w:b/>
          <w:spacing w:val="0"/>
        </w:rPr>
        <w:t>СЕЛЕЦКАЯ СЕЛЬСКАЯ АДМИНИСТРАЦИЯ</w:t>
      </w:r>
      <w:r w:rsidRPr="00D444E2">
        <w:rPr>
          <w:b/>
          <w:spacing w:val="0"/>
        </w:rPr>
        <w:br/>
        <w:t>__________________________________________________________________</w:t>
      </w:r>
    </w:p>
    <w:p w14:paraId="15EBCE4C" w14:textId="77777777" w:rsidR="00D444E2" w:rsidRPr="00D444E2" w:rsidRDefault="00D444E2" w:rsidP="00D444E2">
      <w:pPr>
        <w:spacing w:before="120"/>
        <w:jc w:val="center"/>
        <w:rPr>
          <w:b/>
          <w:spacing w:val="60"/>
          <w:sz w:val="44"/>
          <w:szCs w:val="44"/>
        </w:rPr>
      </w:pPr>
      <w:r w:rsidRPr="00D444E2">
        <w:rPr>
          <w:b/>
          <w:spacing w:val="60"/>
          <w:sz w:val="44"/>
          <w:szCs w:val="44"/>
        </w:rPr>
        <w:t>ПОСТАНОВЛЕНИЕ</w:t>
      </w:r>
    </w:p>
    <w:p w14:paraId="1256043E" w14:textId="77777777" w:rsidR="00D444E2" w:rsidRPr="00D444E2" w:rsidRDefault="00D444E2" w:rsidP="00D444E2">
      <w:pPr>
        <w:jc w:val="center"/>
        <w:rPr>
          <w:spacing w:val="60"/>
        </w:rPr>
      </w:pPr>
    </w:p>
    <w:p w14:paraId="08ED6EB5" w14:textId="77777777" w:rsidR="00D444E2" w:rsidRPr="00D444E2" w:rsidRDefault="00D444E2" w:rsidP="00D444E2">
      <w:pPr>
        <w:rPr>
          <w:b/>
          <w:spacing w:val="0"/>
        </w:rPr>
      </w:pPr>
      <w:r w:rsidRPr="00D444E2">
        <w:rPr>
          <w:b/>
          <w:spacing w:val="0"/>
        </w:rPr>
        <w:t>от 11 декабря 2024 года          № 49</w:t>
      </w:r>
      <w:r w:rsidRPr="00D444E2">
        <w:rPr>
          <w:b/>
          <w:spacing w:val="0"/>
        </w:rPr>
        <w:br/>
      </w:r>
      <w:proofErr w:type="spellStart"/>
      <w:r w:rsidRPr="00D444E2">
        <w:rPr>
          <w:b/>
          <w:spacing w:val="0"/>
        </w:rPr>
        <w:t>с.Селец</w:t>
      </w:r>
      <w:proofErr w:type="spellEnd"/>
    </w:p>
    <w:p w14:paraId="17BCC15D" w14:textId="77777777" w:rsidR="00D444E2" w:rsidRPr="00D444E2" w:rsidRDefault="00D444E2" w:rsidP="00D444E2">
      <w:pPr>
        <w:autoSpaceDE w:val="0"/>
        <w:autoSpaceDN w:val="0"/>
        <w:jc w:val="center"/>
        <w:rPr>
          <w:rFonts w:eastAsia="Calibri"/>
          <w:bCs/>
          <w:spacing w:val="0"/>
        </w:rPr>
      </w:pPr>
    </w:p>
    <w:p w14:paraId="3F52DBAF" w14:textId="77777777" w:rsidR="00D444E2" w:rsidRPr="00D444E2" w:rsidRDefault="00D444E2" w:rsidP="00D444E2">
      <w:pPr>
        <w:rPr>
          <w:b/>
          <w:spacing w:val="0"/>
        </w:rPr>
      </w:pPr>
      <w:r w:rsidRPr="00D444E2">
        <w:rPr>
          <w:b/>
          <w:spacing w:val="0"/>
        </w:rPr>
        <w:t>«Об утверждении перечня</w:t>
      </w:r>
      <w:r w:rsidRPr="00D444E2">
        <w:rPr>
          <w:b/>
          <w:spacing w:val="0"/>
        </w:rPr>
        <w:br/>
        <w:t xml:space="preserve"> налоговых расходов </w:t>
      </w:r>
      <w:proofErr w:type="spellStart"/>
      <w:r w:rsidRPr="00D444E2">
        <w:rPr>
          <w:b/>
          <w:spacing w:val="0"/>
        </w:rPr>
        <w:t>Селецкого</w:t>
      </w:r>
      <w:proofErr w:type="spellEnd"/>
      <w:r w:rsidRPr="00D444E2">
        <w:rPr>
          <w:b/>
          <w:spacing w:val="0"/>
        </w:rPr>
        <w:t xml:space="preserve"> </w:t>
      </w:r>
      <w:r w:rsidRPr="00D444E2">
        <w:rPr>
          <w:b/>
          <w:spacing w:val="0"/>
        </w:rPr>
        <w:br/>
        <w:t>сельского поселения на 2025 год»</w:t>
      </w:r>
    </w:p>
    <w:p w14:paraId="68C2ACAD" w14:textId="77777777" w:rsidR="00D444E2" w:rsidRPr="00D444E2" w:rsidRDefault="00D444E2" w:rsidP="00D444E2">
      <w:pPr>
        <w:rPr>
          <w:b/>
          <w:spacing w:val="0"/>
          <w:sz w:val="24"/>
          <w:szCs w:val="24"/>
        </w:rPr>
      </w:pPr>
    </w:p>
    <w:p w14:paraId="0F675C77" w14:textId="77777777" w:rsidR="00D444E2" w:rsidRPr="00D444E2" w:rsidRDefault="00D444E2" w:rsidP="00D444E2">
      <w:pPr>
        <w:rPr>
          <w:b/>
          <w:spacing w:val="0"/>
          <w:sz w:val="24"/>
          <w:szCs w:val="24"/>
        </w:rPr>
      </w:pPr>
    </w:p>
    <w:p w14:paraId="0B52FF20" w14:textId="77777777" w:rsidR="00D444E2" w:rsidRPr="00D444E2" w:rsidRDefault="00D444E2" w:rsidP="00D444E2">
      <w:pPr>
        <w:jc w:val="both"/>
        <w:rPr>
          <w:spacing w:val="0"/>
          <w:szCs w:val="24"/>
        </w:rPr>
      </w:pPr>
    </w:p>
    <w:p w14:paraId="0A122374" w14:textId="77777777" w:rsidR="00D444E2" w:rsidRPr="00D444E2" w:rsidRDefault="00D444E2" w:rsidP="00D444E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</w:rPr>
      </w:pPr>
      <w:r w:rsidRPr="00D444E2">
        <w:rPr>
          <w:spacing w:val="0"/>
          <w:sz w:val="24"/>
          <w:szCs w:val="24"/>
        </w:rPr>
        <w:tab/>
      </w:r>
      <w:r w:rsidRPr="00D444E2">
        <w:rPr>
          <w:spacing w:val="0"/>
        </w:rPr>
        <w:t xml:space="preserve">В соответствии с постановлением Селецкой сельской </w:t>
      </w:r>
      <w:proofErr w:type="gramStart"/>
      <w:r w:rsidRPr="00D444E2">
        <w:rPr>
          <w:spacing w:val="0"/>
        </w:rPr>
        <w:t>администрации  от</w:t>
      </w:r>
      <w:proofErr w:type="gramEnd"/>
      <w:r w:rsidRPr="00D444E2">
        <w:rPr>
          <w:spacing w:val="0"/>
        </w:rPr>
        <w:t xml:space="preserve"> 27.04.2020г. № 17 «Об утверждении Порядка формирования перечня налоговых расходов </w:t>
      </w:r>
      <w:proofErr w:type="spellStart"/>
      <w:r w:rsidRPr="00D444E2">
        <w:rPr>
          <w:spacing w:val="0"/>
        </w:rPr>
        <w:t>Селецкого</w:t>
      </w:r>
      <w:proofErr w:type="spellEnd"/>
      <w:r w:rsidRPr="00D444E2">
        <w:rPr>
          <w:spacing w:val="0"/>
        </w:rPr>
        <w:t xml:space="preserve"> сельского поселения и оценки налоговых расходов </w:t>
      </w:r>
      <w:proofErr w:type="spellStart"/>
      <w:r w:rsidRPr="00D444E2">
        <w:rPr>
          <w:spacing w:val="0"/>
        </w:rPr>
        <w:t>Селецкого</w:t>
      </w:r>
      <w:proofErr w:type="spellEnd"/>
      <w:r w:rsidRPr="00D444E2">
        <w:rPr>
          <w:spacing w:val="0"/>
        </w:rPr>
        <w:t xml:space="preserve"> сельского поселения» Селецкая сельская администрация Трубчевского района Брянской области</w:t>
      </w:r>
    </w:p>
    <w:p w14:paraId="74E6CEC9" w14:textId="77777777" w:rsidR="00D444E2" w:rsidRPr="00D444E2" w:rsidRDefault="00D444E2" w:rsidP="00D444E2">
      <w:pPr>
        <w:tabs>
          <w:tab w:val="left" w:pos="709"/>
        </w:tabs>
        <w:spacing w:before="120" w:after="120"/>
        <w:ind w:firstLine="709"/>
        <w:jc w:val="both"/>
        <w:rPr>
          <w:spacing w:val="0"/>
          <w:lang w:eastAsia="zh-CN"/>
        </w:rPr>
      </w:pPr>
      <w:r w:rsidRPr="00D444E2">
        <w:rPr>
          <w:spacing w:val="0"/>
          <w:lang w:eastAsia="zh-CN"/>
        </w:rPr>
        <w:t>постановляет:</w:t>
      </w:r>
    </w:p>
    <w:p w14:paraId="5597F752" w14:textId="77777777" w:rsidR="00D444E2" w:rsidRPr="00D444E2" w:rsidRDefault="00D444E2" w:rsidP="00D444E2">
      <w:pPr>
        <w:jc w:val="both"/>
        <w:rPr>
          <w:spacing w:val="0"/>
        </w:rPr>
      </w:pPr>
      <w:r w:rsidRPr="00D444E2">
        <w:rPr>
          <w:spacing w:val="0"/>
        </w:rPr>
        <w:tab/>
        <w:t xml:space="preserve">1.Утвердить перечень налоговых расходов </w:t>
      </w:r>
      <w:proofErr w:type="spellStart"/>
      <w:r w:rsidRPr="00D444E2">
        <w:rPr>
          <w:spacing w:val="0"/>
        </w:rPr>
        <w:t>Селецкого</w:t>
      </w:r>
      <w:proofErr w:type="spellEnd"/>
      <w:r w:rsidRPr="00D444E2">
        <w:rPr>
          <w:spacing w:val="0"/>
        </w:rPr>
        <w:t xml:space="preserve"> сельского поселения на 2025 год согласно приложению.</w:t>
      </w:r>
    </w:p>
    <w:p w14:paraId="41F7D9D5" w14:textId="77777777" w:rsidR="00D444E2" w:rsidRPr="00D444E2" w:rsidRDefault="00D444E2" w:rsidP="00D444E2">
      <w:pPr>
        <w:widowControl w:val="0"/>
        <w:autoSpaceDE w:val="0"/>
        <w:autoSpaceDN w:val="0"/>
        <w:adjustRightInd w:val="0"/>
        <w:spacing w:line="276" w:lineRule="auto"/>
        <w:ind w:firstLine="435"/>
        <w:jc w:val="both"/>
        <w:rPr>
          <w:spacing w:val="0"/>
        </w:rPr>
      </w:pPr>
      <w:r w:rsidRPr="00D444E2">
        <w:rPr>
          <w:spacing w:val="0"/>
        </w:rPr>
        <w:tab/>
        <w:t xml:space="preserve">2. Настоящее постановление подлежит официальному опубликованию в печатном средстве массовой информации «Информационный бюллетень </w:t>
      </w:r>
      <w:proofErr w:type="spellStart"/>
      <w:r w:rsidRPr="00D444E2">
        <w:rPr>
          <w:spacing w:val="0"/>
        </w:rPr>
        <w:t>Селецкого</w:t>
      </w:r>
      <w:proofErr w:type="spellEnd"/>
      <w:r w:rsidRPr="00D444E2">
        <w:rPr>
          <w:spacing w:val="0"/>
        </w:rPr>
        <w:t xml:space="preserve"> сельского поселения»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Pr="00D444E2">
        <w:rPr>
          <w:spacing w:val="0"/>
        </w:rPr>
        <w:t>Селецкое</w:t>
      </w:r>
      <w:proofErr w:type="spellEnd"/>
      <w:r w:rsidRPr="00D444E2">
        <w:rPr>
          <w:spacing w:val="0"/>
        </w:rPr>
        <w:t xml:space="preserve"> сельское поселение».</w:t>
      </w:r>
    </w:p>
    <w:p w14:paraId="5C6CA070" w14:textId="77777777" w:rsidR="00D444E2" w:rsidRPr="00D444E2" w:rsidRDefault="00D444E2" w:rsidP="00D444E2">
      <w:pPr>
        <w:autoSpaceDE w:val="0"/>
        <w:autoSpaceDN w:val="0"/>
        <w:adjustRightInd w:val="0"/>
        <w:ind w:firstLine="539"/>
        <w:jc w:val="both"/>
        <w:rPr>
          <w:spacing w:val="0"/>
        </w:rPr>
      </w:pPr>
      <w:r w:rsidRPr="00D444E2">
        <w:rPr>
          <w:spacing w:val="0"/>
        </w:rPr>
        <w:t xml:space="preserve">   3. Настоящее постановление вступает в силу с даты его официального опубликования.</w:t>
      </w:r>
    </w:p>
    <w:p w14:paraId="4E53BD48" w14:textId="77777777" w:rsidR="00D444E2" w:rsidRPr="00D444E2" w:rsidRDefault="00D444E2" w:rsidP="00D444E2">
      <w:pPr>
        <w:autoSpaceDE w:val="0"/>
        <w:autoSpaceDN w:val="0"/>
        <w:adjustRightInd w:val="0"/>
        <w:ind w:firstLine="539"/>
        <w:jc w:val="both"/>
        <w:rPr>
          <w:spacing w:val="0"/>
        </w:rPr>
      </w:pPr>
      <w:r w:rsidRPr="00D444E2">
        <w:rPr>
          <w:b/>
          <w:spacing w:val="0"/>
        </w:rPr>
        <w:tab/>
      </w:r>
      <w:r w:rsidRPr="00D444E2">
        <w:rPr>
          <w:spacing w:val="0"/>
        </w:rPr>
        <w:t>4.Контроль за исполнением постановления оставляю за собой.</w:t>
      </w:r>
    </w:p>
    <w:p w14:paraId="7D914FC4" w14:textId="77777777" w:rsidR="00D444E2" w:rsidRPr="00D444E2" w:rsidRDefault="00D444E2" w:rsidP="00D444E2">
      <w:pPr>
        <w:jc w:val="both"/>
        <w:rPr>
          <w:spacing w:val="0"/>
          <w:sz w:val="24"/>
          <w:szCs w:val="24"/>
        </w:rPr>
      </w:pPr>
    </w:p>
    <w:p w14:paraId="4AADFF86" w14:textId="77777777" w:rsidR="00D444E2" w:rsidRPr="00D444E2" w:rsidRDefault="00D444E2" w:rsidP="00D444E2">
      <w:pPr>
        <w:rPr>
          <w:spacing w:val="0"/>
          <w:sz w:val="24"/>
          <w:szCs w:val="24"/>
        </w:rPr>
      </w:pPr>
    </w:p>
    <w:p w14:paraId="1030921F" w14:textId="77777777" w:rsidR="00D444E2" w:rsidRPr="00D444E2" w:rsidRDefault="00D444E2" w:rsidP="00D444E2">
      <w:pPr>
        <w:rPr>
          <w:spacing w:val="0"/>
          <w:sz w:val="24"/>
          <w:szCs w:val="24"/>
        </w:rPr>
      </w:pPr>
    </w:p>
    <w:p w14:paraId="32626BF4" w14:textId="77777777" w:rsidR="00D444E2" w:rsidRPr="00D444E2" w:rsidRDefault="00D444E2" w:rsidP="00D444E2">
      <w:pPr>
        <w:rPr>
          <w:spacing w:val="0"/>
          <w:sz w:val="24"/>
          <w:szCs w:val="24"/>
        </w:rPr>
      </w:pPr>
    </w:p>
    <w:p w14:paraId="04D44E6E" w14:textId="77777777" w:rsidR="00D444E2" w:rsidRPr="00D444E2" w:rsidRDefault="00D444E2" w:rsidP="00D444E2">
      <w:pPr>
        <w:rPr>
          <w:spacing w:val="0"/>
          <w:sz w:val="24"/>
          <w:szCs w:val="24"/>
        </w:rPr>
      </w:pPr>
    </w:p>
    <w:p w14:paraId="5FD17CD1" w14:textId="77777777" w:rsidR="00D444E2" w:rsidRPr="00D444E2" w:rsidRDefault="00D444E2" w:rsidP="00D444E2">
      <w:pPr>
        <w:ind w:left="-851"/>
        <w:rPr>
          <w:spacing w:val="0"/>
        </w:rPr>
      </w:pPr>
      <w:r w:rsidRPr="00D444E2">
        <w:rPr>
          <w:spacing w:val="0"/>
          <w:sz w:val="24"/>
          <w:szCs w:val="24"/>
        </w:rPr>
        <w:tab/>
      </w:r>
      <w:r w:rsidRPr="00D444E2">
        <w:rPr>
          <w:spacing w:val="0"/>
          <w:sz w:val="24"/>
          <w:szCs w:val="24"/>
        </w:rPr>
        <w:tab/>
      </w:r>
      <w:r w:rsidRPr="00D444E2">
        <w:rPr>
          <w:spacing w:val="0"/>
          <w:sz w:val="24"/>
          <w:szCs w:val="24"/>
        </w:rPr>
        <w:tab/>
      </w:r>
      <w:r w:rsidRPr="00D444E2">
        <w:rPr>
          <w:spacing w:val="0"/>
        </w:rPr>
        <w:t>Глава Селецкой</w:t>
      </w:r>
    </w:p>
    <w:p w14:paraId="02AE5A3C" w14:textId="77777777" w:rsidR="00D444E2" w:rsidRPr="00D444E2" w:rsidRDefault="00D444E2" w:rsidP="00D444E2">
      <w:pPr>
        <w:ind w:left="-851"/>
        <w:rPr>
          <w:spacing w:val="0"/>
        </w:rPr>
      </w:pPr>
      <w:r w:rsidRPr="00D444E2">
        <w:rPr>
          <w:spacing w:val="0"/>
        </w:rPr>
        <w:t xml:space="preserve">                      сельской администрации                                                  </w:t>
      </w:r>
      <w:proofErr w:type="spellStart"/>
      <w:r w:rsidRPr="00D444E2">
        <w:rPr>
          <w:spacing w:val="0"/>
        </w:rPr>
        <w:t>Ю.Ю.Романова</w:t>
      </w:r>
      <w:proofErr w:type="spellEnd"/>
      <w:r w:rsidRPr="00D444E2">
        <w:rPr>
          <w:spacing w:val="0"/>
        </w:rPr>
        <w:tab/>
      </w:r>
    </w:p>
    <w:p w14:paraId="675726CF" w14:textId="77777777" w:rsidR="0021135A" w:rsidRDefault="0021135A" w:rsidP="0021135A">
      <w:pPr>
        <w:jc w:val="both"/>
        <w:rPr>
          <w:spacing w:val="0"/>
        </w:rPr>
      </w:pPr>
    </w:p>
    <w:p w14:paraId="570C54E3" w14:textId="77777777" w:rsidR="00D444E2" w:rsidRDefault="00D444E2" w:rsidP="0021135A">
      <w:pPr>
        <w:jc w:val="both"/>
        <w:rPr>
          <w:spacing w:val="0"/>
        </w:rPr>
      </w:pPr>
    </w:p>
    <w:p w14:paraId="0ECADBC1" w14:textId="77777777" w:rsidR="00D444E2" w:rsidRDefault="00D444E2" w:rsidP="0021135A">
      <w:pPr>
        <w:jc w:val="both"/>
        <w:rPr>
          <w:spacing w:val="0"/>
        </w:rPr>
      </w:pPr>
    </w:p>
    <w:p w14:paraId="0E69138B" w14:textId="77777777" w:rsidR="00D444E2" w:rsidRDefault="00D444E2" w:rsidP="0021135A">
      <w:pPr>
        <w:jc w:val="both"/>
        <w:rPr>
          <w:spacing w:val="0"/>
        </w:rPr>
      </w:pPr>
    </w:p>
    <w:p w14:paraId="03FEF4F5" w14:textId="5BDA2519" w:rsidR="00D444E2" w:rsidRDefault="00F237C5" w:rsidP="0021135A">
      <w:pPr>
        <w:jc w:val="both"/>
        <w:rPr>
          <w:spacing w:val="0"/>
        </w:rPr>
      </w:pPr>
      <w:r w:rsidRPr="00F237C5">
        <w:rPr>
          <w:noProof/>
        </w:rPr>
        <w:lastRenderedPageBreak/>
        <w:drawing>
          <wp:inline distT="0" distB="0" distL="0" distR="0" wp14:anchorId="5730EE14" wp14:editId="4A3EF4E5">
            <wp:extent cx="6390005" cy="3814445"/>
            <wp:effectExtent l="0" t="0" r="0" b="0"/>
            <wp:docPr id="488445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5972" w14:textId="77777777" w:rsidR="00B05034" w:rsidRDefault="00B05034" w:rsidP="0021135A">
      <w:pPr>
        <w:jc w:val="both"/>
        <w:rPr>
          <w:spacing w:val="0"/>
        </w:rPr>
      </w:pPr>
    </w:p>
    <w:p w14:paraId="1FB4A9D9" w14:textId="77777777" w:rsidR="00B05034" w:rsidRDefault="00B05034" w:rsidP="0021135A">
      <w:pPr>
        <w:jc w:val="both"/>
        <w:rPr>
          <w:spacing w:val="0"/>
        </w:rPr>
      </w:pPr>
    </w:p>
    <w:p w14:paraId="0F0EBEE1" w14:textId="77777777" w:rsidR="00B05034" w:rsidRDefault="00B05034" w:rsidP="0021135A">
      <w:pPr>
        <w:jc w:val="both"/>
        <w:rPr>
          <w:spacing w:val="0"/>
        </w:rPr>
      </w:pPr>
    </w:p>
    <w:p w14:paraId="594AB302" w14:textId="77777777" w:rsidR="00B05034" w:rsidRDefault="00B05034" w:rsidP="0021135A">
      <w:pPr>
        <w:jc w:val="both"/>
        <w:rPr>
          <w:spacing w:val="0"/>
        </w:rPr>
      </w:pPr>
    </w:p>
    <w:p w14:paraId="33A54AF7" w14:textId="77777777" w:rsidR="00B05034" w:rsidRDefault="00B05034" w:rsidP="0021135A">
      <w:pPr>
        <w:jc w:val="both"/>
        <w:rPr>
          <w:spacing w:val="0"/>
        </w:rPr>
      </w:pPr>
    </w:p>
    <w:p w14:paraId="2DE450CC" w14:textId="77777777" w:rsidR="00B05034" w:rsidRDefault="00B05034" w:rsidP="0021135A">
      <w:pPr>
        <w:jc w:val="both"/>
        <w:rPr>
          <w:spacing w:val="0"/>
        </w:rPr>
      </w:pPr>
    </w:p>
    <w:p w14:paraId="32A1F128" w14:textId="77777777" w:rsidR="00B05034" w:rsidRDefault="00B05034" w:rsidP="0021135A">
      <w:pPr>
        <w:jc w:val="both"/>
        <w:rPr>
          <w:spacing w:val="0"/>
        </w:rPr>
      </w:pPr>
    </w:p>
    <w:p w14:paraId="5CEB759D" w14:textId="77777777" w:rsidR="00B05034" w:rsidRDefault="00B05034" w:rsidP="0021135A">
      <w:pPr>
        <w:jc w:val="both"/>
        <w:rPr>
          <w:spacing w:val="0"/>
        </w:rPr>
      </w:pPr>
    </w:p>
    <w:p w14:paraId="731E9D75" w14:textId="77777777" w:rsidR="00B05034" w:rsidRDefault="00B05034" w:rsidP="0021135A">
      <w:pPr>
        <w:jc w:val="both"/>
        <w:rPr>
          <w:spacing w:val="0"/>
        </w:rPr>
      </w:pPr>
    </w:p>
    <w:p w14:paraId="1C75E91C" w14:textId="77777777" w:rsidR="00B05034" w:rsidRDefault="00B05034" w:rsidP="0021135A">
      <w:pPr>
        <w:jc w:val="both"/>
        <w:rPr>
          <w:spacing w:val="0"/>
        </w:rPr>
      </w:pPr>
    </w:p>
    <w:p w14:paraId="2EC31545" w14:textId="77777777" w:rsidR="00B05034" w:rsidRDefault="00B05034" w:rsidP="0021135A">
      <w:pPr>
        <w:jc w:val="both"/>
        <w:rPr>
          <w:spacing w:val="0"/>
        </w:rPr>
      </w:pPr>
    </w:p>
    <w:p w14:paraId="4CC47ED0" w14:textId="77777777" w:rsidR="00B05034" w:rsidRDefault="00B05034" w:rsidP="0021135A">
      <w:pPr>
        <w:jc w:val="both"/>
        <w:rPr>
          <w:spacing w:val="0"/>
        </w:rPr>
      </w:pPr>
    </w:p>
    <w:p w14:paraId="5F4F9B9E" w14:textId="77777777" w:rsidR="00B05034" w:rsidRDefault="00B05034" w:rsidP="0021135A">
      <w:pPr>
        <w:jc w:val="both"/>
        <w:rPr>
          <w:spacing w:val="0"/>
        </w:rPr>
      </w:pPr>
    </w:p>
    <w:p w14:paraId="275405CB" w14:textId="77777777" w:rsidR="00B05034" w:rsidRDefault="00B05034" w:rsidP="0021135A">
      <w:pPr>
        <w:jc w:val="both"/>
        <w:rPr>
          <w:spacing w:val="0"/>
        </w:rPr>
      </w:pPr>
    </w:p>
    <w:p w14:paraId="084C9AFB" w14:textId="77777777" w:rsidR="00B05034" w:rsidRDefault="00B05034" w:rsidP="0021135A">
      <w:pPr>
        <w:jc w:val="both"/>
        <w:rPr>
          <w:spacing w:val="0"/>
        </w:rPr>
      </w:pPr>
    </w:p>
    <w:p w14:paraId="6BDF222B" w14:textId="77777777" w:rsidR="00B05034" w:rsidRDefault="00B05034" w:rsidP="0021135A">
      <w:pPr>
        <w:jc w:val="both"/>
        <w:rPr>
          <w:spacing w:val="0"/>
        </w:rPr>
      </w:pPr>
    </w:p>
    <w:p w14:paraId="1DD5CBDA" w14:textId="77777777" w:rsidR="00B05034" w:rsidRDefault="00B05034" w:rsidP="0021135A">
      <w:pPr>
        <w:jc w:val="both"/>
        <w:rPr>
          <w:spacing w:val="0"/>
        </w:rPr>
      </w:pPr>
    </w:p>
    <w:p w14:paraId="73EE8C00" w14:textId="77777777" w:rsidR="00B05034" w:rsidRDefault="00B05034" w:rsidP="0021135A">
      <w:pPr>
        <w:jc w:val="both"/>
        <w:rPr>
          <w:spacing w:val="0"/>
        </w:rPr>
      </w:pPr>
    </w:p>
    <w:p w14:paraId="7386F34B" w14:textId="77777777" w:rsidR="00B05034" w:rsidRDefault="00B05034" w:rsidP="0021135A">
      <w:pPr>
        <w:jc w:val="both"/>
        <w:rPr>
          <w:spacing w:val="0"/>
        </w:rPr>
      </w:pPr>
    </w:p>
    <w:p w14:paraId="2EC927F0" w14:textId="77777777" w:rsidR="00B05034" w:rsidRDefault="00B05034" w:rsidP="0021135A">
      <w:pPr>
        <w:jc w:val="both"/>
        <w:rPr>
          <w:spacing w:val="0"/>
        </w:rPr>
      </w:pPr>
    </w:p>
    <w:p w14:paraId="0F5423B2" w14:textId="77777777" w:rsidR="00B05034" w:rsidRDefault="00B05034" w:rsidP="0021135A">
      <w:pPr>
        <w:jc w:val="both"/>
        <w:rPr>
          <w:spacing w:val="0"/>
        </w:rPr>
      </w:pPr>
    </w:p>
    <w:p w14:paraId="1566C7AA" w14:textId="77777777" w:rsidR="00B05034" w:rsidRDefault="00B05034" w:rsidP="0021135A">
      <w:pPr>
        <w:jc w:val="both"/>
        <w:rPr>
          <w:spacing w:val="0"/>
        </w:rPr>
      </w:pPr>
    </w:p>
    <w:p w14:paraId="4DC03F1E" w14:textId="77777777" w:rsidR="00B05034" w:rsidRDefault="00B05034" w:rsidP="0021135A">
      <w:pPr>
        <w:jc w:val="both"/>
        <w:rPr>
          <w:spacing w:val="0"/>
        </w:rPr>
      </w:pPr>
    </w:p>
    <w:p w14:paraId="01B2340A" w14:textId="77777777" w:rsidR="00B05034" w:rsidRDefault="00B05034" w:rsidP="0021135A">
      <w:pPr>
        <w:jc w:val="both"/>
        <w:rPr>
          <w:spacing w:val="0"/>
        </w:rPr>
      </w:pPr>
    </w:p>
    <w:p w14:paraId="3C0EDF5D" w14:textId="77777777" w:rsidR="00B05034" w:rsidRDefault="00B05034" w:rsidP="0021135A">
      <w:pPr>
        <w:jc w:val="both"/>
        <w:rPr>
          <w:spacing w:val="0"/>
        </w:rPr>
      </w:pPr>
    </w:p>
    <w:p w14:paraId="26C7A63E" w14:textId="77777777" w:rsidR="00DC4D74" w:rsidRPr="00DC4D74" w:rsidRDefault="00DC4D74" w:rsidP="00DC4D74">
      <w:pPr>
        <w:jc w:val="center"/>
        <w:rPr>
          <w:rFonts w:eastAsia="Calibri"/>
          <w:b/>
          <w:spacing w:val="0"/>
          <w:lang w:eastAsia="zh-CN"/>
        </w:rPr>
      </w:pPr>
      <w:r w:rsidRPr="00DC4D74">
        <w:rPr>
          <w:rFonts w:eastAsia="Calibri"/>
          <w:b/>
          <w:spacing w:val="0"/>
          <w:lang w:eastAsia="zh-CN"/>
        </w:rPr>
        <w:lastRenderedPageBreak/>
        <w:t>РОССИЙСКАЯ ФЕДЕРАЦИЯ</w:t>
      </w:r>
    </w:p>
    <w:p w14:paraId="54414D59" w14:textId="77777777" w:rsidR="00DC4D74" w:rsidRPr="00DC4D74" w:rsidRDefault="00DC4D74" w:rsidP="00DC4D74">
      <w:pPr>
        <w:jc w:val="center"/>
        <w:rPr>
          <w:rFonts w:eastAsia="Calibri"/>
          <w:b/>
          <w:spacing w:val="0"/>
          <w:lang w:eastAsia="zh-CN"/>
        </w:rPr>
      </w:pPr>
      <w:r w:rsidRPr="00DC4D74">
        <w:rPr>
          <w:rFonts w:eastAsia="Calibri"/>
          <w:b/>
          <w:spacing w:val="0"/>
          <w:lang w:eastAsia="zh-CN"/>
        </w:rPr>
        <w:t>БРЯНСКАЯ ОБЛАСТЬ ТРУБЧЕВСКИЙ РАЙОН</w:t>
      </w:r>
    </w:p>
    <w:p w14:paraId="68412B58" w14:textId="77777777" w:rsidR="00DC4D74" w:rsidRPr="00DC4D74" w:rsidRDefault="00DC4D74" w:rsidP="00DC4D74">
      <w:pPr>
        <w:jc w:val="center"/>
        <w:rPr>
          <w:rFonts w:eastAsia="Calibri"/>
          <w:b/>
          <w:spacing w:val="0"/>
          <w:lang w:eastAsia="zh-CN"/>
        </w:rPr>
      </w:pPr>
      <w:r w:rsidRPr="00DC4D74">
        <w:rPr>
          <w:rFonts w:eastAsia="Calibri"/>
          <w:b/>
          <w:spacing w:val="0"/>
          <w:lang w:eastAsia="zh-CN"/>
        </w:rPr>
        <w:t>СЕЛЕЦКИЙ СЕЛЬСКИЙ СОВЕТ НАРОДНЫХ ДЕПУТАТОВ</w:t>
      </w:r>
    </w:p>
    <w:p w14:paraId="2728AAE8" w14:textId="77777777" w:rsidR="00DC4D74" w:rsidRPr="00DC4D74" w:rsidRDefault="00DC4D74" w:rsidP="00DC4D74">
      <w:pPr>
        <w:jc w:val="center"/>
        <w:rPr>
          <w:rFonts w:eastAsia="Calibri"/>
          <w:b/>
          <w:spacing w:val="0"/>
          <w:lang w:eastAsia="zh-CN"/>
        </w:rPr>
      </w:pPr>
      <w:r w:rsidRPr="00DC4D74">
        <w:rPr>
          <w:rFonts w:eastAsia="Calibri"/>
          <w:b/>
          <w:spacing w:val="0"/>
          <w:lang w:eastAsia="zh-CN"/>
        </w:rPr>
        <w:t>____________________________________________________________________</w:t>
      </w:r>
    </w:p>
    <w:p w14:paraId="5E315B40" w14:textId="77777777" w:rsidR="00DC4D74" w:rsidRPr="00DC4D74" w:rsidRDefault="00DC4D74" w:rsidP="00DC4D74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DC4D74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14:paraId="26867F57" w14:textId="77777777" w:rsidR="00DC4D74" w:rsidRPr="00DC4D74" w:rsidRDefault="00DC4D74" w:rsidP="00DC4D74">
      <w:pPr>
        <w:jc w:val="center"/>
        <w:rPr>
          <w:rFonts w:eastAsia="Calibri"/>
          <w:spacing w:val="0"/>
          <w:sz w:val="24"/>
          <w:szCs w:val="24"/>
          <w:lang w:eastAsia="zh-CN"/>
        </w:rPr>
      </w:pPr>
    </w:p>
    <w:p w14:paraId="10D00553" w14:textId="6FB7FCB4" w:rsidR="00DC4D74" w:rsidRPr="00DC4D74" w:rsidRDefault="00DC4D74" w:rsidP="00DC4D74">
      <w:pPr>
        <w:rPr>
          <w:rFonts w:eastAsia="Calibri"/>
          <w:b/>
          <w:spacing w:val="0"/>
          <w:sz w:val="24"/>
          <w:szCs w:val="24"/>
          <w:lang w:eastAsia="zh-CN"/>
        </w:rPr>
      </w:pPr>
      <w:r w:rsidRPr="00DC4D74">
        <w:rPr>
          <w:rFonts w:eastAsia="Calibri"/>
          <w:b/>
          <w:spacing w:val="0"/>
          <w:sz w:val="24"/>
          <w:szCs w:val="24"/>
        </w:rPr>
        <w:t xml:space="preserve"> от 04 декабря 2024 года                   № 5-28</w:t>
      </w:r>
      <w:r w:rsidRPr="00DC4D74">
        <w:rPr>
          <w:rFonts w:eastAsia="Calibri"/>
          <w:b/>
          <w:spacing w:val="0"/>
          <w:sz w:val="24"/>
          <w:szCs w:val="24"/>
        </w:rPr>
        <w:br/>
      </w:r>
      <w:r w:rsidR="000E5865" w:rsidRPr="00737C39">
        <w:rPr>
          <w:rFonts w:eastAsia="Calibri"/>
          <w:b/>
          <w:spacing w:val="0"/>
          <w:sz w:val="24"/>
          <w:szCs w:val="24"/>
        </w:rPr>
        <w:t xml:space="preserve"> </w:t>
      </w:r>
      <w:proofErr w:type="spellStart"/>
      <w:r w:rsidRPr="00DC4D74">
        <w:rPr>
          <w:rFonts w:eastAsia="Calibri"/>
          <w:b/>
          <w:spacing w:val="0"/>
          <w:sz w:val="24"/>
          <w:szCs w:val="24"/>
        </w:rPr>
        <w:t>с.Селец</w:t>
      </w:r>
      <w:proofErr w:type="spellEnd"/>
    </w:p>
    <w:p w14:paraId="1768F707" w14:textId="77777777" w:rsidR="00DC4D74" w:rsidRPr="00DC4D74" w:rsidRDefault="00DC4D74" w:rsidP="00DC4D74">
      <w:pPr>
        <w:autoSpaceDE w:val="0"/>
        <w:jc w:val="center"/>
        <w:rPr>
          <w:spacing w:val="0"/>
          <w:sz w:val="24"/>
          <w:szCs w:val="24"/>
          <w:lang w:eastAsia="zh-CN"/>
        </w:rPr>
      </w:pPr>
    </w:p>
    <w:p w14:paraId="30D99206" w14:textId="77777777" w:rsidR="00DC4D74" w:rsidRPr="00DC4D74" w:rsidRDefault="00DC4D74" w:rsidP="00DC4D74">
      <w:pPr>
        <w:autoSpaceDE w:val="0"/>
        <w:rPr>
          <w:rFonts w:eastAsia="Calibri"/>
          <w:b/>
          <w:spacing w:val="0"/>
          <w:sz w:val="24"/>
          <w:szCs w:val="24"/>
          <w:lang w:eastAsia="zh-CN"/>
        </w:rPr>
      </w:pPr>
      <w:r w:rsidRPr="00DC4D74">
        <w:rPr>
          <w:rFonts w:eastAsia="Calibri"/>
          <w:b/>
          <w:spacing w:val="0"/>
          <w:sz w:val="24"/>
          <w:szCs w:val="24"/>
          <w:lang w:eastAsia="zh-CN"/>
        </w:rPr>
        <w:t xml:space="preserve">О назначении публичных слушаний </w:t>
      </w:r>
    </w:p>
    <w:p w14:paraId="25C3B8CA" w14:textId="77777777" w:rsidR="00DC4D74" w:rsidRPr="00DC4D74" w:rsidRDefault="00DC4D74" w:rsidP="00DC4D74">
      <w:pPr>
        <w:autoSpaceDE w:val="0"/>
        <w:rPr>
          <w:rFonts w:eastAsia="Calibri"/>
          <w:b/>
          <w:spacing w:val="0"/>
          <w:sz w:val="24"/>
          <w:szCs w:val="24"/>
          <w:lang w:eastAsia="zh-CN"/>
        </w:rPr>
      </w:pPr>
      <w:r w:rsidRPr="00DC4D74">
        <w:rPr>
          <w:rFonts w:eastAsia="Calibri"/>
          <w:b/>
          <w:spacing w:val="0"/>
          <w:sz w:val="24"/>
          <w:szCs w:val="24"/>
          <w:lang w:eastAsia="zh-CN"/>
        </w:rPr>
        <w:t xml:space="preserve">по вопросу обсуждения проекта решения </w:t>
      </w:r>
    </w:p>
    <w:p w14:paraId="6094D13B" w14:textId="77777777" w:rsidR="00DC4D74" w:rsidRPr="00DC4D74" w:rsidRDefault="00DC4D74" w:rsidP="00DC4D74">
      <w:pPr>
        <w:autoSpaceDE w:val="0"/>
        <w:rPr>
          <w:rFonts w:eastAsia="Calibri"/>
          <w:b/>
          <w:spacing w:val="0"/>
          <w:sz w:val="24"/>
          <w:szCs w:val="24"/>
          <w:lang w:eastAsia="zh-CN"/>
        </w:rPr>
      </w:pPr>
      <w:proofErr w:type="spellStart"/>
      <w:r w:rsidRPr="00DC4D74">
        <w:rPr>
          <w:rFonts w:eastAsia="Calibri"/>
          <w:b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b/>
          <w:spacing w:val="0"/>
          <w:sz w:val="24"/>
          <w:szCs w:val="24"/>
          <w:lang w:eastAsia="zh-CN"/>
        </w:rPr>
        <w:t xml:space="preserve"> сельского Совета народных </w:t>
      </w:r>
    </w:p>
    <w:p w14:paraId="482BB8F2" w14:textId="77777777" w:rsidR="00DC4D74" w:rsidRPr="00DC4D74" w:rsidRDefault="00DC4D74" w:rsidP="00DC4D74">
      <w:pPr>
        <w:autoSpaceDE w:val="0"/>
        <w:rPr>
          <w:rFonts w:eastAsia="Calibri"/>
          <w:b/>
          <w:spacing w:val="0"/>
          <w:sz w:val="24"/>
          <w:szCs w:val="24"/>
          <w:lang w:eastAsia="zh-CN"/>
        </w:rPr>
      </w:pPr>
      <w:r w:rsidRPr="00DC4D74">
        <w:rPr>
          <w:rFonts w:eastAsia="Calibri"/>
          <w:b/>
          <w:spacing w:val="0"/>
          <w:sz w:val="24"/>
          <w:szCs w:val="24"/>
          <w:lang w:eastAsia="zh-CN"/>
        </w:rPr>
        <w:t xml:space="preserve">депутатов «О бюджете </w:t>
      </w:r>
      <w:proofErr w:type="spellStart"/>
      <w:r w:rsidRPr="00DC4D74">
        <w:rPr>
          <w:rFonts w:eastAsia="Calibri"/>
          <w:b/>
          <w:spacing w:val="0"/>
          <w:sz w:val="24"/>
          <w:szCs w:val="24"/>
          <w:lang w:eastAsia="zh-CN"/>
        </w:rPr>
        <w:t>Селецкого</w:t>
      </w:r>
      <w:proofErr w:type="spellEnd"/>
    </w:p>
    <w:p w14:paraId="50630710" w14:textId="77777777" w:rsidR="00DC4D74" w:rsidRPr="00DC4D74" w:rsidRDefault="00DC4D74" w:rsidP="00DC4D74">
      <w:pPr>
        <w:autoSpaceDE w:val="0"/>
        <w:rPr>
          <w:rFonts w:eastAsia="Calibri"/>
          <w:b/>
          <w:spacing w:val="0"/>
          <w:sz w:val="24"/>
          <w:szCs w:val="24"/>
          <w:lang w:eastAsia="zh-CN"/>
        </w:rPr>
      </w:pPr>
      <w:r w:rsidRPr="00DC4D74">
        <w:rPr>
          <w:rFonts w:eastAsia="Calibri"/>
          <w:b/>
          <w:spacing w:val="0"/>
          <w:sz w:val="24"/>
          <w:szCs w:val="24"/>
          <w:lang w:eastAsia="zh-CN"/>
        </w:rPr>
        <w:t xml:space="preserve"> сельского поселения Трубчевского </w:t>
      </w:r>
    </w:p>
    <w:p w14:paraId="0212C0EA" w14:textId="77777777" w:rsidR="00DC4D74" w:rsidRPr="00DC4D74" w:rsidRDefault="00DC4D74" w:rsidP="00DC4D74">
      <w:pPr>
        <w:autoSpaceDE w:val="0"/>
        <w:rPr>
          <w:rFonts w:eastAsia="Calibri"/>
          <w:b/>
          <w:spacing w:val="0"/>
          <w:sz w:val="24"/>
          <w:szCs w:val="24"/>
          <w:lang w:eastAsia="zh-CN"/>
        </w:rPr>
      </w:pPr>
      <w:r w:rsidRPr="00DC4D74">
        <w:rPr>
          <w:rFonts w:eastAsia="Calibri"/>
          <w:b/>
          <w:spacing w:val="0"/>
          <w:sz w:val="24"/>
          <w:szCs w:val="24"/>
          <w:lang w:eastAsia="zh-CN"/>
        </w:rPr>
        <w:t xml:space="preserve">муниципального района Брянской области </w:t>
      </w:r>
    </w:p>
    <w:p w14:paraId="247F8B27" w14:textId="77777777" w:rsidR="00DC4D74" w:rsidRPr="00DC4D74" w:rsidRDefault="00DC4D74" w:rsidP="00DC4D74">
      <w:pPr>
        <w:autoSpaceDE w:val="0"/>
        <w:rPr>
          <w:rFonts w:eastAsia="Calibri"/>
          <w:b/>
          <w:bCs/>
          <w:spacing w:val="0"/>
          <w:sz w:val="24"/>
          <w:szCs w:val="24"/>
          <w:lang w:eastAsia="zh-CN"/>
        </w:rPr>
      </w:pPr>
      <w:r w:rsidRPr="00DC4D74">
        <w:rPr>
          <w:rFonts w:eastAsia="Calibri"/>
          <w:b/>
          <w:spacing w:val="0"/>
          <w:sz w:val="24"/>
          <w:szCs w:val="24"/>
          <w:lang w:eastAsia="zh-CN"/>
        </w:rPr>
        <w:t>на 2025 год и на плановый период 2026 и 2027 годов»</w:t>
      </w:r>
    </w:p>
    <w:p w14:paraId="4C0A2F36" w14:textId="77777777" w:rsidR="00DC4D74" w:rsidRPr="00DC4D74" w:rsidRDefault="00DC4D74" w:rsidP="00DC4D74">
      <w:pPr>
        <w:ind w:right="4854" w:firstLine="709"/>
        <w:jc w:val="both"/>
        <w:rPr>
          <w:rFonts w:eastAsia="Calibri"/>
          <w:spacing w:val="0"/>
          <w:sz w:val="24"/>
          <w:szCs w:val="24"/>
          <w:lang w:eastAsia="zh-CN"/>
        </w:rPr>
      </w:pPr>
    </w:p>
    <w:p w14:paraId="3DC20581" w14:textId="77777777" w:rsidR="00DC4D74" w:rsidRPr="00DC4D74" w:rsidRDefault="00DC4D74" w:rsidP="00DC4D74">
      <w:pPr>
        <w:widowControl w:val="0"/>
        <w:autoSpaceDE w:val="0"/>
        <w:ind w:firstLine="709"/>
        <w:jc w:val="both"/>
        <w:rPr>
          <w:spacing w:val="0"/>
          <w:sz w:val="24"/>
          <w:szCs w:val="24"/>
          <w:lang w:eastAsia="zh-CN"/>
        </w:rPr>
      </w:pPr>
      <w:r w:rsidRPr="00DC4D74">
        <w:rPr>
          <w:rFonts w:cs="Arial"/>
          <w:spacing w:val="0"/>
          <w:sz w:val="24"/>
          <w:szCs w:val="24"/>
          <w:lang w:eastAsia="zh-CN"/>
        </w:rPr>
        <w:t>В</w:t>
      </w:r>
      <w:r w:rsidRPr="00DC4D74">
        <w:rPr>
          <w:spacing w:val="0"/>
          <w:sz w:val="24"/>
          <w:szCs w:val="24"/>
          <w:lang w:eastAsia="zh-CN"/>
        </w:rPr>
        <w:t xml:space="preserve"> соответствии с </w:t>
      </w:r>
      <w:r w:rsidRPr="00DC4D74">
        <w:rPr>
          <w:rFonts w:cs="Arial"/>
          <w:spacing w:val="0"/>
          <w:sz w:val="24"/>
          <w:szCs w:val="24"/>
          <w:lang w:eastAsia="zh-CN"/>
        </w:rPr>
        <w:t xml:space="preserve">Бюджетным кодексом Российской Федерации, </w:t>
      </w:r>
      <w:r w:rsidRPr="00DC4D74">
        <w:rPr>
          <w:spacing w:val="0"/>
          <w:sz w:val="24"/>
          <w:szCs w:val="24"/>
          <w:lang w:eastAsia="zh-CN"/>
        </w:rPr>
        <w:t xml:space="preserve">статьей 44 Федерального закона от 06.10.2003 № 131-ФЗ «Об общих принципах организации местного самоуправления в Российской Федерации», пунктом 2 части 3 статьи 16, статьей 52 Устава </w:t>
      </w:r>
      <w:proofErr w:type="spellStart"/>
      <w:r w:rsidRPr="00DC4D74">
        <w:rPr>
          <w:rFonts w:cs="Arial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cs="Arial"/>
          <w:spacing w:val="0"/>
          <w:sz w:val="24"/>
          <w:szCs w:val="24"/>
          <w:lang w:eastAsia="zh-CN"/>
        </w:rPr>
        <w:t xml:space="preserve"> сельского поселения Трубчевского муниципального района Брянской области</w:t>
      </w:r>
      <w:r w:rsidRPr="00DC4D74">
        <w:rPr>
          <w:spacing w:val="0"/>
          <w:sz w:val="24"/>
          <w:szCs w:val="24"/>
          <w:lang w:eastAsia="zh-CN"/>
        </w:rPr>
        <w:t xml:space="preserve"> в новой редакции, </w:t>
      </w:r>
      <w:r w:rsidRPr="00DC4D74">
        <w:rPr>
          <w:rFonts w:cs="Arial"/>
          <w:spacing w:val="0"/>
          <w:sz w:val="24"/>
          <w:szCs w:val="24"/>
          <w:lang w:eastAsia="zh-CN"/>
        </w:rPr>
        <w:t xml:space="preserve">руководствуясь Положением о порядке составления, рассмотрения и утверждения проекта бюджета </w:t>
      </w:r>
      <w:proofErr w:type="spellStart"/>
      <w:r w:rsidRPr="00DC4D74">
        <w:rPr>
          <w:rFonts w:cs="Arial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cs="Arial"/>
          <w:spacing w:val="0"/>
          <w:sz w:val="24"/>
          <w:szCs w:val="24"/>
          <w:lang w:eastAsia="zh-CN"/>
        </w:rPr>
        <w:t xml:space="preserve"> сельского поселения Трубчевского муниципального района Брянской области, а также о порядке представления, рассмотрения и утверждения годового отчета об исполнении бюджета </w:t>
      </w:r>
      <w:proofErr w:type="spellStart"/>
      <w:r w:rsidRPr="00DC4D74">
        <w:rPr>
          <w:rFonts w:cs="Arial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cs="Arial"/>
          <w:spacing w:val="0"/>
          <w:sz w:val="24"/>
          <w:szCs w:val="24"/>
          <w:lang w:eastAsia="zh-CN"/>
        </w:rPr>
        <w:t xml:space="preserve"> сельского поселения Трубчевского муниципального района Брянской области и осуществления внешней проверки, утвержденным решением </w:t>
      </w:r>
      <w:proofErr w:type="spellStart"/>
      <w:r w:rsidRPr="00DC4D74">
        <w:rPr>
          <w:rFonts w:cs="Arial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cs="Arial"/>
          <w:spacing w:val="0"/>
          <w:sz w:val="24"/>
          <w:szCs w:val="24"/>
          <w:lang w:eastAsia="zh-CN"/>
        </w:rPr>
        <w:t xml:space="preserve"> сельского Совета народных депутатов от 29.10.2021 г. № 4-64, и </w:t>
      </w:r>
      <w:r w:rsidRPr="00DC4D74">
        <w:rPr>
          <w:spacing w:val="0"/>
          <w:sz w:val="24"/>
          <w:szCs w:val="24"/>
          <w:lang w:eastAsia="zh-CN"/>
        </w:rPr>
        <w:t xml:space="preserve">Положением </w:t>
      </w:r>
      <w:r w:rsidRPr="00DC4D74">
        <w:rPr>
          <w:rFonts w:cs="Arial"/>
          <w:bCs/>
          <w:spacing w:val="0"/>
          <w:sz w:val="24"/>
          <w:szCs w:val="24"/>
          <w:lang w:eastAsia="zh-CN"/>
        </w:rPr>
        <w:t>о публичных слушаниях в муниципальном образовании «</w:t>
      </w:r>
      <w:proofErr w:type="spellStart"/>
      <w:r w:rsidRPr="00DC4D74">
        <w:rPr>
          <w:rFonts w:cs="Arial"/>
          <w:bCs/>
          <w:spacing w:val="0"/>
          <w:sz w:val="24"/>
          <w:szCs w:val="24"/>
          <w:lang w:eastAsia="zh-CN"/>
        </w:rPr>
        <w:t>Селецкое</w:t>
      </w:r>
      <w:proofErr w:type="spellEnd"/>
      <w:r w:rsidRPr="00DC4D74">
        <w:rPr>
          <w:rFonts w:cs="Arial"/>
          <w:bCs/>
          <w:spacing w:val="0"/>
          <w:sz w:val="24"/>
          <w:szCs w:val="24"/>
          <w:lang w:eastAsia="zh-CN"/>
        </w:rPr>
        <w:t xml:space="preserve"> сельское поселение» Трубчевского муниципального района Брянской области</w:t>
      </w:r>
      <w:r w:rsidRPr="00DC4D74">
        <w:rPr>
          <w:spacing w:val="0"/>
          <w:sz w:val="24"/>
          <w:szCs w:val="24"/>
          <w:lang w:eastAsia="zh-CN"/>
        </w:rPr>
        <w:t xml:space="preserve">, утвержденным решением </w:t>
      </w:r>
      <w:proofErr w:type="spellStart"/>
      <w:r w:rsidRPr="00DC4D74">
        <w:rPr>
          <w:rFonts w:cs="Arial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cs="Arial"/>
          <w:spacing w:val="0"/>
          <w:sz w:val="24"/>
          <w:szCs w:val="24"/>
          <w:lang w:eastAsia="zh-CN"/>
        </w:rPr>
        <w:t xml:space="preserve"> сельского </w:t>
      </w:r>
      <w:r w:rsidRPr="00DC4D74">
        <w:rPr>
          <w:spacing w:val="0"/>
          <w:sz w:val="24"/>
          <w:szCs w:val="24"/>
          <w:lang w:eastAsia="zh-CN"/>
        </w:rPr>
        <w:t xml:space="preserve">Совета народных депутатов от 29.10.2021 № 4-70а, </w:t>
      </w:r>
      <w:proofErr w:type="spellStart"/>
      <w:r w:rsidRPr="00DC4D74">
        <w:rPr>
          <w:rFonts w:cs="Arial"/>
          <w:spacing w:val="0"/>
          <w:sz w:val="24"/>
          <w:szCs w:val="24"/>
          <w:lang w:eastAsia="zh-CN"/>
        </w:rPr>
        <w:t>Селецкий</w:t>
      </w:r>
      <w:proofErr w:type="spellEnd"/>
      <w:r w:rsidRPr="00DC4D74">
        <w:rPr>
          <w:rFonts w:cs="Arial"/>
          <w:spacing w:val="0"/>
          <w:sz w:val="24"/>
          <w:szCs w:val="24"/>
          <w:lang w:eastAsia="zh-CN"/>
        </w:rPr>
        <w:t xml:space="preserve"> сельский </w:t>
      </w:r>
      <w:r w:rsidRPr="00DC4D74">
        <w:rPr>
          <w:spacing w:val="0"/>
          <w:sz w:val="24"/>
          <w:szCs w:val="24"/>
          <w:lang w:eastAsia="zh-CN"/>
        </w:rPr>
        <w:t>Совет народных депутатов</w:t>
      </w:r>
    </w:p>
    <w:p w14:paraId="575A0C5D" w14:textId="77777777" w:rsidR="00DC4D74" w:rsidRPr="00DC4D74" w:rsidRDefault="00DC4D74" w:rsidP="00DC4D74">
      <w:pPr>
        <w:tabs>
          <w:tab w:val="left" w:pos="709"/>
        </w:tabs>
        <w:ind w:firstLine="709"/>
        <w:jc w:val="both"/>
        <w:rPr>
          <w:spacing w:val="0"/>
          <w:sz w:val="24"/>
          <w:szCs w:val="24"/>
          <w:lang w:eastAsia="zh-CN"/>
        </w:rPr>
      </w:pPr>
      <w:r w:rsidRPr="00DC4D74">
        <w:rPr>
          <w:spacing w:val="0"/>
          <w:sz w:val="24"/>
          <w:szCs w:val="24"/>
          <w:lang w:eastAsia="zh-CN"/>
        </w:rPr>
        <w:t>решил:</w:t>
      </w:r>
    </w:p>
    <w:p w14:paraId="34993835" w14:textId="77777777" w:rsidR="00DC4D74" w:rsidRPr="00DC4D74" w:rsidRDefault="00DC4D74" w:rsidP="00DC4D74">
      <w:pPr>
        <w:tabs>
          <w:tab w:val="left" w:pos="9639"/>
        </w:tabs>
        <w:ind w:firstLine="709"/>
        <w:jc w:val="both"/>
        <w:outlineLvl w:val="0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1. Назначить публичные слушания по вопросу обсуждения проекта решения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сельского Совета народных депутатов «О бюджете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сельского поселения Трубчевского муниципального района Брянской области на 2025 год и на плановый период 2026 и 2027 годов» на 26.12.2024 года в 10 часов 00 минут в здании Селецкой </w:t>
      </w:r>
      <w:r w:rsidRPr="00DC4D74">
        <w:rPr>
          <w:rFonts w:eastAsia="Calibri"/>
          <w:bCs/>
          <w:spacing w:val="0"/>
          <w:sz w:val="24"/>
          <w:szCs w:val="24"/>
          <w:lang w:eastAsia="zh-CN"/>
        </w:rPr>
        <w:t>сельской администрации</w:t>
      </w:r>
      <w:r w:rsidRPr="00DC4D74">
        <w:rPr>
          <w:rFonts w:eastAsia="Calibri"/>
          <w:spacing w:val="0"/>
          <w:sz w:val="24"/>
          <w:szCs w:val="24"/>
          <w:lang w:eastAsia="zh-CN"/>
        </w:rPr>
        <w:t xml:space="preserve"> Трубчевского района Брянской области, расположенного по адресу: Брянская область, Трубчевский район, с. Селец,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ул.Трубчевская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>, д.53.</w:t>
      </w:r>
    </w:p>
    <w:p w14:paraId="750E1CB9" w14:textId="77777777" w:rsidR="00DC4D74" w:rsidRPr="00DC4D74" w:rsidRDefault="00DC4D74" w:rsidP="00DC4D74">
      <w:pPr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>2. Сформировать Оргкомитет по подготовке и проведению публичных слушаний в следующем составе:</w:t>
      </w:r>
    </w:p>
    <w:p w14:paraId="3970CC62" w14:textId="77777777" w:rsidR="00DC4D74" w:rsidRPr="00DC4D74" w:rsidRDefault="00DC4D74" w:rsidP="00DC4D74">
      <w:pPr>
        <w:widowControl w:val="0"/>
        <w:ind w:right="40" w:firstLine="709"/>
        <w:jc w:val="both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Малаев Николай Михайлович – глава </w:t>
      </w:r>
      <w:proofErr w:type="spellStart"/>
      <w:r w:rsidRPr="00DC4D74">
        <w:rPr>
          <w:rFonts w:eastAsia="Calibri"/>
          <w:bCs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сельского поселения, председатель </w:t>
      </w:r>
      <w:proofErr w:type="spellStart"/>
      <w:r w:rsidRPr="00DC4D74">
        <w:rPr>
          <w:rFonts w:eastAsia="Calibri"/>
          <w:bCs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сельского Совета народных депутатов;</w:t>
      </w:r>
    </w:p>
    <w:p w14:paraId="375DAA16" w14:textId="77777777" w:rsidR="00DC4D74" w:rsidRPr="00DC4D74" w:rsidRDefault="00DC4D74" w:rsidP="00DC4D74">
      <w:pPr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Степанова Альбина Олеговна– председатель постоянной комиссии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сельского Совета народных депутатов по бюджету, экономике, налоговой политике, образованию, здравоохранению, культуры, молодежной политике;</w:t>
      </w:r>
    </w:p>
    <w:p w14:paraId="1F52E9B5" w14:textId="77777777" w:rsidR="00DC4D74" w:rsidRPr="00DC4D74" w:rsidRDefault="00DC4D74" w:rsidP="00DC4D74">
      <w:pPr>
        <w:widowControl w:val="0"/>
        <w:ind w:right="40" w:firstLine="709"/>
        <w:jc w:val="both"/>
        <w:rPr>
          <w:rFonts w:eastAsia="Calibri"/>
          <w:b/>
          <w:bCs/>
          <w:spacing w:val="0"/>
          <w:sz w:val="24"/>
          <w:szCs w:val="24"/>
          <w:lang w:eastAsia="zh-CN"/>
        </w:rPr>
      </w:pPr>
      <w:proofErr w:type="spellStart"/>
      <w:r w:rsidRPr="00DC4D74">
        <w:rPr>
          <w:rFonts w:eastAsia="Calibri"/>
          <w:bCs/>
          <w:spacing w:val="0"/>
          <w:sz w:val="24"/>
          <w:szCs w:val="24"/>
          <w:lang w:eastAsia="zh-CN"/>
        </w:rPr>
        <w:t>Болабко</w:t>
      </w:r>
      <w:proofErr w:type="spellEnd"/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Елена Ивановна – председатель постоянной комиссии </w:t>
      </w:r>
      <w:proofErr w:type="spellStart"/>
      <w:r w:rsidRPr="00DC4D74">
        <w:rPr>
          <w:rFonts w:eastAsia="Calibri"/>
          <w:bCs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сельского Совета народных депутатов по правовым вопросам и взаимодействию с органами государственной власти, по социальным вопросам, экологии и природопользованию;</w:t>
      </w:r>
    </w:p>
    <w:p w14:paraId="4ADC84D1" w14:textId="77777777" w:rsidR="00DC4D74" w:rsidRPr="00DC4D74" w:rsidRDefault="00DC4D74" w:rsidP="00DC4D74">
      <w:pPr>
        <w:widowControl w:val="0"/>
        <w:ind w:right="40" w:firstLine="709"/>
        <w:jc w:val="both"/>
        <w:rPr>
          <w:rFonts w:eastAsia="Calibri"/>
          <w:bCs/>
          <w:spacing w:val="0"/>
          <w:sz w:val="24"/>
          <w:szCs w:val="24"/>
          <w:lang w:eastAsia="zh-CN"/>
        </w:rPr>
      </w:pPr>
      <w:proofErr w:type="spellStart"/>
      <w:r w:rsidRPr="00DC4D74">
        <w:rPr>
          <w:rFonts w:eastAsia="Calibri"/>
          <w:bCs/>
          <w:spacing w:val="0"/>
          <w:sz w:val="24"/>
          <w:szCs w:val="24"/>
          <w:lang w:eastAsia="zh-CN"/>
        </w:rPr>
        <w:t>Кондратюкин</w:t>
      </w:r>
      <w:proofErr w:type="spellEnd"/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Владимир Павлович – депутат </w:t>
      </w:r>
      <w:proofErr w:type="spellStart"/>
      <w:r w:rsidRPr="00DC4D74">
        <w:rPr>
          <w:rFonts w:eastAsia="Calibri"/>
          <w:bCs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сельского Совета народных </w:t>
      </w:r>
      <w:r w:rsidRPr="00DC4D74">
        <w:rPr>
          <w:rFonts w:eastAsia="Calibri"/>
          <w:bCs/>
          <w:spacing w:val="0"/>
          <w:sz w:val="24"/>
          <w:szCs w:val="24"/>
          <w:lang w:eastAsia="zh-CN"/>
        </w:rPr>
        <w:lastRenderedPageBreak/>
        <w:t>депутатов;</w:t>
      </w:r>
    </w:p>
    <w:p w14:paraId="08E02B62" w14:textId="77777777" w:rsidR="00DC4D74" w:rsidRPr="00DC4D74" w:rsidRDefault="00DC4D74" w:rsidP="00DC4D74">
      <w:pPr>
        <w:widowControl w:val="0"/>
        <w:ind w:right="40" w:firstLine="709"/>
        <w:jc w:val="both"/>
        <w:rPr>
          <w:rFonts w:eastAsia="Calibri"/>
          <w:b/>
          <w:bCs/>
          <w:spacing w:val="0"/>
          <w:sz w:val="24"/>
          <w:szCs w:val="24"/>
          <w:lang w:eastAsia="zh-CN"/>
        </w:rPr>
      </w:pPr>
      <w:r w:rsidRPr="00DC4D74">
        <w:rPr>
          <w:rFonts w:eastAsia="Calibri"/>
          <w:bCs/>
          <w:spacing w:val="0"/>
          <w:sz w:val="24"/>
          <w:szCs w:val="24"/>
          <w:lang w:eastAsia="zh-CN"/>
        </w:rPr>
        <w:t>Романова Юлия Юрьевна– глава Селецкой сельской администрации;</w:t>
      </w:r>
    </w:p>
    <w:p w14:paraId="1AECFFD5" w14:textId="77777777" w:rsidR="00DC4D74" w:rsidRPr="00DC4D74" w:rsidRDefault="00DC4D74" w:rsidP="00DC4D74">
      <w:pPr>
        <w:widowControl w:val="0"/>
        <w:ind w:right="40" w:firstLine="709"/>
        <w:jc w:val="both"/>
        <w:rPr>
          <w:rFonts w:eastAsia="Calibri"/>
          <w:bCs/>
          <w:spacing w:val="0"/>
          <w:sz w:val="24"/>
          <w:szCs w:val="24"/>
          <w:lang w:eastAsia="zh-CN"/>
        </w:rPr>
      </w:pPr>
      <w:r w:rsidRPr="00DC4D74">
        <w:rPr>
          <w:rFonts w:eastAsia="Calibri"/>
          <w:bCs/>
          <w:spacing w:val="0"/>
          <w:sz w:val="24"/>
          <w:szCs w:val="24"/>
          <w:lang w:eastAsia="zh-CN"/>
        </w:rPr>
        <w:t>Ковалёва Ольга Геннадьевна – ведущий специалист Селецкой сельской администрации;</w:t>
      </w:r>
    </w:p>
    <w:p w14:paraId="111F4ED2" w14:textId="77777777" w:rsidR="00DC4D74" w:rsidRPr="00DC4D74" w:rsidRDefault="00DC4D74" w:rsidP="00DC4D74">
      <w:pPr>
        <w:widowControl w:val="0"/>
        <w:ind w:right="40" w:firstLine="709"/>
        <w:jc w:val="both"/>
        <w:rPr>
          <w:rFonts w:eastAsia="Calibri"/>
          <w:b/>
          <w:bCs/>
          <w:spacing w:val="0"/>
          <w:sz w:val="24"/>
          <w:szCs w:val="24"/>
          <w:lang w:eastAsia="zh-CN"/>
        </w:rPr>
      </w:pPr>
      <w:proofErr w:type="spellStart"/>
      <w:r w:rsidRPr="00DC4D74">
        <w:rPr>
          <w:rFonts w:eastAsia="Calibri"/>
          <w:bCs/>
          <w:spacing w:val="0"/>
          <w:sz w:val="24"/>
          <w:szCs w:val="24"/>
          <w:lang w:eastAsia="zh-CN"/>
        </w:rPr>
        <w:t>Шарамова</w:t>
      </w:r>
      <w:proofErr w:type="spellEnd"/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Надежда Михайловна – ведущий инспектор Селецкой сельской администрации.</w:t>
      </w:r>
    </w:p>
    <w:p w14:paraId="791F89DB" w14:textId="77777777" w:rsidR="00DC4D74" w:rsidRPr="00DC4D74" w:rsidRDefault="00DC4D74" w:rsidP="00DC4D74">
      <w:pPr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>3. Определить следующие вопросы публичных слушаний:</w:t>
      </w:r>
    </w:p>
    <w:p w14:paraId="49F87FE8" w14:textId="77777777" w:rsidR="00DC4D74" w:rsidRPr="00DC4D74" w:rsidRDefault="00DC4D74" w:rsidP="00DC4D74">
      <w:pPr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1) О бюджете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сельского поселения Трубчевского муниципального района Брянской области на 2025 год и на плановый период 2026 и 2027 годов.</w:t>
      </w:r>
    </w:p>
    <w:p w14:paraId="5D4FD01B" w14:textId="77777777" w:rsidR="00DC4D74" w:rsidRPr="00DC4D74" w:rsidRDefault="00DC4D74" w:rsidP="00DC4D74">
      <w:pPr>
        <w:ind w:firstLine="709"/>
        <w:jc w:val="both"/>
        <w:rPr>
          <w:rFonts w:eastAsia="Calibri"/>
          <w:bCs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4. Предложения по проекту решения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сельского Совета народных депутатов «О бюджете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сельского поселения Трубчевского муниципального района Брянской области на 2025 год и на плановый период 2026 и 2027 годов» в письменном виде направлять в оргкомитет по подготовке и проведению публичных слушаний в период с 07.12.2024 года</w:t>
      </w:r>
      <w:r w:rsidRPr="00DC4D74">
        <w:rPr>
          <w:rFonts w:eastAsia="Calibri"/>
          <w:color w:val="FF0000"/>
          <w:spacing w:val="0"/>
          <w:sz w:val="24"/>
          <w:szCs w:val="24"/>
          <w:lang w:eastAsia="zh-CN"/>
        </w:rPr>
        <w:t xml:space="preserve"> </w:t>
      </w:r>
      <w:r w:rsidRPr="00DC4D74">
        <w:rPr>
          <w:rFonts w:eastAsia="Calibri"/>
          <w:spacing w:val="0"/>
          <w:sz w:val="24"/>
          <w:szCs w:val="24"/>
          <w:lang w:eastAsia="zh-CN"/>
        </w:rPr>
        <w:t xml:space="preserve">по 16.12.2024 года по адресу: 242241, Брянская область, Трубчевский район, с. Селец,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ул.Трубчевская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, д.53 </w:t>
      </w:r>
      <w:r w:rsidRPr="00DC4D74">
        <w:rPr>
          <w:rFonts w:eastAsia="Calibri"/>
          <w:bCs/>
          <w:spacing w:val="0"/>
          <w:sz w:val="24"/>
          <w:szCs w:val="24"/>
          <w:lang w:eastAsia="zh-CN"/>
        </w:rPr>
        <w:t>–</w:t>
      </w:r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Селецкая</w:t>
      </w:r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сельская администрация (согласно правилам внутреннего трудового распорядка: понедельник – четверг – с 8-30 до 17-00, пятница – с 8-30 до 16-00, перерыв на обед – с 13-00 до 14-00)</w:t>
      </w:r>
      <w:r w:rsidRPr="00DC4D74">
        <w:rPr>
          <w:rFonts w:eastAsia="Calibri"/>
          <w:spacing w:val="0"/>
          <w:sz w:val="24"/>
          <w:szCs w:val="24"/>
          <w:lang w:eastAsia="zh-CN"/>
        </w:rPr>
        <w:t>.</w:t>
      </w:r>
    </w:p>
    <w:p w14:paraId="59EF7A11" w14:textId="77777777" w:rsidR="00DC4D74" w:rsidRPr="00DC4D74" w:rsidRDefault="00DC4D74" w:rsidP="00DC4D74">
      <w:pPr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Предложения и замечания по вопросу публичных слушаний направлять нарочно, почтовым отправлением, либо в электронном виде на адрес электронной почты: </w:t>
      </w:r>
      <w:proofErr w:type="spellStart"/>
      <w:r w:rsidRPr="00DC4D74">
        <w:rPr>
          <w:rFonts w:eastAsia="Calibri"/>
          <w:spacing w:val="0"/>
          <w:sz w:val="24"/>
          <w:szCs w:val="24"/>
          <w:lang w:val="en-US" w:eastAsia="zh-CN"/>
        </w:rPr>
        <w:t>selets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>@</w:t>
      </w:r>
      <w:proofErr w:type="spellStart"/>
      <w:r w:rsidRPr="00DC4D74">
        <w:rPr>
          <w:rFonts w:eastAsia="Calibri"/>
          <w:spacing w:val="0"/>
          <w:sz w:val="24"/>
          <w:szCs w:val="24"/>
          <w:lang w:val="en-US" w:eastAsia="zh-CN"/>
        </w:rPr>
        <w:t>trubech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>.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ru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>.</w:t>
      </w:r>
    </w:p>
    <w:p w14:paraId="532ACB58" w14:textId="77777777" w:rsidR="00DC4D74" w:rsidRPr="00DC4D74" w:rsidRDefault="00DC4D74" w:rsidP="00DC4D74">
      <w:pPr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5. Поручить Оргкомитету осуществить организационную работу по подготовке и проведению публичных слушаний в соответствии с Положением </w:t>
      </w:r>
      <w:r w:rsidRPr="00DC4D74">
        <w:rPr>
          <w:rFonts w:eastAsia="Calibri"/>
          <w:bCs/>
          <w:spacing w:val="0"/>
          <w:sz w:val="24"/>
          <w:szCs w:val="24"/>
          <w:lang w:eastAsia="zh-CN"/>
        </w:rPr>
        <w:t>о публичных слушаниях в муниципальном образовании «</w:t>
      </w:r>
      <w:proofErr w:type="spellStart"/>
      <w:r w:rsidRPr="00DC4D74">
        <w:rPr>
          <w:rFonts w:eastAsia="Calibri"/>
          <w:bCs/>
          <w:spacing w:val="0"/>
          <w:sz w:val="24"/>
          <w:szCs w:val="24"/>
          <w:lang w:eastAsia="zh-CN"/>
        </w:rPr>
        <w:t>Селецкое</w:t>
      </w:r>
      <w:proofErr w:type="spellEnd"/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сельское поселение» Трубчевского муниципального района Брянской области, </w:t>
      </w:r>
      <w:r w:rsidRPr="00DC4D74">
        <w:rPr>
          <w:rFonts w:eastAsia="Calibri"/>
          <w:spacing w:val="0"/>
          <w:sz w:val="24"/>
          <w:szCs w:val="24"/>
          <w:lang w:eastAsia="zh-CN"/>
        </w:rPr>
        <w:t xml:space="preserve">утвержденным решением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сельского Совета народных депутатов от 29.10.2021 № 4-70а.</w:t>
      </w:r>
    </w:p>
    <w:p w14:paraId="2BC7E1C3" w14:textId="77777777" w:rsidR="00DC4D74" w:rsidRPr="00DC4D74" w:rsidRDefault="00DC4D74" w:rsidP="00DC4D74">
      <w:pPr>
        <w:ind w:firstLine="709"/>
        <w:jc w:val="both"/>
        <w:rPr>
          <w:spacing w:val="0"/>
          <w:sz w:val="24"/>
          <w:szCs w:val="24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6. Настоящее решение вместе с проектом решения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сельского Совета народных депутатов «О бюджете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сельского поселения Трубчевского муниципального района Брянской области на 2025 год и на плановый период 2026 и 2027 годов» </w:t>
      </w:r>
      <w:r w:rsidRPr="00DC4D74">
        <w:rPr>
          <w:spacing w:val="0"/>
          <w:sz w:val="24"/>
          <w:szCs w:val="24"/>
        </w:rPr>
        <w:t>подлежит официальному опубликованию и размещению на официальном сайте Трубчевского муниципального района (www.trubrayon.ru) на странице «</w:t>
      </w:r>
      <w:proofErr w:type="spellStart"/>
      <w:r w:rsidRPr="00DC4D74">
        <w:rPr>
          <w:spacing w:val="0"/>
          <w:sz w:val="24"/>
          <w:szCs w:val="24"/>
        </w:rPr>
        <w:t>Селецкое</w:t>
      </w:r>
      <w:proofErr w:type="spellEnd"/>
      <w:r w:rsidRPr="00DC4D74">
        <w:rPr>
          <w:spacing w:val="0"/>
          <w:sz w:val="24"/>
          <w:szCs w:val="24"/>
        </w:rPr>
        <w:t xml:space="preserve"> сельское поселение».</w:t>
      </w:r>
    </w:p>
    <w:p w14:paraId="2E2CB3CF" w14:textId="77777777" w:rsidR="00DC4D74" w:rsidRPr="00DC4D74" w:rsidRDefault="00DC4D74" w:rsidP="00DC4D74">
      <w:pPr>
        <w:autoSpaceDE w:val="0"/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7. Настоящее решение вступает в силу с момента его </w:t>
      </w:r>
      <w:r w:rsidRPr="00DC4D74">
        <w:rPr>
          <w:spacing w:val="0"/>
          <w:sz w:val="24"/>
          <w:szCs w:val="24"/>
        </w:rPr>
        <w:t>опубликования</w:t>
      </w:r>
      <w:r w:rsidRPr="00DC4D74">
        <w:rPr>
          <w:rFonts w:eastAsia="Calibri"/>
          <w:spacing w:val="0"/>
          <w:sz w:val="24"/>
          <w:szCs w:val="24"/>
          <w:lang w:eastAsia="zh-CN"/>
        </w:rPr>
        <w:t>.</w:t>
      </w:r>
    </w:p>
    <w:p w14:paraId="03FAC7FF" w14:textId="77777777" w:rsidR="00DC4D74" w:rsidRPr="00DC4D74" w:rsidRDefault="00DC4D74" w:rsidP="00DC4D74">
      <w:pPr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8. Контроль за исполнением настоящего решения возложить на главу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bCs/>
          <w:spacing w:val="0"/>
          <w:sz w:val="24"/>
          <w:szCs w:val="24"/>
          <w:lang w:eastAsia="zh-CN"/>
        </w:rPr>
        <w:t xml:space="preserve"> сельского поселения </w:t>
      </w:r>
      <w:r w:rsidRPr="00DC4D74">
        <w:rPr>
          <w:rFonts w:eastAsia="Calibri"/>
          <w:spacing w:val="0"/>
          <w:sz w:val="24"/>
          <w:szCs w:val="24"/>
          <w:lang w:eastAsia="zh-CN"/>
        </w:rPr>
        <w:t>Трубчевского муниципального района Брянской области.</w:t>
      </w:r>
    </w:p>
    <w:p w14:paraId="46D7332A" w14:textId="77777777" w:rsidR="00DC4D74" w:rsidRPr="00DC4D74" w:rsidRDefault="00DC4D74" w:rsidP="00DC4D74">
      <w:pPr>
        <w:autoSpaceDE w:val="0"/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</w:p>
    <w:p w14:paraId="48D2AE92" w14:textId="77777777" w:rsidR="00DC4D74" w:rsidRPr="00DC4D74" w:rsidRDefault="00DC4D74" w:rsidP="00DC4D74">
      <w:pPr>
        <w:autoSpaceDE w:val="0"/>
        <w:ind w:firstLine="709"/>
        <w:jc w:val="both"/>
        <w:rPr>
          <w:rFonts w:eastAsia="Calibri"/>
          <w:spacing w:val="0"/>
          <w:sz w:val="24"/>
          <w:szCs w:val="24"/>
          <w:lang w:eastAsia="zh-CN"/>
        </w:rPr>
      </w:pPr>
    </w:p>
    <w:p w14:paraId="557FE87C" w14:textId="77777777" w:rsidR="00DC4D74" w:rsidRPr="00DC4D74" w:rsidRDefault="00DC4D74" w:rsidP="00DC4D74">
      <w:pPr>
        <w:autoSpaceDE w:val="0"/>
        <w:rPr>
          <w:rFonts w:eastAsia="Calibri"/>
          <w:spacing w:val="0"/>
          <w:sz w:val="24"/>
          <w:szCs w:val="24"/>
          <w:lang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Глава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Селецкого</w:t>
      </w:r>
      <w:proofErr w:type="spellEnd"/>
      <w:r w:rsidRPr="00DC4D74">
        <w:rPr>
          <w:rFonts w:eastAsia="Calibri"/>
          <w:spacing w:val="0"/>
          <w:sz w:val="24"/>
          <w:szCs w:val="24"/>
          <w:lang w:eastAsia="zh-CN"/>
        </w:rPr>
        <w:t xml:space="preserve"> </w:t>
      </w:r>
    </w:p>
    <w:p w14:paraId="2706C7E5" w14:textId="77777777" w:rsidR="00DC4D74" w:rsidRDefault="00DC4D74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  <w:r w:rsidRPr="00DC4D74">
        <w:rPr>
          <w:rFonts w:eastAsia="Calibri"/>
          <w:spacing w:val="0"/>
          <w:sz w:val="24"/>
          <w:szCs w:val="24"/>
          <w:lang w:eastAsia="zh-CN"/>
        </w:rPr>
        <w:t xml:space="preserve">сельского поселения                                        </w:t>
      </w:r>
      <w:proofErr w:type="spellStart"/>
      <w:r w:rsidRPr="00DC4D74">
        <w:rPr>
          <w:rFonts w:eastAsia="Calibri"/>
          <w:spacing w:val="0"/>
          <w:sz w:val="24"/>
          <w:szCs w:val="24"/>
          <w:lang w:eastAsia="zh-CN"/>
        </w:rPr>
        <w:t>Н.М.Малаев</w:t>
      </w:r>
      <w:proofErr w:type="spellEnd"/>
    </w:p>
    <w:p w14:paraId="16435592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36ED7C1B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69329707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20115E21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351EF716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30C89654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04CA120D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79F1BDBC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4D4CFFC4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0B91E124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49AEC5F4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2F306714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6CBB49FA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1399D3F7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41AD6877" w14:textId="77777777" w:rsidR="00737C39" w:rsidRDefault="00737C39" w:rsidP="00DC4D74">
      <w:pPr>
        <w:autoSpaceDE w:val="0"/>
        <w:rPr>
          <w:rFonts w:eastAsia="Calibri"/>
          <w:spacing w:val="0"/>
          <w:sz w:val="24"/>
          <w:szCs w:val="24"/>
          <w:lang w:val="en-US" w:eastAsia="zh-CN"/>
        </w:rPr>
      </w:pPr>
    </w:p>
    <w:p w14:paraId="679812CE" w14:textId="77777777" w:rsidR="00D369D0" w:rsidRPr="00D369D0" w:rsidRDefault="00D369D0" w:rsidP="00D369D0">
      <w:pPr>
        <w:jc w:val="center"/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lastRenderedPageBreak/>
        <w:t xml:space="preserve">РОССИЙСКАЯ ФЕДЕРАЦИЯ </w:t>
      </w:r>
    </w:p>
    <w:p w14:paraId="50165E3F" w14:textId="77777777" w:rsidR="00D369D0" w:rsidRPr="00D369D0" w:rsidRDefault="00D369D0" w:rsidP="00D369D0">
      <w:pPr>
        <w:jc w:val="center"/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БРЯНСКАЯ ОБЛАСТЬ </w:t>
      </w:r>
    </w:p>
    <w:p w14:paraId="052A88EE" w14:textId="77777777" w:rsidR="00D369D0" w:rsidRPr="00D369D0" w:rsidRDefault="00D369D0" w:rsidP="00D369D0">
      <w:pPr>
        <w:jc w:val="center"/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ТРУБЧЕВСКИЙ МУНИЦИПАЛЬНЫЙ РАЙОН </w:t>
      </w:r>
    </w:p>
    <w:p w14:paraId="4BD3D778" w14:textId="77777777" w:rsidR="00D369D0" w:rsidRDefault="00D369D0" w:rsidP="00D369D0">
      <w:pPr>
        <w:jc w:val="center"/>
        <w:outlineLvl w:val="0"/>
        <w:rPr>
          <w:snapToGrid w:val="0"/>
          <w:spacing w:val="0"/>
          <w:sz w:val="24"/>
          <w:szCs w:val="24"/>
          <w:lang w:val="en-US"/>
        </w:rPr>
      </w:pPr>
      <w:r w:rsidRPr="00D369D0">
        <w:rPr>
          <w:snapToGrid w:val="0"/>
          <w:spacing w:val="0"/>
          <w:sz w:val="24"/>
          <w:szCs w:val="24"/>
        </w:rPr>
        <w:t>СЕЛЕЦКИЙ СЕЛЬСКИЙ СОВЕТ НАРОДНЫХ ДЕПУТАТОВ</w:t>
      </w:r>
    </w:p>
    <w:p w14:paraId="560B45C9" w14:textId="3A6724D9" w:rsidR="00D369D0" w:rsidRPr="00D369D0" w:rsidRDefault="00D369D0" w:rsidP="00D369D0">
      <w:pPr>
        <w:jc w:val="center"/>
        <w:outlineLvl w:val="0"/>
        <w:rPr>
          <w:snapToGrid w:val="0"/>
          <w:spacing w:val="0"/>
          <w:sz w:val="24"/>
          <w:szCs w:val="24"/>
          <w:lang w:val="en-US"/>
        </w:rPr>
      </w:pPr>
      <w:r>
        <w:rPr>
          <w:snapToGrid w:val="0"/>
          <w:spacing w:val="0"/>
          <w:sz w:val="24"/>
          <w:szCs w:val="24"/>
          <w:lang w:val="en-US"/>
        </w:rPr>
        <w:t>___________________________________________________________________________________</w:t>
      </w:r>
    </w:p>
    <w:p w14:paraId="18FDFB9A" w14:textId="77777777" w:rsidR="00D369D0" w:rsidRPr="00D369D0" w:rsidRDefault="00D369D0" w:rsidP="00D369D0">
      <w:pPr>
        <w:jc w:val="center"/>
        <w:outlineLvl w:val="0"/>
        <w:rPr>
          <w:snapToGrid w:val="0"/>
          <w:spacing w:val="0"/>
          <w:sz w:val="24"/>
          <w:szCs w:val="24"/>
        </w:rPr>
      </w:pPr>
    </w:p>
    <w:p w14:paraId="62A9F0BA" w14:textId="77777777" w:rsidR="00D369D0" w:rsidRPr="00D369D0" w:rsidRDefault="00D369D0" w:rsidP="00D369D0">
      <w:pPr>
        <w:jc w:val="center"/>
        <w:outlineLvl w:val="0"/>
        <w:rPr>
          <w:b/>
          <w:snapToGrid w:val="0"/>
          <w:spacing w:val="0"/>
          <w:sz w:val="24"/>
          <w:szCs w:val="24"/>
        </w:rPr>
      </w:pPr>
      <w:r w:rsidRPr="00D369D0">
        <w:rPr>
          <w:b/>
          <w:snapToGrid w:val="0"/>
          <w:spacing w:val="0"/>
          <w:sz w:val="24"/>
          <w:szCs w:val="24"/>
        </w:rPr>
        <w:t xml:space="preserve">Р Е Ш Е Н И Е                               </w:t>
      </w:r>
    </w:p>
    <w:p w14:paraId="130B2353" w14:textId="77777777" w:rsidR="00D369D0" w:rsidRDefault="00D369D0" w:rsidP="00D369D0">
      <w:pPr>
        <w:jc w:val="both"/>
        <w:outlineLvl w:val="0"/>
        <w:rPr>
          <w:snapToGrid w:val="0"/>
          <w:spacing w:val="0"/>
          <w:sz w:val="24"/>
          <w:szCs w:val="24"/>
          <w:lang w:val="en-US"/>
        </w:rPr>
      </w:pPr>
    </w:p>
    <w:p w14:paraId="77CC0722" w14:textId="77777777" w:rsidR="00D369D0" w:rsidRDefault="00D369D0" w:rsidP="00D369D0">
      <w:pPr>
        <w:jc w:val="both"/>
        <w:outlineLvl w:val="0"/>
        <w:rPr>
          <w:snapToGrid w:val="0"/>
          <w:spacing w:val="0"/>
          <w:sz w:val="24"/>
          <w:szCs w:val="24"/>
          <w:lang w:val="en-US"/>
        </w:rPr>
      </w:pPr>
    </w:p>
    <w:p w14:paraId="2C84E8BD" w14:textId="2D56D8E8" w:rsidR="00D369D0" w:rsidRPr="00D369D0" w:rsidRDefault="00D369D0" w:rsidP="00D369D0">
      <w:pPr>
        <w:jc w:val="both"/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>от 26.12.2024г.     № 5-31</w:t>
      </w:r>
    </w:p>
    <w:p w14:paraId="01E153FC" w14:textId="77777777" w:rsidR="00D369D0" w:rsidRPr="00D369D0" w:rsidRDefault="00D369D0" w:rsidP="00D369D0">
      <w:pPr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>с. Селец</w:t>
      </w:r>
    </w:p>
    <w:p w14:paraId="0685143C" w14:textId="77777777" w:rsidR="00D369D0" w:rsidRDefault="00D369D0" w:rsidP="00D369D0">
      <w:pPr>
        <w:outlineLvl w:val="0"/>
        <w:rPr>
          <w:snapToGrid w:val="0"/>
          <w:spacing w:val="0"/>
          <w:sz w:val="24"/>
          <w:szCs w:val="24"/>
          <w:lang w:val="en-US"/>
        </w:rPr>
      </w:pPr>
    </w:p>
    <w:p w14:paraId="3C5F9C4D" w14:textId="693A8ECC" w:rsidR="00D369D0" w:rsidRPr="00D369D0" w:rsidRDefault="00D369D0" w:rsidP="00D369D0">
      <w:pPr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>О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 xml:space="preserve"> внесении изменений в решение</w:t>
      </w:r>
      <w:r w:rsidRPr="00D369D0">
        <w:rPr>
          <w:snapToGrid w:val="0"/>
          <w:spacing w:val="0"/>
          <w:sz w:val="24"/>
          <w:szCs w:val="24"/>
        </w:rPr>
        <w:t xml:space="preserve"> </w:t>
      </w:r>
      <w:proofErr w:type="spellStart"/>
      <w:r w:rsidRPr="00D369D0">
        <w:rPr>
          <w:snapToGrid w:val="0"/>
          <w:spacing w:val="0"/>
          <w:sz w:val="24"/>
          <w:szCs w:val="24"/>
        </w:rPr>
        <w:t>Селецкого</w:t>
      </w:r>
      <w:proofErr w:type="spellEnd"/>
    </w:p>
    <w:p w14:paraId="3AFC00D4" w14:textId="77777777" w:rsidR="00D369D0" w:rsidRPr="00D369D0" w:rsidRDefault="00D369D0" w:rsidP="00D369D0">
      <w:pPr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>сельского Совета народных депутатов от 28.12.2023 года № 4-117</w:t>
      </w:r>
    </w:p>
    <w:p w14:paraId="70B8A11A" w14:textId="77777777" w:rsidR="00D369D0" w:rsidRPr="00D369D0" w:rsidRDefault="00D369D0" w:rsidP="00D369D0">
      <w:pPr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«О бюджете </w:t>
      </w:r>
      <w:proofErr w:type="spellStart"/>
      <w:r w:rsidRPr="00D369D0">
        <w:rPr>
          <w:snapToGrid w:val="0"/>
          <w:spacing w:val="0"/>
          <w:sz w:val="24"/>
          <w:szCs w:val="24"/>
        </w:rPr>
        <w:t>Селецкого</w:t>
      </w:r>
      <w:proofErr w:type="spellEnd"/>
      <w:r w:rsidRPr="00D369D0">
        <w:rPr>
          <w:snapToGrid w:val="0"/>
          <w:spacing w:val="0"/>
          <w:sz w:val="24"/>
          <w:szCs w:val="24"/>
        </w:rPr>
        <w:t xml:space="preserve"> сельского поселения</w:t>
      </w:r>
    </w:p>
    <w:p w14:paraId="76094559" w14:textId="77777777" w:rsidR="00D369D0" w:rsidRPr="00D369D0" w:rsidRDefault="00D369D0" w:rsidP="00D369D0">
      <w:pPr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>Трубчевского муниципального района Брянской области</w:t>
      </w:r>
    </w:p>
    <w:p w14:paraId="5CB65E8B" w14:textId="77777777" w:rsidR="00D369D0" w:rsidRPr="00D369D0" w:rsidRDefault="00D369D0" w:rsidP="00D369D0">
      <w:pPr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на 2024 год и на плановый период 2025 и 2026 годов</w:t>
      </w:r>
    </w:p>
    <w:p w14:paraId="5B55D409" w14:textId="77777777" w:rsidR="00D369D0" w:rsidRPr="00D369D0" w:rsidRDefault="00D369D0" w:rsidP="00D369D0">
      <w:pPr>
        <w:ind w:left="284"/>
        <w:jc w:val="center"/>
        <w:rPr>
          <w:snapToGrid w:val="0"/>
          <w:spacing w:val="0"/>
          <w:sz w:val="24"/>
          <w:szCs w:val="24"/>
        </w:rPr>
      </w:pPr>
    </w:p>
    <w:p w14:paraId="06B4396F" w14:textId="77777777" w:rsidR="00D369D0" w:rsidRPr="00D369D0" w:rsidRDefault="00D369D0" w:rsidP="00D369D0">
      <w:pPr>
        <w:widowControl w:val="0"/>
        <w:ind w:left="360"/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Рассмотрев предложение Селецкой сельской администрации Трубчевского района Брянской области  о внесении изменений в решение </w:t>
      </w:r>
      <w:proofErr w:type="spellStart"/>
      <w:r w:rsidRPr="00D369D0">
        <w:rPr>
          <w:snapToGrid w:val="0"/>
          <w:spacing w:val="0"/>
          <w:sz w:val="24"/>
          <w:szCs w:val="24"/>
        </w:rPr>
        <w:t>Селецкого</w:t>
      </w:r>
      <w:proofErr w:type="spellEnd"/>
      <w:r w:rsidRPr="00D369D0">
        <w:rPr>
          <w:snapToGrid w:val="0"/>
          <w:spacing w:val="0"/>
          <w:sz w:val="24"/>
          <w:szCs w:val="24"/>
        </w:rPr>
        <w:t xml:space="preserve"> сельского Совета народных депутатов от 28.12.2023 года № 4-117 « О бюджете </w:t>
      </w:r>
      <w:proofErr w:type="spellStart"/>
      <w:r w:rsidRPr="00D369D0">
        <w:rPr>
          <w:snapToGrid w:val="0"/>
          <w:spacing w:val="0"/>
          <w:sz w:val="24"/>
          <w:szCs w:val="24"/>
        </w:rPr>
        <w:t>Селецкого</w:t>
      </w:r>
      <w:proofErr w:type="spellEnd"/>
      <w:r w:rsidRPr="00D369D0">
        <w:rPr>
          <w:snapToGrid w:val="0"/>
          <w:spacing w:val="0"/>
          <w:sz w:val="24"/>
          <w:szCs w:val="24"/>
        </w:rPr>
        <w:t xml:space="preserve"> сельского поселения Трубчевского муниципального района Брянской области  на 2024 год и на плановый период 2025 и 2026 годов» </w:t>
      </w:r>
      <w:proofErr w:type="spellStart"/>
      <w:r w:rsidRPr="00D369D0">
        <w:rPr>
          <w:snapToGrid w:val="0"/>
          <w:spacing w:val="0"/>
          <w:sz w:val="24"/>
          <w:szCs w:val="24"/>
        </w:rPr>
        <w:t>Селецкий</w:t>
      </w:r>
      <w:proofErr w:type="spellEnd"/>
      <w:r w:rsidRPr="00D369D0">
        <w:rPr>
          <w:snapToGrid w:val="0"/>
          <w:spacing w:val="0"/>
          <w:sz w:val="24"/>
          <w:szCs w:val="24"/>
        </w:rPr>
        <w:t xml:space="preserve"> сельский Совет народных депутатов </w:t>
      </w:r>
    </w:p>
    <w:p w14:paraId="4B0C1AD6" w14:textId="77777777" w:rsidR="00D369D0" w:rsidRPr="00D369D0" w:rsidRDefault="00D369D0" w:rsidP="00D369D0">
      <w:pPr>
        <w:widowControl w:val="0"/>
        <w:ind w:left="360"/>
        <w:jc w:val="both"/>
        <w:rPr>
          <w:rFonts w:ascii="Tms Rmn" w:hAnsi="Tms Rmn"/>
          <w:snapToGrid w:val="0"/>
          <w:spacing w:val="0"/>
          <w:sz w:val="24"/>
          <w:szCs w:val="24"/>
        </w:rPr>
      </w:pPr>
    </w:p>
    <w:p w14:paraId="2A6E5078" w14:textId="77777777" w:rsidR="00D369D0" w:rsidRPr="00D369D0" w:rsidRDefault="00D369D0" w:rsidP="00D369D0">
      <w:pPr>
        <w:widowControl w:val="0"/>
        <w:ind w:left="360"/>
        <w:jc w:val="both"/>
        <w:rPr>
          <w:rFonts w:ascii="Tms Rmn" w:hAnsi="Tms Rmn"/>
          <w:snapToGrid w:val="0"/>
          <w:spacing w:val="0"/>
          <w:sz w:val="24"/>
          <w:szCs w:val="24"/>
        </w:rPr>
      </w:pPr>
      <w:r w:rsidRPr="00D369D0">
        <w:rPr>
          <w:rFonts w:ascii="Tms Rmn" w:hAnsi="Tms Rmn"/>
          <w:b/>
          <w:snapToGrid w:val="0"/>
          <w:spacing w:val="0"/>
          <w:sz w:val="24"/>
          <w:szCs w:val="24"/>
        </w:rPr>
        <w:t>РЕШИЛ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 xml:space="preserve">: </w:t>
      </w:r>
    </w:p>
    <w:p w14:paraId="6511E56E" w14:textId="77777777" w:rsidR="00D369D0" w:rsidRPr="00D369D0" w:rsidRDefault="00D369D0" w:rsidP="00D369D0">
      <w:pPr>
        <w:widowControl w:val="0"/>
        <w:ind w:left="360"/>
        <w:jc w:val="both"/>
        <w:rPr>
          <w:rFonts w:ascii="Tms Rmn" w:hAnsi="Tms Rmn"/>
          <w:snapToGrid w:val="0"/>
          <w:spacing w:val="0"/>
          <w:sz w:val="24"/>
          <w:szCs w:val="24"/>
        </w:rPr>
      </w:pPr>
    </w:p>
    <w:p w14:paraId="7A9BA4FE" w14:textId="77777777" w:rsidR="00D369D0" w:rsidRPr="00D369D0" w:rsidRDefault="00D369D0" w:rsidP="00D369D0">
      <w:pPr>
        <w:widowControl w:val="0"/>
        <w:ind w:left="360"/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1. Внести в решение </w:t>
      </w:r>
      <w:proofErr w:type="spellStart"/>
      <w:r w:rsidRPr="00D369D0">
        <w:rPr>
          <w:snapToGrid w:val="0"/>
          <w:spacing w:val="0"/>
          <w:sz w:val="24"/>
          <w:szCs w:val="24"/>
        </w:rPr>
        <w:t>Селецкого</w:t>
      </w:r>
      <w:proofErr w:type="spellEnd"/>
      <w:r w:rsidRPr="00D369D0">
        <w:rPr>
          <w:snapToGrid w:val="0"/>
          <w:spacing w:val="0"/>
          <w:sz w:val="24"/>
          <w:szCs w:val="24"/>
        </w:rPr>
        <w:t xml:space="preserve"> сельского Совета народных депутатов от 28.12.2023 года № 4-117 «О бюджете </w:t>
      </w:r>
      <w:proofErr w:type="spellStart"/>
      <w:r w:rsidRPr="00D369D0">
        <w:rPr>
          <w:snapToGrid w:val="0"/>
          <w:spacing w:val="0"/>
          <w:sz w:val="24"/>
          <w:szCs w:val="24"/>
        </w:rPr>
        <w:t>Селецкого</w:t>
      </w:r>
      <w:proofErr w:type="spellEnd"/>
      <w:r w:rsidRPr="00D369D0">
        <w:rPr>
          <w:snapToGrid w:val="0"/>
          <w:spacing w:val="0"/>
          <w:sz w:val="24"/>
          <w:szCs w:val="24"/>
        </w:rPr>
        <w:t xml:space="preserve"> сельского поселения Трубчевского муниципального района Брянской области на 2024 год и на плановый период 2025 и 2026 годов» следующие изменения:  </w:t>
      </w:r>
    </w:p>
    <w:p w14:paraId="4015A407" w14:textId="77777777" w:rsidR="00D369D0" w:rsidRPr="00D369D0" w:rsidRDefault="00D369D0" w:rsidP="00D369D0">
      <w:pPr>
        <w:widowControl w:val="0"/>
        <w:numPr>
          <w:ilvl w:val="1"/>
          <w:numId w:val="21"/>
        </w:numPr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>Пункт 1 изложить в следующей редакции:</w:t>
      </w:r>
    </w:p>
    <w:p w14:paraId="19426ED9" w14:textId="77777777" w:rsidR="00D369D0" w:rsidRPr="00D369D0" w:rsidRDefault="00D369D0" w:rsidP="00D369D0">
      <w:pPr>
        <w:outlineLvl w:val="0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>Утвердить основные характеристики бюджета поселения на 2024 год, определенные исходя из показателей прогноза социально-экономического развития поселения:</w:t>
      </w:r>
    </w:p>
    <w:p w14:paraId="24A32731" w14:textId="77777777" w:rsidR="00D369D0" w:rsidRPr="00D369D0" w:rsidRDefault="00D369D0" w:rsidP="00D369D0">
      <w:pPr>
        <w:outlineLvl w:val="0"/>
        <w:rPr>
          <w:spacing w:val="0"/>
          <w:sz w:val="24"/>
          <w:szCs w:val="24"/>
        </w:rPr>
      </w:pPr>
      <w:r w:rsidRPr="00D369D0">
        <w:rPr>
          <w:spacing w:val="0"/>
          <w:sz w:val="24"/>
          <w:szCs w:val="24"/>
        </w:rPr>
        <w:t>-прогнозируемый общий объем доходов бюджета поселения в сумме 4 437 643,00 рублей, в том числе налоговые и неналоговые доходы в сумме 2 964 677,00 рублей;</w:t>
      </w:r>
    </w:p>
    <w:p w14:paraId="22234AA9" w14:textId="77777777" w:rsidR="00D369D0" w:rsidRPr="00D369D0" w:rsidRDefault="00D369D0" w:rsidP="00D369D0">
      <w:pPr>
        <w:tabs>
          <w:tab w:val="num" w:pos="1637"/>
        </w:tabs>
        <w:jc w:val="both"/>
        <w:rPr>
          <w:spacing w:val="0"/>
          <w:sz w:val="24"/>
          <w:szCs w:val="24"/>
        </w:rPr>
      </w:pPr>
      <w:r w:rsidRPr="00D369D0">
        <w:rPr>
          <w:spacing w:val="0"/>
          <w:sz w:val="24"/>
          <w:szCs w:val="24"/>
        </w:rPr>
        <w:t>-общий объем расходов бюджета поселения в сумме 5 215 326,85 рублей.</w:t>
      </w:r>
    </w:p>
    <w:p w14:paraId="3EF3F04A" w14:textId="77777777" w:rsidR="00D369D0" w:rsidRPr="00D369D0" w:rsidRDefault="00D369D0" w:rsidP="00D369D0">
      <w:pPr>
        <w:tabs>
          <w:tab w:val="num" w:pos="1637"/>
        </w:tabs>
        <w:jc w:val="both"/>
        <w:rPr>
          <w:snapToGrid w:val="0"/>
          <w:spacing w:val="0"/>
          <w:sz w:val="24"/>
          <w:szCs w:val="24"/>
        </w:rPr>
      </w:pPr>
      <w:r w:rsidRPr="00D369D0">
        <w:rPr>
          <w:spacing w:val="0"/>
          <w:sz w:val="24"/>
          <w:szCs w:val="24"/>
        </w:rPr>
        <w:t xml:space="preserve">     1.2. </w:t>
      </w:r>
      <w:r w:rsidRPr="00D369D0">
        <w:rPr>
          <w:snapToGrid w:val="0"/>
          <w:spacing w:val="0"/>
          <w:sz w:val="24"/>
          <w:szCs w:val="24"/>
        </w:rPr>
        <w:t xml:space="preserve">Пункт 9 изложить в следующей редакции:  </w:t>
      </w:r>
    </w:p>
    <w:p w14:paraId="2F5617E2" w14:textId="77777777" w:rsidR="00D369D0" w:rsidRPr="00D369D0" w:rsidRDefault="00D369D0" w:rsidP="00D369D0">
      <w:pPr>
        <w:tabs>
          <w:tab w:val="num" w:pos="1637"/>
        </w:tabs>
        <w:jc w:val="both"/>
        <w:rPr>
          <w:spacing w:val="0"/>
          <w:sz w:val="24"/>
          <w:szCs w:val="24"/>
        </w:rPr>
      </w:pPr>
      <w:r w:rsidRPr="00D369D0">
        <w:rPr>
          <w:spacing w:val="0"/>
          <w:sz w:val="24"/>
          <w:szCs w:val="24"/>
        </w:rPr>
        <w:t xml:space="preserve">    Утвердить объем межбюджетных трансфертов, получаемых из других бюджетов на 2024   год в сумме 614 366,00 рубля, на 2025 год в сумме 574 512,00 рублей, на 2026 год в сумме 614 627,00 рублей.</w:t>
      </w:r>
    </w:p>
    <w:p w14:paraId="14DEFA24" w14:textId="77777777" w:rsidR="00D369D0" w:rsidRPr="00D369D0" w:rsidRDefault="00D369D0" w:rsidP="00D369D0">
      <w:pPr>
        <w:tabs>
          <w:tab w:val="num" w:pos="1637"/>
        </w:tabs>
        <w:jc w:val="both"/>
        <w:rPr>
          <w:snapToGrid w:val="0"/>
          <w:spacing w:val="0"/>
          <w:sz w:val="24"/>
          <w:szCs w:val="24"/>
        </w:rPr>
      </w:pPr>
      <w:r w:rsidRPr="00D369D0">
        <w:rPr>
          <w:spacing w:val="0"/>
          <w:sz w:val="24"/>
          <w:szCs w:val="24"/>
        </w:rPr>
        <w:t xml:space="preserve">      1.3. </w:t>
      </w:r>
      <w:r w:rsidRPr="00D369D0">
        <w:rPr>
          <w:snapToGrid w:val="0"/>
          <w:spacing w:val="0"/>
          <w:sz w:val="24"/>
          <w:szCs w:val="24"/>
        </w:rPr>
        <w:t xml:space="preserve">Пункт 10 изложить в следующей редакции:  </w:t>
      </w:r>
    </w:p>
    <w:p w14:paraId="492F0407" w14:textId="77777777" w:rsidR="00D369D0" w:rsidRPr="00D369D0" w:rsidRDefault="00D369D0" w:rsidP="00D369D0">
      <w:pPr>
        <w:tabs>
          <w:tab w:val="num" w:pos="1637"/>
        </w:tabs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   </w:t>
      </w:r>
      <w:r w:rsidRPr="00D369D0">
        <w:rPr>
          <w:spacing w:val="0"/>
          <w:sz w:val="24"/>
          <w:szCs w:val="24"/>
        </w:rPr>
        <w:t xml:space="preserve">1.4. </w:t>
      </w:r>
      <w:r w:rsidRPr="00D369D0">
        <w:rPr>
          <w:snapToGrid w:val="0"/>
          <w:spacing w:val="0"/>
          <w:sz w:val="24"/>
          <w:szCs w:val="24"/>
        </w:rPr>
        <w:t xml:space="preserve">Пункт 12 изложить в следующей редакции: </w:t>
      </w:r>
    </w:p>
    <w:p w14:paraId="2BBA6F4A" w14:textId="77777777" w:rsidR="00D369D0" w:rsidRPr="00D369D0" w:rsidRDefault="00D369D0" w:rsidP="00D369D0">
      <w:pPr>
        <w:tabs>
          <w:tab w:val="num" w:pos="1637"/>
        </w:tabs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</w:t>
      </w:r>
      <w:r w:rsidRPr="00D369D0">
        <w:rPr>
          <w:spacing w:val="0"/>
          <w:sz w:val="24"/>
          <w:szCs w:val="24"/>
        </w:rPr>
        <w:t>Утвердить объем межбюджетных трансфертов, передаваемых другим бюджетам на 2024 год в сумме 480 211,74,00 рублей, на 2025 год в сумме 551 062,00 рублей, на 2026 в сумме 0,00 рубля.</w:t>
      </w:r>
    </w:p>
    <w:p w14:paraId="2A4C2F31" w14:textId="77777777" w:rsidR="00D369D0" w:rsidRPr="00D369D0" w:rsidRDefault="00D369D0" w:rsidP="00D369D0">
      <w:pPr>
        <w:tabs>
          <w:tab w:val="num" w:pos="1637"/>
        </w:tabs>
        <w:jc w:val="both"/>
        <w:rPr>
          <w:snapToGrid w:val="0"/>
          <w:spacing w:val="0"/>
          <w:sz w:val="24"/>
          <w:szCs w:val="24"/>
        </w:rPr>
      </w:pPr>
    </w:p>
    <w:p w14:paraId="47BB4550" w14:textId="77777777" w:rsidR="00D369D0" w:rsidRPr="00D369D0" w:rsidRDefault="00D369D0" w:rsidP="00D369D0">
      <w:pPr>
        <w:tabs>
          <w:tab w:val="num" w:pos="1637"/>
        </w:tabs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   Установить размер резервного фонда Селецкой сельской администрации на 2024 год в сумме </w:t>
      </w:r>
    </w:p>
    <w:p w14:paraId="765EF815" w14:textId="77777777" w:rsidR="00D369D0" w:rsidRPr="00D369D0" w:rsidRDefault="00D369D0" w:rsidP="00D369D0">
      <w:pPr>
        <w:tabs>
          <w:tab w:val="num" w:pos="1637"/>
        </w:tabs>
        <w:jc w:val="both"/>
        <w:rPr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0,00 рублей, на 2025 год в сумме 1 000,00 рублей, на 2026 год в сумме 1 000,00 рублей                             </w:t>
      </w:r>
    </w:p>
    <w:p w14:paraId="34603EA8" w14:textId="77777777" w:rsidR="00D369D0" w:rsidRPr="00D369D0" w:rsidRDefault="00D369D0" w:rsidP="00D369D0">
      <w:pPr>
        <w:widowControl w:val="0"/>
        <w:ind w:right="-365"/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  1.5.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 xml:space="preserve">Дополнить решение приложением 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1.2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согласно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приложению №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1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к настоящему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решению</w:t>
      </w:r>
      <w:r w:rsidRPr="00D369D0">
        <w:rPr>
          <w:snapToGrid w:val="0"/>
          <w:spacing w:val="0"/>
          <w:sz w:val="24"/>
          <w:szCs w:val="24"/>
        </w:rPr>
        <w:t>;</w:t>
      </w:r>
    </w:p>
    <w:p w14:paraId="6B5084C7" w14:textId="77777777" w:rsidR="00D369D0" w:rsidRPr="00D369D0" w:rsidRDefault="00D369D0" w:rsidP="00D369D0">
      <w:pPr>
        <w:widowControl w:val="0"/>
        <w:ind w:right="-365"/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  1.6.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 xml:space="preserve">Дополнить решение приложением 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>3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.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3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согласно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приложению №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2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к настоящему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решению</w:t>
      </w:r>
      <w:r w:rsidRPr="00D369D0">
        <w:rPr>
          <w:snapToGrid w:val="0"/>
          <w:spacing w:val="0"/>
          <w:sz w:val="24"/>
          <w:szCs w:val="24"/>
        </w:rPr>
        <w:t>;</w:t>
      </w:r>
    </w:p>
    <w:p w14:paraId="0B02A6A8" w14:textId="77777777" w:rsidR="00D369D0" w:rsidRPr="00D369D0" w:rsidRDefault="00D369D0" w:rsidP="00D369D0">
      <w:pPr>
        <w:tabs>
          <w:tab w:val="num" w:pos="1637"/>
        </w:tabs>
        <w:jc w:val="both"/>
        <w:rPr>
          <w:rFonts w:ascii="Calibri" w:hAnsi="Calibri"/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  1.7.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 xml:space="preserve">Дополнить решение приложением 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>4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.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3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согласно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приложению №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3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к настоящему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решению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>;</w:t>
      </w:r>
    </w:p>
    <w:p w14:paraId="7FC01EEB" w14:textId="77777777" w:rsidR="00D369D0" w:rsidRPr="00D369D0" w:rsidRDefault="00D369D0" w:rsidP="00D369D0">
      <w:pPr>
        <w:tabs>
          <w:tab w:val="num" w:pos="1637"/>
        </w:tabs>
        <w:jc w:val="both"/>
        <w:rPr>
          <w:rFonts w:ascii="Calibri" w:hAnsi="Calibri"/>
          <w:snapToGrid w:val="0"/>
          <w:spacing w:val="0"/>
          <w:sz w:val="24"/>
          <w:szCs w:val="24"/>
        </w:rPr>
      </w:pPr>
      <w:r w:rsidRPr="00D369D0">
        <w:rPr>
          <w:rFonts w:ascii="Calibri" w:hAnsi="Calibri"/>
          <w:snapToGrid w:val="0"/>
          <w:spacing w:val="0"/>
          <w:sz w:val="24"/>
          <w:szCs w:val="24"/>
        </w:rPr>
        <w:lastRenderedPageBreak/>
        <w:t xml:space="preserve">      1.</w:t>
      </w:r>
      <w:proofErr w:type="gramStart"/>
      <w:r w:rsidRPr="00D369D0">
        <w:rPr>
          <w:rFonts w:ascii="Calibri" w:hAnsi="Calibri"/>
          <w:snapToGrid w:val="0"/>
          <w:spacing w:val="0"/>
          <w:sz w:val="24"/>
          <w:szCs w:val="24"/>
        </w:rPr>
        <w:t>8.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Дополнить</w:t>
      </w:r>
      <w:proofErr w:type="gramEnd"/>
      <w:r w:rsidRPr="00D369D0">
        <w:rPr>
          <w:rFonts w:ascii="Tms Rmn" w:hAnsi="Tms Rmn"/>
          <w:snapToGrid w:val="0"/>
          <w:spacing w:val="0"/>
          <w:sz w:val="24"/>
          <w:szCs w:val="24"/>
        </w:rPr>
        <w:t xml:space="preserve"> решение приложением 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>5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.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3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согласно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приложению №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4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к настоящему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 xml:space="preserve">  </w:t>
      </w:r>
      <w:r w:rsidRPr="00D369D0">
        <w:rPr>
          <w:rFonts w:ascii="Tms Rmn" w:hAnsi="Tms Rmn"/>
          <w:snapToGrid w:val="0"/>
          <w:spacing w:val="0"/>
          <w:sz w:val="24"/>
          <w:szCs w:val="24"/>
        </w:rPr>
        <w:t>решению</w:t>
      </w:r>
      <w:r w:rsidRPr="00D369D0">
        <w:rPr>
          <w:rFonts w:ascii="Calibri" w:hAnsi="Calibri"/>
          <w:snapToGrid w:val="0"/>
          <w:spacing w:val="0"/>
          <w:sz w:val="24"/>
          <w:szCs w:val="24"/>
        </w:rPr>
        <w:t>;</w:t>
      </w:r>
    </w:p>
    <w:p w14:paraId="086F1DCD" w14:textId="77777777" w:rsidR="00D369D0" w:rsidRPr="00D369D0" w:rsidRDefault="00D369D0" w:rsidP="00D369D0">
      <w:pPr>
        <w:tabs>
          <w:tab w:val="num" w:pos="1637"/>
        </w:tabs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  2. Настоящее решение вступает в силу со дня принятия</w:t>
      </w:r>
    </w:p>
    <w:p w14:paraId="29D701D6" w14:textId="77777777" w:rsidR="00D369D0" w:rsidRPr="00D369D0" w:rsidRDefault="00D369D0" w:rsidP="00D369D0">
      <w:pPr>
        <w:widowControl w:val="0"/>
        <w:ind w:right="-365"/>
        <w:jc w:val="both"/>
        <w:rPr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  3.</w:t>
      </w:r>
      <w:r w:rsidRPr="00D369D0">
        <w:rPr>
          <w:spacing w:val="0"/>
          <w:sz w:val="24"/>
          <w:szCs w:val="24"/>
        </w:rPr>
        <w:t xml:space="preserve">Настоящее Решение подлежит официальному опубликованию в печатном средстве массовой информации «Информационный бюллетень </w:t>
      </w:r>
      <w:proofErr w:type="spellStart"/>
      <w:r w:rsidRPr="00D369D0">
        <w:rPr>
          <w:spacing w:val="0"/>
          <w:sz w:val="24"/>
          <w:szCs w:val="24"/>
        </w:rPr>
        <w:t>Селецкого</w:t>
      </w:r>
      <w:proofErr w:type="spellEnd"/>
      <w:r w:rsidRPr="00D369D0">
        <w:rPr>
          <w:spacing w:val="0"/>
          <w:sz w:val="24"/>
          <w:szCs w:val="24"/>
        </w:rPr>
        <w:t xml:space="preserve"> сельского поселения» и размещению на официальном сайте Трубчевского муниципального района в сети Интернет (</w:t>
      </w:r>
      <w:r w:rsidRPr="00D369D0">
        <w:rPr>
          <w:spacing w:val="0"/>
          <w:sz w:val="24"/>
          <w:szCs w:val="24"/>
          <w:lang w:val="en-US"/>
        </w:rPr>
        <w:t>www</w:t>
      </w:r>
      <w:r w:rsidRPr="00D369D0">
        <w:rPr>
          <w:spacing w:val="0"/>
          <w:sz w:val="24"/>
          <w:szCs w:val="24"/>
        </w:rPr>
        <w:t>/</w:t>
      </w:r>
      <w:proofErr w:type="spellStart"/>
      <w:r w:rsidRPr="00D369D0">
        <w:rPr>
          <w:spacing w:val="0"/>
          <w:sz w:val="24"/>
          <w:szCs w:val="24"/>
          <w:lang w:val="en-US"/>
        </w:rPr>
        <w:t>trubrayon</w:t>
      </w:r>
      <w:proofErr w:type="spellEnd"/>
      <w:r w:rsidRPr="00D369D0">
        <w:rPr>
          <w:spacing w:val="0"/>
          <w:sz w:val="24"/>
          <w:szCs w:val="24"/>
        </w:rPr>
        <w:t>.</w:t>
      </w:r>
      <w:proofErr w:type="spellStart"/>
      <w:r w:rsidRPr="00D369D0">
        <w:rPr>
          <w:spacing w:val="0"/>
          <w:sz w:val="24"/>
          <w:szCs w:val="24"/>
          <w:lang w:val="en-US"/>
        </w:rPr>
        <w:t>ru</w:t>
      </w:r>
      <w:proofErr w:type="spellEnd"/>
      <w:r w:rsidRPr="00D369D0">
        <w:rPr>
          <w:spacing w:val="0"/>
          <w:sz w:val="24"/>
          <w:szCs w:val="24"/>
        </w:rPr>
        <w:t>) на странице «</w:t>
      </w:r>
      <w:proofErr w:type="spellStart"/>
      <w:r w:rsidRPr="00D369D0">
        <w:rPr>
          <w:spacing w:val="0"/>
          <w:sz w:val="24"/>
          <w:szCs w:val="24"/>
        </w:rPr>
        <w:t>Селецкое</w:t>
      </w:r>
      <w:proofErr w:type="spellEnd"/>
      <w:r w:rsidRPr="00D369D0">
        <w:rPr>
          <w:spacing w:val="0"/>
          <w:sz w:val="24"/>
          <w:szCs w:val="24"/>
        </w:rPr>
        <w:t xml:space="preserve"> сельское поселение».</w:t>
      </w:r>
    </w:p>
    <w:p w14:paraId="386E49B5" w14:textId="77777777" w:rsidR="00D369D0" w:rsidRPr="00D369D0" w:rsidRDefault="00D369D0" w:rsidP="00D369D0">
      <w:pPr>
        <w:widowControl w:val="0"/>
        <w:ind w:right="-365"/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  4.  Контроль за исполнением настоящего решения возложить на комитет по бюджету, налогам </w:t>
      </w:r>
    </w:p>
    <w:p w14:paraId="7A0E6BDC" w14:textId="77777777" w:rsidR="00D369D0" w:rsidRPr="00D369D0" w:rsidRDefault="00D369D0" w:rsidP="00D369D0">
      <w:pPr>
        <w:widowControl w:val="0"/>
        <w:ind w:right="-365"/>
        <w:jc w:val="both"/>
        <w:rPr>
          <w:snapToGrid w:val="0"/>
          <w:spacing w:val="0"/>
          <w:sz w:val="24"/>
          <w:szCs w:val="24"/>
        </w:rPr>
      </w:pPr>
      <w:r w:rsidRPr="00D369D0">
        <w:rPr>
          <w:snapToGrid w:val="0"/>
          <w:spacing w:val="0"/>
          <w:sz w:val="24"/>
          <w:szCs w:val="24"/>
        </w:rPr>
        <w:t xml:space="preserve">          и    муниципальному имуществу.</w:t>
      </w:r>
    </w:p>
    <w:p w14:paraId="164CBF3A" w14:textId="77777777" w:rsidR="00D369D0" w:rsidRPr="00D369D0" w:rsidRDefault="00D369D0" w:rsidP="00D369D0">
      <w:pPr>
        <w:jc w:val="both"/>
        <w:rPr>
          <w:snapToGrid w:val="0"/>
          <w:spacing w:val="0"/>
          <w:sz w:val="24"/>
          <w:szCs w:val="24"/>
        </w:rPr>
      </w:pPr>
    </w:p>
    <w:p w14:paraId="1950C18E" w14:textId="77777777" w:rsidR="00D369D0" w:rsidRPr="00D369D0" w:rsidRDefault="00D369D0" w:rsidP="00D369D0">
      <w:pPr>
        <w:jc w:val="both"/>
        <w:rPr>
          <w:snapToGrid w:val="0"/>
          <w:spacing w:val="0"/>
          <w:sz w:val="22"/>
          <w:szCs w:val="22"/>
        </w:rPr>
      </w:pPr>
    </w:p>
    <w:p w14:paraId="4A1E21E1" w14:textId="77777777" w:rsidR="00D369D0" w:rsidRPr="00D369D0" w:rsidRDefault="00D369D0" w:rsidP="00D369D0">
      <w:pPr>
        <w:ind w:firstLine="709"/>
        <w:jc w:val="both"/>
        <w:rPr>
          <w:b/>
          <w:snapToGrid w:val="0"/>
          <w:spacing w:val="0"/>
          <w:sz w:val="24"/>
          <w:szCs w:val="24"/>
        </w:rPr>
      </w:pPr>
      <w:r w:rsidRPr="00D369D0">
        <w:rPr>
          <w:b/>
          <w:snapToGrid w:val="0"/>
          <w:spacing w:val="0"/>
          <w:sz w:val="24"/>
          <w:szCs w:val="24"/>
        </w:rPr>
        <w:t xml:space="preserve">Глава </w:t>
      </w:r>
      <w:proofErr w:type="spellStart"/>
      <w:r w:rsidRPr="00D369D0">
        <w:rPr>
          <w:b/>
          <w:snapToGrid w:val="0"/>
          <w:spacing w:val="0"/>
          <w:sz w:val="24"/>
          <w:szCs w:val="24"/>
        </w:rPr>
        <w:t>Селецкого</w:t>
      </w:r>
      <w:proofErr w:type="spellEnd"/>
      <w:r w:rsidRPr="00D369D0">
        <w:rPr>
          <w:b/>
          <w:snapToGrid w:val="0"/>
          <w:spacing w:val="0"/>
          <w:sz w:val="24"/>
          <w:szCs w:val="24"/>
        </w:rPr>
        <w:t xml:space="preserve"> сельского поселения                                      Н.М. Малаев</w:t>
      </w:r>
    </w:p>
    <w:p w14:paraId="01067E8C" w14:textId="77777777" w:rsidR="00D369D0" w:rsidRPr="00D369D0" w:rsidRDefault="00D369D0" w:rsidP="00D369D0">
      <w:pPr>
        <w:jc w:val="center"/>
        <w:outlineLvl w:val="0"/>
        <w:rPr>
          <w:snapToGrid w:val="0"/>
          <w:spacing w:val="0"/>
          <w:sz w:val="24"/>
          <w:szCs w:val="24"/>
        </w:rPr>
      </w:pPr>
    </w:p>
    <w:p w14:paraId="7131711C" w14:textId="77777777" w:rsidR="00D369D0" w:rsidRPr="00D369D0" w:rsidRDefault="00D369D0" w:rsidP="00D369D0">
      <w:pPr>
        <w:jc w:val="center"/>
        <w:outlineLvl w:val="0"/>
        <w:rPr>
          <w:snapToGrid w:val="0"/>
          <w:spacing w:val="0"/>
          <w:sz w:val="24"/>
          <w:szCs w:val="24"/>
        </w:rPr>
      </w:pPr>
    </w:p>
    <w:p w14:paraId="10CD3E7B" w14:textId="77777777" w:rsidR="00D369D0" w:rsidRPr="00D369D0" w:rsidRDefault="00D369D0" w:rsidP="00D369D0">
      <w:pPr>
        <w:outlineLvl w:val="0"/>
        <w:rPr>
          <w:snapToGrid w:val="0"/>
          <w:spacing w:val="0"/>
          <w:sz w:val="24"/>
          <w:szCs w:val="24"/>
        </w:rPr>
      </w:pPr>
    </w:p>
    <w:p w14:paraId="32431D88" w14:textId="77777777" w:rsidR="00737C39" w:rsidRPr="00DC4D74" w:rsidRDefault="00737C39" w:rsidP="00DC4D74">
      <w:pPr>
        <w:autoSpaceDE w:val="0"/>
        <w:rPr>
          <w:rFonts w:eastAsia="Calibri"/>
          <w:spacing w:val="0"/>
          <w:sz w:val="24"/>
          <w:szCs w:val="24"/>
          <w:lang w:eastAsia="zh-CN"/>
        </w:rPr>
      </w:pPr>
    </w:p>
    <w:p w14:paraId="4A2F76C8" w14:textId="77777777" w:rsidR="00DC4D74" w:rsidRPr="00DC4D74" w:rsidRDefault="00DC4D74" w:rsidP="00DC4D74">
      <w:pPr>
        <w:autoSpaceDE w:val="0"/>
        <w:ind w:firstLine="709"/>
        <w:rPr>
          <w:rFonts w:eastAsia="Calibri"/>
          <w:spacing w:val="0"/>
          <w:sz w:val="24"/>
          <w:szCs w:val="24"/>
          <w:lang w:eastAsia="zh-CN"/>
        </w:rPr>
      </w:pPr>
    </w:p>
    <w:p w14:paraId="19ECA14A" w14:textId="77777777" w:rsidR="00DC4D74" w:rsidRPr="00DC4D74" w:rsidRDefault="00DC4D74" w:rsidP="00DC4D74">
      <w:pPr>
        <w:autoSpaceDE w:val="0"/>
        <w:ind w:firstLine="709"/>
        <w:rPr>
          <w:rFonts w:eastAsia="Calibri"/>
          <w:spacing w:val="0"/>
          <w:sz w:val="24"/>
          <w:szCs w:val="24"/>
          <w:lang w:eastAsia="zh-CN"/>
        </w:rPr>
      </w:pPr>
    </w:p>
    <w:p w14:paraId="711FC6A1" w14:textId="77777777" w:rsidR="00B05034" w:rsidRDefault="00B05034" w:rsidP="0021135A">
      <w:pPr>
        <w:jc w:val="both"/>
        <w:rPr>
          <w:spacing w:val="0"/>
        </w:rPr>
      </w:pPr>
    </w:p>
    <w:p w14:paraId="7BA40CB2" w14:textId="77777777" w:rsidR="00B05034" w:rsidRPr="0021135A" w:rsidRDefault="00B05034" w:rsidP="0021135A">
      <w:pPr>
        <w:jc w:val="both"/>
        <w:rPr>
          <w:spacing w:val="0"/>
        </w:rPr>
      </w:pPr>
    </w:p>
    <w:p w14:paraId="1578CE02" w14:textId="77777777" w:rsidR="0021135A" w:rsidRPr="0021135A" w:rsidRDefault="0021135A" w:rsidP="0021135A">
      <w:pPr>
        <w:rPr>
          <w:spacing w:val="0"/>
          <w:sz w:val="24"/>
          <w:szCs w:val="24"/>
        </w:rPr>
      </w:pPr>
    </w:p>
    <w:p w14:paraId="5683F166" w14:textId="77777777" w:rsidR="0021135A" w:rsidRPr="0021135A" w:rsidRDefault="0021135A" w:rsidP="0021135A">
      <w:pPr>
        <w:rPr>
          <w:spacing w:val="0"/>
          <w:sz w:val="20"/>
          <w:szCs w:val="20"/>
        </w:rPr>
      </w:pPr>
    </w:p>
    <w:p w14:paraId="1ED0CB9F" w14:textId="77777777" w:rsidR="0021135A" w:rsidRPr="0021135A" w:rsidRDefault="0021135A" w:rsidP="0021135A">
      <w:pPr>
        <w:rPr>
          <w:spacing w:val="0"/>
          <w:sz w:val="20"/>
          <w:szCs w:val="20"/>
        </w:rPr>
      </w:pPr>
    </w:p>
    <w:p w14:paraId="4B204603" w14:textId="77777777" w:rsidR="0021135A" w:rsidRPr="0021135A" w:rsidRDefault="0021135A" w:rsidP="0021135A">
      <w:pPr>
        <w:rPr>
          <w:spacing w:val="0"/>
          <w:sz w:val="20"/>
          <w:szCs w:val="20"/>
        </w:rPr>
      </w:pPr>
    </w:p>
    <w:p w14:paraId="0F6C91FA" w14:textId="14A3B3FB" w:rsidR="0065367E" w:rsidRDefault="0065367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6421706" w14:textId="77777777" w:rsidR="0021135A" w:rsidRDefault="0021135A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0429C5FF" w14:textId="77777777" w:rsidR="0021135A" w:rsidRDefault="0021135A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2257CFE6" w14:textId="77777777" w:rsidR="0021135A" w:rsidRDefault="0021135A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51D68FC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7E0F11F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76BCEAA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45C0CEC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4439602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45D50EC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EE38C1C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A05F888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2569935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39F2B4C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A33AAA6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00AB6E1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E749CC8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CF2F902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A88E8FD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2282668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5DE3B1F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F47DF78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3A4C9B0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237BD0C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5C12D65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0FDDB11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8D33C4E" w14:textId="77777777" w:rsid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009A6B5" w14:textId="77777777" w:rsidR="00D369D0" w:rsidRPr="00D369D0" w:rsidRDefault="00D369D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8CCD9C4" w14:textId="77777777" w:rsidR="0021135A" w:rsidRDefault="0021135A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7A090C1D" w14:textId="77777777" w:rsidR="0021135A" w:rsidRDefault="0021135A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4A3B806C" w14:textId="77777777" w:rsidR="00036171" w:rsidRDefault="00036171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7CE9AFE3" w14:textId="12D32DC9" w:rsidR="00036171" w:rsidRDefault="000E3AE3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  <w:r w:rsidRPr="000E3AE3">
        <w:rPr>
          <w:rFonts w:eastAsia="Calibri"/>
        </w:rPr>
        <w:lastRenderedPageBreak/>
        <w:drawing>
          <wp:inline distT="0" distB="0" distL="0" distR="0" wp14:anchorId="39E3F150" wp14:editId="3D547271">
            <wp:extent cx="6240061" cy="10465947"/>
            <wp:effectExtent l="0" t="0" r="0" b="0"/>
            <wp:docPr id="1930306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27" cy="1049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AE3">
        <w:rPr>
          <w:rFonts w:eastAsia="Calibri"/>
          <w:b/>
          <w:spacing w:val="0"/>
          <w:sz w:val="24"/>
          <w:szCs w:val="24"/>
        </w:rPr>
        <w:t xml:space="preserve"> </w:t>
      </w:r>
      <w:r w:rsidRPr="000E3AE3">
        <w:rPr>
          <w:rFonts w:eastAsia="Calibri"/>
        </w:rPr>
        <w:lastRenderedPageBreak/>
        <w:drawing>
          <wp:inline distT="0" distB="0" distL="0" distR="0" wp14:anchorId="31BFDC4A" wp14:editId="16D8C014">
            <wp:extent cx="6390005" cy="4972050"/>
            <wp:effectExtent l="0" t="0" r="0" b="0"/>
            <wp:docPr id="10781273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AB03A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2DBE04A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64C3A8D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B58A9E7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F61E2F5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08D2C40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0851D3A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AA7528F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2E3C399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9D70772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4C9D6D4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634B2ED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C43ABE9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3839DA6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1013B5B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9C267F7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02E2780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3C9C6BF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D54DB1F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8D1ACEF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E4DC03A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78C8FD5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346D0DD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403B03D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DD3E0E8" w14:textId="77777777" w:rsidR="00954040" w:rsidRDefault="0095404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A93F6DC" w14:textId="035C8420" w:rsidR="00954040" w:rsidRDefault="00316226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  <w:r w:rsidRPr="00316226">
        <w:rPr>
          <w:rFonts w:eastAsia="Calibri"/>
        </w:rPr>
        <w:lastRenderedPageBreak/>
        <w:drawing>
          <wp:inline distT="0" distB="0" distL="0" distR="0" wp14:anchorId="41B88234" wp14:editId="186F5FF1">
            <wp:extent cx="6390005" cy="9353550"/>
            <wp:effectExtent l="0" t="0" r="0" b="0"/>
            <wp:docPr id="8921232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26">
        <w:rPr>
          <w:rFonts w:eastAsia="Calibri"/>
          <w:b/>
          <w:spacing w:val="0"/>
          <w:sz w:val="24"/>
          <w:szCs w:val="24"/>
          <w:lang w:val="en-US"/>
        </w:rPr>
        <w:t xml:space="preserve"> </w:t>
      </w:r>
      <w:r w:rsidRPr="00316226">
        <w:rPr>
          <w:rFonts w:eastAsia="Calibri"/>
        </w:rPr>
        <w:lastRenderedPageBreak/>
        <w:drawing>
          <wp:inline distT="0" distB="0" distL="0" distR="0" wp14:anchorId="4C14CA02" wp14:editId="6B7CB72D">
            <wp:extent cx="6390005" cy="9382125"/>
            <wp:effectExtent l="0" t="0" r="0" b="0"/>
            <wp:docPr id="18811734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26">
        <w:rPr>
          <w:rFonts w:eastAsia="Calibri"/>
          <w:b/>
          <w:spacing w:val="0"/>
          <w:sz w:val="24"/>
          <w:szCs w:val="24"/>
          <w:lang w:val="en-US"/>
        </w:rPr>
        <w:t xml:space="preserve"> </w:t>
      </w:r>
      <w:r w:rsidRPr="00316226">
        <w:rPr>
          <w:rFonts w:eastAsia="Calibri"/>
        </w:rPr>
        <w:lastRenderedPageBreak/>
        <w:drawing>
          <wp:inline distT="0" distB="0" distL="0" distR="0" wp14:anchorId="25F73CB0" wp14:editId="4B656CB0">
            <wp:extent cx="6390005" cy="6195060"/>
            <wp:effectExtent l="0" t="0" r="0" b="0"/>
            <wp:docPr id="19502526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26">
        <w:rPr>
          <w:rFonts w:eastAsia="Calibri"/>
          <w:b/>
          <w:spacing w:val="0"/>
          <w:sz w:val="24"/>
          <w:szCs w:val="24"/>
          <w:lang w:val="en-US"/>
        </w:rPr>
        <w:t xml:space="preserve"> </w:t>
      </w:r>
      <w:r w:rsidRPr="00316226">
        <w:rPr>
          <w:rFonts w:eastAsia="Calibri"/>
        </w:rPr>
        <w:drawing>
          <wp:inline distT="0" distB="0" distL="0" distR="0" wp14:anchorId="123E1FCA" wp14:editId="5BD7F6A9">
            <wp:extent cx="6390005" cy="1495425"/>
            <wp:effectExtent l="0" t="0" r="0" b="0"/>
            <wp:docPr id="12283406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8D42C" w14:textId="77777777" w:rsidR="00926FC2" w:rsidRDefault="00926FC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ADCD87F" w14:textId="77777777" w:rsidR="00926FC2" w:rsidRDefault="00926FC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86187A6" w14:textId="77777777" w:rsidR="00926FC2" w:rsidRDefault="00926FC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56C2B74" w14:textId="77777777" w:rsidR="00926FC2" w:rsidRDefault="00926FC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8DE0FD6" w14:textId="77777777" w:rsidR="00926FC2" w:rsidRDefault="00926FC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518575A" w14:textId="77777777" w:rsidR="00926FC2" w:rsidRDefault="00926FC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CE7F0C9" w14:textId="77777777" w:rsidR="00926FC2" w:rsidRDefault="00926FC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C3E020F" w14:textId="77777777" w:rsidR="00926FC2" w:rsidRDefault="00926FC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DF540C2" w14:textId="4CA8A389" w:rsidR="00926FC2" w:rsidRDefault="00926FC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  <w:r w:rsidRPr="00926FC2">
        <w:rPr>
          <w:rFonts w:eastAsia="Calibri"/>
        </w:rPr>
        <w:lastRenderedPageBreak/>
        <w:drawing>
          <wp:inline distT="0" distB="0" distL="0" distR="0" wp14:anchorId="03915E16" wp14:editId="5262DF39">
            <wp:extent cx="6221730" cy="12880166"/>
            <wp:effectExtent l="0" t="0" r="0" b="0"/>
            <wp:docPr id="109836138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717" cy="1288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C2">
        <w:rPr>
          <w:rFonts w:eastAsia="Calibri"/>
          <w:b/>
          <w:spacing w:val="0"/>
          <w:sz w:val="24"/>
          <w:szCs w:val="24"/>
          <w:lang w:val="en-US"/>
        </w:rPr>
        <w:t xml:space="preserve"> </w:t>
      </w:r>
      <w:r w:rsidRPr="00926FC2">
        <w:rPr>
          <w:rFonts w:eastAsia="Calibri"/>
        </w:rPr>
        <w:lastRenderedPageBreak/>
        <w:drawing>
          <wp:inline distT="0" distB="0" distL="0" distR="0" wp14:anchorId="60D60DFA" wp14:editId="362291D3">
            <wp:extent cx="6390005" cy="7628255"/>
            <wp:effectExtent l="0" t="0" r="0" b="0"/>
            <wp:docPr id="77331065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6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C2">
        <w:rPr>
          <w:rFonts w:eastAsia="Calibri"/>
          <w:b/>
          <w:spacing w:val="0"/>
          <w:sz w:val="24"/>
          <w:szCs w:val="24"/>
          <w:lang w:val="en-US"/>
        </w:rPr>
        <w:t xml:space="preserve"> </w:t>
      </w:r>
      <w:r w:rsidRPr="00926FC2">
        <w:rPr>
          <w:rFonts w:eastAsia="Calibri"/>
        </w:rPr>
        <w:lastRenderedPageBreak/>
        <w:drawing>
          <wp:inline distT="0" distB="0" distL="0" distR="0" wp14:anchorId="30D3D564" wp14:editId="3352DC2C">
            <wp:extent cx="6390005" cy="3371850"/>
            <wp:effectExtent l="0" t="0" r="0" b="0"/>
            <wp:docPr id="1159714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E19A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24381E4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CF72981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F5BFFF5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5DE36AE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2DCA1B7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1DD2D7D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C15A1D3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6E46079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2BE5435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A6E745B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BF7D930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6A6E950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9C98419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383444F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5F382FE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C99BCA8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3AE1A58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FED7323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A39B7AD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4B3DE21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2326BB4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D2EA82A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3CF91E3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BCE2FDD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C139D56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82CB158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A9B4AC9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7EA1576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DB2B958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BD3DD64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91CECD5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5881305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8D981B1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A46B5D8" w14:textId="77777777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349598F" w14:textId="78A373BE" w:rsidR="00B01A80" w:rsidRDefault="00B01A8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  <w:r w:rsidRPr="00B01A80">
        <w:rPr>
          <w:rFonts w:eastAsia="Calibri"/>
        </w:rPr>
        <w:lastRenderedPageBreak/>
        <w:drawing>
          <wp:inline distT="0" distB="0" distL="0" distR="0" wp14:anchorId="31BC4B3A" wp14:editId="7FC0868C">
            <wp:extent cx="6390005" cy="9296400"/>
            <wp:effectExtent l="0" t="0" r="0" b="0"/>
            <wp:docPr id="5345978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A80">
        <w:rPr>
          <w:rFonts w:eastAsia="Calibri"/>
          <w:b/>
          <w:spacing w:val="0"/>
          <w:sz w:val="24"/>
          <w:szCs w:val="24"/>
          <w:lang w:val="en-US"/>
        </w:rPr>
        <w:t xml:space="preserve"> </w:t>
      </w:r>
      <w:r w:rsidRPr="00B01A80">
        <w:rPr>
          <w:rFonts w:eastAsia="Calibri"/>
        </w:rPr>
        <w:lastRenderedPageBreak/>
        <w:drawing>
          <wp:inline distT="0" distB="0" distL="0" distR="0" wp14:anchorId="1D4AF9AA" wp14:editId="1CFA6086">
            <wp:extent cx="6390005" cy="9582150"/>
            <wp:effectExtent l="0" t="0" r="0" b="0"/>
            <wp:docPr id="2045917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1D9" w:rsidRPr="003C01D9">
        <w:rPr>
          <w:rFonts w:eastAsia="Calibri"/>
          <w:b/>
          <w:spacing w:val="0"/>
          <w:sz w:val="24"/>
          <w:szCs w:val="24"/>
          <w:lang w:val="en-US"/>
        </w:rPr>
        <w:t xml:space="preserve"> </w:t>
      </w:r>
      <w:r w:rsidR="003C01D9" w:rsidRPr="003C01D9">
        <w:rPr>
          <w:rFonts w:eastAsia="Calibri"/>
        </w:rPr>
        <w:lastRenderedPageBreak/>
        <w:drawing>
          <wp:inline distT="0" distB="0" distL="0" distR="0" wp14:anchorId="12D9093B" wp14:editId="4B8D1834">
            <wp:extent cx="6390005" cy="9620250"/>
            <wp:effectExtent l="0" t="0" r="0" b="0"/>
            <wp:docPr id="2059854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CD42" w14:textId="77777777" w:rsidR="005403D7" w:rsidRPr="005403D7" w:rsidRDefault="005403D7" w:rsidP="005403D7">
      <w:pPr>
        <w:spacing w:line="264" w:lineRule="auto"/>
        <w:jc w:val="center"/>
        <w:rPr>
          <w:caps/>
          <w:spacing w:val="0"/>
          <w:sz w:val="24"/>
        </w:rPr>
      </w:pPr>
      <w:r w:rsidRPr="005403D7">
        <w:rPr>
          <w:caps/>
          <w:spacing w:val="0"/>
          <w:sz w:val="24"/>
        </w:rPr>
        <w:lastRenderedPageBreak/>
        <w:t>Пояснительная записка</w:t>
      </w:r>
    </w:p>
    <w:p w14:paraId="12CC06F1" w14:textId="77777777" w:rsidR="005403D7" w:rsidRPr="005403D7" w:rsidRDefault="005403D7" w:rsidP="005403D7">
      <w:pPr>
        <w:spacing w:line="264" w:lineRule="auto"/>
        <w:ind w:left="-180" w:right="-261"/>
        <w:jc w:val="center"/>
        <w:rPr>
          <w:caps/>
          <w:spacing w:val="0"/>
          <w:sz w:val="24"/>
        </w:rPr>
      </w:pPr>
      <w:r w:rsidRPr="005403D7">
        <w:rPr>
          <w:caps/>
          <w:spacing w:val="0"/>
          <w:sz w:val="24"/>
        </w:rPr>
        <w:t>к РЕШЕНИю «О внесении изменений в РЕШЕНИЕ селецкого СЕЛЬСКОГО СОВЕТА НАРОДНЫХ ДЕПУТАТОВ</w:t>
      </w:r>
    </w:p>
    <w:p w14:paraId="3832F43D" w14:textId="77777777" w:rsidR="005403D7" w:rsidRPr="005403D7" w:rsidRDefault="005403D7" w:rsidP="005403D7">
      <w:pPr>
        <w:spacing w:line="264" w:lineRule="auto"/>
        <w:ind w:left="-180" w:right="-261"/>
        <w:jc w:val="center"/>
        <w:rPr>
          <w:caps/>
          <w:spacing w:val="0"/>
          <w:sz w:val="24"/>
        </w:rPr>
      </w:pPr>
      <w:r w:rsidRPr="005403D7">
        <w:rPr>
          <w:caps/>
          <w:spacing w:val="0"/>
          <w:sz w:val="24"/>
        </w:rPr>
        <w:t xml:space="preserve">«О бюджете селецкого СЕЛЬСКОГО ПОСЕЛЕНИЯ ТРУБЧЕВСКОГО МУНИЦИПАЛЬНОГО РАЙОНА БРЯНСКОЙ ОБЛАСТИ на 2024 год </w:t>
      </w:r>
    </w:p>
    <w:p w14:paraId="15D093D7" w14:textId="77777777" w:rsidR="005403D7" w:rsidRPr="005403D7" w:rsidRDefault="005403D7" w:rsidP="005403D7">
      <w:pPr>
        <w:spacing w:line="264" w:lineRule="auto"/>
        <w:ind w:left="-180" w:right="-261"/>
        <w:jc w:val="center"/>
        <w:rPr>
          <w:caps/>
          <w:spacing w:val="0"/>
          <w:sz w:val="24"/>
        </w:rPr>
      </w:pPr>
      <w:r w:rsidRPr="005403D7">
        <w:rPr>
          <w:caps/>
          <w:spacing w:val="0"/>
          <w:sz w:val="24"/>
        </w:rPr>
        <w:t>И НА ПЛАНОВЫЙ ПЕРИОД 2025 И 2026 ГОДОВ»</w:t>
      </w:r>
    </w:p>
    <w:p w14:paraId="72419189" w14:textId="77777777" w:rsidR="005403D7" w:rsidRPr="005403D7" w:rsidRDefault="005403D7" w:rsidP="005403D7">
      <w:pPr>
        <w:ind w:left="-360"/>
        <w:jc w:val="both"/>
        <w:rPr>
          <w:spacing w:val="0"/>
          <w:sz w:val="20"/>
          <w:szCs w:val="20"/>
        </w:rPr>
      </w:pPr>
      <w:r w:rsidRPr="005403D7">
        <w:rPr>
          <w:spacing w:val="0"/>
          <w:sz w:val="24"/>
          <w:szCs w:val="24"/>
        </w:rPr>
        <w:t xml:space="preserve">   </w:t>
      </w:r>
      <w:r w:rsidRPr="005403D7">
        <w:rPr>
          <w:spacing w:val="0"/>
          <w:sz w:val="20"/>
          <w:szCs w:val="20"/>
        </w:rPr>
        <w:t xml:space="preserve">В соответствии со ст. 2.6 Порядка составления, рассмотрения и утверждения проекта бюджета </w:t>
      </w:r>
      <w:proofErr w:type="spellStart"/>
      <w:r w:rsidRPr="005403D7">
        <w:rPr>
          <w:spacing w:val="0"/>
          <w:sz w:val="20"/>
          <w:szCs w:val="20"/>
        </w:rPr>
        <w:t>Селецкого</w:t>
      </w:r>
      <w:proofErr w:type="spellEnd"/>
      <w:r w:rsidRPr="005403D7">
        <w:rPr>
          <w:spacing w:val="0"/>
          <w:sz w:val="20"/>
          <w:szCs w:val="20"/>
        </w:rPr>
        <w:t xml:space="preserve"> сельского поселения Трубчевского муниципального района Брянской области, а также о порядке предоставления, рассмотрения и утверждения отчетности об исполнении бюджета </w:t>
      </w:r>
      <w:proofErr w:type="spellStart"/>
      <w:r w:rsidRPr="005403D7">
        <w:rPr>
          <w:spacing w:val="0"/>
          <w:sz w:val="20"/>
          <w:szCs w:val="20"/>
        </w:rPr>
        <w:t>Селецкого</w:t>
      </w:r>
      <w:proofErr w:type="spellEnd"/>
      <w:r w:rsidRPr="005403D7">
        <w:rPr>
          <w:spacing w:val="0"/>
          <w:sz w:val="20"/>
          <w:szCs w:val="20"/>
        </w:rPr>
        <w:t xml:space="preserve"> сельского поселения Трубчевского муниципального района Брянской области и осуществления внешней проверки утвержденного решением от 29.10.2021 №4-64</w:t>
      </w:r>
      <w:r w:rsidRPr="005403D7">
        <w:rPr>
          <w:b/>
          <w:spacing w:val="0"/>
          <w:sz w:val="20"/>
          <w:szCs w:val="20"/>
        </w:rPr>
        <w:t xml:space="preserve"> </w:t>
      </w:r>
      <w:r w:rsidRPr="005403D7">
        <w:rPr>
          <w:spacing w:val="0"/>
          <w:sz w:val="20"/>
          <w:szCs w:val="20"/>
        </w:rPr>
        <w:t xml:space="preserve">в порядке законодательной инициативы настоящий проект решения  вносится на рассмотрение законодательного (представительного) органа </w:t>
      </w:r>
      <w:proofErr w:type="spellStart"/>
      <w:r w:rsidRPr="005403D7">
        <w:rPr>
          <w:spacing w:val="0"/>
          <w:sz w:val="20"/>
          <w:szCs w:val="20"/>
        </w:rPr>
        <w:t>Селецкого</w:t>
      </w:r>
      <w:proofErr w:type="spellEnd"/>
      <w:r w:rsidRPr="005403D7">
        <w:rPr>
          <w:spacing w:val="0"/>
          <w:sz w:val="20"/>
          <w:szCs w:val="20"/>
        </w:rPr>
        <w:t xml:space="preserve"> сельского совета народных депутатов в связи с необходимостью изменения отдельных позиций местного бюджета на текущий финансовый год и на плановый период.                                                                        </w:t>
      </w:r>
    </w:p>
    <w:p w14:paraId="58792F47" w14:textId="77777777" w:rsidR="005403D7" w:rsidRPr="005403D7" w:rsidRDefault="005403D7" w:rsidP="005403D7">
      <w:pPr>
        <w:numPr>
          <w:ilvl w:val="0"/>
          <w:numId w:val="22"/>
        </w:numPr>
        <w:spacing w:before="120" w:after="120"/>
        <w:jc w:val="center"/>
        <w:rPr>
          <w:b/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 xml:space="preserve">            </w:t>
      </w:r>
      <w:r w:rsidRPr="005403D7">
        <w:rPr>
          <w:b/>
          <w:spacing w:val="0"/>
          <w:sz w:val="20"/>
          <w:szCs w:val="20"/>
        </w:rPr>
        <w:t>Корректировка доходной части бюджета поселения</w:t>
      </w:r>
    </w:p>
    <w:p w14:paraId="3C179008" w14:textId="77777777" w:rsidR="005403D7" w:rsidRPr="005403D7" w:rsidRDefault="005403D7" w:rsidP="005403D7">
      <w:pPr>
        <w:jc w:val="both"/>
        <w:rPr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>Корректировка налоговых и неналоговых доходов, произведена в разрезе следующих доходных источников:</w:t>
      </w:r>
    </w:p>
    <w:p w14:paraId="6EFD698E" w14:textId="77777777" w:rsidR="005403D7" w:rsidRPr="005403D7" w:rsidRDefault="005403D7" w:rsidP="005403D7">
      <w:pPr>
        <w:jc w:val="both"/>
        <w:rPr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>- единый сельскохозяйственный налог увеличение плановых назначений составит 26 145,00 рублей,</w:t>
      </w:r>
    </w:p>
    <w:p w14:paraId="0AC766F3" w14:textId="77777777" w:rsidR="005403D7" w:rsidRPr="005403D7" w:rsidRDefault="005403D7" w:rsidP="005403D7">
      <w:pPr>
        <w:jc w:val="both"/>
        <w:rPr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 xml:space="preserve">- налог на имущество физических лиц уменьшение плановых назначений составит 18 415,00 рублей, </w:t>
      </w:r>
    </w:p>
    <w:p w14:paraId="1EC51D38" w14:textId="77777777" w:rsidR="005403D7" w:rsidRPr="005403D7" w:rsidRDefault="005403D7" w:rsidP="005403D7">
      <w:pPr>
        <w:jc w:val="both"/>
        <w:rPr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>- земельный налог уменьшение плановых назначений составит 89 271,00 рублей,</w:t>
      </w:r>
    </w:p>
    <w:p w14:paraId="0AFEB5E1" w14:textId="77777777" w:rsidR="005403D7" w:rsidRPr="005403D7" w:rsidRDefault="005403D7" w:rsidP="005403D7">
      <w:pPr>
        <w:jc w:val="both"/>
        <w:rPr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>- государственная пошлина уменьшение плановых назначений составит 700,00 рублей,</w:t>
      </w:r>
    </w:p>
    <w:p w14:paraId="6894259E" w14:textId="77777777" w:rsidR="005403D7" w:rsidRPr="005403D7" w:rsidRDefault="005403D7" w:rsidP="005403D7">
      <w:pPr>
        <w:jc w:val="both"/>
        <w:rPr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>- с</w:t>
      </w:r>
      <w:r w:rsidRPr="005403D7">
        <w:rPr>
          <w:color w:val="000000"/>
          <w:spacing w:val="0"/>
          <w:sz w:val="20"/>
          <w:szCs w:val="20"/>
        </w:rPr>
        <w:t xml:space="preserve"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 w:rsidRPr="005403D7">
        <w:rPr>
          <w:spacing w:val="0"/>
          <w:sz w:val="20"/>
          <w:szCs w:val="20"/>
        </w:rPr>
        <w:t>увеличение плановых назначений составит 463,00 рубля,</w:t>
      </w:r>
    </w:p>
    <w:p w14:paraId="16741709" w14:textId="77777777" w:rsidR="005403D7" w:rsidRPr="005403D7" w:rsidRDefault="005403D7" w:rsidP="005403D7">
      <w:pPr>
        <w:jc w:val="both"/>
        <w:rPr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 xml:space="preserve">- Прочие межбюджетные трансферты, передаваемые бюджетам сельских поселений увеличение </w:t>
      </w:r>
      <w:proofErr w:type="gramStart"/>
      <w:r w:rsidRPr="005403D7">
        <w:rPr>
          <w:spacing w:val="0"/>
          <w:sz w:val="20"/>
          <w:szCs w:val="20"/>
        </w:rPr>
        <w:t>плановых назначений</w:t>
      </w:r>
      <w:proofErr w:type="gramEnd"/>
      <w:r w:rsidRPr="005403D7">
        <w:rPr>
          <w:spacing w:val="0"/>
          <w:sz w:val="20"/>
          <w:szCs w:val="20"/>
        </w:rPr>
        <w:t xml:space="preserve"> составит 78 120,00 рубля,</w:t>
      </w:r>
    </w:p>
    <w:p w14:paraId="203C4828" w14:textId="397DFCBE" w:rsidR="005403D7" w:rsidRPr="005403D7" w:rsidRDefault="005403D7" w:rsidP="005403D7">
      <w:pPr>
        <w:numPr>
          <w:ilvl w:val="0"/>
          <w:numId w:val="22"/>
        </w:numPr>
        <w:spacing w:before="120" w:after="120"/>
        <w:jc w:val="center"/>
        <w:rPr>
          <w:b/>
          <w:spacing w:val="0"/>
          <w:sz w:val="22"/>
          <w:szCs w:val="22"/>
        </w:rPr>
      </w:pPr>
      <w:r w:rsidRPr="005403D7">
        <w:rPr>
          <w:b/>
          <w:spacing w:val="0"/>
          <w:sz w:val="22"/>
          <w:szCs w:val="22"/>
        </w:rPr>
        <w:t xml:space="preserve">Корректировка расходной части бюджета поселения  </w:t>
      </w:r>
    </w:p>
    <w:p w14:paraId="43A8FC06" w14:textId="77777777" w:rsidR="005403D7" w:rsidRPr="005403D7" w:rsidRDefault="005403D7" w:rsidP="005403D7">
      <w:pPr>
        <w:shd w:val="clear" w:color="auto" w:fill="FFFFFF"/>
        <w:spacing w:line="264" w:lineRule="auto"/>
        <w:ind w:firstLine="709"/>
        <w:jc w:val="both"/>
        <w:rPr>
          <w:spacing w:val="0"/>
          <w:sz w:val="16"/>
          <w:szCs w:val="16"/>
        </w:rPr>
      </w:pPr>
      <w:r w:rsidRPr="005403D7">
        <w:rPr>
          <w:spacing w:val="0"/>
          <w:sz w:val="20"/>
          <w:szCs w:val="20"/>
        </w:rPr>
        <w:t>Корректировка расходной части бюджета на 2024 – 2026 годы представлена в прилагаемой таблице</w:t>
      </w:r>
      <w:r w:rsidRPr="005403D7">
        <w:rPr>
          <w:spacing w:val="0"/>
          <w:sz w:val="16"/>
          <w:szCs w:val="16"/>
        </w:rPr>
        <w:t>.</w:t>
      </w:r>
    </w:p>
    <w:p w14:paraId="44D955AF" w14:textId="61628079" w:rsidR="005403D7" w:rsidRPr="005403D7" w:rsidRDefault="005403D7" w:rsidP="005403D7">
      <w:pPr>
        <w:ind w:firstLine="709"/>
        <w:jc w:val="right"/>
        <w:rPr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 xml:space="preserve">                                                                                                         </w:t>
      </w:r>
    </w:p>
    <w:p w14:paraId="33C749B2" w14:textId="1AE78EE8" w:rsidR="005403D7" w:rsidRPr="005403D7" w:rsidRDefault="005403D7" w:rsidP="005403D7">
      <w:pPr>
        <w:ind w:firstLine="709"/>
        <w:jc w:val="right"/>
        <w:rPr>
          <w:b/>
          <w:bCs/>
          <w:spacing w:val="0"/>
          <w:sz w:val="20"/>
          <w:szCs w:val="20"/>
        </w:rPr>
      </w:pPr>
      <w:r w:rsidRPr="005403D7">
        <w:rPr>
          <w:spacing w:val="0"/>
          <w:sz w:val="20"/>
          <w:szCs w:val="20"/>
        </w:rPr>
        <w:t xml:space="preserve">        Таблица 2 </w:t>
      </w:r>
      <w:r w:rsidRPr="005403D7">
        <w:rPr>
          <w:b/>
          <w:bCs/>
          <w:spacing w:val="0"/>
          <w:sz w:val="20"/>
          <w:szCs w:val="20"/>
        </w:rPr>
        <w:t>(рублей)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529"/>
        <w:gridCol w:w="1559"/>
        <w:gridCol w:w="1134"/>
        <w:gridCol w:w="1134"/>
      </w:tblGrid>
      <w:tr w:rsidR="005403D7" w:rsidRPr="005403D7" w14:paraId="27336935" w14:textId="77777777" w:rsidTr="00176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09DA" w14:textId="77777777" w:rsidR="005403D7" w:rsidRPr="005403D7" w:rsidRDefault="005403D7" w:rsidP="005403D7">
            <w:pPr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Раздел, подраздел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E862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B891" w14:textId="77777777" w:rsidR="005403D7" w:rsidRPr="005403D7" w:rsidRDefault="005403D7" w:rsidP="005403D7">
            <w:pPr>
              <w:ind w:hanging="108"/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Изменение</w:t>
            </w:r>
          </w:p>
          <w:p w14:paraId="72DD58A8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7E6" w14:textId="77777777" w:rsidR="005403D7" w:rsidRPr="005403D7" w:rsidRDefault="005403D7" w:rsidP="005403D7">
            <w:pPr>
              <w:ind w:hanging="108"/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Изменение</w:t>
            </w:r>
          </w:p>
          <w:p w14:paraId="62649790" w14:textId="77777777" w:rsidR="005403D7" w:rsidRPr="005403D7" w:rsidRDefault="005403D7" w:rsidP="005403D7">
            <w:pPr>
              <w:ind w:hanging="108"/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5451" w14:textId="77777777" w:rsidR="005403D7" w:rsidRPr="005403D7" w:rsidRDefault="005403D7" w:rsidP="005403D7">
            <w:pPr>
              <w:ind w:hanging="108"/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Изменение</w:t>
            </w:r>
          </w:p>
          <w:p w14:paraId="420A7B92" w14:textId="77777777" w:rsidR="005403D7" w:rsidRPr="005403D7" w:rsidRDefault="005403D7" w:rsidP="005403D7">
            <w:pPr>
              <w:ind w:hanging="108"/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2026 года</w:t>
            </w:r>
          </w:p>
        </w:tc>
      </w:tr>
      <w:tr w:rsidR="005403D7" w:rsidRPr="005403D7" w14:paraId="400F2D92" w14:textId="77777777" w:rsidTr="00176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CF92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0100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1285" w14:textId="77777777" w:rsidR="005403D7" w:rsidRPr="005403D7" w:rsidRDefault="005403D7" w:rsidP="005403D7">
            <w:pPr>
              <w:outlineLvl w:val="1"/>
              <w:rPr>
                <w:color w:val="000000"/>
                <w:spacing w:val="0"/>
                <w:sz w:val="20"/>
                <w:szCs w:val="20"/>
              </w:rPr>
            </w:pPr>
            <w:r w:rsidRPr="005403D7">
              <w:rPr>
                <w:color w:val="000000"/>
                <w:spacing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432B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97 035,01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411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DC4B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</w:tr>
      <w:tr w:rsidR="005403D7" w:rsidRPr="005403D7" w14:paraId="6DFC52C8" w14:textId="77777777" w:rsidTr="00176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0B7D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0200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EE5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1C8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049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710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</w:tr>
      <w:tr w:rsidR="005403D7" w:rsidRPr="005403D7" w14:paraId="2B0099DB" w14:textId="77777777" w:rsidTr="00176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B7EC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0500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68D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371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-23 327,75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962E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64A3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</w:tr>
      <w:tr w:rsidR="005403D7" w:rsidRPr="005403D7" w14:paraId="61D78A24" w14:textId="77777777" w:rsidTr="00176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BD4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0800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29E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FA1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-78 566,26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139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A77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</w:tr>
      <w:tr w:rsidR="005403D7" w:rsidRPr="005403D7" w14:paraId="544CB3BD" w14:textId="77777777" w:rsidTr="00176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8C9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1000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B78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2E7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738,00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D7B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14C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</w:tr>
      <w:tr w:rsidR="005403D7" w:rsidRPr="005403D7" w14:paraId="019930A2" w14:textId="77777777" w:rsidTr="00176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F6A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929B" w14:textId="77777777" w:rsidR="005403D7" w:rsidRPr="005403D7" w:rsidRDefault="005403D7" w:rsidP="005403D7">
            <w:pPr>
              <w:tabs>
                <w:tab w:val="num" w:pos="720"/>
              </w:tabs>
              <w:spacing w:before="120" w:after="120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0FD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-3658,00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0D57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9DDE" w14:textId="77777777" w:rsidR="005403D7" w:rsidRPr="005403D7" w:rsidRDefault="005403D7" w:rsidP="005403D7">
            <w:pPr>
              <w:jc w:val="center"/>
              <w:rPr>
                <w:spacing w:val="0"/>
                <w:sz w:val="20"/>
                <w:szCs w:val="20"/>
              </w:rPr>
            </w:pPr>
            <w:r w:rsidRPr="005403D7">
              <w:rPr>
                <w:spacing w:val="0"/>
                <w:sz w:val="20"/>
                <w:szCs w:val="20"/>
              </w:rPr>
              <w:t>0,00</w:t>
            </w:r>
          </w:p>
        </w:tc>
      </w:tr>
    </w:tbl>
    <w:p w14:paraId="012A254A" w14:textId="77777777" w:rsidR="00613437" w:rsidRPr="00613437" w:rsidRDefault="00613437" w:rsidP="00613437">
      <w:pPr>
        <w:numPr>
          <w:ilvl w:val="0"/>
          <w:numId w:val="23"/>
        </w:numPr>
        <w:shd w:val="clear" w:color="auto" w:fill="FFFFFF"/>
        <w:spacing w:before="120" w:after="120" w:line="264" w:lineRule="auto"/>
        <w:jc w:val="center"/>
        <w:rPr>
          <w:b/>
          <w:spacing w:val="0"/>
          <w:sz w:val="20"/>
          <w:szCs w:val="20"/>
        </w:rPr>
      </w:pPr>
      <w:r w:rsidRPr="00613437">
        <w:rPr>
          <w:b/>
          <w:spacing w:val="0"/>
          <w:sz w:val="20"/>
          <w:szCs w:val="20"/>
        </w:rPr>
        <w:t>Внесение иных изменений в решение о бюджете</w:t>
      </w:r>
    </w:p>
    <w:p w14:paraId="48E53FEE" w14:textId="406211CE" w:rsidR="00613437" w:rsidRPr="00613437" w:rsidRDefault="00613437" w:rsidP="00613437">
      <w:pPr>
        <w:shd w:val="clear" w:color="auto" w:fill="FFFFFF"/>
        <w:spacing w:line="264" w:lineRule="auto"/>
        <w:ind w:firstLine="709"/>
        <w:jc w:val="both"/>
        <w:rPr>
          <w:spacing w:val="0"/>
          <w:sz w:val="20"/>
          <w:szCs w:val="20"/>
        </w:rPr>
      </w:pPr>
      <w:r w:rsidRPr="00613437">
        <w:rPr>
          <w:spacing w:val="0"/>
          <w:sz w:val="20"/>
          <w:szCs w:val="20"/>
        </w:rPr>
        <w:t xml:space="preserve">Предлагаемые проектом решения изменения отражены в текстовой части и приложениях к решению «О внесении изменений в решение №4-117 28.12.2023г. «О бюджете </w:t>
      </w:r>
      <w:proofErr w:type="spellStart"/>
      <w:r w:rsidRPr="00613437">
        <w:rPr>
          <w:spacing w:val="0"/>
          <w:sz w:val="20"/>
          <w:szCs w:val="20"/>
        </w:rPr>
        <w:t>Селецкого</w:t>
      </w:r>
      <w:proofErr w:type="spellEnd"/>
      <w:r w:rsidRPr="00613437">
        <w:rPr>
          <w:spacing w:val="0"/>
          <w:sz w:val="20"/>
          <w:szCs w:val="20"/>
        </w:rPr>
        <w:t xml:space="preserve"> сельского поселения Трубчевского муниципального района Брянской области на 2024 год и на плановый период 2025 и 2026 годов».</w:t>
      </w:r>
    </w:p>
    <w:p w14:paraId="1DD26235" w14:textId="77777777" w:rsidR="00613437" w:rsidRPr="00613437" w:rsidRDefault="00613437" w:rsidP="00613437">
      <w:pPr>
        <w:shd w:val="clear" w:color="auto" w:fill="FFFFFF"/>
        <w:spacing w:line="264" w:lineRule="auto"/>
        <w:ind w:firstLine="709"/>
        <w:jc w:val="both"/>
        <w:rPr>
          <w:spacing w:val="0"/>
          <w:sz w:val="20"/>
          <w:szCs w:val="20"/>
        </w:rPr>
      </w:pPr>
      <w:r w:rsidRPr="00613437">
        <w:rPr>
          <w:spacing w:val="0"/>
          <w:sz w:val="20"/>
          <w:szCs w:val="20"/>
        </w:rPr>
        <w:t>Скорректирована текстовая часть решения о бюджете в части основных характеристик бюджета. Также внесены изменения в приложения 1, 2,3,4 к решению  в целях приведения в соответствие с приказом Минфина России от 01.06.2023 (в ред. от 19.09.2024) № 80н «Об утверждении кодов (перечней кодов) бюджетной классификации Российской Федерации на 2024 год (на 2024 год и на плановый период 2025 и 2026 годов)».</w:t>
      </w:r>
    </w:p>
    <w:p w14:paraId="1EAD597F" w14:textId="49F2B89C" w:rsidR="00613437" w:rsidRPr="00613437" w:rsidRDefault="00613437" w:rsidP="00613437">
      <w:pPr>
        <w:tabs>
          <w:tab w:val="left" w:pos="6527"/>
        </w:tabs>
        <w:spacing w:line="264" w:lineRule="auto"/>
        <w:jc w:val="both"/>
        <w:rPr>
          <w:spacing w:val="0"/>
          <w:sz w:val="20"/>
          <w:szCs w:val="20"/>
        </w:rPr>
      </w:pPr>
      <w:r w:rsidRPr="00613437">
        <w:rPr>
          <w:spacing w:val="0"/>
          <w:sz w:val="20"/>
          <w:szCs w:val="20"/>
        </w:rPr>
        <w:t xml:space="preserve">Глава </w:t>
      </w:r>
      <w:proofErr w:type="spellStart"/>
      <w:r w:rsidRPr="00613437">
        <w:rPr>
          <w:spacing w:val="0"/>
          <w:sz w:val="20"/>
          <w:szCs w:val="20"/>
        </w:rPr>
        <w:t>Селецкого</w:t>
      </w:r>
      <w:proofErr w:type="spellEnd"/>
      <w:r w:rsidRPr="00613437">
        <w:rPr>
          <w:spacing w:val="0"/>
          <w:sz w:val="20"/>
          <w:szCs w:val="20"/>
        </w:rPr>
        <w:t xml:space="preserve"> сельского поселения </w:t>
      </w:r>
      <w:r w:rsidRPr="00613437">
        <w:rPr>
          <w:spacing w:val="0"/>
          <w:sz w:val="20"/>
          <w:szCs w:val="20"/>
        </w:rPr>
        <w:tab/>
        <w:t xml:space="preserve">     ____________   </w:t>
      </w:r>
      <w:r w:rsidRPr="00613437">
        <w:rPr>
          <w:spacing w:val="0"/>
          <w:sz w:val="24"/>
          <w:szCs w:val="24"/>
        </w:rPr>
        <w:t>Н.М. Малаев</w:t>
      </w:r>
      <w:r w:rsidRPr="00613437">
        <w:rPr>
          <w:i/>
          <w:spacing w:val="0"/>
          <w:sz w:val="20"/>
          <w:szCs w:val="20"/>
        </w:rPr>
        <w:tab/>
      </w:r>
      <w:r w:rsidRPr="00613437">
        <w:rPr>
          <w:i/>
          <w:spacing w:val="0"/>
          <w:sz w:val="20"/>
          <w:szCs w:val="20"/>
        </w:rPr>
        <w:tab/>
      </w:r>
      <w:r w:rsidRPr="00613437">
        <w:rPr>
          <w:i/>
          <w:spacing w:val="0"/>
          <w:sz w:val="20"/>
          <w:szCs w:val="20"/>
        </w:rPr>
        <w:tab/>
      </w:r>
      <w:r w:rsidRPr="00613437">
        <w:rPr>
          <w:i/>
          <w:spacing w:val="0"/>
          <w:sz w:val="20"/>
          <w:szCs w:val="20"/>
        </w:rPr>
        <w:tab/>
      </w:r>
      <w:r w:rsidRPr="00613437">
        <w:rPr>
          <w:i/>
          <w:spacing w:val="0"/>
          <w:sz w:val="20"/>
          <w:szCs w:val="20"/>
        </w:rPr>
        <w:tab/>
      </w:r>
      <w:r w:rsidRPr="00613437">
        <w:rPr>
          <w:i/>
          <w:spacing w:val="0"/>
          <w:sz w:val="20"/>
          <w:szCs w:val="20"/>
        </w:rPr>
        <w:tab/>
      </w:r>
      <w:r w:rsidRPr="00613437">
        <w:rPr>
          <w:i/>
          <w:spacing w:val="0"/>
          <w:sz w:val="20"/>
          <w:szCs w:val="20"/>
        </w:rPr>
        <w:tab/>
        <w:t xml:space="preserve">                 </w:t>
      </w:r>
      <w:proofErr w:type="gramStart"/>
      <w:r w:rsidRPr="00613437">
        <w:rPr>
          <w:i/>
          <w:spacing w:val="0"/>
          <w:sz w:val="20"/>
          <w:szCs w:val="20"/>
        </w:rPr>
        <w:t xml:space="preserve">   (</w:t>
      </w:r>
      <w:proofErr w:type="gramEnd"/>
      <w:r w:rsidRPr="00613437">
        <w:rPr>
          <w:i/>
          <w:spacing w:val="0"/>
          <w:sz w:val="20"/>
          <w:szCs w:val="20"/>
        </w:rPr>
        <w:t>подпись)</w:t>
      </w:r>
      <w:r w:rsidRPr="00613437">
        <w:rPr>
          <w:i/>
          <w:spacing w:val="0"/>
          <w:sz w:val="20"/>
          <w:szCs w:val="20"/>
        </w:rPr>
        <w:tab/>
        <w:t xml:space="preserve">                  (инициалы, фамилия)</w:t>
      </w:r>
    </w:p>
    <w:p w14:paraId="23E9A0F3" w14:textId="5782FB96" w:rsidR="00613437" w:rsidRPr="00613437" w:rsidRDefault="00613437" w:rsidP="00613437">
      <w:pPr>
        <w:spacing w:line="264" w:lineRule="auto"/>
        <w:jc w:val="both"/>
        <w:rPr>
          <w:i/>
          <w:spacing w:val="0"/>
          <w:sz w:val="20"/>
          <w:szCs w:val="20"/>
        </w:rPr>
      </w:pPr>
      <w:r w:rsidRPr="00613437">
        <w:rPr>
          <w:i/>
          <w:spacing w:val="0"/>
          <w:sz w:val="20"/>
          <w:szCs w:val="20"/>
        </w:rPr>
        <w:t xml:space="preserve">Исполнитель: О.Г. Ковалёва </w:t>
      </w:r>
      <w:r w:rsidRPr="00613437">
        <w:rPr>
          <w:i/>
          <w:spacing w:val="0"/>
          <w:sz w:val="20"/>
          <w:szCs w:val="20"/>
        </w:rPr>
        <w:t xml:space="preserve">             </w:t>
      </w:r>
      <w:r w:rsidRPr="00613437">
        <w:rPr>
          <w:i/>
          <w:spacing w:val="0"/>
          <w:sz w:val="20"/>
          <w:szCs w:val="20"/>
        </w:rPr>
        <w:t>Тел.8(48352)2-27-89</w:t>
      </w:r>
    </w:p>
    <w:p w14:paraId="1E0D4DAF" w14:textId="584EDA8D" w:rsidR="005403D7" w:rsidRDefault="003C451C" w:rsidP="005403D7">
      <w:pPr>
        <w:shd w:val="clear" w:color="auto" w:fill="FFFFFF"/>
        <w:spacing w:before="120" w:after="120" w:line="264" w:lineRule="auto"/>
        <w:rPr>
          <w:b/>
          <w:spacing w:val="0"/>
          <w:sz w:val="20"/>
          <w:szCs w:val="20"/>
          <w:lang w:val="en-US"/>
        </w:rPr>
      </w:pPr>
      <w:r w:rsidRPr="003C451C">
        <w:lastRenderedPageBreak/>
        <w:drawing>
          <wp:inline distT="0" distB="0" distL="0" distR="0" wp14:anchorId="4F0EA17D" wp14:editId="01241D4A">
            <wp:extent cx="6073140" cy="9251950"/>
            <wp:effectExtent l="0" t="0" r="0" b="0"/>
            <wp:docPr id="9033091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51C">
        <w:rPr>
          <w:b/>
          <w:spacing w:val="0"/>
          <w:sz w:val="20"/>
          <w:szCs w:val="20"/>
        </w:rPr>
        <w:t xml:space="preserve"> </w:t>
      </w:r>
      <w:r w:rsidRPr="003C451C">
        <w:lastRenderedPageBreak/>
        <w:drawing>
          <wp:inline distT="0" distB="0" distL="0" distR="0" wp14:anchorId="452E19FF" wp14:editId="766C84E5">
            <wp:extent cx="6092190" cy="9251950"/>
            <wp:effectExtent l="0" t="0" r="0" b="0"/>
            <wp:docPr id="168484697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51C">
        <w:rPr>
          <w:b/>
          <w:spacing w:val="0"/>
          <w:sz w:val="20"/>
          <w:szCs w:val="20"/>
        </w:rPr>
        <w:t xml:space="preserve"> </w:t>
      </w:r>
      <w:r w:rsidRPr="003C451C">
        <w:lastRenderedPageBreak/>
        <w:drawing>
          <wp:inline distT="0" distB="0" distL="0" distR="0" wp14:anchorId="162CF6ED" wp14:editId="44F724E2">
            <wp:extent cx="6115050" cy="8896350"/>
            <wp:effectExtent l="0" t="0" r="0" b="0"/>
            <wp:docPr id="209865707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19422" w14:textId="26076735" w:rsidR="005F6626" w:rsidRDefault="005F6626" w:rsidP="005403D7">
      <w:pPr>
        <w:shd w:val="clear" w:color="auto" w:fill="FFFFFF"/>
        <w:spacing w:before="120" w:after="120" w:line="264" w:lineRule="auto"/>
        <w:rPr>
          <w:b/>
          <w:spacing w:val="0"/>
          <w:sz w:val="20"/>
          <w:szCs w:val="20"/>
          <w:lang w:val="en-US"/>
        </w:rPr>
      </w:pPr>
      <w:r w:rsidRPr="005F6626">
        <w:lastRenderedPageBreak/>
        <w:drawing>
          <wp:inline distT="0" distB="0" distL="0" distR="0" wp14:anchorId="2894C7A4" wp14:editId="7305213A">
            <wp:extent cx="6390005" cy="9534525"/>
            <wp:effectExtent l="0" t="0" r="0" b="0"/>
            <wp:docPr id="163288047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6AEA9" w14:textId="77777777" w:rsidR="006173E9" w:rsidRPr="006173E9" w:rsidRDefault="006173E9" w:rsidP="006173E9">
      <w:pPr>
        <w:jc w:val="right"/>
        <w:rPr>
          <w:spacing w:val="0"/>
          <w:sz w:val="22"/>
          <w:szCs w:val="22"/>
        </w:rPr>
      </w:pPr>
      <w:r w:rsidRPr="006173E9">
        <w:rPr>
          <w:spacing w:val="0"/>
          <w:sz w:val="22"/>
          <w:szCs w:val="22"/>
        </w:rPr>
        <w:lastRenderedPageBreak/>
        <w:t xml:space="preserve">Приложение </w:t>
      </w:r>
      <w:proofErr w:type="gramStart"/>
      <w:r w:rsidRPr="006173E9">
        <w:rPr>
          <w:spacing w:val="0"/>
          <w:sz w:val="22"/>
          <w:szCs w:val="22"/>
        </w:rPr>
        <w:t>№  2</w:t>
      </w:r>
      <w:proofErr w:type="gramEnd"/>
      <w:r w:rsidRPr="006173E9">
        <w:rPr>
          <w:spacing w:val="0"/>
          <w:sz w:val="22"/>
          <w:szCs w:val="22"/>
        </w:rPr>
        <w:t xml:space="preserve"> </w:t>
      </w:r>
    </w:p>
    <w:p w14:paraId="5F275286" w14:textId="77777777" w:rsidR="006173E9" w:rsidRPr="006173E9" w:rsidRDefault="006173E9" w:rsidP="006173E9">
      <w:pPr>
        <w:jc w:val="right"/>
        <w:rPr>
          <w:spacing w:val="0"/>
          <w:sz w:val="22"/>
          <w:szCs w:val="22"/>
        </w:rPr>
      </w:pPr>
      <w:r w:rsidRPr="006173E9">
        <w:rPr>
          <w:spacing w:val="0"/>
          <w:sz w:val="22"/>
          <w:szCs w:val="22"/>
        </w:rPr>
        <w:t>к решению сессии</w:t>
      </w:r>
    </w:p>
    <w:p w14:paraId="0295C350" w14:textId="77777777" w:rsidR="006173E9" w:rsidRPr="006173E9" w:rsidRDefault="006173E9" w:rsidP="006173E9">
      <w:pPr>
        <w:jc w:val="right"/>
        <w:rPr>
          <w:spacing w:val="0"/>
          <w:sz w:val="22"/>
          <w:szCs w:val="22"/>
        </w:rPr>
      </w:pPr>
      <w:proofErr w:type="spellStart"/>
      <w:r w:rsidRPr="006173E9">
        <w:rPr>
          <w:spacing w:val="0"/>
          <w:sz w:val="22"/>
          <w:szCs w:val="22"/>
        </w:rPr>
        <w:t>Селецкого</w:t>
      </w:r>
      <w:proofErr w:type="spellEnd"/>
      <w:r w:rsidRPr="006173E9">
        <w:rPr>
          <w:spacing w:val="0"/>
          <w:sz w:val="22"/>
          <w:szCs w:val="22"/>
        </w:rPr>
        <w:t xml:space="preserve"> сельского Совета </w:t>
      </w:r>
    </w:p>
    <w:p w14:paraId="4672855E" w14:textId="77777777" w:rsidR="006173E9" w:rsidRPr="006173E9" w:rsidRDefault="006173E9" w:rsidP="006173E9">
      <w:pPr>
        <w:jc w:val="right"/>
        <w:rPr>
          <w:spacing w:val="0"/>
          <w:sz w:val="22"/>
          <w:szCs w:val="22"/>
        </w:rPr>
      </w:pPr>
      <w:r w:rsidRPr="006173E9">
        <w:rPr>
          <w:spacing w:val="0"/>
          <w:sz w:val="22"/>
          <w:szCs w:val="22"/>
        </w:rPr>
        <w:t>народных депутатов</w:t>
      </w:r>
    </w:p>
    <w:p w14:paraId="32732E8F" w14:textId="77777777" w:rsidR="006173E9" w:rsidRPr="006173E9" w:rsidRDefault="006173E9" w:rsidP="006173E9">
      <w:pPr>
        <w:jc w:val="right"/>
        <w:rPr>
          <w:spacing w:val="0"/>
          <w:sz w:val="22"/>
          <w:szCs w:val="22"/>
        </w:rPr>
      </w:pPr>
      <w:r w:rsidRPr="006173E9">
        <w:rPr>
          <w:spacing w:val="0"/>
          <w:sz w:val="22"/>
          <w:szCs w:val="22"/>
        </w:rPr>
        <w:t>от 26.12.2024г. № 5-30</w:t>
      </w:r>
    </w:p>
    <w:p w14:paraId="07CDF267" w14:textId="77777777" w:rsidR="006173E9" w:rsidRPr="006173E9" w:rsidRDefault="006173E9" w:rsidP="006173E9">
      <w:pPr>
        <w:jc w:val="center"/>
        <w:rPr>
          <w:b/>
          <w:spacing w:val="0"/>
          <w:sz w:val="22"/>
          <w:szCs w:val="22"/>
        </w:rPr>
      </w:pPr>
      <w:r w:rsidRPr="006173E9">
        <w:rPr>
          <w:b/>
          <w:spacing w:val="0"/>
          <w:sz w:val="22"/>
          <w:szCs w:val="22"/>
        </w:rPr>
        <w:t xml:space="preserve">Нормативы распределения доходов на 2025 год и на плановый период </w:t>
      </w:r>
    </w:p>
    <w:p w14:paraId="02D913B7" w14:textId="77777777" w:rsidR="006173E9" w:rsidRPr="006173E9" w:rsidRDefault="006173E9" w:rsidP="006173E9">
      <w:pPr>
        <w:jc w:val="center"/>
        <w:rPr>
          <w:b/>
          <w:spacing w:val="0"/>
          <w:sz w:val="22"/>
          <w:szCs w:val="22"/>
        </w:rPr>
      </w:pPr>
      <w:r w:rsidRPr="006173E9">
        <w:rPr>
          <w:b/>
          <w:spacing w:val="0"/>
          <w:sz w:val="22"/>
          <w:szCs w:val="22"/>
        </w:rPr>
        <w:t>2026 и 2027 годов между бюджетами бюджетной системы Российской Федерации</w:t>
      </w:r>
    </w:p>
    <w:tbl>
      <w:tblPr>
        <w:tblW w:w="10347" w:type="dxa"/>
        <w:tblInd w:w="534" w:type="dxa"/>
        <w:tblLook w:val="0000" w:firstRow="0" w:lastRow="0" w:firstColumn="0" w:lastColumn="0" w:noHBand="0" w:noVBand="0"/>
      </w:tblPr>
      <w:tblGrid>
        <w:gridCol w:w="6489"/>
        <w:gridCol w:w="825"/>
        <w:gridCol w:w="3033"/>
      </w:tblGrid>
      <w:tr w:rsidR="006173E9" w:rsidRPr="006173E9" w14:paraId="1BA761BB" w14:textId="77777777" w:rsidTr="001761BC">
        <w:trPr>
          <w:gridAfter w:val="2"/>
          <w:wAfter w:w="3858" w:type="dxa"/>
          <w:trHeight w:val="435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61318" w14:textId="77777777" w:rsidR="006173E9" w:rsidRPr="006173E9" w:rsidRDefault="006173E9" w:rsidP="006173E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 w:rsidR="006173E9" w:rsidRPr="006173E9" w14:paraId="4935D601" w14:textId="77777777" w:rsidTr="001761BC">
        <w:trPr>
          <w:trHeight w:val="469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FD86" w14:textId="77777777" w:rsidR="006173E9" w:rsidRPr="006173E9" w:rsidRDefault="006173E9" w:rsidP="006173E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Наименование доходов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FF88" w14:textId="77777777" w:rsidR="006173E9" w:rsidRPr="006173E9" w:rsidRDefault="006173E9" w:rsidP="006173E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Бюджет поселения</w:t>
            </w:r>
          </w:p>
        </w:tc>
      </w:tr>
      <w:tr w:rsidR="006173E9" w:rsidRPr="006173E9" w14:paraId="10FE5488" w14:textId="77777777" w:rsidTr="001761BC">
        <w:trPr>
          <w:trHeight w:val="279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B6C9" w14:textId="77777777" w:rsidR="006173E9" w:rsidRPr="006173E9" w:rsidRDefault="006173E9" w:rsidP="006173E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0F5E" w14:textId="77777777" w:rsidR="006173E9" w:rsidRPr="006173E9" w:rsidRDefault="006173E9" w:rsidP="006173E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2</w:t>
            </w:r>
          </w:p>
        </w:tc>
      </w:tr>
      <w:tr w:rsidR="006173E9" w:rsidRPr="006173E9" w14:paraId="5E795B68" w14:textId="77777777" w:rsidTr="001761BC">
        <w:trPr>
          <w:trHeight w:val="538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8E8C" w14:textId="77777777" w:rsidR="006173E9" w:rsidRPr="006173E9" w:rsidRDefault="006173E9" w:rsidP="006173E9">
            <w:pPr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399F" w14:textId="77777777" w:rsidR="006173E9" w:rsidRPr="006173E9" w:rsidRDefault="006173E9" w:rsidP="006173E9">
            <w:pPr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 </w:t>
            </w:r>
          </w:p>
        </w:tc>
      </w:tr>
      <w:tr w:rsidR="006173E9" w:rsidRPr="006173E9" w14:paraId="2C0BE0DF" w14:textId="77777777" w:rsidTr="001761BC">
        <w:trPr>
          <w:trHeight w:val="562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8C08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  <w:p w14:paraId="596CF448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6538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6712C8CA" w14:textId="77777777" w:rsidTr="001761BC">
        <w:trPr>
          <w:trHeight w:val="589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A872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0AA9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0E433656" w14:textId="77777777" w:rsidTr="001761BC">
        <w:trPr>
          <w:trHeight w:val="698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CD97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FC62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263D77D3" w14:textId="77777777" w:rsidTr="001761BC">
        <w:trPr>
          <w:trHeight w:val="536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8F3" w14:textId="77777777" w:rsidR="006173E9" w:rsidRPr="006173E9" w:rsidRDefault="006173E9" w:rsidP="006173E9">
            <w:pPr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ДОХОДЫ ОТ АДМИНИСТРАТИВНЫХ ПЛАТЕЖЕЙ И СБОРОВ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6599" w14:textId="77777777" w:rsidR="006173E9" w:rsidRPr="006173E9" w:rsidRDefault="006173E9" w:rsidP="006173E9">
            <w:pPr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 w:rsidR="006173E9" w:rsidRPr="006173E9" w14:paraId="52167416" w14:textId="77777777" w:rsidTr="001761BC">
        <w:trPr>
          <w:trHeight w:val="637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99F1" w14:textId="77777777" w:rsidR="006173E9" w:rsidRPr="006173E9" w:rsidRDefault="006173E9" w:rsidP="006173E9">
            <w:pPr>
              <w:rPr>
                <w:bCs/>
                <w:spacing w:val="0"/>
                <w:sz w:val="22"/>
                <w:szCs w:val="22"/>
              </w:rPr>
            </w:pPr>
            <w:r w:rsidRPr="006173E9">
              <w:rPr>
                <w:bCs/>
                <w:spacing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на выполнение определенных функций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868C" w14:textId="77777777" w:rsidR="006173E9" w:rsidRPr="006173E9" w:rsidRDefault="006173E9" w:rsidP="006173E9">
            <w:pPr>
              <w:jc w:val="center"/>
              <w:rPr>
                <w:bCs/>
                <w:spacing w:val="0"/>
                <w:sz w:val="22"/>
                <w:szCs w:val="22"/>
              </w:rPr>
            </w:pPr>
            <w:r w:rsidRPr="006173E9">
              <w:rPr>
                <w:bCs/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2121898F" w14:textId="77777777" w:rsidTr="001761BC">
        <w:trPr>
          <w:trHeight w:val="473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57EB" w14:textId="77777777" w:rsidR="006173E9" w:rsidRPr="006173E9" w:rsidRDefault="006173E9" w:rsidP="006173E9">
            <w:pPr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ДОХОДЫ ОТ ШТРАФОВ, САНКЦИЙ, ВОЗМЕЩЕНИЯ УЩЕРБА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A9BC" w14:textId="77777777" w:rsidR="006173E9" w:rsidRPr="006173E9" w:rsidRDefault="006173E9" w:rsidP="006173E9">
            <w:pPr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 </w:t>
            </w:r>
          </w:p>
        </w:tc>
      </w:tr>
      <w:tr w:rsidR="006173E9" w:rsidRPr="006173E9" w14:paraId="32AE4780" w14:textId="77777777" w:rsidTr="001761BC">
        <w:trPr>
          <w:trHeight w:val="970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FAF5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51D7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17A0F048" w14:textId="77777777" w:rsidTr="001761BC">
        <w:trPr>
          <w:trHeight w:val="734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BB49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CBCB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69C09B94" w14:textId="77777777" w:rsidTr="001761BC">
        <w:trPr>
          <w:trHeight w:val="734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337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CC47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6D3CF109" w14:textId="77777777" w:rsidTr="001761BC">
        <w:trPr>
          <w:trHeight w:val="734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6A2A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883B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65BE0CF3" w14:textId="77777777" w:rsidTr="001761BC">
        <w:trPr>
          <w:trHeight w:val="408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C98C" w14:textId="77777777" w:rsidR="006173E9" w:rsidRPr="006173E9" w:rsidRDefault="006173E9" w:rsidP="006173E9">
            <w:pPr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ДОХОДЫ ОТ ПРОЧИХ НЕНАЛОГОВЫХ ДОХОДОВ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3A0" w14:textId="77777777" w:rsidR="006173E9" w:rsidRPr="006173E9" w:rsidRDefault="006173E9" w:rsidP="006173E9">
            <w:pPr>
              <w:rPr>
                <w:b/>
                <w:bCs/>
                <w:spacing w:val="0"/>
                <w:sz w:val="22"/>
                <w:szCs w:val="22"/>
              </w:rPr>
            </w:pPr>
            <w:r w:rsidRPr="006173E9">
              <w:rPr>
                <w:b/>
                <w:bCs/>
                <w:spacing w:val="0"/>
                <w:sz w:val="22"/>
                <w:szCs w:val="22"/>
              </w:rPr>
              <w:t> </w:t>
            </w:r>
          </w:p>
        </w:tc>
      </w:tr>
      <w:tr w:rsidR="006173E9" w:rsidRPr="006173E9" w14:paraId="3CCB2482" w14:textId="77777777" w:rsidTr="001761BC">
        <w:trPr>
          <w:trHeight w:val="272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BF96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BA40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6DBD675F" w14:textId="77777777" w:rsidTr="001761BC">
        <w:trPr>
          <w:trHeight w:val="291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616C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500A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33AECD07" w14:textId="77777777" w:rsidTr="001761BC">
        <w:trPr>
          <w:trHeight w:val="630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9C41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1D17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  <w:tr w:rsidR="006173E9" w:rsidRPr="006173E9" w14:paraId="17DE4F7A" w14:textId="77777777" w:rsidTr="001761BC">
        <w:trPr>
          <w:trHeight w:val="175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5EEE" w14:textId="77777777" w:rsidR="006173E9" w:rsidRPr="006173E9" w:rsidRDefault="006173E9" w:rsidP="006173E9">
            <w:pPr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50D" w14:textId="77777777" w:rsidR="006173E9" w:rsidRPr="006173E9" w:rsidRDefault="006173E9" w:rsidP="006173E9">
            <w:pPr>
              <w:jc w:val="center"/>
              <w:rPr>
                <w:spacing w:val="0"/>
                <w:sz w:val="22"/>
                <w:szCs w:val="22"/>
              </w:rPr>
            </w:pPr>
            <w:r w:rsidRPr="006173E9">
              <w:rPr>
                <w:spacing w:val="0"/>
                <w:sz w:val="22"/>
                <w:szCs w:val="22"/>
              </w:rPr>
              <w:t>100%</w:t>
            </w:r>
          </w:p>
        </w:tc>
      </w:tr>
    </w:tbl>
    <w:p w14:paraId="469BC74C" w14:textId="3A482690" w:rsidR="006173E9" w:rsidRPr="006173E9" w:rsidRDefault="005539FC" w:rsidP="006173E9">
      <w:pPr>
        <w:rPr>
          <w:spacing w:val="0"/>
          <w:sz w:val="24"/>
          <w:szCs w:val="24"/>
        </w:rPr>
      </w:pPr>
      <w:r w:rsidRPr="005539FC">
        <w:lastRenderedPageBreak/>
        <w:drawing>
          <wp:inline distT="0" distB="0" distL="0" distR="0" wp14:anchorId="157CEFFE" wp14:editId="54BF2979">
            <wp:extent cx="6390005" cy="9458325"/>
            <wp:effectExtent l="0" t="0" r="0" b="0"/>
            <wp:docPr id="148566770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9FC">
        <w:rPr>
          <w:spacing w:val="0"/>
          <w:sz w:val="24"/>
          <w:szCs w:val="24"/>
        </w:rPr>
        <w:t xml:space="preserve"> </w:t>
      </w:r>
      <w:r w:rsidRPr="005539FC">
        <w:lastRenderedPageBreak/>
        <w:drawing>
          <wp:inline distT="0" distB="0" distL="0" distR="0" wp14:anchorId="297EEF15" wp14:editId="69AF3646">
            <wp:extent cx="6390005" cy="9696450"/>
            <wp:effectExtent l="0" t="0" r="0" b="0"/>
            <wp:docPr id="212747496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9FC">
        <w:rPr>
          <w:spacing w:val="0"/>
          <w:sz w:val="24"/>
          <w:szCs w:val="24"/>
        </w:rPr>
        <w:t xml:space="preserve"> </w:t>
      </w:r>
      <w:r w:rsidRPr="005539FC">
        <w:lastRenderedPageBreak/>
        <w:drawing>
          <wp:inline distT="0" distB="0" distL="0" distR="0" wp14:anchorId="61092005" wp14:editId="37B94240">
            <wp:extent cx="6390005" cy="9124950"/>
            <wp:effectExtent l="0" t="0" r="0" b="0"/>
            <wp:docPr id="17996427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F8D5" w14:textId="528462F2" w:rsidR="006173E9" w:rsidRPr="005403D7" w:rsidRDefault="00F05B8F" w:rsidP="005403D7">
      <w:pPr>
        <w:shd w:val="clear" w:color="auto" w:fill="FFFFFF"/>
        <w:spacing w:before="120" w:after="120" w:line="264" w:lineRule="auto"/>
        <w:rPr>
          <w:b/>
          <w:spacing w:val="0"/>
          <w:sz w:val="20"/>
          <w:szCs w:val="20"/>
          <w:lang w:val="en-US"/>
        </w:rPr>
      </w:pPr>
      <w:r w:rsidRPr="00F05B8F">
        <w:lastRenderedPageBreak/>
        <w:drawing>
          <wp:inline distT="0" distB="0" distL="0" distR="0" wp14:anchorId="1A2A5DD9" wp14:editId="5822A791">
            <wp:extent cx="5563235" cy="9251950"/>
            <wp:effectExtent l="0" t="0" r="0" b="0"/>
            <wp:docPr id="181840619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B8F">
        <w:rPr>
          <w:b/>
          <w:spacing w:val="0"/>
          <w:sz w:val="20"/>
          <w:szCs w:val="20"/>
          <w:lang w:val="en-US"/>
        </w:rPr>
        <w:t xml:space="preserve"> </w:t>
      </w:r>
      <w:r w:rsidRPr="00F05B8F">
        <w:lastRenderedPageBreak/>
        <w:drawing>
          <wp:inline distT="0" distB="0" distL="0" distR="0" wp14:anchorId="599C554A" wp14:editId="44E0069E">
            <wp:extent cx="6390005" cy="7846060"/>
            <wp:effectExtent l="0" t="0" r="0" b="0"/>
            <wp:docPr id="189491153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84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B8F">
        <w:rPr>
          <w:b/>
          <w:spacing w:val="0"/>
          <w:sz w:val="20"/>
          <w:szCs w:val="20"/>
          <w:lang w:val="en-US"/>
        </w:rPr>
        <w:t xml:space="preserve"> </w:t>
      </w:r>
      <w:r w:rsidRPr="00F05B8F">
        <w:lastRenderedPageBreak/>
        <w:drawing>
          <wp:inline distT="0" distB="0" distL="0" distR="0" wp14:anchorId="36E7B785" wp14:editId="2A9DF5FC">
            <wp:extent cx="6390005" cy="3714750"/>
            <wp:effectExtent l="0" t="0" r="0" b="0"/>
            <wp:docPr id="41562931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E384" w14:textId="77777777" w:rsidR="00161F5B" w:rsidRPr="00613437" w:rsidRDefault="00161F5B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444B4D5D" w14:textId="77777777" w:rsidR="005403D7" w:rsidRPr="00613437" w:rsidRDefault="005403D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1A298938" w14:textId="77777777" w:rsidR="005403D7" w:rsidRDefault="005403D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C742780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16DD106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91B611F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428B138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F221201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783B46C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388D4B3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6B83C4A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FDDF1D6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35DAB1E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A5DB9C6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820CB3B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CFE7891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0469591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A13D818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AD78D50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2C4B860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29CFBA3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34CFB74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4456A21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6D7B51F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4805466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86F605D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B15E21C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342A4ED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511B73B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ACDA0F9" w14:textId="77777777" w:rsid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AF1C255" w14:textId="77777777" w:rsidR="00F05B8F" w:rsidRPr="00F05B8F" w:rsidRDefault="00F05B8F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06E458A" w14:textId="77777777" w:rsidR="005403D7" w:rsidRPr="00613437" w:rsidRDefault="005403D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272C6575" w14:textId="3A5A4A17" w:rsidR="005403D7" w:rsidRDefault="00943C6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  <w:r w:rsidRPr="00943C60">
        <w:rPr>
          <w:rFonts w:eastAsia="Calibri"/>
        </w:rPr>
        <w:lastRenderedPageBreak/>
        <w:drawing>
          <wp:inline distT="0" distB="0" distL="0" distR="0" wp14:anchorId="1C178C5D" wp14:editId="15B77F55">
            <wp:extent cx="6390005" cy="8839200"/>
            <wp:effectExtent l="0" t="0" r="0" b="0"/>
            <wp:docPr id="186085276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C60">
        <w:rPr>
          <w:rFonts w:eastAsia="Calibri"/>
          <w:b/>
          <w:spacing w:val="0"/>
          <w:sz w:val="24"/>
          <w:szCs w:val="24"/>
        </w:rPr>
        <w:t xml:space="preserve"> </w:t>
      </w:r>
      <w:r w:rsidRPr="00943C60">
        <w:rPr>
          <w:rFonts w:eastAsia="Calibri"/>
        </w:rPr>
        <w:lastRenderedPageBreak/>
        <w:drawing>
          <wp:inline distT="0" distB="0" distL="0" distR="0" wp14:anchorId="3F142137" wp14:editId="39ACE1E5">
            <wp:extent cx="6390005" cy="9410700"/>
            <wp:effectExtent l="0" t="0" r="0" b="0"/>
            <wp:docPr id="9512639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C60">
        <w:rPr>
          <w:rFonts w:eastAsia="Calibri"/>
          <w:b/>
          <w:spacing w:val="0"/>
          <w:sz w:val="24"/>
          <w:szCs w:val="24"/>
        </w:rPr>
        <w:t xml:space="preserve"> </w:t>
      </w:r>
      <w:r w:rsidRPr="00943C60">
        <w:rPr>
          <w:rFonts w:eastAsia="Calibri"/>
        </w:rPr>
        <w:lastRenderedPageBreak/>
        <w:drawing>
          <wp:inline distT="0" distB="0" distL="0" distR="0" wp14:anchorId="02A91865" wp14:editId="14ECA690">
            <wp:extent cx="6390005" cy="8991600"/>
            <wp:effectExtent l="0" t="0" r="0" b="0"/>
            <wp:docPr id="132447487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A7985" w14:textId="77777777" w:rsidR="000008D3" w:rsidRPr="000008D3" w:rsidRDefault="000008D3" w:rsidP="000008D3">
      <w:pPr>
        <w:jc w:val="right"/>
        <w:rPr>
          <w:spacing w:val="0"/>
        </w:rPr>
      </w:pPr>
      <w:r w:rsidRPr="000008D3">
        <w:rPr>
          <w:spacing w:val="0"/>
        </w:rPr>
        <w:lastRenderedPageBreak/>
        <w:t xml:space="preserve">Приложение № 6 </w:t>
      </w:r>
    </w:p>
    <w:p w14:paraId="3AC4B703" w14:textId="77777777" w:rsidR="000008D3" w:rsidRPr="000008D3" w:rsidRDefault="000008D3" w:rsidP="000008D3">
      <w:pPr>
        <w:jc w:val="right"/>
        <w:rPr>
          <w:spacing w:val="0"/>
        </w:rPr>
      </w:pPr>
      <w:r w:rsidRPr="000008D3">
        <w:rPr>
          <w:spacing w:val="0"/>
        </w:rPr>
        <w:t xml:space="preserve">к решению </w:t>
      </w:r>
      <w:proofErr w:type="spellStart"/>
      <w:r w:rsidRPr="000008D3">
        <w:rPr>
          <w:spacing w:val="0"/>
        </w:rPr>
        <w:t>Селецкого</w:t>
      </w:r>
      <w:proofErr w:type="spellEnd"/>
      <w:r w:rsidRPr="000008D3">
        <w:rPr>
          <w:spacing w:val="0"/>
        </w:rPr>
        <w:t xml:space="preserve"> сельского</w:t>
      </w:r>
    </w:p>
    <w:p w14:paraId="27ADC3CF" w14:textId="77777777" w:rsidR="000008D3" w:rsidRPr="000008D3" w:rsidRDefault="000008D3" w:rsidP="000008D3">
      <w:pPr>
        <w:jc w:val="center"/>
        <w:rPr>
          <w:spacing w:val="0"/>
        </w:rPr>
      </w:pPr>
      <w:r w:rsidRPr="000008D3">
        <w:rPr>
          <w:spacing w:val="0"/>
        </w:rPr>
        <w:t xml:space="preserve">                                                                                       Совета народных депутатов</w:t>
      </w:r>
    </w:p>
    <w:p w14:paraId="503DAE3F" w14:textId="77777777" w:rsidR="000008D3" w:rsidRPr="000008D3" w:rsidRDefault="000008D3" w:rsidP="000008D3">
      <w:pPr>
        <w:tabs>
          <w:tab w:val="left" w:pos="4100"/>
        </w:tabs>
        <w:jc w:val="right"/>
        <w:rPr>
          <w:spacing w:val="0"/>
          <w:sz w:val="24"/>
          <w:szCs w:val="24"/>
        </w:rPr>
      </w:pPr>
      <w:r w:rsidRPr="000008D3">
        <w:rPr>
          <w:spacing w:val="0"/>
          <w:sz w:val="24"/>
          <w:szCs w:val="24"/>
        </w:rPr>
        <w:t>от 26.12.2024г. № 5-30</w:t>
      </w:r>
    </w:p>
    <w:p w14:paraId="69527CC1" w14:textId="77777777" w:rsidR="000008D3" w:rsidRPr="000008D3" w:rsidRDefault="000008D3" w:rsidP="000008D3">
      <w:pPr>
        <w:tabs>
          <w:tab w:val="left" w:pos="4100"/>
        </w:tabs>
        <w:jc w:val="right"/>
        <w:rPr>
          <w:b/>
          <w:spacing w:val="0"/>
        </w:rPr>
      </w:pPr>
    </w:p>
    <w:p w14:paraId="1C88D819" w14:textId="77777777" w:rsidR="000008D3" w:rsidRPr="000008D3" w:rsidRDefault="000008D3" w:rsidP="000008D3">
      <w:pPr>
        <w:tabs>
          <w:tab w:val="left" w:pos="4100"/>
        </w:tabs>
        <w:jc w:val="center"/>
        <w:rPr>
          <w:b/>
          <w:spacing w:val="0"/>
        </w:rPr>
      </w:pPr>
      <w:r w:rsidRPr="000008D3">
        <w:rPr>
          <w:b/>
          <w:spacing w:val="0"/>
        </w:rPr>
        <w:t xml:space="preserve">Источники финансирования дефицита бюджета поселения </w:t>
      </w:r>
    </w:p>
    <w:p w14:paraId="48D704B5" w14:textId="77777777" w:rsidR="000008D3" w:rsidRPr="000008D3" w:rsidRDefault="000008D3" w:rsidP="000008D3">
      <w:pPr>
        <w:tabs>
          <w:tab w:val="left" w:pos="4100"/>
        </w:tabs>
        <w:jc w:val="center"/>
        <w:rPr>
          <w:b/>
          <w:spacing w:val="0"/>
        </w:rPr>
      </w:pPr>
      <w:r w:rsidRPr="000008D3">
        <w:rPr>
          <w:b/>
          <w:spacing w:val="0"/>
        </w:rPr>
        <w:t xml:space="preserve">на 2025 год и на плановый период 2026 и 2027 годов                       </w:t>
      </w:r>
    </w:p>
    <w:p w14:paraId="7BDC747C" w14:textId="77777777" w:rsidR="000008D3" w:rsidRPr="000008D3" w:rsidRDefault="000008D3" w:rsidP="000008D3">
      <w:pPr>
        <w:tabs>
          <w:tab w:val="left" w:pos="4100"/>
        </w:tabs>
        <w:jc w:val="center"/>
        <w:rPr>
          <w:i/>
          <w:spacing w:val="0"/>
        </w:rPr>
      </w:pPr>
      <w:r w:rsidRPr="000008D3">
        <w:rPr>
          <w:b/>
          <w:spacing w:val="0"/>
        </w:rPr>
        <w:t xml:space="preserve">                                                                                                                </w:t>
      </w:r>
      <w:proofErr w:type="gramStart"/>
      <w:r w:rsidRPr="000008D3">
        <w:rPr>
          <w:i/>
          <w:spacing w:val="0"/>
        </w:rPr>
        <w:t>( рублей</w:t>
      </w:r>
      <w:proofErr w:type="gramEnd"/>
      <w:r w:rsidRPr="000008D3">
        <w:rPr>
          <w:i/>
          <w:spacing w:val="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4393"/>
        <w:gridCol w:w="1137"/>
        <w:gridCol w:w="1131"/>
        <w:gridCol w:w="1137"/>
      </w:tblGrid>
      <w:tr w:rsidR="000008D3" w:rsidRPr="000008D3" w14:paraId="3613F90A" w14:textId="77777777" w:rsidTr="001761BC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2867" w:type="dxa"/>
          </w:tcPr>
          <w:p w14:paraId="536DA5FE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0008D3">
              <w:rPr>
                <w:b/>
                <w:spacing w:val="0"/>
                <w:sz w:val="24"/>
                <w:szCs w:val="24"/>
              </w:rPr>
              <w:t>КБК</w:t>
            </w:r>
          </w:p>
        </w:tc>
        <w:tc>
          <w:tcPr>
            <w:tcW w:w="4393" w:type="dxa"/>
          </w:tcPr>
          <w:p w14:paraId="3085DF4F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0008D3">
              <w:rPr>
                <w:b/>
                <w:spacing w:val="0"/>
                <w:sz w:val="24"/>
                <w:szCs w:val="24"/>
              </w:rPr>
              <w:t>Наименование</w:t>
            </w:r>
          </w:p>
        </w:tc>
        <w:tc>
          <w:tcPr>
            <w:tcW w:w="1137" w:type="dxa"/>
            <w:shd w:val="clear" w:color="auto" w:fill="auto"/>
          </w:tcPr>
          <w:p w14:paraId="1AD4B1F8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0008D3">
              <w:rPr>
                <w:b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131" w:type="dxa"/>
            <w:shd w:val="clear" w:color="auto" w:fill="auto"/>
          </w:tcPr>
          <w:p w14:paraId="6CBC2985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0008D3">
              <w:rPr>
                <w:b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137" w:type="dxa"/>
            <w:shd w:val="clear" w:color="auto" w:fill="auto"/>
          </w:tcPr>
          <w:p w14:paraId="0991B686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0008D3">
              <w:rPr>
                <w:b/>
                <w:spacing w:val="0"/>
                <w:sz w:val="24"/>
                <w:szCs w:val="24"/>
              </w:rPr>
              <w:t>2027 год</w:t>
            </w:r>
          </w:p>
        </w:tc>
      </w:tr>
      <w:tr w:rsidR="000008D3" w:rsidRPr="000008D3" w14:paraId="39FA2913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3745BD9D" w14:textId="77777777" w:rsidR="000008D3" w:rsidRPr="000008D3" w:rsidRDefault="000008D3" w:rsidP="000008D3">
            <w:pPr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851 01 02 00 00 00 0000 000</w:t>
            </w:r>
          </w:p>
        </w:tc>
        <w:tc>
          <w:tcPr>
            <w:tcW w:w="4393" w:type="dxa"/>
          </w:tcPr>
          <w:p w14:paraId="098806BB" w14:textId="77777777" w:rsidR="000008D3" w:rsidRPr="000008D3" w:rsidRDefault="000008D3" w:rsidP="000008D3">
            <w:pPr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137" w:type="dxa"/>
          </w:tcPr>
          <w:p w14:paraId="4276ED7B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67814E57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66A74475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75625D73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4D069F4F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851 01 02 00 00 00 0000 700</w:t>
            </w:r>
          </w:p>
        </w:tc>
        <w:tc>
          <w:tcPr>
            <w:tcW w:w="4393" w:type="dxa"/>
          </w:tcPr>
          <w:p w14:paraId="121A78A3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7" w:type="dxa"/>
          </w:tcPr>
          <w:p w14:paraId="1C92BE03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449046CA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6DF89B15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5DC36B21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59A80979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851 01 02 00 00 10 0000 710</w:t>
            </w:r>
          </w:p>
        </w:tc>
        <w:tc>
          <w:tcPr>
            <w:tcW w:w="4393" w:type="dxa"/>
          </w:tcPr>
          <w:p w14:paraId="1E805B2C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37" w:type="dxa"/>
          </w:tcPr>
          <w:p w14:paraId="3D367642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6D63A28F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226026F6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5079E4AB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2CF1C0EF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851 01 02 00 00 00 0000 800</w:t>
            </w:r>
          </w:p>
        </w:tc>
        <w:tc>
          <w:tcPr>
            <w:tcW w:w="4393" w:type="dxa"/>
          </w:tcPr>
          <w:p w14:paraId="51835289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Погашение кредитов, предоставленных кредитными организациями, в валюте Российской Федерации</w:t>
            </w:r>
          </w:p>
        </w:tc>
        <w:tc>
          <w:tcPr>
            <w:tcW w:w="1137" w:type="dxa"/>
          </w:tcPr>
          <w:p w14:paraId="36023713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0E079D8F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55343FA1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07B62EAF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6F466483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851 01 02 00 00 10 0000 810</w:t>
            </w:r>
          </w:p>
        </w:tc>
        <w:tc>
          <w:tcPr>
            <w:tcW w:w="4393" w:type="dxa"/>
          </w:tcPr>
          <w:p w14:paraId="7A8AE11C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37" w:type="dxa"/>
          </w:tcPr>
          <w:p w14:paraId="3CEAE230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19F41E63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453E725D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10A2D8E2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73299B54" w14:textId="77777777" w:rsidR="000008D3" w:rsidRPr="000008D3" w:rsidRDefault="000008D3" w:rsidP="000008D3">
            <w:pPr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851 01 03 00 00 00 0000 000</w:t>
            </w:r>
          </w:p>
        </w:tc>
        <w:tc>
          <w:tcPr>
            <w:tcW w:w="4393" w:type="dxa"/>
          </w:tcPr>
          <w:p w14:paraId="1E38E8B8" w14:textId="77777777" w:rsidR="000008D3" w:rsidRPr="000008D3" w:rsidRDefault="000008D3" w:rsidP="000008D3">
            <w:pPr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 xml:space="preserve">Бюджетные кредиты из других бюджетов бюджетной </w:t>
            </w:r>
            <w:proofErr w:type="gramStart"/>
            <w:r w:rsidRPr="000008D3">
              <w:rPr>
                <w:b/>
                <w:spacing w:val="0"/>
                <w:sz w:val="22"/>
                <w:szCs w:val="22"/>
              </w:rPr>
              <w:t>системы  Российской</w:t>
            </w:r>
            <w:proofErr w:type="gramEnd"/>
            <w:r w:rsidRPr="000008D3">
              <w:rPr>
                <w:b/>
                <w:spacing w:val="0"/>
                <w:sz w:val="22"/>
                <w:szCs w:val="22"/>
              </w:rPr>
              <w:t xml:space="preserve"> Федерации</w:t>
            </w:r>
          </w:p>
        </w:tc>
        <w:tc>
          <w:tcPr>
            <w:tcW w:w="1137" w:type="dxa"/>
          </w:tcPr>
          <w:p w14:paraId="0844906C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49652DD7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499C6A32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7528E006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52670BF9" w14:textId="77777777" w:rsidR="000008D3" w:rsidRPr="000008D3" w:rsidRDefault="000008D3" w:rsidP="000008D3">
            <w:pPr>
              <w:rPr>
                <w:spacing w:val="0"/>
                <w:sz w:val="22"/>
                <w:szCs w:val="22"/>
                <w:lang w:val="en-US"/>
              </w:rPr>
            </w:pPr>
            <w:r w:rsidRPr="000008D3">
              <w:rPr>
                <w:spacing w:val="0"/>
                <w:sz w:val="22"/>
                <w:szCs w:val="22"/>
              </w:rPr>
              <w:t>851</w:t>
            </w:r>
            <w:r w:rsidRPr="000008D3">
              <w:rPr>
                <w:spacing w:val="0"/>
                <w:sz w:val="22"/>
                <w:szCs w:val="22"/>
                <w:lang w:val="en-US"/>
              </w:rPr>
              <w:t xml:space="preserve"> 01 03 01 00 00 0000 000</w:t>
            </w:r>
          </w:p>
        </w:tc>
        <w:tc>
          <w:tcPr>
            <w:tcW w:w="4393" w:type="dxa"/>
          </w:tcPr>
          <w:p w14:paraId="5643404C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 xml:space="preserve">Бюджетные кредиты из других бюджетов бюджетной </w:t>
            </w:r>
            <w:proofErr w:type="gramStart"/>
            <w:r w:rsidRPr="000008D3">
              <w:rPr>
                <w:spacing w:val="0"/>
                <w:sz w:val="22"/>
                <w:szCs w:val="22"/>
              </w:rPr>
              <w:t>системы  Российской</w:t>
            </w:r>
            <w:proofErr w:type="gramEnd"/>
            <w:r w:rsidRPr="000008D3">
              <w:rPr>
                <w:spacing w:val="0"/>
                <w:sz w:val="22"/>
                <w:szCs w:val="22"/>
              </w:rPr>
              <w:t xml:space="preserve"> Федерации в валюте Российской Федерации</w:t>
            </w:r>
          </w:p>
        </w:tc>
        <w:tc>
          <w:tcPr>
            <w:tcW w:w="1137" w:type="dxa"/>
          </w:tcPr>
          <w:p w14:paraId="6D069293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303211FB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0BE89856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60B9D322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3C273CA4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851 01 03 0</w:t>
            </w:r>
            <w:r w:rsidRPr="000008D3">
              <w:rPr>
                <w:spacing w:val="0"/>
                <w:sz w:val="22"/>
                <w:szCs w:val="22"/>
                <w:lang w:val="en-US"/>
              </w:rPr>
              <w:t>1</w:t>
            </w:r>
            <w:r w:rsidRPr="000008D3">
              <w:rPr>
                <w:spacing w:val="0"/>
                <w:sz w:val="22"/>
                <w:szCs w:val="22"/>
              </w:rPr>
              <w:t xml:space="preserve"> 00 00 0000 700</w:t>
            </w:r>
          </w:p>
        </w:tc>
        <w:tc>
          <w:tcPr>
            <w:tcW w:w="4393" w:type="dxa"/>
          </w:tcPr>
          <w:p w14:paraId="484E4029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7" w:type="dxa"/>
          </w:tcPr>
          <w:p w14:paraId="7D0043E6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0E39DB0C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5C952503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6CDE6032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53E5A088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851 01 03 0</w:t>
            </w:r>
            <w:r w:rsidRPr="000008D3">
              <w:rPr>
                <w:spacing w:val="0"/>
                <w:sz w:val="22"/>
                <w:szCs w:val="22"/>
                <w:lang w:val="en-US"/>
              </w:rPr>
              <w:t>1</w:t>
            </w:r>
            <w:r w:rsidRPr="000008D3">
              <w:rPr>
                <w:spacing w:val="0"/>
                <w:sz w:val="22"/>
                <w:szCs w:val="22"/>
              </w:rPr>
              <w:t xml:space="preserve"> 00 10 0000 710 </w:t>
            </w:r>
          </w:p>
        </w:tc>
        <w:tc>
          <w:tcPr>
            <w:tcW w:w="4393" w:type="dxa"/>
          </w:tcPr>
          <w:p w14:paraId="2B4C71CD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 xml:space="preserve">Привлечение кредитов из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1137" w:type="dxa"/>
          </w:tcPr>
          <w:p w14:paraId="2EB68AA2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2BF1356E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5F9B88DD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6DFCE2C3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2A1D5D2B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851 01 03 0</w:t>
            </w:r>
            <w:r w:rsidRPr="000008D3">
              <w:rPr>
                <w:spacing w:val="0"/>
                <w:sz w:val="22"/>
                <w:szCs w:val="22"/>
                <w:lang w:val="en-US"/>
              </w:rPr>
              <w:t>1</w:t>
            </w:r>
            <w:r w:rsidRPr="000008D3">
              <w:rPr>
                <w:spacing w:val="0"/>
                <w:sz w:val="22"/>
                <w:szCs w:val="22"/>
              </w:rPr>
              <w:t xml:space="preserve"> 00 00 0000 800</w:t>
            </w:r>
          </w:p>
        </w:tc>
        <w:tc>
          <w:tcPr>
            <w:tcW w:w="4393" w:type="dxa"/>
          </w:tcPr>
          <w:p w14:paraId="438C0FF7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7" w:type="dxa"/>
          </w:tcPr>
          <w:p w14:paraId="6F4D4C4C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0374EA16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374505D1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2A3B592A" w14:textId="77777777" w:rsidTr="001761B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867" w:type="dxa"/>
          </w:tcPr>
          <w:p w14:paraId="199449C1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851 01 03 0</w:t>
            </w:r>
            <w:r w:rsidRPr="000008D3">
              <w:rPr>
                <w:spacing w:val="0"/>
                <w:sz w:val="22"/>
                <w:szCs w:val="22"/>
                <w:lang w:val="en-US"/>
              </w:rPr>
              <w:t>1</w:t>
            </w:r>
            <w:r w:rsidRPr="000008D3">
              <w:rPr>
                <w:spacing w:val="0"/>
                <w:sz w:val="22"/>
                <w:szCs w:val="22"/>
              </w:rPr>
              <w:t xml:space="preserve"> 00 10 0000 810</w:t>
            </w:r>
          </w:p>
        </w:tc>
        <w:tc>
          <w:tcPr>
            <w:tcW w:w="4393" w:type="dxa"/>
          </w:tcPr>
          <w:p w14:paraId="68DE2EC7" w14:textId="77777777" w:rsidR="000008D3" w:rsidRPr="000008D3" w:rsidRDefault="000008D3" w:rsidP="000008D3">
            <w:pPr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7" w:type="dxa"/>
          </w:tcPr>
          <w:p w14:paraId="2EB574F1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</w:tcPr>
          <w:p w14:paraId="02540391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</w:tcPr>
          <w:p w14:paraId="6C198620" w14:textId="77777777" w:rsidR="000008D3" w:rsidRPr="000008D3" w:rsidRDefault="000008D3" w:rsidP="000008D3">
            <w:pPr>
              <w:jc w:val="center"/>
              <w:rPr>
                <w:spacing w:val="0"/>
                <w:sz w:val="22"/>
                <w:szCs w:val="22"/>
              </w:rPr>
            </w:pPr>
            <w:r w:rsidRPr="000008D3">
              <w:rPr>
                <w:spacing w:val="0"/>
                <w:sz w:val="22"/>
                <w:szCs w:val="22"/>
              </w:rPr>
              <w:t>0,0</w:t>
            </w:r>
          </w:p>
        </w:tc>
      </w:tr>
      <w:tr w:rsidR="000008D3" w:rsidRPr="000008D3" w14:paraId="6AB3C157" w14:textId="77777777" w:rsidTr="001761BC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260" w:type="dxa"/>
            <w:gridSpan w:val="2"/>
          </w:tcPr>
          <w:p w14:paraId="18A1A3E7" w14:textId="77777777" w:rsid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  <w:lang w:val="en-US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Итого источников финансирования дефицита</w:t>
            </w:r>
          </w:p>
          <w:p w14:paraId="4A3F001D" w14:textId="77777777" w:rsid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  <w:lang w:val="en-US"/>
              </w:rPr>
            </w:pPr>
          </w:p>
          <w:p w14:paraId="41D85B14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242AD84C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AB8A0C5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37FC7225" w14:textId="77777777" w:rsidR="000008D3" w:rsidRPr="000008D3" w:rsidRDefault="000008D3" w:rsidP="000008D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0008D3">
              <w:rPr>
                <w:b/>
                <w:spacing w:val="0"/>
                <w:sz w:val="22"/>
                <w:szCs w:val="22"/>
              </w:rPr>
              <w:t>0,0</w:t>
            </w:r>
          </w:p>
        </w:tc>
      </w:tr>
    </w:tbl>
    <w:p w14:paraId="0D0D26E3" w14:textId="77777777" w:rsidR="000008D3" w:rsidRPr="000008D3" w:rsidRDefault="000008D3" w:rsidP="000008D3">
      <w:pPr>
        <w:rPr>
          <w:spacing w:val="0"/>
          <w:sz w:val="24"/>
          <w:szCs w:val="24"/>
        </w:rPr>
      </w:pPr>
    </w:p>
    <w:p w14:paraId="0BB335FD" w14:textId="77777777" w:rsidR="00943C60" w:rsidRDefault="00943C60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CD5B7B1" w14:textId="77777777" w:rsidR="000008D3" w:rsidRDefault="000008D3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73CB217" w14:textId="77777777" w:rsidR="000008D3" w:rsidRDefault="000008D3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7D393E0" w14:textId="77777777" w:rsidR="00950E8B" w:rsidRPr="00950E8B" w:rsidRDefault="00950E8B" w:rsidP="00950E8B">
      <w:pPr>
        <w:tabs>
          <w:tab w:val="left" w:pos="1180"/>
        </w:tabs>
        <w:jc w:val="right"/>
        <w:rPr>
          <w:spacing w:val="0"/>
          <w:sz w:val="24"/>
          <w:szCs w:val="24"/>
        </w:rPr>
      </w:pPr>
      <w:r w:rsidRPr="00950E8B">
        <w:rPr>
          <w:spacing w:val="0"/>
          <w:sz w:val="24"/>
          <w:szCs w:val="24"/>
        </w:rPr>
        <w:lastRenderedPageBreak/>
        <w:t>Приложение № 7</w:t>
      </w:r>
    </w:p>
    <w:p w14:paraId="6ADCDAC1" w14:textId="77777777" w:rsidR="00950E8B" w:rsidRPr="00950E8B" w:rsidRDefault="00950E8B" w:rsidP="00950E8B">
      <w:pPr>
        <w:tabs>
          <w:tab w:val="left" w:pos="1180"/>
        </w:tabs>
        <w:jc w:val="right"/>
        <w:rPr>
          <w:spacing w:val="0"/>
          <w:sz w:val="24"/>
          <w:szCs w:val="24"/>
        </w:rPr>
      </w:pPr>
      <w:r w:rsidRPr="00950E8B">
        <w:rPr>
          <w:spacing w:val="0"/>
          <w:sz w:val="24"/>
          <w:szCs w:val="24"/>
        </w:rPr>
        <w:t xml:space="preserve">к решению </w:t>
      </w:r>
      <w:proofErr w:type="spellStart"/>
      <w:r w:rsidRPr="00950E8B">
        <w:rPr>
          <w:spacing w:val="0"/>
          <w:sz w:val="24"/>
          <w:szCs w:val="24"/>
        </w:rPr>
        <w:t>Селецкого</w:t>
      </w:r>
      <w:proofErr w:type="spellEnd"/>
      <w:r w:rsidRPr="00950E8B">
        <w:rPr>
          <w:spacing w:val="0"/>
          <w:sz w:val="24"/>
          <w:szCs w:val="24"/>
        </w:rPr>
        <w:t xml:space="preserve"> сельского</w:t>
      </w:r>
    </w:p>
    <w:p w14:paraId="35C10AE9" w14:textId="77777777" w:rsidR="00950E8B" w:rsidRPr="00950E8B" w:rsidRDefault="00950E8B" w:rsidP="00950E8B">
      <w:pPr>
        <w:tabs>
          <w:tab w:val="left" w:pos="1180"/>
        </w:tabs>
        <w:jc w:val="right"/>
        <w:rPr>
          <w:spacing w:val="0"/>
          <w:sz w:val="24"/>
          <w:szCs w:val="24"/>
        </w:rPr>
      </w:pPr>
      <w:r w:rsidRPr="00950E8B">
        <w:rPr>
          <w:spacing w:val="0"/>
          <w:sz w:val="24"/>
          <w:szCs w:val="24"/>
        </w:rPr>
        <w:t>Совета народных депутатов</w:t>
      </w:r>
    </w:p>
    <w:p w14:paraId="49CC5C98" w14:textId="77777777" w:rsidR="00950E8B" w:rsidRPr="00950E8B" w:rsidRDefault="00950E8B" w:rsidP="00950E8B">
      <w:pPr>
        <w:tabs>
          <w:tab w:val="left" w:pos="1180"/>
        </w:tabs>
        <w:jc w:val="right"/>
        <w:rPr>
          <w:b/>
          <w:spacing w:val="0"/>
        </w:rPr>
      </w:pPr>
      <w:r w:rsidRPr="00950E8B">
        <w:rPr>
          <w:i/>
          <w:spacing w:val="0"/>
          <w:sz w:val="24"/>
          <w:szCs w:val="24"/>
        </w:rPr>
        <w:t xml:space="preserve"> </w:t>
      </w:r>
      <w:r w:rsidRPr="00950E8B">
        <w:rPr>
          <w:spacing w:val="0"/>
          <w:sz w:val="24"/>
          <w:szCs w:val="24"/>
        </w:rPr>
        <w:t>от 26.12.2024г. № 5-30</w:t>
      </w:r>
    </w:p>
    <w:p w14:paraId="400905CA" w14:textId="77777777" w:rsidR="00950E8B" w:rsidRPr="00950E8B" w:rsidRDefault="00950E8B" w:rsidP="00950E8B">
      <w:pPr>
        <w:tabs>
          <w:tab w:val="left" w:pos="1180"/>
        </w:tabs>
        <w:jc w:val="center"/>
        <w:rPr>
          <w:b/>
          <w:i/>
          <w:spacing w:val="0"/>
        </w:rPr>
      </w:pPr>
    </w:p>
    <w:p w14:paraId="352FF6AB" w14:textId="77777777" w:rsidR="00950E8B" w:rsidRPr="00950E8B" w:rsidRDefault="00950E8B" w:rsidP="00950E8B">
      <w:pPr>
        <w:tabs>
          <w:tab w:val="left" w:pos="1180"/>
        </w:tabs>
        <w:jc w:val="center"/>
        <w:rPr>
          <w:b/>
          <w:i/>
          <w:spacing w:val="0"/>
        </w:rPr>
      </w:pPr>
    </w:p>
    <w:p w14:paraId="0C16C143" w14:textId="77777777" w:rsidR="00950E8B" w:rsidRPr="00950E8B" w:rsidRDefault="00950E8B" w:rsidP="00950E8B">
      <w:pPr>
        <w:tabs>
          <w:tab w:val="left" w:pos="1180"/>
        </w:tabs>
        <w:ind w:left="-284"/>
        <w:jc w:val="center"/>
        <w:rPr>
          <w:b/>
          <w:spacing w:val="0"/>
        </w:rPr>
      </w:pPr>
      <w:r w:rsidRPr="00950E8B">
        <w:rPr>
          <w:b/>
          <w:spacing w:val="0"/>
        </w:rPr>
        <w:t xml:space="preserve">Программа муниципальных внутренних заимствований </w:t>
      </w:r>
      <w:proofErr w:type="spellStart"/>
      <w:r w:rsidRPr="00950E8B">
        <w:rPr>
          <w:b/>
          <w:spacing w:val="0"/>
        </w:rPr>
        <w:t>Селецкого</w:t>
      </w:r>
      <w:proofErr w:type="spellEnd"/>
      <w:r w:rsidRPr="00950E8B">
        <w:rPr>
          <w:b/>
          <w:spacing w:val="0"/>
        </w:rPr>
        <w:t xml:space="preserve"> сельского поселения на 2025 год и на плановый период 2026 и 2027 годов</w:t>
      </w:r>
    </w:p>
    <w:p w14:paraId="6000D139" w14:textId="77777777" w:rsidR="00950E8B" w:rsidRPr="00950E8B" w:rsidRDefault="00950E8B" w:rsidP="00950E8B">
      <w:pPr>
        <w:jc w:val="center"/>
        <w:rPr>
          <w:spacing w:val="0"/>
        </w:rPr>
      </w:pPr>
    </w:p>
    <w:p w14:paraId="1A676627" w14:textId="77777777" w:rsidR="00950E8B" w:rsidRPr="00950E8B" w:rsidRDefault="00950E8B" w:rsidP="00950E8B">
      <w:pPr>
        <w:tabs>
          <w:tab w:val="left" w:pos="7360"/>
        </w:tabs>
        <w:jc w:val="center"/>
        <w:rPr>
          <w:i/>
          <w:spacing w:val="0"/>
        </w:rPr>
      </w:pPr>
      <w:r w:rsidRPr="00950E8B">
        <w:rPr>
          <w:i/>
          <w:spacing w:val="0"/>
        </w:rPr>
        <w:t xml:space="preserve">                                                                                                </w:t>
      </w:r>
      <w:proofErr w:type="gramStart"/>
      <w:r w:rsidRPr="00950E8B">
        <w:rPr>
          <w:i/>
          <w:spacing w:val="0"/>
        </w:rPr>
        <w:t>( рублей</w:t>
      </w:r>
      <w:proofErr w:type="gramEnd"/>
      <w:r w:rsidRPr="00950E8B">
        <w:rPr>
          <w:i/>
          <w:spacing w:val="0"/>
        </w:rPr>
        <w:t>)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3"/>
        <w:gridCol w:w="1486"/>
        <w:gridCol w:w="1562"/>
        <w:gridCol w:w="1562"/>
      </w:tblGrid>
      <w:tr w:rsidR="00950E8B" w:rsidRPr="00950E8B" w14:paraId="1D9351A3" w14:textId="77777777" w:rsidTr="001761BC">
        <w:trPr>
          <w:trHeight w:val="874"/>
        </w:trPr>
        <w:tc>
          <w:tcPr>
            <w:tcW w:w="5573" w:type="dxa"/>
            <w:shd w:val="clear" w:color="auto" w:fill="auto"/>
          </w:tcPr>
          <w:p w14:paraId="0BC6B5F8" w14:textId="77777777" w:rsidR="00950E8B" w:rsidRPr="00950E8B" w:rsidRDefault="00950E8B" w:rsidP="00950E8B">
            <w:pPr>
              <w:jc w:val="center"/>
              <w:rPr>
                <w:b/>
                <w:spacing w:val="0"/>
              </w:rPr>
            </w:pPr>
            <w:r w:rsidRPr="00950E8B">
              <w:rPr>
                <w:b/>
                <w:spacing w:val="0"/>
              </w:rPr>
              <w:t>Наименование</w:t>
            </w:r>
          </w:p>
        </w:tc>
        <w:tc>
          <w:tcPr>
            <w:tcW w:w="1486" w:type="dxa"/>
          </w:tcPr>
          <w:p w14:paraId="613FAFBA" w14:textId="77777777" w:rsidR="00950E8B" w:rsidRPr="00950E8B" w:rsidRDefault="00950E8B" w:rsidP="00950E8B">
            <w:pPr>
              <w:tabs>
                <w:tab w:val="left" w:pos="460"/>
                <w:tab w:val="center" w:pos="753"/>
              </w:tabs>
              <w:jc w:val="center"/>
              <w:rPr>
                <w:b/>
                <w:spacing w:val="0"/>
                <w:sz w:val="24"/>
                <w:szCs w:val="24"/>
              </w:rPr>
            </w:pPr>
            <w:r w:rsidRPr="00950E8B">
              <w:rPr>
                <w:b/>
                <w:spacing w:val="0"/>
                <w:sz w:val="24"/>
                <w:szCs w:val="24"/>
              </w:rPr>
              <w:t xml:space="preserve"> </w:t>
            </w:r>
          </w:p>
          <w:p w14:paraId="63455B18" w14:textId="77777777" w:rsidR="00950E8B" w:rsidRPr="00950E8B" w:rsidRDefault="00950E8B" w:rsidP="00950E8B">
            <w:pPr>
              <w:tabs>
                <w:tab w:val="left" w:pos="460"/>
                <w:tab w:val="center" w:pos="753"/>
              </w:tabs>
              <w:jc w:val="center"/>
              <w:rPr>
                <w:b/>
                <w:spacing w:val="0"/>
                <w:sz w:val="24"/>
                <w:szCs w:val="24"/>
              </w:rPr>
            </w:pPr>
            <w:r w:rsidRPr="00950E8B">
              <w:rPr>
                <w:b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562" w:type="dxa"/>
          </w:tcPr>
          <w:p w14:paraId="76C49077" w14:textId="77777777" w:rsidR="00950E8B" w:rsidRPr="00950E8B" w:rsidRDefault="00950E8B" w:rsidP="00950E8B">
            <w:pPr>
              <w:tabs>
                <w:tab w:val="left" w:pos="460"/>
                <w:tab w:val="center" w:pos="753"/>
              </w:tabs>
              <w:jc w:val="center"/>
              <w:rPr>
                <w:b/>
                <w:spacing w:val="0"/>
                <w:sz w:val="24"/>
                <w:szCs w:val="24"/>
              </w:rPr>
            </w:pPr>
            <w:r w:rsidRPr="00950E8B">
              <w:rPr>
                <w:b/>
                <w:spacing w:val="0"/>
                <w:sz w:val="24"/>
                <w:szCs w:val="24"/>
              </w:rPr>
              <w:t xml:space="preserve"> </w:t>
            </w:r>
          </w:p>
          <w:p w14:paraId="6DE722E2" w14:textId="77777777" w:rsidR="00950E8B" w:rsidRPr="00950E8B" w:rsidRDefault="00950E8B" w:rsidP="00950E8B">
            <w:pPr>
              <w:tabs>
                <w:tab w:val="left" w:pos="460"/>
                <w:tab w:val="center" w:pos="753"/>
              </w:tabs>
              <w:jc w:val="center"/>
              <w:rPr>
                <w:b/>
                <w:spacing w:val="0"/>
                <w:sz w:val="24"/>
                <w:szCs w:val="24"/>
              </w:rPr>
            </w:pPr>
            <w:r w:rsidRPr="00950E8B">
              <w:rPr>
                <w:b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562" w:type="dxa"/>
            <w:shd w:val="clear" w:color="auto" w:fill="auto"/>
          </w:tcPr>
          <w:p w14:paraId="57322978" w14:textId="77777777" w:rsidR="00950E8B" w:rsidRPr="00950E8B" w:rsidRDefault="00950E8B" w:rsidP="00950E8B">
            <w:pPr>
              <w:tabs>
                <w:tab w:val="left" w:pos="460"/>
                <w:tab w:val="center" w:pos="753"/>
              </w:tabs>
              <w:jc w:val="center"/>
              <w:rPr>
                <w:b/>
                <w:spacing w:val="0"/>
                <w:sz w:val="24"/>
                <w:szCs w:val="24"/>
              </w:rPr>
            </w:pPr>
            <w:r w:rsidRPr="00950E8B">
              <w:rPr>
                <w:b/>
                <w:spacing w:val="0"/>
                <w:sz w:val="24"/>
                <w:szCs w:val="24"/>
              </w:rPr>
              <w:t xml:space="preserve"> </w:t>
            </w:r>
          </w:p>
          <w:p w14:paraId="3A6DB3B1" w14:textId="77777777" w:rsidR="00950E8B" w:rsidRPr="00950E8B" w:rsidRDefault="00950E8B" w:rsidP="00950E8B">
            <w:pPr>
              <w:tabs>
                <w:tab w:val="left" w:pos="460"/>
                <w:tab w:val="center" w:pos="753"/>
              </w:tabs>
              <w:jc w:val="center"/>
              <w:rPr>
                <w:b/>
                <w:spacing w:val="0"/>
                <w:sz w:val="24"/>
                <w:szCs w:val="24"/>
              </w:rPr>
            </w:pPr>
            <w:r w:rsidRPr="00950E8B">
              <w:rPr>
                <w:b/>
                <w:spacing w:val="0"/>
                <w:sz w:val="24"/>
                <w:szCs w:val="24"/>
              </w:rPr>
              <w:t>2027 год</w:t>
            </w:r>
          </w:p>
        </w:tc>
      </w:tr>
      <w:tr w:rsidR="00950E8B" w:rsidRPr="00950E8B" w14:paraId="1C75EE82" w14:textId="77777777" w:rsidTr="001761BC">
        <w:trPr>
          <w:trHeight w:val="1010"/>
        </w:trPr>
        <w:tc>
          <w:tcPr>
            <w:tcW w:w="5573" w:type="dxa"/>
            <w:shd w:val="clear" w:color="auto" w:fill="auto"/>
          </w:tcPr>
          <w:p w14:paraId="37AFA6DE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 xml:space="preserve">Внутренние заимствования </w:t>
            </w:r>
          </w:p>
          <w:p w14:paraId="68A16584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>(привлечение (погашение))</w:t>
            </w:r>
          </w:p>
        </w:tc>
        <w:tc>
          <w:tcPr>
            <w:tcW w:w="1486" w:type="dxa"/>
          </w:tcPr>
          <w:p w14:paraId="12C0751D" w14:textId="77777777" w:rsidR="00950E8B" w:rsidRPr="00950E8B" w:rsidRDefault="00950E8B" w:rsidP="00950E8B">
            <w:pPr>
              <w:tabs>
                <w:tab w:val="left" w:pos="460"/>
                <w:tab w:val="center" w:pos="753"/>
              </w:tabs>
              <w:rPr>
                <w:spacing w:val="0"/>
              </w:rPr>
            </w:pPr>
            <w:r w:rsidRPr="00950E8B">
              <w:rPr>
                <w:spacing w:val="0"/>
              </w:rPr>
              <w:tab/>
              <w:t>0,0</w:t>
            </w:r>
          </w:p>
        </w:tc>
        <w:tc>
          <w:tcPr>
            <w:tcW w:w="1562" w:type="dxa"/>
          </w:tcPr>
          <w:p w14:paraId="7C598C2F" w14:textId="77777777" w:rsidR="00950E8B" w:rsidRPr="00950E8B" w:rsidRDefault="00950E8B" w:rsidP="00950E8B">
            <w:pPr>
              <w:tabs>
                <w:tab w:val="left" w:pos="460"/>
                <w:tab w:val="center" w:pos="753"/>
              </w:tabs>
              <w:rPr>
                <w:spacing w:val="0"/>
              </w:rPr>
            </w:pPr>
            <w:r w:rsidRPr="00950E8B">
              <w:rPr>
                <w:spacing w:val="0"/>
              </w:rPr>
              <w:tab/>
              <w:t>0,0</w:t>
            </w:r>
          </w:p>
        </w:tc>
        <w:tc>
          <w:tcPr>
            <w:tcW w:w="1562" w:type="dxa"/>
            <w:shd w:val="clear" w:color="auto" w:fill="auto"/>
          </w:tcPr>
          <w:p w14:paraId="1263DF30" w14:textId="77777777" w:rsidR="00950E8B" w:rsidRPr="00950E8B" w:rsidRDefault="00950E8B" w:rsidP="00950E8B">
            <w:pPr>
              <w:tabs>
                <w:tab w:val="left" w:pos="460"/>
                <w:tab w:val="center" w:pos="753"/>
              </w:tabs>
              <w:rPr>
                <w:spacing w:val="0"/>
              </w:rPr>
            </w:pPr>
            <w:r w:rsidRPr="00950E8B">
              <w:rPr>
                <w:spacing w:val="0"/>
              </w:rPr>
              <w:tab/>
              <w:t>0,0</w:t>
            </w:r>
          </w:p>
        </w:tc>
      </w:tr>
      <w:tr w:rsidR="00950E8B" w:rsidRPr="00950E8B" w14:paraId="6FE61468" w14:textId="77777777" w:rsidTr="001761BC">
        <w:tc>
          <w:tcPr>
            <w:tcW w:w="5573" w:type="dxa"/>
            <w:shd w:val="clear" w:color="auto" w:fill="auto"/>
          </w:tcPr>
          <w:p w14:paraId="734BC24C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 xml:space="preserve">Кредиты кредитных организаций </w:t>
            </w:r>
          </w:p>
          <w:p w14:paraId="3C69CBFB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>Привлечение кредитов</w:t>
            </w:r>
          </w:p>
          <w:p w14:paraId="41C32517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>Погашение кредитов</w:t>
            </w:r>
          </w:p>
        </w:tc>
        <w:tc>
          <w:tcPr>
            <w:tcW w:w="1486" w:type="dxa"/>
          </w:tcPr>
          <w:p w14:paraId="7672B314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0,0</w:t>
            </w:r>
          </w:p>
          <w:p w14:paraId="294CEA4C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  <w:p w14:paraId="06C52BF9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  <w:p w14:paraId="55349213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</w:p>
        </w:tc>
        <w:tc>
          <w:tcPr>
            <w:tcW w:w="1562" w:type="dxa"/>
          </w:tcPr>
          <w:p w14:paraId="5CD4B998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0,0</w:t>
            </w:r>
          </w:p>
          <w:p w14:paraId="67E0DC20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  <w:p w14:paraId="3869A4A5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  <w:p w14:paraId="47DE32CB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</w:p>
        </w:tc>
        <w:tc>
          <w:tcPr>
            <w:tcW w:w="1562" w:type="dxa"/>
            <w:shd w:val="clear" w:color="auto" w:fill="auto"/>
          </w:tcPr>
          <w:p w14:paraId="324F8251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0,0</w:t>
            </w:r>
          </w:p>
          <w:p w14:paraId="2F473ED5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  <w:p w14:paraId="5B425050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  <w:p w14:paraId="1A0FEC39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</w:p>
        </w:tc>
      </w:tr>
      <w:tr w:rsidR="00950E8B" w:rsidRPr="00950E8B" w14:paraId="15FB04C9" w14:textId="77777777" w:rsidTr="001761BC">
        <w:trPr>
          <w:trHeight w:val="1791"/>
        </w:trPr>
        <w:tc>
          <w:tcPr>
            <w:tcW w:w="5573" w:type="dxa"/>
            <w:shd w:val="clear" w:color="auto" w:fill="auto"/>
          </w:tcPr>
          <w:p w14:paraId="68A9C17B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>Бюджетные кредиты, полученные из других бюджетов бюджетной системы Российской Федерации</w:t>
            </w:r>
          </w:p>
          <w:p w14:paraId="53707482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>Привлечение кредитов</w:t>
            </w:r>
          </w:p>
          <w:p w14:paraId="1C327D7D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>Погашение кредитов</w:t>
            </w:r>
          </w:p>
          <w:p w14:paraId="5804EB37" w14:textId="77777777" w:rsidR="00950E8B" w:rsidRPr="00950E8B" w:rsidRDefault="00950E8B" w:rsidP="00950E8B">
            <w:pPr>
              <w:rPr>
                <w:spacing w:val="0"/>
              </w:rPr>
            </w:pPr>
          </w:p>
          <w:p w14:paraId="4FC08FC5" w14:textId="77777777" w:rsidR="00950E8B" w:rsidRPr="00950E8B" w:rsidRDefault="00950E8B" w:rsidP="00950E8B">
            <w:pPr>
              <w:rPr>
                <w:spacing w:val="0"/>
              </w:rPr>
            </w:pPr>
          </w:p>
        </w:tc>
        <w:tc>
          <w:tcPr>
            <w:tcW w:w="1486" w:type="dxa"/>
          </w:tcPr>
          <w:p w14:paraId="29585CE6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 xml:space="preserve">       0,0</w:t>
            </w:r>
          </w:p>
          <w:p w14:paraId="3DF09F59" w14:textId="77777777" w:rsidR="00950E8B" w:rsidRPr="00950E8B" w:rsidRDefault="00950E8B" w:rsidP="00950E8B">
            <w:pPr>
              <w:rPr>
                <w:spacing w:val="0"/>
              </w:rPr>
            </w:pPr>
          </w:p>
          <w:p w14:paraId="531DF139" w14:textId="77777777" w:rsidR="00950E8B" w:rsidRPr="00950E8B" w:rsidRDefault="00950E8B" w:rsidP="00950E8B">
            <w:pPr>
              <w:rPr>
                <w:spacing w:val="0"/>
              </w:rPr>
            </w:pPr>
          </w:p>
          <w:p w14:paraId="3EBBF405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  <w:p w14:paraId="4B8D3543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</w:tc>
        <w:tc>
          <w:tcPr>
            <w:tcW w:w="1562" w:type="dxa"/>
          </w:tcPr>
          <w:p w14:paraId="03413631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 xml:space="preserve">       0,0</w:t>
            </w:r>
          </w:p>
          <w:p w14:paraId="77C8AA06" w14:textId="77777777" w:rsidR="00950E8B" w:rsidRPr="00950E8B" w:rsidRDefault="00950E8B" w:rsidP="00950E8B">
            <w:pPr>
              <w:rPr>
                <w:spacing w:val="0"/>
              </w:rPr>
            </w:pPr>
          </w:p>
          <w:p w14:paraId="682F992C" w14:textId="77777777" w:rsidR="00950E8B" w:rsidRPr="00950E8B" w:rsidRDefault="00950E8B" w:rsidP="00950E8B">
            <w:pPr>
              <w:rPr>
                <w:spacing w:val="0"/>
              </w:rPr>
            </w:pPr>
          </w:p>
          <w:p w14:paraId="05141A9C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  <w:p w14:paraId="6F4D7C2E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</w:tc>
        <w:tc>
          <w:tcPr>
            <w:tcW w:w="1562" w:type="dxa"/>
            <w:shd w:val="clear" w:color="auto" w:fill="auto"/>
          </w:tcPr>
          <w:p w14:paraId="0AA1E2AE" w14:textId="77777777" w:rsidR="00950E8B" w:rsidRPr="00950E8B" w:rsidRDefault="00950E8B" w:rsidP="00950E8B">
            <w:pPr>
              <w:rPr>
                <w:spacing w:val="0"/>
              </w:rPr>
            </w:pPr>
            <w:r w:rsidRPr="00950E8B">
              <w:rPr>
                <w:spacing w:val="0"/>
              </w:rPr>
              <w:t xml:space="preserve">        0,0</w:t>
            </w:r>
          </w:p>
          <w:p w14:paraId="7F81EB53" w14:textId="77777777" w:rsidR="00950E8B" w:rsidRPr="00950E8B" w:rsidRDefault="00950E8B" w:rsidP="00950E8B">
            <w:pPr>
              <w:rPr>
                <w:spacing w:val="0"/>
              </w:rPr>
            </w:pPr>
          </w:p>
          <w:p w14:paraId="362DBF3F" w14:textId="77777777" w:rsidR="00950E8B" w:rsidRPr="00950E8B" w:rsidRDefault="00950E8B" w:rsidP="00950E8B">
            <w:pPr>
              <w:rPr>
                <w:spacing w:val="0"/>
              </w:rPr>
            </w:pPr>
          </w:p>
          <w:p w14:paraId="140EA38A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  <w:p w14:paraId="10A49BD5" w14:textId="77777777" w:rsidR="00950E8B" w:rsidRPr="00950E8B" w:rsidRDefault="00950E8B" w:rsidP="00950E8B">
            <w:pPr>
              <w:jc w:val="center"/>
              <w:rPr>
                <w:spacing w:val="0"/>
              </w:rPr>
            </w:pPr>
            <w:r w:rsidRPr="00950E8B">
              <w:rPr>
                <w:spacing w:val="0"/>
              </w:rPr>
              <w:t>-</w:t>
            </w:r>
          </w:p>
        </w:tc>
      </w:tr>
    </w:tbl>
    <w:p w14:paraId="59F354A8" w14:textId="77777777" w:rsidR="00950E8B" w:rsidRDefault="00950E8B" w:rsidP="00950E8B">
      <w:pPr>
        <w:rPr>
          <w:spacing w:val="0"/>
          <w:lang w:val="en-US"/>
        </w:rPr>
      </w:pPr>
    </w:p>
    <w:p w14:paraId="7EE5E790" w14:textId="77777777" w:rsidR="00950E8B" w:rsidRDefault="00950E8B" w:rsidP="00950E8B">
      <w:pPr>
        <w:rPr>
          <w:spacing w:val="0"/>
          <w:lang w:val="en-US"/>
        </w:rPr>
      </w:pPr>
    </w:p>
    <w:p w14:paraId="50A4520A" w14:textId="77777777" w:rsidR="00950E8B" w:rsidRDefault="00950E8B" w:rsidP="00950E8B">
      <w:pPr>
        <w:rPr>
          <w:spacing w:val="0"/>
          <w:lang w:val="en-US"/>
        </w:rPr>
      </w:pPr>
    </w:p>
    <w:p w14:paraId="629AADCA" w14:textId="77777777" w:rsidR="00950E8B" w:rsidRDefault="00950E8B" w:rsidP="00950E8B">
      <w:pPr>
        <w:rPr>
          <w:spacing w:val="0"/>
          <w:lang w:val="en-US"/>
        </w:rPr>
      </w:pPr>
    </w:p>
    <w:p w14:paraId="10B5522F" w14:textId="77777777" w:rsidR="00950E8B" w:rsidRDefault="00950E8B" w:rsidP="00950E8B">
      <w:pPr>
        <w:rPr>
          <w:spacing w:val="0"/>
          <w:lang w:val="en-US"/>
        </w:rPr>
      </w:pPr>
    </w:p>
    <w:p w14:paraId="0A57F02A" w14:textId="77777777" w:rsidR="00950E8B" w:rsidRDefault="00950E8B" w:rsidP="00950E8B">
      <w:pPr>
        <w:rPr>
          <w:spacing w:val="0"/>
          <w:lang w:val="en-US"/>
        </w:rPr>
      </w:pPr>
    </w:p>
    <w:p w14:paraId="5E690F2F" w14:textId="77777777" w:rsidR="00950E8B" w:rsidRDefault="00950E8B" w:rsidP="00950E8B">
      <w:pPr>
        <w:rPr>
          <w:spacing w:val="0"/>
          <w:lang w:val="en-US"/>
        </w:rPr>
      </w:pPr>
    </w:p>
    <w:p w14:paraId="46E59CC6" w14:textId="77777777" w:rsidR="00950E8B" w:rsidRDefault="00950E8B" w:rsidP="00950E8B">
      <w:pPr>
        <w:rPr>
          <w:spacing w:val="0"/>
          <w:lang w:val="en-US"/>
        </w:rPr>
      </w:pPr>
    </w:p>
    <w:p w14:paraId="5D2CD476" w14:textId="77777777" w:rsidR="00950E8B" w:rsidRDefault="00950E8B" w:rsidP="00950E8B">
      <w:pPr>
        <w:rPr>
          <w:spacing w:val="0"/>
          <w:lang w:val="en-US"/>
        </w:rPr>
      </w:pPr>
    </w:p>
    <w:p w14:paraId="6979552F" w14:textId="77777777" w:rsidR="00950E8B" w:rsidRDefault="00950E8B" w:rsidP="00950E8B">
      <w:pPr>
        <w:rPr>
          <w:spacing w:val="0"/>
          <w:lang w:val="en-US"/>
        </w:rPr>
      </w:pPr>
    </w:p>
    <w:p w14:paraId="36C496F8" w14:textId="77777777" w:rsidR="00950E8B" w:rsidRDefault="00950E8B" w:rsidP="00950E8B">
      <w:pPr>
        <w:rPr>
          <w:spacing w:val="0"/>
          <w:lang w:val="en-US"/>
        </w:rPr>
      </w:pPr>
    </w:p>
    <w:p w14:paraId="76B4762E" w14:textId="77777777" w:rsidR="00950E8B" w:rsidRDefault="00950E8B" w:rsidP="00950E8B">
      <w:pPr>
        <w:rPr>
          <w:spacing w:val="0"/>
          <w:lang w:val="en-US"/>
        </w:rPr>
      </w:pPr>
    </w:p>
    <w:p w14:paraId="5F860BF1" w14:textId="77777777" w:rsidR="00950E8B" w:rsidRDefault="00950E8B" w:rsidP="00950E8B">
      <w:pPr>
        <w:rPr>
          <w:spacing w:val="0"/>
          <w:lang w:val="en-US"/>
        </w:rPr>
      </w:pPr>
    </w:p>
    <w:p w14:paraId="6D1AFE6B" w14:textId="77777777" w:rsidR="00950E8B" w:rsidRDefault="00950E8B" w:rsidP="00950E8B">
      <w:pPr>
        <w:rPr>
          <w:spacing w:val="0"/>
          <w:lang w:val="en-US"/>
        </w:rPr>
      </w:pPr>
    </w:p>
    <w:p w14:paraId="5BFD10FE" w14:textId="77777777" w:rsidR="00950E8B" w:rsidRDefault="00950E8B" w:rsidP="00950E8B">
      <w:pPr>
        <w:rPr>
          <w:spacing w:val="0"/>
          <w:lang w:val="en-US"/>
        </w:rPr>
      </w:pPr>
    </w:p>
    <w:p w14:paraId="0BDBC48B" w14:textId="77777777" w:rsidR="00950E8B" w:rsidRDefault="00950E8B" w:rsidP="00950E8B">
      <w:pPr>
        <w:rPr>
          <w:spacing w:val="0"/>
          <w:lang w:val="en-US"/>
        </w:rPr>
      </w:pPr>
    </w:p>
    <w:p w14:paraId="3D90DB46" w14:textId="77777777" w:rsidR="00950E8B" w:rsidRDefault="00950E8B" w:rsidP="00950E8B">
      <w:pPr>
        <w:rPr>
          <w:spacing w:val="0"/>
          <w:lang w:val="en-US"/>
        </w:rPr>
      </w:pPr>
    </w:p>
    <w:p w14:paraId="15F261BC" w14:textId="0E2B2F34" w:rsidR="00950E8B" w:rsidRPr="00950E8B" w:rsidRDefault="009E1FAD" w:rsidP="00950E8B">
      <w:pPr>
        <w:rPr>
          <w:spacing w:val="0"/>
          <w:lang w:val="en-US"/>
        </w:rPr>
      </w:pPr>
      <w:r w:rsidRPr="009E1FAD">
        <w:lastRenderedPageBreak/>
        <w:drawing>
          <wp:inline distT="0" distB="0" distL="0" distR="0" wp14:anchorId="62FE457D" wp14:editId="600D7F93">
            <wp:extent cx="6390005" cy="5391150"/>
            <wp:effectExtent l="0" t="0" r="0" b="0"/>
            <wp:docPr id="170509299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8F5D" w14:textId="77777777" w:rsidR="00950E8B" w:rsidRPr="00950E8B" w:rsidRDefault="00950E8B" w:rsidP="00950E8B">
      <w:pPr>
        <w:rPr>
          <w:spacing w:val="0"/>
        </w:rPr>
      </w:pPr>
    </w:p>
    <w:p w14:paraId="1B254234" w14:textId="77777777" w:rsidR="000008D3" w:rsidRDefault="000008D3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97A6E0E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60853FD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81F8E3F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1F3990F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3F26505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EBFC8E9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1559632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5368953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1666F09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97B802E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3380815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FED72E5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2180B8B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0C4C6EE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B11B94E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4271C77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2D640AE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304E97E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4DC6FB5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D061718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2EA421E" w14:textId="77777777" w:rsidR="00F57DF2" w:rsidRPr="00F57DF2" w:rsidRDefault="00F57DF2" w:rsidP="00F57DF2">
      <w:pPr>
        <w:spacing w:line="276" w:lineRule="auto"/>
        <w:jc w:val="center"/>
        <w:rPr>
          <w:b/>
          <w:bCs/>
          <w:caps/>
          <w:spacing w:val="0"/>
        </w:rPr>
      </w:pPr>
      <w:r w:rsidRPr="00F57DF2">
        <w:rPr>
          <w:b/>
          <w:bCs/>
          <w:caps/>
          <w:spacing w:val="0"/>
        </w:rPr>
        <w:lastRenderedPageBreak/>
        <w:t xml:space="preserve">ОСНОВНЫЕ НАПРАВЛЕНИЯ </w:t>
      </w:r>
    </w:p>
    <w:p w14:paraId="6FF7245B" w14:textId="77777777" w:rsidR="00F57DF2" w:rsidRPr="00F57DF2" w:rsidRDefault="00F57DF2" w:rsidP="00F57DF2">
      <w:pPr>
        <w:spacing w:line="276" w:lineRule="auto"/>
        <w:jc w:val="center"/>
        <w:rPr>
          <w:b/>
          <w:spacing w:val="0"/>
        </w:rPr>
      </w:pPr>
      <w:r w:rsidRPr="00F57DF2">
        <w:rPr>
          <w:b/>
          <w:bCs/>
          <w:spacing w:val="0"/>
        </w:rPr>
        <w:t xml:space="preserve">бюджетной и налоговой политики </w:t>
      </w:r>
      <w:proofErr w:type="spellStart"/>
      <w:r w:rsidRPr="00F57DF2">
        <w:rPr>
          <w:b/>
          <w:bCs/>
          <w:spacing w:val="0"/>
        </w:rPr>
        <w:t>Селецкого</w:t>
      </w:r>
      <w:proofErr w:type="spellEnd"/>
      <w:r w:rsidRPr="00F57DF2">
        <w:rPr>
          <w:b/>
          <w:bCs/>
          <w:spacing w:val="0"/>
        </w:rPr>
        <w:t xml:space="preserve"> сельского поселения </w:t>
      </w:r>
      <w:r w:rsidRPr="00F57DF2">
        <w:rPr>
          <w:b/>
          <w:spacing w:val="0"/>
        </w:rPr>
        <w:t>Трубчевского муниципального района Брянской области</w:t>
      </w:r>
    </w:p>
    <w:p w14:paraId="773A9E62" w14:textId="77777777" w:rsidR="00F57DF2" w:rsidRPr="00F57DF2" w:rsidRDefault="00F57DF2" w:rsidP="00F57DF2">
      <w:pPr>
        <w:spacing w:line="276" w:lineRule="auto"/>
        <w:jc w:val="center"/>
        <w:rPr>
          <w:b/>
          <w:bCs/>
          <w:spacing w:val="0"/>
        </w:rPr>
      </w:pPr>
      <w:r w:rsidRPr="00F57DF2">
        <w:rPr>
          <w:b/>
          <w:bCs/>
          <w:spacing w:val="0"/>
        </w:rPr>
        <w:t>на</w:t>
      </w:r>
      <w:r w:rsidRPr="00F57DF2">
        <w:rPr>
          <w:b/>
          <w:bCs/>
          <w:caps/>
          <w:spacing w:val="0"/>
        </w:rPr>
        <w:t xml:space="preserve"> 2025 </w:t>
      </w:r>
      <w:r w:rsidRPr="00F57DF2">
        <w:rPr>
          <w:b/>
          <w:bCs/>
          <w:spacing w:val="0"/>
        </w:rPr>
        <w:t xml:space="preserve">год и на плановый период </w:t>
      </w:r>
      <w:r w:rsidRPr="00F57DF2">
        <w:rPr>
          <w:b/>
          <w:bCs/>
          <w:caps/>
          <w:spacing w:val="0"/>
        </w:rPr>
        <w:t xml:space="preserve">2026 </w:t>
      </w:r>
      <w:r w:rsidRPr="00F57DF2">
        <w:rPr>
          <w:b/>
          <w:bCs/>
          <w:spacing w:val="0"/>
        </w:rPr>
        <w:t>и 2027 годов</w:t>
      </w:r>
    </w:p>
    <w:p w14:paraId="1EDB18F4" w14:textId="77777777" w:rsidR="00F57DF2" w:rsidRPr="00F57DF2" w:rsidRDefault="00F57DF2" w:rsidP="00F57DF2">
      <w:pPr>
        <w:spacing w:line="276" w:lineRule="auto"/>
        <w:jc w:val="center"/>
        <w:rPr>
          <w:b/>
          <w:bCs/>
          <w:spacing w:val="0"/>
        </w:rPr>
      </w:pPr>
    </w:p>
    <w:p w14:paraId="56590C26" w14:textId="77777777" w:rsidR="00F57DF2" w:rsidRPr="00F57DF2" w:rsidRDefault="00F57DF2" w:rsidP="00F57DF2">
      <w:pPr>
        <w:spacing w:line="276" w:lineRule="auto"/>
        <w:jc w:val="center"/>
        <w:rPr>
          <w:b/>
          <w:spacing w:val="0"/>
        </w:rPr>
      </w:pPr>
      <w:r w:rsidRPr="00F57DF2">
        <w:rPr>
          <w:b/>
          <w:spacing w:val="0"/>
        </w:rPr>
        <w:t>I. Общие положения</w:t>
      </w:r>
    </w:p>
    <w:p w14:paraId="313400E5" w14:textId="77777777" w:rsidR="00F57DF2" w:rsidRPr="00F57DF2" w:rsidRDefault="00F57DF2" w:rsidP="00F57DF2">
      <w:pPr>
        <w:spacing w:line="276" w:lineRule="auto"/>
        <w:jc w:val="center"/>
        <w:rPr>
          <w:b/>
          <w:bCs/>
          <w:spacing w:val="0"/>
          <w:sz w:val="26"/>
          <w:szCs w:val="26"/>
        </w:rPr>
      </w:pPr>
    </w:p>
    <w:p w14:paraId="33132B08" w14:textId="77777777" w:rsidR="00F57DF2" w:rsidRPr="00F57DF2" w:rsidRDefault="00F57DF2" w:rsidP="00F57DF2">
      <w:pPr>
        <w:ind w:left="-180"/>
        <w:jc w:val="both"/>
        <w:rPr>
          <w:spacing w:val="0"/>
        </w:rPr>
      </w:pPr>
      <w:r w:rsidRPr="00F57DF2">
        <w:rPr>
          <w:spacing w:val="0"/>
          <w:sz w:val="26"/>
          <w:szCs w:val="26"/>
        </w:rPr>
        <w:t xml:space="preserve">       </w:t>
      </w:r>
      <w:r w:rsidRPr="00F57DF2">
        <w:rPr>
          <w:spacing w:val="0"/>
        </w:rPr>
        <w:t xml:space="preserve">Основные направления бюджетной политики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поселения на 2025год и на плановый период 2026 и 2027 годов разработаны в соответствии со </w:t>
      </w:r>
      <w:hyperlink r:id="rId35" w:history="1">
        <w:r w:rsidRPr="00F57DF2">
          <w:rPr>
            <w:spacing w:val="0"/>
          </w:rPr>
          <w:t>статьями 172</w:t>
        </w:r>
      </w:hyperlink>
      <w:r w:rsidRPr="00F57DF2">
        <w:rPr>
          <w:spacing w:val="0"/>
        </w:rPr>
        <w:t xml:space="preserve"> и </w:t>
      </w:r>
      <w:hyperlink r:id="rId36" w:history="1">
        <w:r w:rsidRPr="00F57DF2">
          <w:rPr>
            <w:spacing w:val="0"/>
          </w:rPr>
          <w:t>184.2</w:t>
        </w:r>
      </w:hyperlink>
      <w:r w:rsidRPr="00F57DF2">
        <w:rPr>
          <w:spacing w:val="0"/>
        </w:rPr>
        <w:t xml:space="preserve"> Бюджетного кодекса Российской Федерации, Решением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Совета народных депутатов от 29.10.2021 № 4-64 «О порядке составления, рассмотрения и утверждения проекта бюджета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поселения  Трубчевского муниципального района Брянской области, а также о порядке представления, рассмотрения и утверждения годового отчета об исполнении бюджета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поселения Трубчевского муниципального района Брянской области и осуществления внешней проверки» в целях определения подходов к формированию основных характеристик и прогнозируемых параметров проекта бюджета на 2025 год и плановый период 2026 и 2027 годов, обеспечивающих его устойчивость и сбалансированность. </w:t>
      </w:r>
    </w:p>
    <w:p w14:paraId="0166A395" w14:textId="77777777" w:rsidR="00F57DF2" w:rsidRPr="00F57DF2" w:rsidRDefault="00F57DF2" w:rsidP="00F57DF2">
      <w:pPr>
        <w:ind w:left="-180"/>
        <w:jc w:val="both"/>
        <w:rPr>
          <w:spacing w:val="0"/>
        </w:rPr>
      </w:pPr>
      <w:r w:rsidRPr="00F57DF2">
        <w:rPr>
          <w:spacing w:val="0"/>
        </w:rPr>
        <w:t xml:space="preserve">          В основу бюджетной и налоговой </w:t>
      </w:r>
      <w:proofErr w:type="gramStart"/>
      <w:r w:rsidRPr="00F57DF2">
        <w:rPr>
          <w:spacing w:val="0"/>
        </w:rPr>
        <w:t>политики  были</w:t>
      </w:r>
      <w:proofErr w:type="gramEnd"/>
      <w:r w:rsidRPr="00F57DF2">
        <w:rPr>
          <w:spacing w:val="0"/>
        </w:rPr>
        <w:t xml:space="preserve"> учтены положения указа Президента Российской Федерации от 07.05.2024 № 309 "О национальных целях развития  Российской Федерации на период до 2030 года и на перспективу до 2036 года», инициативы и проекты Губернатора области, направленные на улучшение качества жизни и благосостояния населения области.</w:t>
      </w:r>
    </w:p>
    <w:p w14:paraId="599E3E27" w14:textId="77777777" w:rsidR="00F57DF2" w:rsidRPr="00F57DF2" w:rsidRDefault="00F57DF2" w:rsidP="00F57DF2">
      <w:pPr>
        <w:ind w:left="-180"/>
        <w:jc w:val="both"/>
        <w:rPr>
          <w:spacing w:val="0"/>
        </w:rPr>
      </w:pPr>
      <w:r w:rsidRPr="00F57DF2">
        <w:rPr>
          <w:spacing w:val="0"/>
        </w:rPr>
        <w:t xml:space="preserve">        Основные направления бюджетной и налоговой политики сохраняют преемственность уже реализуемых мер, определенных в 2024 году на текущий трехлетний период 2025 – 2027 годов.</w:t>
      </w:r>
    </w:p>
    <w:p w14:paraId="26C352C2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</w:p>
    <w:p w14:paraId="2E4AB3B2" w14:textId="77777777" w:rsidR="00F57DF2" w:rsidRPr="00F57DF2" w:rsidRDefault="00F57DF2" w:rsidP="00F57DF2">
      <w:pPr>
        <w:keepNext/>
        <w:spacing w:after="100" w:afterAutospacing="1" w:line="276" w:lineRule="auto"/>
        <w:jc w:val="center"/>
        <w:rPr>
          <w:b/>
          <w:spacing w:val="0"/>
        </w:rPr>
      </w:pPr>
      <w:r w:rsidRPr="00F57DF2">
        <w:rPr>
          <w:b/>
          <w:spacing w:val="0"/>
        </w:rPr>
        <w:t>II. Основные подходы к формированию бюджетных проектировок</w:t>
      </w:r>
      <w:r w:rsidRPr="00F57DF2">
        <w:rPr>
          <w:b/>
          <w:bCs/>
          <w:spacing w:val="0"/>
        </w:rPr>
        <w:br/>
      </w:r>
      <w:r w:rsidRPr="00F57DF2">
        <w:rPr>
          <w:b/>
          <w:spacing w:val="0"/>
        </w:rPr>
        <w:t>на 2025 год и плановый период 2026 и 2027 годов</w:t>
      </w:r>
    </w:p>
    <w:p w14:paraId="02DC77A1" w14:textId="77777777" w:rsidR="00F57DF2" w:rsidRPr="00F57DF2" w:rsidRDefault="00F57DF2" w:rsidP="00F57DF2">
      <w:pPr>
        <w:spacing w:before="120"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Для формирования бюджетных проектировок на 2024 год и на плановый период 2025 и 2026 годов принят базовый вариант прогноза социально-экономи</w:t>
      </w:r>
      <w:r w:rsidRPr="00F57DF2">
        <w:rPr>
          <w:spacing w:val="0"/>
        </w:rPr>
        <w:softHyphen/>
        <w:t>чес</w:t>
      </w:r>
      <w:r w:rsidRPr="00F57DF2">
        <w:rPr>
          <w:spacing w:val="0"/>
        </w:rPr>
        <w:softHyphen/>
        <w:t xml:space="preserve">кого развития. </w:t>
      </w:r>
    </w:p>
    <w:p w14:paraId="5EE6054C" w14:textId="77777777" w:rsidR="00F57DF2" w:rsidRPr="00F57DF2" w:rsidRDefault="00F57DF2" w:rsidP="00F57DF2">
      <w:pPr>
        <w:tabs>
          <w:tab w:val="left" w:pos="1134"/>
        </w:tabs>
        <w:spacing w:line="276" w:lineRule="auto"/>
        <w:jc w:val="both"/>
        <w:rPr>
          <w:spacing w:val="0"/>
        </w:rPr>
      </w:pPr>
      <w:r w:rsidRPr="00F57DF2">
        <w:rPr>
          <w:spacing w:val="0"/>
        </w:rPr>
        <w:t xml:space="preserve">В целях определения объемов бюджетных ассигнований на исполнение действующих обязательств на 2025 - 2027 годы приняты объемы </w:t>
      </w:r>
      <w:proofErr w:type="gramStart"/>
      <w:r w:rsidRPr="00F57DF2">
        <w:rPr>
          <w:spacing w:val="0"/>
        </w:rPr>
        <w:t>фактических  расходов</w:t>
      </w:r>
      <w:proofErr w:type="gramEnd"/>
      <w:r w:rsidRPr="00F57DF2">
        <w:rPr>
          <w:spacing w:val="0"/>
        </w:rPr>
        <w:t xml:space="preserve"> бюджета за 2023 и оценка 2024 года по соответствующим группам расходных обязательств.     </w:t>
      </w:r>
    </w:p>
    <w:p w14:paraId="39661C17" w14:textId="77777777" w:rsidR="00F57DF2" w:rsidRPr="00F57DF2" w:rsidRDefault="00F57DF2" w:rsidP="00F57DF2">
      <w:pPr>
        <w:tabs>
          <w:tab w:val="left" w:pos="1134"/>
        </w:tabs>
        <w:spacing w:line="276" w:lineRule="auto"/>
        <w:jc w:val="both"/>
        <w:rPr>
          <w:spacing w:val="0"/>
        </w:rPr>
      </w:pPr>
      <w:r w:rsidRPr="00F57DF2">
        <w:rPr>
          <w:spacing w:val="0"/>
        </w:rPr>
        <w:t xml:space="preserve">      Бюджетные ассигнования бюджета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поселения Трубчевского муниципального района Брянской области на 2025 – 2027 годы </w:t>
      </w:r>
      <w:r w:rsidRPr="00F57DF2">
        <w:rPr>
          <w:spacing w:val="0"/>
        </w:rPr>
        <w:lastRenderedPageBreak/>
        <w:t>определены исходя из необходимости финансового обеспечения в приоритетном порядке:</w:t>
      </w:r>
    </w:p>
    <w:p w14:paraId="1D5062EB" w14:textId="77777777" w:rsidR="00F57DF2" w:rsidRPr="00F57DF2" w:rsidRDefault="00F57DF2" w:rsidP="00F57DF2">
      <w:pPr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 xml:space="preserve">реализации мероприятий действующей муниципальной программы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поселения Трубчевского муниципального района Брянской области и непрограммных направлений деятельности с целью достижения запланированных целевых значений показателей (индикаторов) программы и эффективного использования средств бюджета поселения;</w:t>
      </w:r>
    </w:p>
    <w:p w14:paraId="2FEF8C91" w14:textId="77777777" w:rsidR="00F57DF2" w:rsidRPr="00F57DF2" w:rsidRDefault="00F57DF2" w:rsidP="00F57DF2">
      <w:pPr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 xml:space="preserve">исполнения публичных нормативных обязательств и иных социальных выплат населению с учетом ежегодной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поселения Трубчевского муниципального района Брянской области с 1 октября 2025 года – 4,5%, с 1 октября 2026 года – 4%, с 1 октября 2027 года – 4%;</w:t>
      </w:r>
    </w:p>
    <w:p w14:paraId="13F05D30" w14:textId="77777777" w:rsidR="00F57DF2" w:rsidRPr="00F57DF2" w:rsidRDefault="00F57DF2" w:rsidP="00F57DF2">
      <w:pPr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 xml:space="preserve">индексации действующего фонда оплаты  труда работников органов муниципальной власти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поселения Трубчевского муниципального района Брянской области: с 1 октября 2025 года – 4,5%, с 1 октября 2026 года – 4%, с 1 октября 2027 года – 4%;</w:t>
      </w:r>
    </w:p>
    <w:p w14:paraId="0733AAFF" w14:textId="77777777" w:rsidR="00F57DF2" w:rsidRPr="00F57DF2" w:rsidRDefault="00F57DF2" w:rsidP="00F57DF2">
      <w:pPr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обеспечения уплаты в полном объеме налогов и сборов в соответствии с законодательством Российской Федерации о налогах и сборах;</w:t>
      </w:r>
    </w:p>
    <w:p w14:paraId="6433A0B9" w14:textId="77777777" w:rsidR="00F57DF2" w:rsidRPr="00F57DF2" w:rsidRDefault="00F57DF2" w:rsidP="00F57DF2">
      <w:pPr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 xml:space="preserve">обеспечения минимального </w:t>
      </w:r>
      <w:proofErr w:type="gramStart"/>
      <w:r w:rsidRPr="00F57DF2">
        <w:rPr>
          <w:spacing w:val="0"/>
        </w:rPr>
        <w:t>размера  оплаты</w:t>
      </w:r>
      <w:proofErr w:type="gramEnd"/>
      <w:r w:rsidRPr="00F57DF2">
        <w:rPr>
          <w:spacing w:val="0"/>
        </w:rPr>
        <w:t xml:space="preserve"> труда в размере, установленном федеральным законом с 1 января 2025 года в размере 22 440,00 рублей.</w:t>
      </w:r>
    </w:p>
    <w:p w14:paraId="2BA9B9DE" w14:textId="77777777" w:rsidR="00F57DF2" w:rsidRPr="00F57DF2" w:rsidRDefault="00F57DF2" w:rsidP="00F57DF2">
      <w:pPr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 xml:space="preserve">Решения об индексации отдельных статей расходов, запланированные при формировании бюджета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поселения Трубчевского муниципального района Брянской области на 2025 год и плановый период 2026 и 2027 годов представлены в таблице:</w:t>
      </w:r>
    </w:p>
    <w:p w14:paraId="294C3944" w14:textId="77777777" w:rsidR="00F57DF2" w:rsidRPr="00F57DF2" w:rsidRDefault="00F57DF2" w:rsidP="00F57DF2">
      <w:pPr>
        <w:spacing w:line="276" w:lineRule="auto"/>
        <w:ind w:firstLine="709"/>
        <w:jc w:val="both"/>
        <w:rPr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2282"/>
        <w:gridCol w:w="3215"/>
      </w:tblGrid>
      <w:tr w:rsidR="00F57DF2" w:rsidRPr="00F57DF2" w14:paraId="14C1FC84" w14:textId="77777777" w:rsidTr="001761BC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6C3DA158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13639D4A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Коэффициент</w:t>
            </w:r>
            <w:r w:rsidRPr="00F57DF2">
              <w:rPr>
                <w:spacing w:val="0"/>
                <w:sz w:val="22"/>
                <w:szCs w:val="22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F95DE25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 xml:space="preserve">Дата начала применения </w:t>
            </w:r>
          </w:p>
          <w:p w14:paraId="63782F78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коэффициента индексации</w:t>
            </w:r>
          </w:p>
        </w:tc>
      </w:tr>
      <w:tr w:rsidR="00F57DF2" w:rsidRPr="00F57DF2" w14:paraId="21596EF6" w14:textId="77777777" w:rsidTr="001761BC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71011956" w14:textId="77777777" w:rsidR="00F57DF2" w:rsidRPr="00F57DF2" w:rsidRDefault="00F57DF2" w:rsidP="00F57DF2">
            <w:pPr>
              <w:spacing w:before="60" w:after="60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 xml:space="preserve">Фонд оплаты труда работников органов </w:t>
            </w:r>
            <w:proofErr w:type="gramStart"/>
            <w:r w:rsidRPr="00F57DF2">
              <w:rPr>
                <w:spacing w:val="0"/>
                <w:sz w:val="22"/>
                <w:szCs w:val="22"/>
              </w:rPr>
              <w:t>муниципальной  власти</w:t>
            </w:r>
            <w:proofErr w:type="gramEnd"/>
            <w:r w:rsidRPr="00F57DF2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F57DF2">
              <w:rPr>
                <w:spacing w:val="0"/>
                <w:sz w:val="22"/>
                <w:szCs w:val="22"/>
              </w:rPr>
              <w:t>Селецкого</w:t>
            </w:r>
            <w:proofErr w:type="spellEnd"/>
            <w:r w:rsidRPr="00F57DF2">
              <w:rPr>
                <w:spacing w:val="0"/>
                <w:sz w:val="22"/>
                <w:szCs w:val="22"/>
              </w:rPr>
              <w:t xml:space="preserve"> сельского поселения Трубчевского муниципального района Брянской области </w:t>
            </w:r>
          </w:p>
        </w:tc>
        <w:tc>
          <w:tcPr>
            <w:tcW w:w="1110" w:type="pct"/>
            <w:vAlign w:val="center"/>
          </w:tcPr>
          <w:p w14:paraId="5235D9B9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1,045</w:t>
            </w:r>
          </w:p>
          <w:p w14:paraId="76EE742E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1,040</w:t>
            </w:r>
          </w:p>
          <w:p w14:paraId="34EC1115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5F581C95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 октября 2025 года</w:t>
            </w:r>
          </w:p>
          <w:p w14:paraId="524D64AF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 октября 2026 года</w:t>
            </w:r>
          </w:p>
          <w:p w14:paraId="7E1C5E45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 октября 2027года</w:t>
            </w:r>
          </w:p>
        </w:tc>
      </w:tr>
      <w:tr w:rsidR="00F57DF2" w:rsidRPr="00F57DF2" w14:paraId="3B1D3765" w14:textId="77777777" w:rsidTr="001761BC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7F028A70" w14:textId="77777777" w:rsidR="00F57DF2" w:rsidRPr="00F57DF2" w:rsidRDefault="00F57DF2" w:rsidP="00F57DF2">
            <w:pPr>
              <w:spacing w:before="60" w:after="60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1F85D7EF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1,045</w:t>
            </w:r>
          </w:p>
          <w:p w14:paraId="6CB9BF5E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1,040</w:t>
            </w:r>
          </w:p>
          <w:p w14:paraId="2CEF674B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75A82AE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 xml:space="preserve">  1 октября 2025 года</w:t>
            </w:r>
          </w:p>
          <w:p w14:paraId="665456A1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 xml:space="preserve">  1 октября 2026 года</w:t>
            </w:r>
          </w:p>
          <w:p w14:paraId="4C8C3D6C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 xml:space="preserve">  1 октября 2027 года</w:t>
            </w:r>
          </w:p>
        </w:tc>
      </w:tr>
      <w:tr w:rsidR="00F57DF2" w:rsidRPr="00F57DF2" w14:paraId="4324A594" w14:textId="77777777" w:rsidTr="001761BC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6AE2EB64" w14:textId="77777777" w:rsidR="00F57DF2" w:rsidRPr="00F57DF2" w:rsidRDefault="00F57DF2" w:rsidP="00F57DF2">
            <w:pPr>
              <w:spacing w:before="60" w:after="60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1E6D4308" w14:textId="77777777" w:rsidR="00F57DF2" w:rsidRPr="00F57DF2" w:rsidRDefault="00F57DF2" w:rsidP="00F57DF2">
            <w:pPr>
              <w:shd w:val="clear" w:color="auto" w:fill="FFFFFF"/>
              <w:rPr>
                <w:color w:val="1A1A1A"/>
                <w:spacing w:val="0"/>
                <w:sz w:val="22"/>
                <w:szCs w:val="22"/>
              </w:rPr>
            </w:pPr>
            <w:r w:rsidRPr="00F57DF2">
              <w:rPr>
                <w:color w:val="1A1A1A"/>
                <w:spacing w:val="0"/>
                <w:sz w:val="22"/>
                <w:szCs w:val="22"/>
              </w:rPr>
              <w:t>в соответствии с</w:t>
            </w:r>
          </w:p>
          <w:p w14:paraId="60B14C5E" w14:textId="77777777" w:rsidR="00F57DF2" w:rsidRPr="00F57DF2" w:rsidRDefault="00F57DF2" w:rsidP="00F57DF2">
            <w:pPr>
              <w:shd w:val="clear" w:color="auto" w:fill="FFFFFF"/>
              <w:rPr>
                <w:color w:val="1A1A1A"/>
                <w:spacing w:val="0"/>
                <w:sz w:val="22"/>
                <w:szCs w:val="22"/>
              </w:rPr>
            </w:pPr>
            <w:r w:rsidRPr="00F57DF2">
              <w:rPr>
                <w:color w:val="1A1A1A"/>
                <w:spacing w:val="0"/>
                <w:sz w:val="22"/>
                <w:szCs w:val="22"/>
              </w:rPr>
              <w:t>прогнозом роста</w:t>
            </w:r>
          </w:p>
          <w:p w14:paraId="0CCB9069" w14:textId="77777777" w:rsidR="00F57DF2" w:rsidRPr="00F57DF2" w:rsidRDefault="00F57DF2" w:rsidP="00F57DF2">
            <w:pPr>
              <w:shd w:val="clear" w:color="auto" w:fill="FFFFFF"/>
              <w:rPr>
                <w:color w:val="1A1A1A"/>
                <w:spacing w:val="0"/>
                <w:sz w:val="22"/>
                <w:szCs w:val="22"/>
              </w:rPr>
            </w:pPr>
            <w:r w:rsidRPr="00F57DF2">
              <w:rPr>
                <w:color w:val="1A1A1A"/>
                <w:spacing w:val="0"/>
                <w:sz w:val="22"/>
                <w:szCs w:val="22"/>
              </w:rPr>
              <w:t>тарифов</w:t>
            </w:r>
          </w:p>
          <w:p w14:paraId="786FD2F3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74FCA711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 июля 2025 года</w:t>
            </w:r>
          </w:p>
          <w:p w14:paraId="1BA21B82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 июля 2026 года</w:t>
            </w:r>
          </w:p>
          <w:p w14:paraId="35060618" w14:textId="77777777" w:rsidR="00F57DF2" w:rsidRPr="00F57DF2" w:rsidRDefault="00F57DF2" w:rsidP="00F57DF2">
            <w:pPr>
              <w:jc w:val="center"/>
              <w:rPr>
                <w:spacing w:val="0"/>
                <w:sz w:val="22"/>
                <w:szCs w:val="22"/>
              </w:rPr>
            </w:pPr>
            <w:r w:rsidRPr="00F57DF2">
              <w:rPr>
                <w:spacing w:val="0"/>
                <w:sz w:val="22"/>
                <w:szCs w:val="22"/>
              </w:rPr>
              <w:t>1 июля 2027 года</w:t>
            </w:r>
          </w:p>
        </w:tc>
      </w:tr>
    </w:tbl>
    <w:p w14:paraId="6FF0F6F4" w14:textId="77777777" w:rsidR="00F57DF2" w:rsidRPr="00F57DF2" w:rsidRDefault="00F57DF2" w:rsidP="00F57DF2">
      <w:pPr>
        <w:spacing w:before="120" w:line="276" w:lineRule="auto"/>
        <w:ind w:firstLine="709"/>
        <w:jc w:val="both"/>
        <w:rPr>
          <w:spacing w:val="0"/>
        </w:rPr>
      </w:pPr>
    </w:p>
    <w:p w14:paraId="0A3EE6D4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rPr>
          <w:b/>
          <w:spacing w:val="0"/>
        </w:rPr>
      </w:pPr>
      <w:r w:rsidRPr="00F57DF2">
        <w:rPr>
          <w:b/>
          <w:spacing w:val="0"/>
          <w:lang w:val="en-US"/>
        </w:rPr>
        <w:lastRenderedPageBreak/>
        <w:t>III</w:t>
      </w:r>
      <w:r w:rsidRPr="00F57DF2">
        <w:rPr>
          <w:b/>
          <w:spacing w:val="0"/>
        </w:rPr>
        <w:t xml:space="preserve">. Основные направления бюджетной политики </w:t>
      </w:r>
      <w:proofErr w:type="spellStart"/>
      <w:r w:rsidRPr="00F57DF2">
        <w:rPr>
          <w:b/>
          <w:spacing w:val="0"/>
        </w:rPr>
        <w:t>Селецкого</w:t>
      </w:r>
      <w:proofErr w:type="spellEnd"/>
      <w:r w:rsidRPr="00F57DF2">
        <w:rPr>
          <w:b/>
          <w:spacing w:val="0"/>
        </w:rPr>
        <w:t xml:space="preserve"> сельского поселения Трубчевского муниципального района Брянской области на 2025 год и плановый период 2026 и 2027 годов</w:t>
      </w:r>
    </w:p>
    <w:p w14:paraId="2A2A13FB" w14:textId="77777777" w:rsidR="00F57DF2" w:rsidRPr="00F57DF2" w:rsidRDefault="00F57DF2" w:rsidP="00F57DF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Обеспечение сбалансированности бюджета поселения, повышение эффективности использования бюджетных средств остается приоритетной задачей бюджетной политики поселения на 2025 год и на плановый период 2026 и 2027 годов.</w:t>
      </w:r>
    </w:p>
    <w:p w14:paraId="2B4D4A2B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В целях поддержания сбалансированности местного бюджета и заключенного с Финансовым управлением администрации Трубчевского муниципального района Брянской области соглашение</w:t>
      </w:r>
      <w:r w:rsidRPr="00F57DF2">
        <w:rPr>
          <w:color w:val="FF0000"/>
          <w:spacing w:val="0"/>
        </w:rPr>
        <w:t xml:space="preserve"> </w:t>
      </w:r>
      <w:r w:rsidRPr="00F57DF2">
        <w:rPr>
          <w:spacing w:val="0"/>
        </w:rPr>
        <w:t>будет продолжено применение мер, направленных на ограничение дефицита местного бюджета.</w:t>
      </w:r>
    </w:p>
    <w:p w14:paraId="4F23201F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Планирование и исполнение расходной части бюджета необходимо осуществлять с учетом следующих основных направлений бюджетной политики:</w:t>
      </w:r>
    </w:p>
    <w:p w14:paraId="11943090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1) финансовое обеспечение действующих и принимаемых расходных обязательств с учетом проведения мероприятий по их оптимизации и недопущению неэффективных расходов бюджета;</w:t>
      </w:r>
    </w:p>
    <w:p w14:paraId="7D17BBFB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2) повышение эффективности процедур проведения муниципальных закупок;</w:t>
      </w:r>
    </w:p>
    <w:p w14:paraId="12938AD1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3) развитие информационных технологий в сфере управления муниципальными финансами;</w:t>
      </w:r>
    </w:p>
    <w:p w14:paraId="41412681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4) реализации принципов открытости и прозрачности управления муниципальными финансами.</w:t>
      </w:r>
    </w:p>
    <w:p w14:paraId="7B6EEDA3" w14:textId="77777777" w:rsidR="00F57DF2" w:rsidRPr="00F57DF2" w:rsidRDefault="00F57DF2" w:rsidP="00F57DF2">
      <w:pPr>
        <w:keepNext/>
        <w:autoSpaceDE w:val="0"/>
        <w:autoSpaceDN w:val="0"/>
        <w:adjustRightInd w:val="0"/>
        <w:spacing w:before="240" w:after="240" w:line="276" w:lineRule="auto"/>
        <w:jc w:val="center"/>
        <w:rPr>
          <w:b/>
          <w:spacing w:val="0"/>
        </w:rPr>
      </w:pPr>
      <w:r w:rsidRPr="00F57DF2">
        <w:rPr>
          <w:b/>
          <w:spacing w:val="0"/>
          <w:lang w:val="en-US"/>
        </w:rPr>
        <w:t>IV</w:t>
      </w:r>
      <w:r w:rsidRPr="00F57DF2">
        <w:rPr>
          <w:b/>
          <w:spacing w:val="0"/>
        </w:rPr>
        <w:t xml:space="preserve">. Основные направления налоговой политики </w:t>
      </w:r>
      <w:proofErr w:type="spellStart"/>
      <w:r w:rsidRPr="00F57DF2">
        <w:rPr>
          <w:b/>
          <w:spacing w:val="0"/>
        </w:rPr>
        <w:t>Селецкого</w:t>
      </w:r>
      <w:proofErr w:type="spellEnd"/>
      <w:r w:rsidRPr="00F57DF2">
        <w:rPr>
          <w:b/>
          <w:spacing w:val="0"/>
        </w:rPr>
        <w:t xml:space="preserve"> сельского поселения Трубчевского муниципального района Брянской</w:t>
      </w:r>
      <w:r w:rsidRPr="00F57DF2">
        <w:rPr>
          <w:b/>
          <w:spacing w:val="0"/>
        </w:rPr>
        <w:br/>
        <w:t>области на 2025 год и плановый период 2026 и 2027 годов</w:t>
      </w:r>
    </w:p>
    <w:p w14:paraId="699F910E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 xml:space="preserve">Основные направления налоговой политики </w:t>
      </w:r>
      <w:proofErr w:type="spellStart"/>
      <w:r w:rsidRPr="00F57DF2">
        <w:rPr>
          <w:spacing w:val="0"/>
        </w:rPr>
        <w:t>Селецкого</w:t>
      </w:r>
      <w:proofErr w:type="spellEnd"/>
      <w:r w:rsidRPr="00F57DF2">
        <w:rPr>
          <w:spacing w:val="0"/>
        </w:rPr>
        <w:t xml:space="preserve"> сельского поселения Трубчевского муниципального района Брянской области на 2025 – 2027 годы сконцентрированы на развитии доходной базы бюджета поселения за счет наращивания стабильных доходных источников, мобилизации в бюджет имеющихся резервов и предусматривают:</w:t>
      </w:r>
    </w:p>
    <w:p w14:paraId="298CB641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1) совершенствование администрирования налоговых и неналоговых доходов бюджета;</w:t>
      </w:r>
    </w:p>
    <w:p w14:paraId="1638B23C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2) оказание содействия в процессе совершенствования региональной практики налогообложения от кадастровой стоимости по имущественным налогам;</w:t>
      </w:r>
    </w:p>
    <w:p w14:paraId="181A5A60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3) недопущение предоставления новых налоговых льгот, не соответствующих целям социально-экономического развития поселения;</w:t>
      </w:r>
    </w:p>
    <w:p w14:paraId="4609DFA7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lastRenderedPageBreak/>
        <w:t>4) 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доходов, повышение уровня ответственности главных администраторов доходов за качественное прогнозирование доходов бюджета и выполнение утвержденных годовых назначений местного бюджета;</w:t>
      </w:r>
    </w:p>
    <w:p w14:paraId="03D5EE27" w14:textId="77777777" w:rsidR="00F57DF2" w:rsidRPr="00F57DF2" w:rsidRDefault="00F57DF2" w:rsidP="00F57DF2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0"/>
        </w:rPr>
      </w:pPr>
      <w:r w:rsidRPr="00F57DF2">
        <w:rPr>
          <w:spacing w:val="0"/>
        </w:rPr>
        <w:t>5) проведение ежегодной оценки эффективности местных налоговых расходов (льгот) и принятие решений о продлении действия, пересмотре условий предоставления с учетом результата оценки эффективности налоговых льгот.</w:t>
      </w:r>
    </w:p>
    <w:p w14:paraId="72325F79" w14:textId="77777777" w:rsidR="009E1FAD" w:rsidRDefault="009E1FA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5705F05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0274AD5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69EBAAD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5BD99A1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83CB244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09E463C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BE95E50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CC77724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A370125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EF2B065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A098BB3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E5C53E6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CFCD90A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37DC9B3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1E4F9AD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B88063A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926CF67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DF4C7DB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8052F29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E01EA98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4FD5096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43B43FA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F8906E6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A6F73BE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4C4826E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BB90B0E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EA7FA9F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5DEDA01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4DE5064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A710735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36AC241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D86C154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9C60E62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F09BDB8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8A2A80E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804046C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42C5B21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3B8BB4B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AF518EA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A1AD74E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BC3F502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746ABF7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E3CE2B7" w14:textId="77777777" w:rsidR="004570FE" w:rsidRPr="004570FE" w:rsidRDefault="004570FE" w:rsidP="004570FE">
      <w:pPr>
        <w:spacing w:before="240" w:after="60"/>
        <w:jc w:val="center"/>
        <w:outlineLvl w:val="0"/>
        <w:rPr>
          <w:rFonts w:ascii="Cambria" w:hAnsi="Cambria"/>
          <w:b/>
          <w:bCs/>
          <w:spacing w:val="0"/>
          <w:kern w:val="28"/>
          <w:sz w:val="56"/>
          <w:szCs w:val="56"/>
          <w:lang w:eastAsia="x-none"/>
        </w:rPr>
      </w:pP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val="x-none" w:eastAsia="x-none"/>
        </w:rPr>
        <w:lastRenderedPageBreak/>
        <w:t>Пояснительная записка                              к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eastAsia="x-none"/>
        </w:rPr>
        <w:t xml:space="preserve">  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val="x-none" w:eastAsia="x-none"/>
        </w:rPr>
        <w:t>бюджет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eastAsia="x-none"/>
        </w:rPr>
        <w:t>а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val="x-none" w:eastAsia="x-none"/>
        </w:rPr>
        <w:t xml:space="preserve"> 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eastAsia="x-none"/>
        </w:rPr>
        <w:t>Селец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val="x-none" w:eastAsia="x-none"/>
        </w:rPr>
        <w:t>ко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eastAsia="x-none"/>
        </w:rPr>
        <w:t>го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val="x-none" w:eastAsia="x-none"/>
        </w:rPr>
        <w:t xml:space="preserve"> сельско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eastAsia="x-none"/>
        </w:rPr>
        <w:t>го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val="x-none" w:eastAsia="x-none"/>
        </w:rPr>
        <w:t xml:space="preserve"> поселени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eastAsia="x-none"/>
        </w:rPr>
        <w:t>я Трубчевского муниципального района Брянской области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val="x-none" w:eastAsia="x-none"/>
        </w:rPr>
        <w:t xml:space="preserve"> на 20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eastAsia="x-none"/>
        </w:rPr>
        <w:t>25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val="x-none" w:eastAsia="x-none"/>
        </w:rPr>
        <w:t xml:space="preserve"> год </w:t>
      </w:r>
      <w:r w:rsidRPr="004570FE">
        <w:rPr>
          <w:rFonts w:ascii="Cambria" w:hAnsi="Cambria"/>
          <w:b/>
          <w:bCs/>
          <w:spacing w:val="0"/>
          <w:kern w:val="28"/>
          <w:sz w:val="56"/>
          <w:szCs w:val="56"/>
          <w:lang w:eastAsia="x-none"/>
        </w:rPr>
        <w:t>и на плановый период 2026 и 2027 годов</w:t>
      </w:r>
    </w:p>
    <w:p w14:paraId="10D267E4" w14:textId="77777777" w:rsidR="004570FE" w:rsidRPr="004570FE" w:rsidRDefault="004570FE" w:rsidP="004570FE">
      <w:pPr>
        <w:jc w:val="center"/>
        <w:rPr>
          <w:b/>
          <w:bCs/>
          <w:spacing w:val="0"/>
          <w:sz w:val="72"/>
          <w:szCs w:val="72"/>
        </w:rPr>
      </w:pPr>
    </w:p>
    <w:p w14:paraId="72E84E65" w14:textId="77777777" w:rsidR="004570FE" w:rsidRPr="004570FE" w:rsidRDefault="004570FE" w:rsidP="004570FE">
      <w:pPr>
        <w:rPr>
          <w:spacing w:val="0"/>
        </w:rPr>
      </w:pPr>
    </w:p>
    <w:p w14:paraId="55147E36" w14:textId="77777777" w:rsidR="004570FE" w:rsidRPr="004570FE" w:rsidRDefault="004570FE" w:rsidP="004570FE">
      <w:pPr>
        <w:rPr>
          <w:spacing w:val="0"/>
        </w:rPr>
      </w:pPr>
    </w:p>
    <w:p w14:paraId="0E3AD1D6" w14:textId="77777777" w:rsidR="004570FE" w:rsidRPr="004570FE" w:rsidRDefault="004570FE" w:rsidP="004570FE">
      <w:pPr>
        <w:rPr>
          <w:spacing w:val="0"/>
        </w:rPr>
      </w:pPr>
    </w:p>
    <w:p w14:paraId="0190A7A8" w14:textId="77777777" w:rsidR="004570FE" w:rsidRPr="004570FE" w:rsidRDefault="004570FE" w:rsidP="004570FE">
      <w:pPr>
        <w:keepNext/>
        <w:jc w:val="center"/>
        <w:outlineLvl w:val="1"/>
        <w:rPr>
          <w:rFonts w:ascii="Arial" w:hAnsi="Arial"/>
          <w:i/>
          <w:spacing w:val="0"/>
        </w:rPr>
      </w:pPr>
    </w:p>
    <w:p w14:paraId="257C9241" w14:textId="77777777" w:rsidR="004570FE" w:rsidRPr="004570FE" w:rsidRDefault="004570FE" w:rsidP="004570FE">
      <w:pPr>
        <w:keepNext/>
        <w:jc w:val="center"/>
        <w:outlineLvl w:val="1"/>
        <w:rPr>
          <w:rFonts w:ascii="Arial" w:hAnsi="Arial"/>
          <w:i/>
          <w:spacing w:val="0"/>
        </w:rPr>
      </w:pPr>
    </w:p>
    <w:p w14:paraId="37038043" w14:textId="77777777" w:rsidR="004570FE" w:rsidRPr="004570FE" w:rsidRDefault="004570FE" w:rsidP="004570FE">
      <w:pPr>
        <w:keepNext/>
        <w:jc w:val="center"/>
        <w:outlineLvl w:val="1"/>
        <w:rPr>
          <w:rFonts w:ascii="Arial" w:hAnsi="Arial"/>
          <w:i/>
          <w:spacing w:val="0"/>
        </w:rPr>
      </w:pPr>
    </w:p>
    <w:p w14:paraId="1C5C559C" w14:textId="77777777" w:rsidR="004570FE" w:rsidRPr="004570FE" w:rsidRDefault="004570FE" w:rsidP="004570FE">
      <w:pPr>
        <w:rPr>
          <w:rFonts w:ascii="Arial" w:hAnsi="Arial"/>
          <w:i/>
          <w:spacing w:val="0"/>
        </w:rPr>
      </w:pPr>
    </w:p>
    <w:p w14:paraId="1D4CF394" w14:textId="77777777" w:rsidR="004570FE" w:rsidRPr="004570FE" w:rsidRDefault="004570FE" w:rsidP="004570FE">
      <w:pPr>
        <w:rPr>
          <w:rFonts w:ascii="Arial" w:hAnsi="Arial"/>
          <w:i/>
          <w:spacing w:val="0"/>
        </w:rPr>
      </w:pPr>
    </w:p>
    <w:p w14:paraId="2C292732" w14:textId="77777777" w:rsidR="004570FE" w:rsidRPr="004570FE" w:rsidRDefault="004570FE" w:rsidP="004570FE">
      <w:pPr>
        <w:rPr>
          <w:rFonts w:ascii="Arial" w:hAnsi="Arial"/>
          <w:i/>
          <w:spacing w:val="0"/>
        </w:rPr>
      </w:pPr>
    </w:p>
    <w:p w14:paraId="41D16602" w14:textId="77777777" w:rsidR="004570FE" w:rsidRPr="004570FE" w:rsidRDefault="004570FE" w:rsidP="004570FE">
      <w:pPr>
        <w:rPr>
          <w:rFonts w:ascii="Arial" w:hAnsi="Arial"/>
          <w:i/>
          <w:spacing w:val="0"/>
        </w:rPr>
      </w:pPr>
    </w:p>
    <w:p w14:paraId="19432116" w14:textId="77777777" w:rsidR="004570FE" w:rsidRPr="004570FE" w:rsidRDefault="004570FE" w:rsidP="004570FE">
      <w:pPr>
        <w:rPr>
          <w:spacing w:val="0"/>
        </w:rPr>
      </w:pPr>
    </w:p>
    <w:p w14:paraId="3DDCDB47" w14:textId="77777777" w:rsidR="00F57DF2" w:rsidRDefault="00F57DF2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73A9C7F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94BEB3F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249345C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9EDF15B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B4E27AF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6E57997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94B6155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F5384BC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C8506A7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E1336AB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79301F8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1A3263F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7FCC264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094A1FB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7464B3F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ABD6796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55B2CB2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AD6AA0D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2CCFF09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1D59D76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8FEDCAC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020410F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D8BADF8" w14:textId="77777777" w:rsidR="00056087" w:rsidRPr="00056087" w:rsidRDefault="00056087" w:rsidP="00056087">
      <w:pPr>
        <w:jc w:val="center"/>
        <w:rPr>
          <w:b/>
          <w:spacing w:val="0"/>
          <w:sz w:val="26"/>
          <w:szCs w:val="26"/>
        </w:rPr>
      </w:pPr>
      <w:r w:rsidRPr="00056087">
        <w:rPr>
          <w:b/>
          <w:spacing w:val="0"/>
          <w:sz w:val="26"/>
          <w:szCs w:val="26"/>
        </w:rPr>
        <w:lastRenderedPageBreak/>
        <w:t>Введение</w:t>
      </w:r>
    </w:p>
    <w:p w14:paraId="029DD7FE" w14:textId="77777777" w:rsidR="00056087" w:rsidRPr="00056087" w:rsidRDefault="00056087" w:rsidP="00056087">
      <w:pPr>
        <w:widowControl w:val="0"/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 w:rsidRPr="00056087">
        <w:rPr>
          <w:b/>
          <w:spacing w:val="0"/>
          <w:sz w:val="26"/>
          <w:szCs w:val="26"/>
        </w:rPr>
        <w:t xml:space="preserve">        </w:t>
      </w:r>
      <w:r w:rsidRPr="00056087">
        <w:rPr>
          <w:spacing w:val="0"/>
          <w:sz w:val="26"/>
          <w:szCs w:val="26"/>
        </w:rPr>
        <w:t xml:space="preserve">Пояснительная записка содержит аналитические материалы и комментарии по </w:t>
      </w:r>
      <w:proofErr w:type="gramStart"/>
      <w:r w:rsidRPr="00056087">
        <w:rPr>
          <w:spacing w:val="0"/>
          <w:sz w:val="26"/>
          <w:szCs w:val="26"/>
        </w:rPr>
        <w:t>бюджету  поселения</w:t>
      </w:r>
      <w:proofErr w:type="gramEnd"/>
      <w:r w:rsidRPr="00056087">
        <w:rPr>
          <w:spacing w:val="0"/>
          <w:sz w:val="26"/>
          <w:szCs w:val="26"/>
        </w:rPr>
        <w:t xml:space="preserve"> на 2025 год и на плановый период 2026 и 2027 годов.</w:t>
      </w:r>
    </w:p>
    <w:p w14:paraId="7C73D707" w14:textId="77777777" w:rsidR="00056087" w:rsidRPr="00056087" w:rsidRDefault="00056087" w:rsidP="00056087">
      <w:pPr>
        <w:widowControl w:val="0"/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 w:rsidRPr="00056087">
        <w:rPr>
          <w:spacing w:val="0"/>
          <w:sz w:val="26"/>
          <w:szCs w:val="26"/>
        </w:rPr>
        <w:t xml:space="preserve">          При расчете учитывались основные направления бюджетной и налоговой политики на 2025 год и на плановый период 2026 и 2027 годов, в прогнозе учтена также информация представленная Управлением ФНС России по Брянской области, динамика поступлений сумм налогов за предыдущий год.</w:t>
      </w:r>
    </w:p>
    <w:p w14:paraId="030D2AC0" w14:textId="77777777" w:rsidR="00056087" w:rsidRPr="00056087" w:rsidRDefault="00056087" w:rsidP="00056087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sz w:val="26"/>
          <w:szCs w:val="26"/>
        </w:rPr>
      </w:pPr>
      <w:r w:rsidRPr="00056087">
        <w:rPr>
          <w:spacing w:val="0"/>
          <w:sz w:val="26"/>
          <w:szCs w:val="26"/>
        </w:rPr>
        <w:t xml:space="preserve">Объем собственных </w:t>
      </w:r>
      <w:proofErr w:type="gramStart"/>
      <w:r w:rsidRPr="00056087">
        <w:rPr>
          <w:spacing w:val="0"/>
          <w:sz w:val="26"/>
          <w:szCs w:val="26"/>
        </w:rPr>
        <w:t>доходов  поселения</w:t>
      </w:r>
      <w:proofErr w:type="gramEnd"/>
      <w:r w:rsidRPr="00056087">
        <w:rPr>
          <w:spacing w:val="0"/>
          <w:sz w:val="26"/>
          <w:szCs w:val="26"/>
        </w:rPr>
        <w:t xml:space="preserve"> на 2025 год и на плановый период 2026 и 2027 годов определен исходя  из  ожидаемой оценки исполнения бюджета  за 2024 год  и прогноза  поступлений  по данным администраторов налоговых и неналоговых  доходов.</w:t>
      </w:r>
    </w:p>
    <w:p w14:paraId="2B2DADE4" w14:textId="77777777" w:rsidR="00056087" w:rsidRPr="00056087" w:rsidRDefault="00056087" w:rsidP="00056087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sz w:val="26"/>
          <w:szCs w:val="26"/>
        </w:rPr>
      </w:pPr>
      <w:r w:rsidRPr="00056087">
        <w:rPr>
          <w:spacing w:val="0"/>
          <w:sz w:val="26"/>
          <w:szCs w:val="26"/>
        </w:rPr>
        <w:t xml:space="preserve">Составление бюджета поселения осуществляется на три года с распределением расходов бюджета поселения по разделам, подразделам, целевым статьям и видам расходов классификации расходов бюджета. </w:t>
      </w:r>
    </w:p>
    <w:p w14:paraId="1274C8C5" w14:textId="77777777" w:rsidR="00056087" w:rsidRPr="00056087" w:rsidRDefault="00056087" w:rsidP="00056087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sz w:val="26"/>
          <w:szCs w:val="26"/>
        </w:rPr>
      </w:pPr>
      <w:r w:rsidRPr="00056087">
        <w:rPr>
          <w:spacing w:val="0"/>
          <w:sz w:val="26"/>
          <w:szCs w:val="26"/>
        </w:rPr>
        <w:t>Приоритетами бюджетной политики на 2025 год и на плановый период 2026 и 2027 годов станут следующие:</w:t>
      </w:r>
    </w:p>
    <w:p w14:paraId="2546D5E1" w14:textId="77777777" w:rsidR="00056087" w:rsidRPr="00056087" w:rsidRDefault="00056087" w:rsidP="00056087">
      <w:pPr>
        <w:shd w:val="clear" w:color="auto" w:fill="FFFFFF"/>
        <w:rPr>
          <w:color w:val="1A1A1A"/>
          <w:spacing w:val="0"/>
          <w:sz w:val="26"/>
          <w:szCs w:val="26"/>
        </w:rPr>
      </w:pPr>
      <w:r w:rsidRPr="00056087">
        <w:rPr>
          <w:color w:val="1A1A1A"/>
          <w:spacing w:val="0"/>
          <w:sz w:val="26"/>
          <w:szCs w:val="26"/>
        </w:rPr>
        <w:t xml:space="preserve">        1. Повышение эффективности использования бюджетных средств,</w:t>
      </w:r>
    </w:p>
    <w:p w14:paraId="2987E7F0" w14:textId="77777777" w:rsidR="00056087" w:rsidRPr="00056087" w:rsidRDefault="00056087" w:rsidP="00056087">
      <w:pPr>
        <w:shd w:val="clear" w:color="auto" w:fill="FFFFFF"/>
        <w:rPr>
          <w:color w:val="1A1A1A"/>
          <w:spacing w:val="0"/>
          <w:sz w:val="26"/>
          <w:szCs w:val="26"/>
        </w:rPr>
      </w:pPr>
      <w:r w:rsidRPr="00056087">
        <w:rPr>
          <w:color w:val="1A1A1A"/>
          <w:spacing w:val="0"/>
          <w:sz w:val="26"/>
          <w:szCs w:val="26"/>
        </w:rPr>
        <w:t>имеющихся в распоряжении главных распорядителей средств.</w:t>
      </w:r>
    </w:p>
    <w:p w14:paraId="5DD9BBCD" w14:textId="77777777" w:rsidR="00056087" w:rsidRPr="00056087" w:rsidRDefault="00056087" w:rsidP="00056087">
      <w:pPr>
        <w:shd w:val="clear" w:color="auto" w:fill="FFFFFF"/>
        <w:rPr>
          <w:color w:val="1A1A1A"/>
          <w:spacing w:val="0"/>
          <w:sz w:val="26"/>
          <w:szCs w:val="26"/>
        </w:rPr>
      </w:pPr>
      <w:r w:rsidRPr="00056087">
        <w:rPr>
          <w:color w:val="1A1A1A"/>
          <w:spacing w:val="0"/>
          <w:sz w:val="26"/>
          <w:szCs w:val="26"/>
        </w:rPr>
        <w:t xml:space="preserve">        2. Обеспечение финансовой устойчивости местного бюджета в рамках</w:t>
      </w:r>
    </w:p>
    <w:p w14:paraId="05068A9B" w14:textId="77777777" w:rsidR="00056087" w:rsidRPr="00056087" w:rsidRDefault="00056087" w:rsidP="00056087">
      <w:pPr>
        <w:shd w:val="clear" w:color="auto" w:fill="FFFFFF"/>
        <w:rPr>
          <w:color w:val="1A1A1A"/>
          <w:spacing w:val="0"/>
          <w:sz w:val="26"/>
          <w:szCs w:val="26"/>
        </w:rPr>
      </w:pPr>
      <w:r w:rsidRPr="00056087">
        <w:rPr>
          <w:color w:val="1A1A1A"/>
          <w:spacing w:val="0"/>
          <w:sz w:val="26"/>
          <w:szCs w:val="26"/>
        </w:rPr>
        <w:t>действующего законодательства и в условиях ограниченных финансовых</w:t>
      </w:r>
    </w:p>
    <w:p w14:paraId="67001BB2" w14:textId="77777777" w:rsidR="00056087" w:rsidRPr="00056087" w:rsidRDefault="00056087" w:rsidP="00056087">
      <w:pPr>
        <w:shd w:val="clear" w:color="auto" w:fill="FFFFFF"/>
        <w:rPr>
          <w:color w:val="1A1A1A"/>
          <w:spacing w:val="0"/>
          <w:sz w:val="26"/>
          <w:szCs w:val="26"/>
        </w:rPr>
      </w:pPr>
      <w:r w:rsidRPr="00056087">
        <w:rPr>
          <w:color w:val="1A1A1A"/>
          <w:spacing w:val="0"/>
          <w:sz w:val="26"/>
          <w:szCs w:val="26"/>
        </w:rPr>
        <w:t>ресурсов.</w:t>
      </w:r>
    </w:p>
    <w:p w14:paraId="0A336F22" w14:textId="77777777" w:rsidR="00056087" w:rsidRPr="00056087" w:rsidRDefault="00056087" w:rsidP="00056087">
      <w:pPr>
        <w:shd w:val="clear" w:color="auto" w:fill="FFFFFF"/>
        <w:rPr>
          <w:color w:val="1A1A1A"/>
          <w:spacing w:val="0"/>
          <w:sz w:val="26"/>
          <w:szCs w:val="26"/>
        </w:rPr>
      </w:pPr>
      <w:r w:rsidRPr="00056087">
        <w:rPr>
          <w:color w:val="1A1A1A"/>
          <w:spacing w:val="0"/>
          <w:sz w:val="26"/>
          <w:szCs w:val="26"/>
        </w:rPr>
        <w:t xml:space="preserve">      3. Обеспечение роста повышения собираемости собственных доходов.</w:t>
      </w:r>
    </w:p>
    <w:p w14:paraId="723B1B4E" w14:textId="77777777" w:rsidR="00056087" w:rsidRPr="00056087" w:rsidRDefault="00056087" w:rsidP="00056087">
      <w:pPr>
        <w:shd w:val="clear" w:color="auto" w:fill="FFFFFF"/>
        <w:rPr>
          <w:color w:val="1A1A1A"/>
          <w:spacing w:val="0"/>
          <w:sz w:val="26"/>
          <w:szCs w:val="26"/>
        </w:rPr>
      </w:pPr>
      <w:r w:rsidRPr="00056087">
        <w:rPr>
          <w:color w:val="1A1A1A"/>
          <w:spacing w:val="0"/>
          <w:sz w:val="26"/>
          <w:szCs w:val="26"/>
        </w:rPr>
        <w:t xml:space="preserve">      4. Безусловное исполнение расходных обязательств, предусмотренных</w:t>
      </w:r>
    </w:p>
    <w:p w14:paraId="609362C4" w14:textId="77777777" w:rsidR="00056087" w:rsidRPr="00056087" w:rsidRDefault="00056087" w:rsidP="00056087">
      <w:pPr>
        <w:shd w:val="clear" w:color="auto" w:fill="FFFFFF"/>
        <w:rPr>
          <w:color w:val="1A1A1A"/>
          <w:spacing w:val="0"/>
          <w:sz w:val="26"/>
          <w:szCs w:val="26"/>
        </w:rPr>
      </w:pPr>
      <w:r w:rsidRPr="00056087">
        <w:rPr>
          <w:color w:val="1A1A1A"/>
          <w:spacing w:val="0"/>
          <w:sz w:val="26"/>
          <w:szCs w:val="26"/>
        </w:rPr>
        <w:t>бюджетом поселения.</w:t>
      </w:r>
    </w:p>
    <w:p w14:paraId="1140D48B" w14:textId="77777777" w:rsidR="00056087" w:rsidRPr="00056087" w:rsidRDefault="00056087" w:rsidP="00056087">
      <w:pPr>
        <w:shd w:val="clear" w:color="auto" w:fill="FFFFFF"/>
        <w:rPr>
          <w:color w:val="1A1A1A"/>
          <w:spacing w:val="0"/>
          <w:sz w:val="26"/>
          <w:szCs w:val="26"/>
        </w:rPr>
      </w:pPr>
      <w:r w:rsidRPr="00056087">
        <w:rPr>
          <w:color w:val="1A1A1A"/>
          <w:spacing w:val="0"/>
          <w:sz w:val="26"/>
          <w:szCs w:val="26"/>
        </w:rPr>
        <w:t xml:space="preserve">      5. Повышение прозрачности и открытости бюджетной системы.</w:t>
      </w:r>
    </w:p>
    <w:p w14:paraId="7F269C14" w14:textId="77777777" w:rsidR="00056087" w:rsidRPr="00056087" w:rsidRDefault="00056087" w:rsidP="00056087">
      <w:pPr>
        <w:keepNext/>
        <w:jc w:val="center"/>
        <w:outlineLvl w:val="0"/>
        <w:rPr>
          <w:b/>
          <w:snapToGrid w:val="0"/>
          <w:spacing w:val="0"/>
          <w:kern w:val="28"/>
          <w:sz w:val="26"/>
          <w:szCs w:val="26"/>
        </w:rPr>
      </w:pPr>
    </w:p>
    <w:p w14:paraId="073EA554" w14:textId="77777777" w:rsidR="00056087" w:rsidRPr="00056087" w:rsidRDefault="00056087" w:rsidP="00056087">
      <w:pPr>
        <w:keepNext/>
        <w:jc w:val="center"/>
        <w:outlineLvl w:val="0"/>
        <w:rPr>
          <w:b/>
          <w:snapToGrid w:val="0"/>
          <w:spacing w:val="0"/>
          <w:kern w:val="28"/>
          <w:sz w:val="26"/>
          <w:szCs w:val="26"/>
        </w:rPr>
      </w:pPr>
    </w:p>
    <w:p w14:paraId="095936F3" w14:textId="77777777" w:rsidR="00056087" w:rsidRPr="00056087" w:rsidRDefault="00056087" w:rsidP="00056087">
      <w:pPr>
        <w:keepNext/>
        <w:jc w:val="center"/>
        <w:outlineLvl w:val="0"/>
        <w:rPr>
          <w:b/>
          <w:snapToGrid w:val="0"/>
          <w:spacing w:val="0"/>
          <w:kern w:val="28"/>
          <w:sz w:val="26"/>
          <w:szCs w:val="26"/>
        </w:rPr>
      </w:pPr>
    </w:p>
    <w:p w14:paraId="53B9FC27" w14:textId="77777777" w:rsidR="004570FE" w:rsidRDefault="004570FE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A0EF2B6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F0EB0C3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4D564E3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4BA3D4B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F607373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DF46C0B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AE02E10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B2FFC77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5A9E6A1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BAD602B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85A4A04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9C9E47A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36AADF9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56F4518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18DC9987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1890304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6B79257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671D14D5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CE13077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4253C8E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28C36DDA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4092170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40B3D9C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DAB87AC" w14:textId="2048B6A8" w:rsidR="00F4742D" w:rsidRPr="00F4742D" w:rsidRDefault="00F4742D" w:rsidP="00F4742D">
      <w:pPr>
        <w:keepNext/>
        <w:jc w:val="center"/>
        <w:outlineLvl w:val="0"/>
        <w:rPr>
          <w:b/>
          <w:snapToGrid w:val="0"/>
          <w:spacing w:val="0"/>
          <w:kern w:val="28"/>
          <w:sz w:val="26"/>
          <w:szCs w:val="26"/>
        </w:rPr>
      </w:pPr>
      <w:r w:rsidRPr="00F4742D">
        <w:rPr>
          <w:b/>
          <w:snapToGrid w:val="0"/>
          <w:spacing w:val="0"/>
          <w:kern w:val="28"/>
          <w:sz w:val="26"/>
          <w:szCs w:val="26"/>
        </w:rPr>
        <w:lastRenderedPageBreak/>
        <w:t xml:space="preserve">СТРУКТУРА РЕШЕНИЯ СЕЛЕЦКОГО СЕЛЬСКОГО СОВЕТА НАРОДНЫХ ДЕПУТАТОВ </w:t>
      </w:r>
    </w:p>
    <w:p w14:paraId="4880BB0F" w14:textId="20940E18" w:rsidR="00F4742D" w:rsidRPr="00F4742D" w:rsidRDefault="00F4742D" w:rsidP="00F4742D">
      <w:pPr>
        <w:keepNext/>
        <w:jc w:val="center"/>
        <w:outlineLvl w:val="0"/>
        <w:rPr>
          <w:b/>
          <w:snapToGrid w:val="0"/>
          <w:spacing w:val="0"/>
          <w:kern w:val="28"/>
          <w:sz w:val="26"/>
          <w:szCs w:val="26"/>
        </w:rPr>
      </w:pPr>
      <w:r w:rsidRPr="00F4742D">
        <w:rPr>
          <w:b/>
          <w:snapToGrid w:val="0"/>
          <w:spacing w:val="0"/>
          <w:kern w:val="28"/>
          <w:sz w:val="26"/>
          <w:szCs w:val="26"/>
        </w:rPr>
        <w:t>«О БЮДЖЕТЕ СЕЛЕЦКОГО СЕЛЬСКОГО ПОСЕЛЕНИЯ ТРУБЧЕВСКОГО МУНИЦИПАЛЬНОГО РАЙОНА БРЯНСКОЙ ОБЛАСТИ НА 2025 ГОД И НА ПЛАНОВЫЙ ПЕРИОД 2026 И 2027 ГОДОВ»</w:t>
      </w:r>
    </w:p>
    <w:p w14:paraId="0D9505AB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29073515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 xml:space="preserve">Решение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Совета народных депутатов о бюджете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поселения Трубчевского муниципального района Брянской области на 2025 год и на плановый период 2026 и 2027 годов включает 23 пункта, краткое содержание которых представлено ниже.</w:t>
      </w:r>
    </w:p>
    <w:p w14:paraId="148C36CE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Пункты 1-2 решения утверждают основные характеристики бюджета поселения на 2025 год и на плановый период 2026 и 2027 годов (доходы, расходы</w:t>
      </w:r>
      <w:r w:rsidRPr="00F4742D">
        <w:rPr>
          <w:rFonts w:cs="Arial"/>
          <w:spacing w:val="0"/>
        </w:rPr>
        <w:t xml:space="preserve"> </w:t>
      </w:r>
      <w:proofErr w:type="spellStart"/>
      <w:r w:rsidRPr="00F4742D">
        <w:rPr>
          <w:rFonts w:cs="Arial"/>
          <w:spacing w:val="0"/>
        </w:rPr>
        <w:t>Селец</w:t>
      </w:r>
      <w:r w:rsidRPr="00F4742D">
        <w:rPr>
          <w:spacing w:val="0"/>
        </w:rPr>
        <w:t>кого</w:t>
      </w:r>
      <w:proofErr w:type="spellEnd"/>
      <w:r w:rsidRPr="00F4742D">
        <w:rPr>
          <w:spacing w:val="0"/>
        </w:rPr>
        <w:t xml:space="preserve"> сельского поселения).</w:t>
      </w:r>
    </w:p>
    <w:p w14:paraId="621F3DF2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 3 утверждает прогнозируемые доходы бюджета поселения по видам дохода на 2025 год и на плановый период 2026 и 2027 годов.</w:t>
      </w:r>
    </w:p>
    <w:p w14:paraId="63986732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 4 утверждает нормативы распределения доходов на 2025 год и на плановый период 2026 и 2027 годов между бюджетами бюджетной системы Российской Федерации.</w:t>
      </w:r>
    </w:p>
    <w:p w14:paraId="68BBD3C9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 5 утверждает ведомственную структуру расходов бюджета поселения на 2025 год и на плановый период 2026 и 2027 годов.</w:t>
      </w:r>
    </w:p>
    <w:p w14:paraId="08B8B212" w14:textId="33216434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rFonts w:cs="Arial"/>
          <w:spacing w:val="0"/>
        </w:rPr>
      </w:pPr>
      <w:r w:rsidRPr="00F4742D">
        <w:rPr>
          <w:rFonts w:cs="Arial"/>
          <w:spacing w:val="0"/>
        </w:rPr>
        <w:t xml:space="preserve">Пункт 6 утверждает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на плановый период 2026 и 2027 годов. </w:t>
      </w:r>
    </w:p>
    <w:p w14:paraId="30940D2B" w14:textId="230DEE64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 xml:space="preserve">Пункт 7 </w:t>
      </w:r>
      <w:r w:rsidRPr="00F4742D">
        <w:rPr>
          <w:rFonts w:cs="Arial"/>
          <w:spacing w:val="0"/>
        </w:rPr>
        <w:t>утверждает распределение бюджетных ассигнований по целевым статьям, (муниципальным программам и непрограммным направлениям деятельности), группам и подгруппам видов расходов на 2025 год и на плановый период 2026 и 2027 годов</w:t>
      </w:r>
      <w:r w:rsidRPr="00F4742D">
        <w:rPr>
          <w:spacing w:val="0"/>
        </w:rPr>
        <w:t>.</w:t>
      </w:r>
    </w:p>
    <w:p w14:paraId="3ACA000A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 8 закрепляет за главным распорядителем средств, право внесения изменений в сводную бюджетную роспись.</w:t>
      </w:r>
    </w:p>
    <w:p w14:paraId="72705C2B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 xml:space="preserve"> Пункт 9 утверждает объем межбюджетных трансфертов, получаемых из других бюджетов на 2025 год и на плановый период 2026 и 2027 годов. </w:t>
      </w:r>
    </w:p>
    <w:p w14:paraId="5B8CC3F9" w14:textId="687F4173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 10 утверждает объем межбюджетных трансфертов, передаваемых другим бюджетам на 2025 и на плановый период 2026 и 2027 годов.</w:t>
      </w:r>
    </w:p>
    <w:p w14:paraId="42470617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 xml:space="preserve">Пункт 11 утверждает общий объем бюджетных ассигнований на исполнение публично нормативных обязательств на 2025 год и на плановый период 2026 и 2027 годов. </w:t>
      </w:r>
    </w:p>
    <w:p w14:paraId="39C18A01" w14:textId="74FED1C9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 xml:space="preserve">Пункт 12 утверждает размер резервного фонда Селецкой сельской администрации на 2025 год и на плановый период 2026 и 2027 годов. </w:t>
      </w:r>
    </w:p>
    <w:p w14:paraId="50D8268C" w14:textId="77777777" w:rsidR="00F4742D" w:rsidRPr="00F4742D" w:rsidRDefault="00F4742D" w:rsidP="00F4742D">
      <w:pPr>
        <w:tabs>
          <w:tab w:val="num" w:pos="1637"/>
        </w:tabs>
        <w:jc w:val="both"/>
        <w:rPr>
          <w:spacing w:val="0"/>
        </w:rPr>
      </w:pPr>
      <w:r w:rsidRPr="00F4742D">
        <w:rPr>
          <w:spacing w:val="0"/>
        </w:rPr>
        <w:t xml:space="preserve">       Пункт 13 утверждает,  что остатки средств бюджета поселения на начало текущего финансового года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</w:t>
      </w:r>
      <w:r w:rsidRPr="00F4742D">
        <w:rPr>
          <w:spacing w:val="0"/>
        </w:rPr>
        <w:lastRenderedPageBreak/>
        <w:t>процентов могут направляться в текущем финансовом году на покрытие временных кассовых разрывов, возникающих при исполнении бюджета поселения,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14:paraId="0F4BAF11" w14:textId="77777777" w:rsidR="00F4742D" w:rsidRPr="00F4742D" w:rsidRDefault="00F4742D" w:rsidP="00F4742D">
      <w:pPr>
        <w:tabs>
          <w:tab w:val="num" w:pos="1637"/>
        </w:tabs>
        <w:jc w:val="both"/>
        <w:rPr>
          <w:spacing w:val="0"/>
        </w:rPr>
      </w:pPr>
      <w:r w:rsidRPr="00F4742D">
        <w:rPr>
          <w:spacing w:val="0"/>
        </w:rPr>
        <w:t xml:space="preserve">       Пункт 14 утверждает увеличение (индексацию) в 1,045 раза с 1 октября 2025 года размеры должностных окладов служащих указанных категорий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поселения в соответствии с замещаемыми ими должностями. </w:t>
      </w:r>
    </w:p>
    <w:p w14:paraId="6587C95C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 xml:space="preserve">Пункт 15 утверждает, что руководители органов местного самоуправления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поселения Трубчевского муниципального района Брянской области не вправе принимать в 2025 году решения, приводящие к увеличению штатной численности муниципальных служащих.</w:t>
      </w:r>
    </w:p>
    <w:p w14:paraId="2544B261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 xml:space="preserve">Пункт 16 утверждает объем и структуру источников финансирования дефицита бюджета поселения на 2025 год и на плановый период 2026 и 2027 годов. </w:t>
      </w:r>
    </w:p>
    <w:p w14:paraId="577BF28D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 17</w:t>
      </w:r>
      <w:r w:rsidRPr="00F4742D">
        <w:rPr>
          <w:rFonts w:ascii="Arial" w:hAnsi="Arial" w:cs="Arial"/>
          <w:spacing w:val="0"/>
        </w:rPr>
        <w:t xml:space="preserve"> </w:t>
      </w:r>
      <w:r w:rsidRPr="00F4742D">
        <w:rPr>
          <w:spacing w:val="0"/>
        </w:rPr>
        <w:t xml:space="preserve">утверждает программу муниципальных внутренних заимствований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поселения на 2025 год и на плановый период 2026 и 2027 годов. </w:t>
      </w:r>
    </w:p>
    <w:p w14:paraId="4914F7B8" w14:textId="47FB8398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0"/>
        </w:rPr>
      </w:pPr>
      <w:r w:rsidRPr="00F4742D">
        <w:rPr>
          <w:spacing w:val="0"/>
        </w:rPr>
        <w:t xml:space="preserve">Пункт 18 утверждает программу муниципальных гарантий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поселения в валюте Российской Федерации на 2025 год и на плановый период 2026 и 2027 годов. </w:t>
      </w:r>
      <w:r w:rsidRPr="00F4742D">
        <w:rPr>
          <w:rFonts w:ascii="Arial" w:hAnsi="Arial" w:cs="Arial"/>
          <w:spacing w:val="0"/>
        </w:rPr>
        <w:t xml:space="preserve"> </w:t>
      </w:r>
    </w:p>
    <w:p w14:paraId="44702848" w14:textId="16F43CDB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 19</w:t>
      </w:r>
      <w:r w:rsidRPr="00F4742D">
        <w:rPr>
          <w:rFonts w:ascii="Arial" w:hAnsi="Arial" w:cs="Arial"/>
          <w:snapToGrid w:val="0"/>
          <w:spacing w:val="0"/>
          <w:sz w:val="26"/>
          <w:szCs w:val="26"/>
        </w:rPr>
        <w:t xml:space="preserve"> </w:t>
      </w:r>
      <w:r w:rsidRPr="00F4742D">
        <w:rPr>
          <w:spacing w:val="0"/>
        </w:rPr>
        <w:t>решения утверждает формы и сроки предоставления отчетности об исполнении бюджета поселения.</w:t>
      </w:r>
    </w:p>
    <w:p w14:paraId="1DC63537" w14:textId="77777777" w:rsidR="00F4742D" w:rsidRPr="00F4742D" w:rsidRDefault="00F4742D" w:rsidP="00F4742D">
      <w:pPr>
        <w:tabs>
          <w:tab w:val="num" w:pos="1637"/>
        </w:tabs>
        <w:ind w:firstLine="709"/>
        <w:jc w:val="both"/>
        <w:rPr>
          <w:spacing w:val="0"/>
        </w:rPr>
      </w:pPr>
      <w:r w:rsidRPr="00F4742D">
        <w:rPr>
          <w:spacing w:val="0"/>
        </w:rPr>
        <w:t>Пункт 20 решения утверждает представлять в Контрольно-счетную палату Трубчевского муниципального района ежеквартально утверждённый отчет об исполнении бюджета поселения, в соответствии со структурой, применяемой при утверждении бюджета, в течение 45 дней после наступления отчетной даты.</w:t>
      </w:r>
    </w:p>
    <w:p w14:paraId="57F43766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 21 решения утверждает опубликование на официальном сайте Трубчевского муниципального района.</w:t>
      </w:r>
    </w:p>
    <w:p w14:paraId="4EFE3BA4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Пункт 22</w:t>
      </w:r>
      <w:r w:rsidRPr="00F4742D">
        <w:rPr>
          <w:rFonts w:ascii="Arial" w:hAnsi="Arial" w:cs="Arial"/>
          <w:spacing w:val="0"/>
        </w:rPr>
        <w:t xml:space="preserve"> </w:t>
      </w:r>
      <w:r w:rsidRPr="00F4742D">
        <w:rPr>
          <w:spacing w:val="0"/>
        </w:rPr>
        <w:t xml:space="preserve">вводит в действие с 1 января 2025 года. </w:t>
      </w:r>
    </w:p>
    <w:p w14:paraId="0A42D886" w14:textId="77777777" w:rsidR="00F4742D" w:rsidRPr="00F4742D" w:rsidRDefault="00F4742D" w:rsidP="00F4742D">
      <w:pPr>
        <w:ind w:right="71"/>
        <w:jc w:val="both"/>
        <w:rPr>
          <w:spacing w:val="0"/>
        </w:rPr>
      </w:pPr>
      <w:r w:rsidRPr="00F4742D">
        <w:rPr>
          <w:spacing w:val="0"/>
        </w:rPr>
        <w:t xml:space="preserve">       Пункт 23 возложить контроль за исполнением настоящего решения на постоянную комиссию по бюджету, экономике, налоговой политике, образованию, здравоохранению, культуре, молодежной политике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Совета народных депутатов.</w:t>
      </w:r>
    </w:p>
    <w:p w14:paraId="41794D45" w14:textId="77777777" w:rsidR="00F4742D" w:rsidRPr="00F4742D" w:rsidRDefault="00F4742D" w:rsidP="00F4742D">
      <w:pPr>
        <w:ind w:right="71"/>
        <w:jc w:val="both"/>
        <w:rPr>
          <w:spacing w:val="0"/>
        </w:rPr>
      </w:pPr>
    </w:p>
    <w:p w14:paraId="65961992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Решение содержит 8 приложений:</w:t>
      </w:r>
    </w:p>
    <w:p w14:paraId="4A5FD725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- приложение 1: прогнозируемые доходы бюджета поселения на 2025 год и на плановый период 2026 и 2027 годов;</w:t>
      </w:r>
    </w:p>
    <w:p w14:paraId="59CD8FDD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rFonts w:cs="Arial"/>
          <w:spacing w:val="0"/>
        </w:rPr>
        <w:t xml:space="preserve">- приложение 2: нормативы распределения доходов </w:t>
      </w:r>
      <w:r w:rsidRPr="00F4742D">
        <w:rPr>
          <w:spacing w:val="0"/>
        </w:rPr>
        <w:t>на 2025 год и на плановый период 2026 и 2027 годов между бюджетами бюджетной системы Российской Федерации;</w:t>
      </w:r>
    </w:p>
    <w:p w14:paraId="3E1500EE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lastRenderedPageBreak/>
        <w:t xml:space="preserve">- приложение 3: ведомственная структура расходов бюджета поселения на 2025 год на плановый период 2026 и 2027 годов; </w:t>
      </w:r>
    </w:p>
    <w:p w14:paraId="46D176AA" w14:textId="32CF60D8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-</w:t>
      </w:r>
      <w:r w:rsidRPr="00F4742D">
        <w:rPr>
          <w:rFonts w:cs="Arial"/>
          <w:spacing w:val="0"/>
        </w:rPr>
        <w:t xml:space="preserve"> приложение 4: распределение расходов бюджета поселения по целевым статьям (муниципальным программам и непрограммным направлениям деятельности), группам и подгруппам видов расходов на 2025 год и на плановый период 2026 и 2027 годов</w:t>
      </w:r>
      <w:r w:rsidRPr="00F4742D">
        <w:rPr>
          <w:spacing w:val="0"/>
        </w:rPr>
        <w:t>;</w:t>
      </w:r>
    </w:p>
    <w:p w14:paraId="6CC2272E" w14:textId="502F18DF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rFonts w:cs="Arial"/>
          <w:spacing w:val="0"/>
        </w:rPr>
      </w:pPr>
      <w:r w:rsidRPr="00F4742D">
        <w:rPr>
          <w:spacing w:val="0"/>
        </w:rPr>
        <w:t xml:space="preserve">-  приложение 5: </w:t>
      </w:r>
      <w:r w:rsidRPr="00F4742D">
        <w:rPr>
          <w:rFonts w:cs="Arial"/>
          <w:spacing w:val="0"/>
        </w:rPr>
        <w:t>распределение бюджетных ассигнований по разделам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на 2025 год и на плановый период 2026 и 2027;</w:t>
      </w:r>
    </w:p>
    <w:p w14:paraId="6F65FE3A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>- приложение 6: источники финансирования дефицита бюджета поселения на 2025 год и на плановый период 2026 и 2027 годов;</w:t>
      </w:r>
    </w:p>
    <w:p w14:paraId="36D6F447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 xml:space="preserve">- приложение 7: программа муниципальных внутренних заимствований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поселения на 2025 год и на плановый период 2026 и 2027 годов; </w:t>
      </w:r>
    </w:p>
    <w:p w14:paraId="6F660F59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F4742D">
        <w:rPr>
          <w:spacing w:val="0"/>
        </w:rPr>
        <w:t xml:space="preserve">- приложение 8: программа </w:t>
      </w:r>
      <w:r w:rsidRPr="00F4742D">
        <w:rPr>
          <w:rFonts w:cs="Arial"/>
          <w:spacing w:val="0"/>
        </w:rPr>
        <w:t xml:space="preserve">муниципальных гарантий </w:t>
      </w:r>
      <w:proofErr w:type="spellStart"/>
      <w:r w:rsidRPr="00F4742D">
        <w:rPr>
          <w:rFonts w:cs="Arial"/>
          <w:spacing w:val="0"/>
        </w:rPr>
        <w:t>Селецкого</w:t>
      </w:r>
      <w:proofErr w:type="spellEnd"/>
      <w:r w:rsidRPr="00F4742D">
        <w:rPr>
          <w:rFonts w:cs="Arial"/>
          <w:spacing w:val="0"/>
        </w:rPr>
        <w:t xml:space="preserve"> сельского поселения в валюте Российской Федерации на 2025 год и на плановый период 2026 и 2027 годов</w:t>
      </w:r>
      <w:r w:rsidRPr="00F4742D">
        <w:rPr>
          <w:spacing w:val="0"/>
        </w:rPr>
        <w:t>.</w:t>
      </w:r>
    </w:p>
    <w:p w14:paraId="3967B514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both"/>
        <w:rPr>
          <w:spacing w:val="0"/>
        </w:rPr>
      </w:pPr>
    </w:p>
    <w:p w14:paraId="5A9AA1E5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7941C207" w14:textId="77777777" w:rsidR="00F4742D" w:rsidRPr="00F4742D" w:rsidRDefault="00F4742D" w:rsidP="00F4742D">
      <w:pPr>
        <w:keepNext/>
        <w:jc w:val="center"/>
        <w:outlineLvl w:val="0"/>
        <w:rPr>
          <w:b/>
          <w:snapToGrid w:val="0"/>
          <w:spacing w:val="0"/>
          <w:kern w:val="28"/>
          <w:sz w:val="26"/>
          <w:szCs w:val="26"/>
        </w:rPr>
      </w:pPr>
      <w:r w:rsidRPr="00F4742D">
        <w:rPr>
          <w:b/>
          <w:snapToGrid w:val="0"/>
          <w:spacing w:val="0"/>
          <w:kern w:val="28"/>
          <w:sz w:val="26"/>
          <w:szCs w:val="26"/>
        </w:rPr>
        <w:t xml:space="preserve">ПАРАМЕТРЫ БЮДЖЕТА СЕЛЕЦКОГО СЕЛЬСКОГО ПОСЕЛЕНИЯ ТРУБЧЕВСКОГО МУНИЦИПАЛЬНОГО РАЙОНА БРЯНСКОЙ ОБЛАСТИ НА 2025 ГОД И НА ПЛАНОВЫЙ ПЕРИОД 2026 И 2027 ГОДОВ </w:t>
      </w:r>
    </w:p>
    <w:p w14:paraId="6ABD7FB3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02D8EB4B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Основные характеристики бюджета поселения на 2025 год и на плановый период 2026 и 2027 годов сформированы  на основе прогноза социально-экономического развития </w:t>
      </w:r>
      <w:proofErr w:type="spellStart"/>
      <w:r w:rsidRPr="00F4742D">
        <w:rPr>
          <w:spacing w:val="0"/>
          <w:sz w:val="26"/>
          <w:szCs w:val="26"/>
        </w:rPr>
        <w:t>Селецкого</w:t>
      </w:r>
      <w:proofErr w:type="spellEnd"/>
      <w:r w:rsidRPr="00F4742D">
        <w:rPr>
          <w:spacing w:val="0"/>
          <w:sz w:val="26"/>
          <w:szCs w:val="26"/>
        </w:rPr>
        <w:t xml:space="preserve"> сельского поселения</w:t>
      </w:r>
      <w:r w:rsidRPr="00F4742D">
        <w:rPr>
          <w:spacing w:val="0"/>
        </w:rPr>
        <w:t xml:space="preserve"> Трубчевского муниципального района Брянской области</w:t>
      </w:r>
      <w:r w:rsidRPr="00F4742D">
        <w:rPr>
          <w:spacing w:val="0"/>
          <w:sz w:val="26"/>
          <w:szCs w:val="26"/>
        </w:rPr>
        <w:t xml:space="preserve"> на 2025 год и на период до 2027 годов и характеризуются следующими параметрами (таблица 1).</w:t>
      </w:r>
    </w:p>
    <w:p w14:paraId="56C759FC" w14:textId="77777777" w:rsidR="00F4742D" w:rsidRPr="00F4742D" w:rsidRDefault="00F4742D" w:rsidP="00F4742D">
      <w:pPr>
        <w:keepNext/>
        <w:tabs>
          <w:tab w:val="left" w:pos="7815"/>
        </w:tabs>
        <w:jc w:val="right"/>
        <w:outlineLvl w:val="0"/>
        <w:rPr>
          <w:snapToGrid w:val="0"/>
          <w:spacing w:val="0"/>
          <w:kern w:val="28"/>
          <w:sz w:val="26"/>
          <w:szCs w:val="26"/>
        </w:rPr>
      </w:pPr>
    </w:p>
    <w:p w14:paraId="38D40C2A" w14:textId="77777777" w:rsidR="00F4742D" w:rsidRPr="00F4742D" w:rsidRDefault="00F4742D" w:rsidP="00F4742D">
      <w:pPr>
        <w:keepNext/>
        <w:tabs>
          <w:tab w:val="left" w:pos="7815"/>
        </w:tabs>
        <w:jc w:val="right"/>
        <w:outlineLvl w:val="0"/>
        <w:rPr>
          <w:snapToGrid w:val="0"/>
          <w:spacing w:val="0"/>
          <w:kern w:val="28"/>
          <w:sz w:val="26"/>
          <w:szCs w:val="26"/>
        </w:rPr>
      </w:pPr>
      <w:r w:rsidRPr="00F4742D">
        <w:rPr>
          <w:snapToGrid w:val="0"/>
          <w:spacing w:val="0"/>
          <w:kern w:val="28"/>
          <w:sz w:val="26"/>
          <w:szCs w:val="26"/>
        </w:rPr>
        <w:t>Таблица 1</w:t>
      </w:r>
    </w:p>
    <w:p w14:paraId="39E37C27" w14:textId="77777777" w:rsidR="00F4742D" w:rsidRPr="00F4742D" w:rsidRDefault="00F4742D" w:rsidP="00F4742D">
      <w:pPr>
        <w:keepNext/>
        <w:jc w:val="center"/>
        <w:outlineLvl w:val="0"/>
        <w:rPr>
          <w:b/>
          <w:i/>
          <w:snapToGrid w:val="0"/>
          <w:spacing w:val="0"/>
          <w:kern w:val="28"/>
          <w:sz w:val="26"/>
          <w:szCs w:val="26"/>
        </w:rPr>
      </w:pPr>
      <w:r w:rsidRPr="00F4742D">
        <w:rPr>
          <w:b/>
          <w:snapToGrid w:val="0"/>
          <w:spacing w:val="0"/>
          <w:kern w:val="28"/>
          <w:sz w:val="26"/>
          <w:szCs w:val="26"/>
        </w:rPr>
        <w:t xml:space="preserve">Основные характеристики бюджета поселения на 2025 год и на плановый </w:t>
      </w:r>
      <w:proofErr w:type="gramStart"/>
      <w:r w:rsidRPr="00F4742D">
        <w:rPr>
          <w:b/>
          <w:snapToGrid w:val="0"/>
          <w:spacing w:val="0"/>
          <w:kern w:val="28"/>
          <w:sz w:val="26"/>
          <w:szCs w:val="26"/>
        </w:rPr>
        <w:t>период  2026</w:t>
      </w:r>
      <w:proofErr w:type="gramEnd"/>
      <w:r w:rsidRPr="00F4742D">
        <w:rPr>
          <w:b/>
          <w:snapToGrid w:val="0"/>
          <w:spacing w:val="0"/>
          <w:kern w:val="28"/>
          <w:sz w:val="26"/>
          <w:szCs w:val="26"/>
        </w:rPr>
        <w:t xml:space="preserve"> и 2027 годов</w:t>
      </w:r>
    </w:p>
    <w:p w14:paraId="671EB64A" w14:textId="77777777" w:rsidR="00F4742D" w:rsidRPr="00F4742D" w:rsidRDefault="00F4742D" w:rsidP="00F4742D">
      <w:pPr>
        <w:keepNext/>
        <w:jc w:val="right"/>
        <w:outlineLvl w:val="0"/>
        <w:rPr>
          <w:i/>
          <w:snapToGrid w:val="0"/>
          <w:spacing w:val="0"/>
          <w:kern w:val="28"/>
          <w:sz w:val="26"/>
          <w:szCs w:val="26"/>
        </w:rPr>
      </w:pPr>
      <w:r w:rsidRPr="00F4742D">
        <w:rPr>
          <w:b/>
          <w:i/>
          <w:snapToGrid w:val="0"/>
          <w:spacing w:val="0"/>
          <w:kern w:val="28"/>
          <w:sz w:val="26"/>
          <w:szCs w:val="26"/>
        </w:rPr>
        <w:t xml:space="preserve">                                                                                                 </w:t>
      </w:r>
      <w:proofErr w:type="gramStart"/>
      <w:r w:rsidRPr="00F4742D">
        <w:rPr>
          <w:i/>
          <w:snapToGrid w:val="0"/>
          <w:spacing w:val="0"/>
          <w:kern w:val="28"/>
          <w:sz w:val="26"/>
          <w:szCs w:val="26"/>
        </w:rPr>
        <w:t>( рублей</w:t>
      </w:r>
      <w:proofErr w:type="gramEnd"/>
      <w:r w:rsidRPr="00F4742D">
        <w:rPr>
          <w:i/>
          <w:snapToGrid w:val="0"/>
          <w:spacing w:val="0"/>
          <w:kern w:val="28"/>
          <w:sz w:val="26"/>
          <w:szCs w:val="26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99"/>
        <w:gridCol w:w="1684"/>
        <w:gridCol w:w="1741"/>
        <w:gridCol w:w="1655"/>
      </w:tblGrid>
      <w:tr w:rsidR="00F4742D" w:rsidRPr="00F4742D" w14:paraId="6E95495C" w14:textId="77777777" w:rsidTr="001761BC">
        <w:trPr>
          <w:trHeight w:val="330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11B9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6"/>
                <w:szCs w:val="26"/>
              </w:rPr>
              <w:t>Показатель/период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9BB4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6"/>
              </w:rPr>
              <w:t>2025 год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3CC1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6"/>
              </w:rPr>
              <w:t>2026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99565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6"/>
              </w:rPr>
              <w:t>2027 год</w:t>
            </w:r>
          </w:p>
        </w:tc>
      </w:tr>
      <w:tr w:rsidR="00F4742D" w:rsidRPr="00F4742D" w14:paraId="3CCCAA25" w14:textId="77777777" w:rsidTr="001761BC">
        <w:trPr>
          <w:trHeight w:val="660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506B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6"/>
                <w:szCs w:val="26"/>
              </w:rPr>
              <w:t>Доходы бюджета поселения в т.ч.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1EC4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pacing w:val="0"/>
                <w:sz w:val="20"/>
                <w:szCs w:val="20"/>
              </w:rPr>
              <w:t>2 719 915,00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35D2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pacing w:val="0"/>
                <w:sz w:val="20"/>
                <w:szCs w:val="20"/>
              </w:rPr>
              <w:t>2 821 195,00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936E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pacing w:val="0"/>
                <w:sz w:val="20"/>
                <w:szCs w:val="20"/>
              </w:rPr>
              <w:t>2 876 806,00</w:t>
            </w:r>
          </w:p>
        </w:tc>
      </w:tr>
      <w:tr w:rsidR="00F4742D" w:rsidRPr="00F4742D" w14:paraId="766C373C" w14:textId="77777777" w:rsidTr="001761BC">
        <w:trPr>
          <w:trHeight w:val="485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165A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napToGrid w:val="0"/>
                <w:spacing w:val="0"/>
                <w:kern w:val="28"/>
                <w:sz w:val="26"/>
                <w:szCs w:val="26"/>
              </w:rPr>
              <w:t>Налоговые и неналоговые доходы, в т.ч.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240E" w14:textId="77777777" w:rsidR="00F4742D" w:rsidRPr="00F4742D" w:rsidRDefault="00F4742D" w:rsidP="00F4742D">
            <w:pPr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2 089 000,00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111D" w14:textId="77777777" w:rsidR="00F4742D" w:rsidRPr="00F4742D" w:rsidRDefault="00F4742D" w:rsidP="00F4742D">
            <w:pPr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 xml:space="preserve">    2 153 000,00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722E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2 193 000,00</w:t>
            </w:r>
          </w:p>
        </w:tc>
      </w:tr>
      <w:tr w:rsidR="00F4742D" w:rsidRPr="00F4742D" w14:paraId="3EFEE59C" w14:textId="77777777" w:rsidTr="001761BC">
        <w:trPr>
          <w:trHeight w:val="330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E18C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napToGrid w:val="0"/>
                <w:spacing w:val="0"/>
                <w:kern w:val="28"/>
                <w:sz w:val="26"/>
                <w:szCs w:val="26"/>
              </w:rPr>
              <w:t>НДФЛ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8F4E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222 000,00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55D7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238 000,00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DCEA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256 000,00</w:t>
            </w:r>
          </w:p>
        </w:tc>
      </w:tr>
      <w:tr w:rsidR="00F4742D" w:rsidRPr="00F4742D" w14:paraId="2C3FB478" w14:textId="77777777" w:rsidTr="001761BC">
        <w:trPr>
          <w:trHeight w:val="471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5B07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EEB6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31 000,00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ADC8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33 000,00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C08D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37 000,00</w:t>
            </w:r>
          </w:p>
        </w:tc>
      </w:tr>
      <w:tr w:rsidR="00F4742D" w:rsidRPr="00F4742D" w14:paraId="7374E30C" w14:textId="77777777" w:rsidTr="001761BC">
        <w:trPr>
          <w:trHeight w:val="420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31DE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610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169 000,00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D112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176 000,00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6E4B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178 000,00</w:t>
            </w:r>
          </w:p>
        </w:tc>
      </w:tr>
      <w:tr w:rsidR="00F4742D" w:rsidRPr="00F4742D" w14:paraId="0C7CEC11" w14:textId="77777777" w:rsidTr="001761BC">
        <w:trPr>
          <w:trHeight w:val="330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F37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Земельный налог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048F" w14:textId="39D9F38F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1 665 000,00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CB27" w14:textId="796198E6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1 704 000,00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4B8C" w14:textId="3033BB99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1 720 000,00</w:t>
            </w:r>
          </w:p>
        </w:tc>
      </w:tr>
      <w:tr w:rsidR="00F4742D" w:rsidRPr="00F4742D" w14:paraId="02F86437" w14:textId="77777777" w:rsidTr="001761BC">
        <w:trPr>
          <w:trHeight w:val="330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F01D" w14:textId="77777777" w:rsidR="00F4742D" w:rsidRPr="00F4742D" w:rsidRDefault="00F4742D" w:rsidP="00F4742D">
            <w:pPr>
              <w:jc w:val="center"/>
              <w:rPr>
                <w:snapToGrid w:val="0"/>
                <w:spacing w:val="0"/>
                <w:kern w:val="28"/>
                <w:sz w:val="26"/>
                <w:szCs w:val="26"/>
              </w:rPr>
            </w:pPr>
            <w:r w:rsidRPr="00F4742D">
              <w:rPr>
                <w:snapToGrid w:val="0"/>
                <w:spacing w:val="0"/>
                <w:kern w:val="28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5B41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9BAD6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2 000,00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5EA4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2 000,00</w:t>
            </w:r>
          </w:p>
        </w:tc>
      </w:tr>
      <w:tr w:rsidR="00F4742D" w:rsidRPr="00F4742D" w14:paraId="1A415871" w14:textId="77777777" w:rsidTr="001761BC">
        <w:trPr>
          <w:trHeight w:val="330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5306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napToGrid w:val="0"/>
                <w:spacing w:val="0"/>
                <w:kern w:val="28"/>
                <w:sz w:val="26"/>
                <w:szCs w:val="26"/>
              </w:rPr>
              <w:lastRenderedPageBreak/>
              <w:t>Безвозмездные поступления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B3C5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630 915,00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6BF2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668 195,00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52BE1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683 806,00</w:t>
            </w:r>
          </w:p>
        </w:tc>
      </w:tr>
      <w:tr w:rsidR="00F4742D" w:rsidRPr="00F4742D" w14:paraId="1F1E7F9E" w14:textId="77777777" w:rsidTr="001761BC">
        <w:trPr>
          <w:trHeight w:val="330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AAB6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6"/>
                <w:szCs w:val="26"/>
              </w:rPr>
              <w:t xml:space="preserve">Расходы бюджета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E2C7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pacing w:val="0"/>
                <w:sz w:val="20"/>
                <w:szCs w:val="20"/>
              </w:rPr>
              <w:t>2 719 915,00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E442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pacing w:val="0"/>
                <w:sz w:val="20"/>
                <w:szCs w:val="20"/>
              </w:rPr>
              <w:t>2 821 195,00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6409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pacing w:val="0"/>
                <w:sz w:val="20"/>
                <w:szCs w:val="20"/>
              </w:rPr>
              <w:t>2 876 806,00</w:t>
            </w:r>
          </w:p>
        </w:tc>
      </w:tr>
      <w:tr w:rsidR="00F4742D" w:rsidRPr="00F4742D" w14:paraId="2F33E12D" w14:textId="77777777" w:rsidTr="001761BC">
        <w:trPr>
          <w:trHeight w:val="463"/>
        </w:trPr>
        <w:tc>
          <w:tcPr>
            <w:tcW w:w="2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9BC6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6"/>
                <w:szCs w:val="26"/>
              </w:rPr>
              <w:t>Дефицит (-) Профицит (+)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F0CB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0"/>
                <w:szCs w:val="20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6AF2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9F87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napToGrid w:val="0"/>
                <w:spacing w:val="0"/>
                <w:kern w:val="28"/>
                <w:sz w:val="20"/>
                <w:szCs w:val="20"/>
              </w:rPr>
              <w:t>0</w:t>
            </w:r>
          </w:p>
        </w:tc>
      </w:tr>
    </w:tbl>
    <w:p w14:paraId="74523ABC" w14:textId="77777777" w:rsidR="00F4742D" w:rsidRPr="00F4742D" w:rsidRDefault="00F4742D" w:rsidP="00F4742D">
      <w:pPr>
        <w:keepNext/>
        <w:jc w:val="center"/>
        <w:outlineLvl w:val="0"/>
        <w:rPr>
          <w:b/>
          <w:snapToGrid w:val="0"/>
          <w:spacing w:val="0"/>
          <w:kern w:val="28"/>
          <w:sz w:val="26"/>
          <w:szCs w:val="26"/>
        </w:rPr>
      </w:pPr>
    </w:p>
    <w:p w14:paraId="11A431C4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</w:t>
      </w:r>
    </w:p>
    <w:p w14:paraId="6315DC3B" w14:textId="77777777" w:rsidR="00F4742D" w:rsidRPr="00F4742D" w:rsidRDefault="00F4742D" w:rsidP="00F4742D">
      <w:pPr>
        <w:jc w:val="both"/>
        <w:rPr>
          <w:spacing w:val="0"/>
        </w:rPr>
      </w:pPr>
      <w:r w:rsidRPr="00F4742D">
        <w:rPr>
          <w:spacing w:val="0"/>
          <w:sz w:val="26"/>
          <w:szCs w:val="26"/>
        </w:rPr>
        <w:t xml:space="preserve"> </w:t>
      </w:r>
      <w:r w:rsidRPr="00F4742D">
        <w:rPr>
          <w:spacing w:val="0"/>
        </w:rPr>
        <w:t xml:space="preserve">Доходы   бюджета  поселения  на   2025 год прогнозируются в сумме      </w:t>
      </w:r>
      <w:r w:rsidRPr="00F4742D">
        <w:rPr>
          <w:snapToGrid w:val="0"/>
          <w:spacing w:val="0"/>
          <w:kern w:val="28"/>
        </w:rPr>
        <w:t xml:space="preserve">2 719 915,00 </w:t>
      </w:r>
      <w:r w:rsidRPr="00F4742D">
        <w:rPr>
          <w:spacing w:val="0"/>
        </w:rPr>
        <w:t xml:space="preserve">рубля, в том числе налоговые и неналоговые доходы – </w:t>
      </w:r>
      <w:r w:rsidRPr="00F4742D">
        <w:rPr>
          <w:snapToGrid w:val="0"/>
          <w:spacing w:val="0"/>
          <w:kern w:val="28"/>
        </w:rPr>
        <w:t xml:space="preserve">2 089 000,00 </w:t>
      </w:r>
      <w:r w:rsidRPr="00F4742D">
        <w:rPr>
          <w:spacing w:val="0"/>
        </w:rPr>
        <w:t>рублей, безвозмездные поступления бюджета поселения – 630 915,00  рублей, в 2026 году прогнозируются в сумме 2 821 195,00 рублей, в том числе налоговые и неналоговые доходы 2 153 000,00 рублей, безвозмездные поступления бюджета поселения 668 195,00 рублей, в 2027 году прогнозируются в сумме 2 876 806,00 рубля, в том числе налоговые и неналоговые доходы 2 193 000,00 рублей, безвозмездные поступления бюджета поселения 683 806,00 рубля.</w:t>
      </w:r>
    </w:p>
    <w:p w14:paraId="58AEADD5" w14:textId="77777777" w:rsidR="00F4742D" w:rsidRPr="00F4742D" w:rsidRDefault="00F4742D" w:rsidP="00F4742D">
      <w:pPr>
        <w:rPr>
          <w:spacing w:val="0"/>
        </w:rPr>
      </w:pPr>
    </w:p>
    <w:p w14:paraId="404F9B85" w14:textId="77777777" w:rsidR="00F4742D" w:rsidRPr="00F4742D" w:rsidRDefault="00F4742D" w:rsidP="00F4742D">
      <w:pPr>
        <w:keepNext/>
        <w:jc w:val="center"/>
        <w:outlineLvl w:val="0"/>
        <w:rPr>
          <w:b/>
          <w:bCs/>
          <w:spacing w:val="0"/>
          <w:sz w:val="26"/>
          <w:szCs w:val="26"/>
        </w:rPr>
      </w:pPr>
      <w:r w:rsidRPr="00F4742D">
        <w:rPr>
          <w:b/>
          <w:bCs/>
          <w:spacing w:val="0"/>
          <w:sz w:val="26"/>
          <w:szCs w:val="26"/>
        </w:rPr>
        <w:t>ДОХОДЫ</w:t>
      </w:r>
    </w:p>
    <w:p w14:paraId="490E20AC" w14:textId="77777777" w:rsidR="00F4742D" w:rsidRPr="00F4742D" w:rsidRDefault="00F4742D" w:rsidP="00F4742D">
      <w:pPr>
        <w:rPr>
          <w:b/>
          <w:spacing w:val="0"/>
          <w:sz w:val="26"/>
          <w:szCs w:val="26"/>
        </w:rPr>
      </w:pPr>
      <w:r w:rsidRPr="00F4742D">
        <w:rPr>
          <w:b/>
          <w:spacing w:val="0"/>
          <w:sz w:val="26"/>
          <w:szCs w:val="26"/>
        </w:rPr>
        <w:t xml:space="preserve">                        НАЛОГОВЫЕ И НЕНАЛОГОВЫЕ ДОХОДЫ</w:t>
      </w:r>
    </w:p>
    <w:p w14:paraId="3E083AC7" w14:textId="4BB0A2CA" w:rsidR="00F4742D" w:rsidRPr="00F4742D" w:rsidRDefault="00F4742D" w:rsidP="00F4742D">
      <w:pPr>
        <w:keepNext/>
        <w:jc w:val="center"/>
        <w:outlineLvl w:val="1"/>
        <w:rPr>
          <w:b/>
          <w:spacing w:val="0"/>
        </w:rPr>
      </w:pPr>
      <w:bookmarkStart w:id="0" w:name="_Toc171335405"/>
      <w:r w:rsidRPr="00F4742D">
        <w:rPr>
          <w:b/>
          <w:spacing w:val="0"/>
        </w:rPr>
        <w:t>Формирование налоговых и неналоговых доходов бюджета поселения на 2025 год</w:t>
      </w:r>
      <w:bookmarkEnd w:id="0"/>
      <w:r w:rsidRPr="00F4742D">
        <w:rPr>
          <w:b/>
          <w:spacing w:val="0"/>
        </w:rPr>
        <w:t xml:space="preserve"> и на плановый период 2026 и 2027 годов</w:t>
      </w:r>
    </w:p>
    <w:p w14:paraId="5CC3CB65" w14:textId="14C52452" w:rsidR="00F4742D" w:rsidRPr="00F4742D" w:rsidRDefault="00F4742D" w:rsidP="00F4742D">
      <w:pPr>
        <w:autoSpaceDE w:val="0"/>
        <w:autoSpaceDN w:val="0"/>
        <w:adjustRightInd w:val="0"/>
        <w:ind w:firstLine="851"/>
        <w:jc w:val="both"/>
        <w:rPr>
          <w:spacing w:val="0"/>
        </w:rPr>
      </w:pPr>
      <w:r w:rsidRPr="00F4742D">
        <w:rPr>
          <w:spacing w:val="0"/>
        </w:rPr>
        <w:t>Прогнозирование налоговых и неналоговых доходов бюджета поселения осуществлялось в соответствии с нормами, установленными статьей 174.1 Бюджетного Кодекса Российской Федерации, в условиях действующего на день внесения решения о бюджете в представительный орган законодательства о налогах и сборах и бюджетного законодательства. Кроме того, при расчетах учитывались положения нормативно-правовых актов Российской Федерации и Брянской области, предусматривающие изменения в законодательство о налогах и сборах и бюджетное законодательство, вступающие в действие с 1 января 2025 года и последующие годы.</w:t>
      </w:r>
    </w:p>
    <w:p w14:paraId="5E5EB922" w14:textId="5FE24631" w:rsidR="00F4742D" w:rsidRPr="00F4742D" w:rsidRDefault="00F4742D" w:rsidP="00F4742D">
      <w:pPr>
        <w:jc w:val="both"/>
        <w:rPr>
          <w:spacing w:val="0"/>
        </w:rPr>
      </w:pPr>
      <w:r w:rsidRPr="00F4742D">
        <w:rPr>
          <w:spacing w:val="0"/>
        </w:rPr>
        <w:t xml:space="preserve">      Исходя из вышеизложенных принципов и прогнозных условий социально-экономического развития поселения, налоговые и неналоговые доходы бюджета поселения на   2025 год прогнозируются в сумме </w:t>
      </w:r>
      <w:r w:rsidRPr="00F4742D">
        <w:rPr>
          <w:snapToGrid w:val="0"/>
          <w:spacing w:val="0"/>
          <w:kern w:val="28"/>
        </w:rPr>
        <w:t xml:space="preserve">2 089 000,00 </w:t>
      </w:r>
      <w:r w:rsidRPr="00F4742D">
        <w:rPr>
          <w:spacing w:val="0"/>
        </w:rPr>
        <w:t xml:space="preserve">рублей. В структуре налоговых и неналоговых доходов бюджета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поселения Трубчевского муниципального района Брянской области на 2025 год предусмотрены:           </w:t>
      </w:r>
    </w:p>
    <w:p w14:paraId="72F12637" w14:textId="06ABAD81" w:rsidR="00F4742D" w:rsidRPr="00F4742D" w:rsidRDefault="00F4742D" w:rsidP="00F4742D">
      <w:pPr>
        <w:jc w:val="both"/>
        <w:rPr>
          <w:spacing w:val="0"/>
        </w:rPr>
      </w:pPr>
      <w:r w:rsidRPr="00F4742D">
        <w:rPr>
          <w:spacing w:val="0"/>
        </w:rPr>
        <w:t xml:space="preserve">  - налоговые доходы в сумме 2 089 000,00 рублей, удельный вес которых в общей сумме налоговых и неналоговых доходов бюджета </w:t>
      </w:r>
      <w:proofErr w:type="spellStart"/>
      <w:r w:rsidRPr="00F4742D">
        <w:rPr>
          <w:spacing w:val="0"/>
        </w:rPr>
        <w:t>Селецкого</w:t>
      </w:r>
      <w:proofErr w:type="spellEnd"/>
      <w:r w:rsidRPr="00F4742D">
        <w:rPr>
          <w:spacing w:val="0"/>
        </w:rPr>
        <w:t xml:space="preserve"> сельского поселения Трубчевского муниципального района Брянской области прогнозируется в 2025 году в размере 100,0%. </w:t>
      </w:r>
    </w:p>
    <w:p w14:paraId="2853F628" w14:textId="77777777" w:rsidR="00F4742D" w:rsidRPr="00F4742D" w:rsidRDefault="00F4742D" w:rsidP="00F4742D">
      <w:pPr>
        <w:ind w:firstLine="900"/>
        <w:jc w:val="both"/>
        <w:rPr>
          <w:spacing w:val="0"/>
        </w:rPr>
      </w:pPr>
      <w:r w:rsidRPr="00F4742D">
        <w:rPr>
          <w:spacing w:val="0"/>
        </w:rPr>
        <w:t xml:space="preserve">Изменение структуры налоговых и неналоговых доходов бюджета поселения приведены в таблице 2    </w:t>
      </w:r>
    </w:p>
    <w:p w14:paraId="38171ED8" w14:textId="77777777" w:rsidR="00F4742D" w:rsidRPr="00F4742D" w:rsidRDefault="00F4742D" w:rsidP="00F4742D">
      <w:pPr>
        <w:jc w:val="both"/>
        <w:rPr>
          <w:spacing w:val="0"/>
        </w:rPr>
      </w:pPr>
    </w:p>
    <w:p w14:paraId="6A0714CA" w14:textId="77777777" w:rsidR="00F4742D" w:rsidRPr="00F4742D" w:rsidRDefault="00F4742D" w:rsidP="00F4742D">
      <w:pPr>
        <w:ind w:firstLine="900"/>
        <w:jc w:val="right"/>
        <w:rPr>
          <w:spacing w:val="0"/>
          <w:sz w:val="26"/>
          <w:szCs w:val="26"/>
        </w:rPr>
      </w:pPr>
    </w:p>
    <w:p w14:paraId="2CB57ECC" w14:textId="77777777" w:rsidR="00F4742D" w:rsidRPr="00F4742D" w:rsidRDefault="00F4742D" w:rsidP="00F4742D">
      <w:pPr>
        <w:ind w:firstLine="900"/>
        <w:jc w:val="right"/>
        <w:rPr>
          <w:spacing w:val="0"/>
          <w:sz w:val="26"/>
          <w:szCs w:val="26"/>
        </w:rPr>
      </w:pPr>
    </w:p>
    <w:p w14:paraId="49CE23C9" w14:textId="77777777" w:rsidR="00F4742D" w:rsidRPr="00F4742D" w:rsidRDefault="00F4742D" w:rsidP="00F4742D">
      <w:pPr>
        <w:ind w:firstLine="900"/>
        <w:jc w:val="right"/>
        <w:rPr>
          <w:spacing w:val="0"/>
          <w:sz w:val="26"/>
          <w:szCs w:val="26"/>
        </w:rPr>
      </w:pPr>
    </w:p>
    <w:p w14:paraId="5FC14C86" w14:textId="77777777" w:rsidR="00F4742D" w:rsidRPr="00F4742D" w:rsidRDefault="00F4742D" w:rsidP="00F4742D">
      <w:pPr>
        <w:ind w:firstLine="900"/>
        <w:jc w:val="right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lastRenderedPageBreak/>
        <w:t>Таблица 2</w:t>
      </w:r>
    </w:p>
    <w:p w14:paraId="15A198C2" w14:textId="77777777" w:rsidR="00F4742D" w:rsidRPr="00F4742D" w:rsidRDefault="00F4742D" w:rsidP="00F4742D">
      <w:pPr>
        <w:ind w:firstLine="900"/>
        <w:jc w:val="center"/>
        <w:rPr>
          <w:b/>
          <w:spacing w:val="0"/>
          <w:sz w:val="26"/>
          <w:szCs w:val="26"/>
        </w:rPr>
      </w:pPr>
      <w:r w:rsidRPr="00F4742D">
        <w:rPr>
          <w:b/>
          <w:spacing w:val="0"/>
          <w:sz w:val="26"/>
          <w:szCs w:val="26"/>
        </w:rPr>
        <w:t xml:space="preserve">Изменение структуры налоговых и неналоговых доходов бюджета </w:t>
      </w:r>
      <w:proofErr w:type="spellStart"/>
      <w:r w:rsidRPr="00F4742D">
        <w:rPr>
          <w:b/>
          <w:spacing w:val="0"/>
          <w:sz w:val="26"/>
          <w:szCs w:val="26"/>
        </w:rPr>
        <w:t>Селецкого</w:t>
      </w:r>
      <w:proofErr w:type="spellEnd"/>
      <w:r w:rsidRPr="00F4742D">
        <w:rPr>
          <w:b/>
          <w:spacing w:val="0"/>
          <w:sz w:val="26"/>
          <w:szCs w:val="26"/>
        </w:rPr>
        <w:t xml:space="preserve"> сельского поселения Трубчевского муниципального района Брянской области в 2025-2027 годах</w:t>
      </w:r>
    </w:p>
    <w:p w14:paraId="736E096A" w14:textId="77777777" w:rsidR="00F4742D" w:rsidRPr="00F4742D" w:rsidRDefault="00F4742D" w:rsidP="00F4742D">
      <w:pPr>
        <w:tabs>
          <w:tab w:val="left" w:pos="4680"/>
          <w:tab w:val="left" w:pos="5220"/>
        </w:tabs>
        <w:ind w:firstLine="900"/>
        <w:jc w:val="center"/>
        <w:rPr>
          <w:i/>
          <w:spacing w:val="0"/>
          <w:sz w:val="26"/>
          <w:szCs w:val="26"/>
        </w:rPr>
      </w:pPr>
      <w:r w:rsidRPr="00F4742D">
        <w:rPr>
          <w:i/>
          <w:spacing w:val="0"/>
          <w:sz w:val="26"/>
          <w:szCs w:val="26"/>
        </w:rPr>
        <w:t xml:space="preserve">                                                                                    (рублей)</w:t>
      </w:r>
    </w:p>
    <w:tbl>
      <w:tblPr>
        <w:tblW w:w="4723" w:type="pct"/>
        <w:tblLook w:val="04A0" w:firstRow="1" w:lastRow="0" w:firstColumn="1" w:lastColumn="0" w:noHBand="0" w:noVBand="1"/>
      </w:tblPr>
      <w:tblGrid>
        <w:gridCol w:w="4228"/>
        <w:gridCol w:w="1827"/>
        <w:gridCol w:w="1979"/>
        <w:gridCol w:w="1676"/>
      </w:tblGrid>
      <w:tr w:rsidR="00F4742D" w:rsidRPr="00F4742D" w14:paraId="3E74A043" w14:textId="77777777" w:rsidTr="001761BC">
        <w:trPr>
          <w:trHeight w:val="305"/>
        </w:trPr>
        <w:tc>
          <w:tcPr>
            <w:tcW w:w="2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6C1786" w14:textId="77777777" w:rsidR="00F4742D" w:rsidRPr="00F4742D" w:rsidRDefault="00F4742D" w:rsidP="00F4742D">
            <w:pPr>
              <w:jc w:val="both"/>
              <w:rPr>
                <w:b/>
                <w:bCs/>
                <w:spacing w:val="0"/>
                <w:sz w:val="26"/>
                <w:szCs w:val="26"/>
              </w:rPr>
            </w:pPr>
            <w:bookmarkStart w:id="1" w:name="_Toc171335407"/>
            <w:r w:rsidRPr="00F4742D">
              <w:rPr>
                <w:b/>
                <w:bCs/>
                <w:spacing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5ECC" w14:textId="77777777" w:rsidR="00F4742D" w:rsidRPr="00F4742D" w:rsidRDefault="00F4742D" w:rsidP="00F4742D">
            <w:pPr>
              <w:rPr>
                <w:spacing w:val="0"/>
                <w:sz w:val="20"/>
                <w:szCs w:val="20"/>
              </w:rPr>
            </w:pPr>
            <w:r w:rsidRPr="00F4742D">
              <w:rPr>
                <w:b/>
                <w:bCs/>
                <w:spacing w:val="0"/>
                <w:sz w:val="26"/>
                <w:szCs w:val="26"/>
              </w:rPr>
              <w:t>Значения показателей</w:t>
            </w:r>
          </w:p>
        </w:tc>
      </w:tr>
      <w:tr w:rsidR="00F4742D" w:rsidRPr="00F4742D" w14:paraId="34EB721A" w14:textId="77777777" w:rsidTr="001761BC">
        <w:trPr>
          <w:trHeight w:val="253"/>
        </w:trPr>
        <w:tc>
          <w:tcPr>
            <w:tcW w:w="2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34F040" w14:textId="77777777" w:rsidR="00F4742D" w:rsidRPr="00F4742D" w:rsidRDefault="00F4742D" w:rsidP="00F4742D">
            <w:pPr>
              <w:rPr>
                <w:b/>
                <w:bCs/>
                <w:spacing w:val="0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F18CC8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pacing w:val="0"/>
                <w:sz w:val="26"/>
                <w:szCs w:val="26"/>
              </w:rPr>
              <w:t>2025 год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2C413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pacing w:val="0"/>
                <w:sz w:val="26"/>
                <w:szCs w:val="26"/>
              </w:rPr>
              <w:t>2026 год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8EA8F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F4742D">
              <w:rPr>
                <w:b/>
                <w:bCs/>
                <w:spacing w:val="0"/>
                <w:sz w:val="26"/>
                <w:szCs w:val="26"/>
              </w:rPr>
              <w:t>2027 год</w:t>
            </w:r>
          </w:p>
        </w:tc>
      </w:tr>
      <w:tr w:rsidR="00F4742D" w:rsidRPr="00F4742D" w14:paraId="4435100C" w14:textId="77777777" w:rsidTr="001761BC">
        <w:trPr>
          <w:trHeight w:val="900"/>
        </w:trPr>
        <w:tc>
          <w:tcPr>
            <w:tcW w:w="2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5168D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Налоговые и неналоговые доходы бюджета поселения всего: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BF0786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2 089 000,00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07386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2 153 000,00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CBF55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2 193 000,00</w:t>
            </w:r>
          </w:p>
        </w:tc>
      </w:tr>
      <w:tr w:rsidR="00F4742D" w:rsidRPr="00F4742D" w14:paraId="2A84FDD7" w14:textId="77777777" w:rsidTr="001761BC">
        <w:trPr>
          <w:trHeight w:val="200"/>
        </w:trPr>
        <w:tc>
          <w:tcPr>
            <w:tcW w:w="2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5730D" w14:textId="77777777" w:rsidR="00F4742D" w:rsidRPr="00F4742D" w:rsidRDefault="00F4742D" w:rsidP="00F4742D">
            <w:pPr>
              <w:jc w:val="both"/>
              <w:rPr>
                <w:i/>
                <w:iCs/>
                <w:spacing w:val="0"/>
                <w:sz w:val="26"/>
                <w:szCs w:val="26"/>
              </w:rPr>
            </w:pPr>
            <w:r w:rsidRPr="00F4742D">
              <w:rPr>
                <w:i/>
                <w:iCs/>
                <w:spacing w:val="0"/>
                <w:sz w:val="26"/>
                <w:szCs w:val="26"/>
              </w:rPr>
              <w:t>в том числе</w:t>
            </w:r>
            <w:r w:rsidRPr="00F4742D">
              <w:rPr>
                <w:spacing w:val="0"/>
                <w:sz w:val="26"/>
                <w:szCs w:val="26"/>
              </w:rPr>
              <w:t>: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0B99A1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1A282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43A15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4742D" w:rsidRPr="00F4742D" w14:paraId="324E875A" w14:textId="77777777" w:rsidTr="001761BC">
        <w:trPr>
          <w:trHeight w:val="364"/>
        </w:trPr>
        <w:tc>
          <w:tcPr>
            <w:tcW w:w="2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ADC26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налоговые доходы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AC7CBC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2 089 000,00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A3DD2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2 153 000,00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26F24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2 193 000,00</w:t>
            </w:r>
          </w:p>
        </w:tc>
      </w:tr>
      <w:tr w:rsidR="00F4742D" w:rsidRPr="00F4742D" w14:paraId="1BA8C5C2" w14:textId="77777777" w:rsidTr="001761BC">
        <w:trPr>
          <w:trHeight w:val="1075"/>
        </w:trPr>
        <w:tc>
          <w:tcPr>
            <w:tcW w:w="2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B6848" w14:textId="77777777" w:rsidR="00F4742D" w:rsidRPr="00F4742D" w:rsidRDefault="00F4742D" w:rsidP="00F4742D">
            <w:pPr>
              <w:rPr>
                <w:i/>
                <w:iCs/>
                <w:spacing w:val="0"/>
                <w:sz w:val="26"/>
                <w:szCs w:val="26"/>
              </w:rPr>
            </w:pPr>
            <w:r w:rsidRPr="00F4742D">
              <w:rPr>
                <w:i/>
                <w:iCs/>
                <w:spacing w:val="0"/>
                <w:sz w:val="26"/>
                <w:szCs w:val="26"/>
              </w:rPr>
              <w:t>удельный вес налоговых доходов в общей сумме налоговых и неналоговых доходов, %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CC4ACE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100,0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E809A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100,0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5D86" w14:textId="77777777" w:rsidR="00F4742D" w:rsidRPr="00F4742D" w:rsidRDefault="00F4742D" w:rsidP="00F4742D">
            <w:pPr>
              <w:jc w:val="center"/>
              <w:rPr>
                <w:spacing w:val="0"/>
                <w:sz w:val="20"/>
                <w:szCs w:val="20"/>
              </w:rPr>
            </w:pPr>
            <w:r w:rsidRPr="00F4742D">
              <w:rPr>
                <w:spacing w:val="0"/>
                <w:sz w:val="20"/>
                <w:szCs w:val="20"/>
              </w:rPr>
              <w:t>100,0</w:t>
            </w:r>
          </w:p>
        </w:tc>
      </w:tr>
    </w:tbl>
    <w:p w14:paraId="34B7626B" w14:textId="77777777" w:rsidR="00F4742D" w:rsidRPr="00F4742D" w:rsidRDefault="00F4742D" w:rsidP="00F4742D">
      <w:pPr>
        <w:keepNext/>
        <w:outlineLvl w:val="1"/>
        <w:rPr>
          <w:spacing w:val="0"/>
          <w:sz w:val="26"/>
          <w:szCs w:val="26"/>
        </w:rPr>
      </w:pPr>
    </w:p>
    <w:p w14:paraId="7A476C86" w14:textId="77777777" w:rsidR="00F4742D" w:rsidRPr="00F4742D" w:rsidRDefault="00F4742D" w:rsidP="00F4742D">
      <w:pPr>
        <w:ind w:firstLine="851"/>
        <w:rPr>
          <w:b/>
          <w:spacing w:val="0"/>
          <w:sz w:val="26"/>
          <w:szCs w:val="26"/>
        </w:rPr>
      </w:pPr>
      <w:r w:rsidRPr="00F4742D">
        <w:rPr>
          <w:spacing w:val="0"/>
          <w:sz w:val="24"/>
          <w:szCs w:val="24"/>
        </w:rPr>
        <w:t xml:space="preserve"> </w:t>
      </w:r>
    </w:p>
    <w:p w14:paraId="211B3FBA" w14:textId="032BF054" w:rsidR="00F4742D" w:rsidRPr="00F4742D" w:rsidRDefault="00F4742D" w:rsidP="00F4742D">
      <w:pPr>
        <w:jc w:val="center"/>
        <w:rPr>
          <w:b/>
          <w:spacing w:val="0"/>
          <w:sz w:val="26"/>
          <w:szCs w:val="26"/>
        </w:rPr>
      </w:pPr>
      <w:r w:rsidRPr="00F4742D">
        <w:rPr>
          <w:b/>
          <w:spacing w:val="0"/>
          <w:sz w:val="26"/>
          <w:szCs w:val="26"/>
        </w:rPr>
        <w:t>Особенности расчетов поступлений платежей в бюджет поселения по основным доходным источникам на 2025 год</w:t>
      </w:r>
      <w:bookmarkEnd w:id="1"/>
      <w:r w:rsidRPr="00F4742D">
        <w:rPr>
          <w:b/>
          <w:spacing w:val="0"/>
          <w:sz w:val="26"/>
          <w:szCs w:val="26"/>
        </w:rPr>
        <w:t xml:space="preserve"> и на плановый период 2026 и 2027 годов</w:t>
      </w:r>
    </w:p>
    <w:p w14:paraId="2D687D8A" w14:textId="77777777" w:rsidR="00F4742D" w:rsidRPr="00F4742D" w:rsidRDefault="00F4742D" w:rsidP="00F4742D">
      <w:pPr>
        <w:jc w:val="center"/>
        <w:rPr>
          <w:spacing w:val="0"/>
          <w:sz w:val="26"/>
          <w:szCs w:val="26"/>
        </w:rPr>
      </w:pPr>
    </w:p>
    <w:p w14:paraId="1CA4EF1A" w14:textId="77777777" w:rsidR="00F4742D" w:rsidRPr="00F4742D" w:rsidRDefault="00F4742D" w:rsidP="00F4742D">
      <w:pPr>
        <w:keepNext/>
        <w:jc w:val="center"/>
        <w:outlineLvl w:val="0"/>
        <w:rPr>
          <w:b/>
          <w:spacing w:val="0"/>
          <w:sz w:val="26"/>
          <w:szCs w:val="26"/>
        </w:rPr>
      </w:pPr>
      <w:r w:rsidRPr="00F4742D">
        <w:rPr>
          <w:b/>
          <w:spacing w:val="0"/>
          <w:sz w:val="26"/>
          <w:szCs w:val="26"/>
        </w:rPr>
        <w:t>НАЛОГОВЫЕ ДОХОДЫ БЮДЖЕТА ПОСЕЛЕНИЯ</w:t>
      </w:r>
    </w:p>
    <w:p w14:paraId="7E75755C" w14:textId="77777777" w:rsidR="00F4742D" w:rsidRPr="00F4742D" w:rsidRDefault="00F4742D" w:rsidP="00F4742D">
      <w:pPr>
        <w:jc w:val="center"/>
        <w:rPr>
          <w:b/>
          <w:bCs/>
          <w:spacing w:val="0"/>
          <w:sz w:val="26"/>
          <w:szCs w:val="26"/>
        </w:rPr>
      </w:pPr>
    </w:p>
    <w:p w14:paraId="7B243E1C" w14:textId="77777777" w:rsidR="00F4742D" w:rsidRPr="00F4742D" w:rsidRDefault="00F4742D" w:rsidP="00F4742D">
      <w:pPr>
        <w:jc w:val="center"/>
        <w:rPr>
          <w:b/>
          <w:bCs/>
          <w:spacing w:val="0"/>
          <w:sz w:val="26"/>
          <w:szCs w:val="26"/>
        </w:rPr>
      </w:pPr>
      <w:r w:rsidRPr="00F4742D">
        <w:rPr>
          <w:b/>
          <w:bCs/>
          <w:spacing w:val="0"/>
          <w:sz w:val="26"/>
          <w:szCs w:val="26"/>
        </w:rPr>
        <w:t>НАЛОГИ НА ПРИБЫЛЬ, ДОХОДЫ</w:t>
      </w:r>
    </w:p>
    <w:p w14:paraId="386FA365" w14:textId="77777777" w:rsidR="00F4742D" w:rsidRPr="00F4742D" w:rsidRDefault="00F4742D" w:rsidP="00F4742D">
      <w:pPr>
        <w:ind w:right="-142"/>
        <w:jc w:val="center"/>
        <w:rPr>
          <w:b/>
          <w:i/>
          <w:spacing w:val="0"/>
          <w:sz w:val="26"/>
          <w:szCs w:val="26"/>
        </w:rPr>
      </w:pPr>
    </w:p>
    <w:p w14:paraId="2DDC30D6" w14:textId="77777777" w:rsidR="00F4742D" w:rsidRPr="00F4742D" w:rsidRDefault="00F4742D" w:rsidP="00F4742D">
      <w:pPr>
        <w:ind w:right="-142"/>
        <w:jc w:val="center"/>
        <w:rPr>
          <w:b/>
          <w:i/>
          <w:spacing w:val="0"/>
          <w:sz w:val="26"/>
          <w:szCs w:val="26"/>
        </w:rPr>
      </w:pPr>
      <w:r w:rsidRPr="00F4742D">
        <w:rPr>
          <w:b/>
          <w:i/>
          <w:spacing w:val="0"/>
          <w:sz w:val="26"/>
          <w:szCs w:val="26"/>
        </w:rPr>
        <w:t>Налог на доходы физических лиц</w:t>
      </w:r>
    </w:p>
    <w:p w14:paraId="734A3EBB" w14:textId="77777777" w:rsidR="00F4742D" w:rsidRPr="00F4742D" w:rsidRDefault="00F4742D" w:rsidP="00F4742D">
      <w:pPr>
        <w:ind w:right="-142"/>
        <w:jc w:val="center"/>
        <w:rPr>
          <w:b/>
          <w:spacing w:val="0"/>
          <w:sz w:val="26"/>
          <w:szCs w:val="26"/>
        </w:rPr>
      </w:pPr>
    </w:p>
    <w:p w14:paraId="02558698" w14:textId="32916F52" w:rsidR="00F4742D" w:rsidRPr="00F4742D" w:rsidRDefault="00F4742D" w:rsidP="00F4742D">
      <w:pPr>
        <w:ind w:firstLine="709"/>
        <w:jc w:val="both"/>
        <w:rPr>
          <w:spacing w:val="0"/>
          <w:sz w:val="26"/>
          <w:szCs w:val="26"/>
        </w:rPr>
      </w:pPr>
      <w:r w:rsidRPr="00F4742D">
        <w:rPr>
          <w:color w:val="000000"/>
          <w:spacing w:val="0"/>
          <w:sz w:val="26"/>
          <w:szCs w:val="26"/>
        </w:rPr>
        <w:t xml:space="preserve">Прогноз поступления налога на доходы физических лиц на 2025 год и на плановый период 2026 и 2027 годов осуществлен на основе прогноза социально – экономического развития поселения, исходя из ожидаемой оценки поступлений налога на доходы физических лиц в 2024 году.    Прогнозируемый объем поступления налога на 2025-2027 год определен на основании сведений администратора – УФНС России по Брянской области с учетом норматива отчислений налога в бюджет поселения, установленного Бюджетным кодексом Российской Федерации в размере 2 процента. </w:t>
      </w:r>
    </w:p>
    <w:p w14:paraId="26193609" w14:textId="77777777" w:rsidR="00F4742D" w:rsidRPr="00F4742D" w:rsidRDefault="00F4742D" w:rsidP="00F4742D">
      <w:pPr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        Доходы бюджета поселения по налогу на доходы физических лиц прогнозируются на 2025 в сумме 222 000,00 рублей. Удельный вес в общем объеме налоговых и неналоговых доходов – 10,6 процента. В 2026 и 2027 годы в сумме 238 000,00 рублей (удельный вес 11,1 процентов) и 256 000,00 рублей (удельный вес 11,7 процентов) соответственно.</w:t>
      </w:r>
    </w:p>
    <w:p w14:paraId="303AAF52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5664A22C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6DAE5377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53C4E222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43240D64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59228367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1C17EA9A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5C8FC3CD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12576F9C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3F6168DF" w14:textId="77777777" w:rsidR="00F4742D" w:rsidRPr="00F4742D" w:rsidRDefault="00F4742D" w:rsidP="00F4742D">
      <w:pPr>
        <w:jc w:val="center"/>
        <w:rPr>
          <w:b/>
          <w:bCs/>
          <w:spacing w:val="0"/>
          <w:sz w:val="26"/>
          <w:szCs w:val="26"/>
        </w:rPr>
      </w:pPr>
      <w:r w:rsidRPr="00F4742D">
        <w:rPr>
          <w:b/>
          <w:bCs/>
          <w:spacing w:val="0"/>
          <w:sz w:val="26"/>
          <w:szCs w:val="26"/>
        </w:rPr>
        <w:t>НАЛОГИ НА СОВОКУПНЫЙ ДОХОД</w:t>
      </w:r>
    </w:p>
    <w:p w14:paraId="17010B81" w14:textId="77777777" w:rsidR="00F4742D" w:rsidRPr="00F4742D" w:rsidRDefault="00F4742D" w:rsidP="00F4742D">
      <w:pPr>
        <w:ind w:firstLine="709"/>
        <w:jc w:val="both"/>
        <w:rPr>
          <w:spacing w:val="0"/>
          <w:sz w:val="26"/>
          <w:szCs w:val="26"/>
        </w:rPr>
      </w:pPr>
    </w:p>
    <w:p w14:paraId="1E231B33" w14:textId="77777777" w:rsidR="00F4742D" w:rsidRPr="00F4742D" w:rsidRDefault="00F4742D" w:rsidP="00F4742D">
      <w:pPr>
        <w:jc w:val="center"/>
        <w:rPr>
          <w:b/>
          <w:i/>
          <w:spacing w:val="0"/>
          <w:sz w:val="26"/>
          <w:szCs w:val="26"/>
        </w:rPr>
      </w:pPr>
      <w:r w:rsidRPr="00F4742D">
        <w:rPr>
          <w:b/>
          <w:i/>
          <w:spacing w:val="0"/>
          <w:sz w:val="26"/>
          <w:szCs w:val="26"/>
        </w:rPr>
        <w:t>Единый сельскохозяйственный налог</w:t>
      </w:r>
    </w:p>
    <w:p w14:paraId="43D72402" w14:textId="77777777" w:rsidR="00F4742D" w:rsidRPr="00F4742D" w:rsidRDefault="00F4742D" w:rsidP="00F4742D">
      <w:pPr>
        <w:jc w:val="both"/>
        <w:rPr>
          <w:rFonts w:eastAsia="Calibri"/>
          <w:spacing w:val="0"/>
          <w:sz w:val="26"/>
          <w:szCs w:val="26"/>
          <w:lang w:eastAsia="en-US"/>
        </w:rPr>
      </w:pPr>
    </w:p>
    <w:p w14:paraId="2F8D2836" w14:textId="77777777" w:rsidR="00F4742D" w:rsidRPr="00F4742D" w:rsidRDefault="00F4742D" w:rsidP="00F4742D">
      <w:pPr>
        <w:ind w:left="-426"/>
        <w:jc w:val="both"/>
        <w:rPr>
          <w:spacing w:val="0"/>
          <w:sz w:val="26"/>
          <w:szCs w:val="26"/>
        </w:rPr>
      </w:pPr>
      <w:r w:rsidRPr="00F4742D">
        <w:rPr>
          <w:color w:val="FF0000"/>
          <w:spacing w:val="0"/>
          <w:sz w:val="26"/>
          <w:szCs w:val="26"/>
        </w:rPr>
        <w:t xml:space="preserve">     </w:t>
      </w:r>
      <w:r w:rsidRPr="00F4742D">
        <w:rPr>
          <w:spacing w:val="0"/>
          <w:sz w:val="26"/>
          <w:szCs w:val="26"/>
        </w:rPr>
        <w:t xml:space="preserve">Расчет прогноза единого сельскохозяйственного налога произведен на основании сведений администратора – УФНС России по Брянской области. </w:t>
      </w:r>
    </w:p>
    <w:p w14:paraId="554C5E08" w14:textId="252006E2" w:rsidR="00F4742D" w:rsidRPr="00F4742D" w:rsidRDefault="00F4742D" w:rsidP="00F4742D">
      <w:pPr>
        <w:ind w:left="-426"/>
        <w:jc w:val="both"/>
        <w:rPr>
          <w:spacing w:val="0"/>
          <w:sz w:val="26"/>
          <w:szCs w:val="26"/>
        </w:rPr>
      </w:pPr>
      <w:r w:rsidRPr="00F4742D">
        <w:rPr>
          <w:color w:val="FF0000"/>
          <w:spacing w:val="0"/>
          <w:sz w:val="26"/>
          <w:szCs w:val="26"/>
        </w:rPr>
        <w:t xml:space="preserve">     </w:t>
      </w:r>
      <w:r w:rsidRPr="00F4742D">
        <w:rPr>
          <w:spacing w:val="0"/>
          <w:sz w:val="26"/>
          <w:szCs w:val="26"/>
        </w:rPr>
        <w:t>Объем поступлений единого сельскохозяйственного налога в бюджет поселения на 2025 год в сумме 31 000,00 рублей (удельный вес 1,5 процента), 2026 в сумме 33 000,00 рублей и 2027 год прогнозируется в сумме 37 000,00 рублей (удельный вес 1,5 и 1,7 процента) соответственно.</w:t>
      </w:r>
    </w:p>
    <w:p w14:paraId="6DC03E82" w14:textId="77777777" w:rsidR="00F4742D" w:rsidRPr="00F4742D" w:rsidRDefault="00F4742D" w:rsidP="00F4742D">
      <w:pPr>
        <w:rPr>
          <w:b/>
          <w:bCs/>
          <w:spacing w:val="0"/>
          <w:sz w:val="26"/>
          <w:szCs w:val="26"/>
        </w:rPr>
      </w:pPr>
    </w:p>
    <w:p w14:paraId="032AE6C2" w14:textId="77777777" w:rsidR="00F4742D" w:rsidRPr="00F4742D" w:rsidRDefault="00F4742D" w:rsidP="00F4742D">
      <w:pPr>
        <w:jc w:val="center"/>
        <w:rPr>
          <w:b/>
          <w:bCs/>
          <w:spacing w:val="0"/>
          <w:sz w:val="26"/>
          <w:szCs w:val="26"/>
        </w:rPr>
      </w:pPr>
      <w:r w:rsidRPr="00F4742D">
        <w:rPr>
          <w:b/>
          <w:bCs/>
          <w:spacing w:val="0"/>
          <w:sz w:val="26"/>
          <w:szCs w:val="26"/>
        </w:rPr>
        <w:t>НАЛОГИ НА ИМУЩЕСТВО</w:t>
      </w:r>
    </w:p>
    <w:p w14:paraId="1FE358C0" w14:textId="77777777" w:rsidR="00F4742D" w:rsidRPr="00F4742D" w:rsidRDefault="00F4742D" w:rsidP="00F4742D">
      <w:pPr>
        <w:jc w:val="center"/>
        <w:rPr>
          <w:b/>
          <w:bCs/>
          <w:spacing w:val="0"/>
          <w:sz w:val="26"/>
          <w:szCs w:val="26"/>
        </w:rPr>
      </w:pPr>
    </w:p>
    <w:p w14:paraId="6FD08109" w14:textId="77777777" w:rsidR="00F4742D" w:rsidRPr="00F4742D" w:rsidRDefault="00F4742D" w:rsidP="00F4742D">
      <w:pPr>
        <w:spacing w:after="120"/>
        <w:jc w:val="center"/>
        <w:rPr>
          <w:b/>
          <w:i/>
          <w:spacing w:val="0"/>
          <w:sz w:val="26"/>
          <w:szCs w:val="26"/>
        </w:rPr>
      </w:pPr>
      <w:r w:rsidRPr="00F4742D">
        <w:rPr>
          <w:b/>
          <w:i/>
          <w:spacing w:val="0"/>
          <w:sz w:val="26"/>
          <w:szCs w:val="26"/>
        </w:rPr>
        <w:t>Налог на имущество физических лиц</w:t>
      </w:r>
    </w:p>
    <w:p w14:paraId="2CF32B75" w14:textId="77777777" w:rsidR="00F4742D" w:rsidRPr="00F4742D" w:rsidRDefault="00F4742D" w:rsidP="00F4742D">
      <w:pPr>
        <w:ind w:left="-426"/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         Расчет прогноза налога на имущество физических лиц произведен </w:t>
      </w:r>
    </w:p>
    <w:p w14:paraId="07D704A5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на основании сведений администратора – УФНС России по Брянской области. </w:t>
      </w:r>
    </w:p>
    <w:p w14:paraId="5ED9D8F3" w14:textId="58B4E172" w:rsidR="00F4742D" w:rsidRPr="00F4742D" w:rsidRDefault="00F4742D" w:rsidP="00F4742D">
      <w:pPr>
        <w:jc w:val="both"/>
        <w:rPr>
          <w:rFonts w:eastAsia="Calibri"/>
          <w:spacing w:val="0"/>
          <w:sz w:val="26"/>
          <w:szCs w:val="26"/>
          <w:lang w:eastAsia="en-US"/>
        </w:rPr>
      </w:pPr>
      <w:r w:rsidRPr="00F4742D">
        <w:rPr>
          <w:rFonts w:ascii="Calibri" w:eastAsia="Calibri" w:hAnsi="Calibri"/>
          <w:spacing w:val="0"/>
          <w:sz w:val="26"/>
          <w:szCs w:val="26"/>
          <w:lang w:eastAsia="en-US"/>
        </w:rPr>
        <w:t xml:space="preserve">          </w:t>
      </w:r>
      <w:r w:rsidRPr="00F4742D">
        <w:rPr>
          <w:rFonts w:eastAsia="Calibri"/>
          <w:spacing w:val="0"/>
          <w:sz w:val="26"/>
          <w:szCs w:val="26"/>
          <w:lang w:eastAsia="en-US"/>
        </w:rPr>
        <w:t>Объем поступлений налога на имущество физических лиц в бюджет поселения в 2025 году прогнозируется в сумме 169 000,00 рублей (удельный вес в общем объеме налоговых и неналоговых доходов 8,1%).</w:t>
      </w:r>
    </w:p>
    <w:p w14:paraId="6664C628" w14:textId="74EE32A7" w:rsidR="00F4742D" w:rsidRPr="00F4742D" w:rsidRDefault="00F4742D" w:rsidP="00F4742D">
      <w:pPr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     Объем поступлений налога на имущество физических лиц в бюджет поселения в 2026 году в сумме 176 000,00 рублей и 2027 году в сумме 178 000,00 рублей (удельный вес в общем объеме налоговых и неналоговых доходов 8,2 и 8,1 процента соответственно).</w:t>
      </w:r>
    </w:p>
    <w:p w14:paraId="4312CB3E" w14:textId="77777777" w:rsidR="00F4742D" w:rsidRPr="00F4742D" w:rsidRDefault="00F4742D" w:rsidP="00F4742D">
      <w:pPr>
        <w:spacing w:after="120"/>
        <w:jc w:val="center"/>
        <w:rPr>
          <w:b/>
          <w:i/>
          <w:spacing w:val="0"/>
          <w:sz w:val="26"/>
          <w:szCs w:val="26"/>
        </w:rPr>
      </w:pPr>
      <w:r w:rsidRPr="00F4742D">
        <w:rPr>
          <w:b/>
          <w:i/>
          <w:spacing w:val="0"/>
          <w:sz w:val="26"/>
          <w:szCs w:val="26"/>
        </w:rPr>
        <w:t>Земельный налог</w:t>
      </w:r>
    </w:p>
    <w:p w14:paraId="430BD3C7" w14:textId="77777777" w:rsidR="00F4742D" w:rsidRPr="00F4742D" w:rsidRDefault="00F4742D" w:rsidP="00F4742D">
      <w:pPr>
        <w:jc w:val="both"/>
        <w:rPr>
          <w:rFonts w:eastAsia="Calibri"/>
          <w:spacing w:val="0"/>
          <w:sz w:val="26"/>
          <w:szCs w:val="26"/>
        </w:rPr>
      </w:pPr>
      <w:r w:rsidRPr="00F4742D">
        <w:rPr>
          <w:rFonts w:eastAsia="Calibri"/>
          <w:spacing w:val="0"/>
          <w:sz w:val="26"/>
          <w:szCs w:val="26"/>
        </w:rPr>
        <w:t xml:space="preserve">          Расчет по земельному налогу на 2025-2027 годы произведен раздельно по юридическим и физическим лицам.</w:t>
      </w:r>
    </w:p>
    <w:p w14:paraId="37C8535C" w14:textId="77777777" w:rsidR="00F4742D" w:rsidRPr="00F4742D" w:rsidRDefault="00F4742D" w:rsidP="00F4742D">
      <w:pPr>
        <w:jc w:val="both"/>
        <w:rPr>
          <w:rFonts w:eastAsia="Calibri"/>
          <w:spacing w:val="0"/>
          <w:sz w:val="26"/>
          <w:szCs w:val="26"/>
        </w:rPr>
      </w:pPr>
      <w:r w:rsidRPr="00F4742D">
        <w:rPr>
          <w:rFonts w:eastAsia="Calibri"/>
          <w:spacing w:val="0"/>
          <w:sz w:val="26"/>
          <w:szCs w:val="26"/>
        </w:rPr>
        <w:t xml:space="preserve">          </w:t>
      </w:r>
      <w:r w:rsidRPr="00F4742D">
        <w:rPr>
          <w:rFonts w:eastAsia="Calibri"/>
          <w:color w:val="000000"/>
          <w:spacing w:val="0"/>
          <w:sz w:val="26"/>
          <w:szCs w:val="26"/>
          <w:lang w:eastAsia="en-US"/>
        </w:rPr>
        <w:t> Оценка поступлений земельного налога на 2024 год по юридическим лицам осуществлялась на основании фактического поступления налога на 01.08.2024   и прогноза авансового платежа в 4 квартале. Прогноз на</w:t>
      </w:r>
      <w:r w:rsidRPr="00F4742D">
        <w:rPr>
          <w:rFonts w:eastAsia="Calibri"/>
          <w:color w:val="FF0000"/>
          <w:spacing w:val="0"/>
          <w:sz w:val="26"/>
          <w:szCs w:val="26"/>
          <w:lang w:eastAsia="en-US"/>
        </w:rPr>
        <w:t> </w:t>
      </w:r>
      <w:r w:rsidRPr="00F4742D">
        <w:rPr>
          <w:rFonts w:eastAsia="Calibri"/>
          <w:color w:val="000000"/>
          <w:spacing w:val="0"/>
          <w:sz w:val="26"/>
          <w:szCs w:val="26"/>
          <w:lang w:eastAsia="en-US"/>
        </w:rPr>
        <w:t>2025-2027 годы рассчитан на основании сведений администратора – УФНС России по Брянской области.</w:t>
      </w:r>
      <w:r w:rsidRPr="00F4742D">
        <w:rPr>
          <w:rFonts w:eastAsia="Calibri"/>
          <w:spacing w:val="0"/>
          <w:sz w:val="26"/>
          <w:szCs w:val="26"/>
        </w:rPr>
        <w:t xml:space="preserve">   </w:t>
      </w:r>
    </w:p>
    <w:p w14:paraId="1B32B0A3" w14:textId="77777777" w:rsidR="00F4742D" w:rsidRPr="00F4742D" w:rsidRDefault="00F4742D" w:rsidP="00F4742D">
      <w:pPr>
        <w:jc w:val="both"/>
        <w:rPr>
          <w:rFonts w:eastAsia="Calibri"/>
          <w:spacing w:val="0"/>
          <w:sz w:val="26"/>
          <w:szCs w:val="26"/>
        </w:rPr>
      </w:pPr>
      <w:r w:rsidRPr="00F4742D">
        <w:rPr>
          <w:rFonts w:eastAsia="Calibri"/>
          <w:spacing w:val="0"/>
          <w:sz w:val="26"/>
          <w:szCs w:val="26"/>
        </w:rPr>
        <w:t xml:space="preserve">         Оценка поступлений земельного налога на 2024 год по физическим лицам и прогноз на 2025-2027 года осуществлялась на основании сведений администратора – УФНС России по Брянской области.</w:t>
      </w:r>
    </w:p>
    <w:p w14:paraId="02AF2A3F" w14:textId="77777777" w:rsidR="00F4742D" w:rsidRPr="00F4742D" w:rsidRDefault="00F4742D" w:rsidP="00F4742D">
      <w:pPr>
        <w:jc w:val="both"/>
        <w:rPr>
          <w:rFonts w:eastAsia="Calibri"/>
          <w:spacing w:val="0"/>
          <w:sz w:val="26"/>
          <w:szCs w:val="26"/>
        </w:rPr>
      </w:pPr>
      <w:r w:rsidRPr="00F4742D">
        <w:rPr>
          <w:rFonts w:eastAsia="Calibri"/>
          <w:spacing w:val="0"/>
          <w:sz w:val="26"/>
          <w:szCs w:val="26"/>
        </w:rPr>
        <w:t xml:space="preserve">          Ожидаемая оценка 2024 года составляет 1 636 000,00 рублей.</w:t>
      </w:r>
    </w:p>
    <w:p w14:paraId="14F45BE0" w14:textId="15758551" w:rsidR="00F4742D" w:rsidRPr="00F4742D" w:rsidRDefault="00F4742D" w:rsidP="00F4742D">
      <w:pPr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     Объем поступлений земельного налога в бюджет поселения в 2025 году прогнозируется в сумме 1 665 000,00 рублей (удельный вес в общем объеме налоговых и неналоговых доходов 79,7%), в том числе земельный налог с юридических лиц в сумме 852 000,00 рублей, с физических лиц в сумме 813 000,00 рублей.</w:t>
      </w:r>
    </w:p>
    <w:p w14:paraId="7D756190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     Объем поступлений земельного налога в бюджет поселения в 2026 году  в сумме 1 704 000,00 рублей (удельный вес в общем объеме налоговых и неналоговых доходов 79,1%), в том числе юридических лиц в сумме 883 000,00 рублей, физических лиц в сумме 821 000,00 рублей и 2027 году  в сумме 1 720  000,00 рублей (удельный вес в общем объеме налоговых и неналоговых доходов 78,4%), в том числе юридических лиц в сумме 891 000,00 рублей, физических лиц в сумме 829 000,00 рублей.</w:t>
      </w:r>
    </w:p>
    <w:p w14:paraId="4B989C73" w14:textId="77777777" w:rsidR="00F4742D" w:rsidRPr="00F4742D" w:rsidRDefault="00F4742D" w:rsidP="00F4742D">
      <w:pPr>
        <w:jc w:val="both"/>
        <w:rPr>
          <w:rFonts w:ascii="Calibri" w:eastAsia="Calibri" w:hAnsi="Calibri"/>
          <w:spacing w:val="0"/>
          <w:sz w:val="26"/>
          <w:szCs w:val="26"/>
          <w:lang w:eastAsia="en-US"/>
        </w:rPr>
      </w:pPr>
    </w:p>
    <w:p w14:paraId="38B6C7FC" w14:textId="77777777" w:rsidR="00F4742D" w:rsidRPr="00F4742D" w:rsidRDefault="00F4742D" w:rsidP="00F4742D">
      <w:pPr>
        <w:jc w:val="center"/>
        <w:rPr>
          <w:b/>
          <w:i/>
          <w:spacing w:val="0"/>
        </w:rPr>
      </w:pPr>
      <w:r w:rsidRPr="00F4742D">
        <w:rPr>
          <w:b/>
          <w:i/>
          <w:spacing w:val="0"/>
        </w:rPr>
        <w:t>Государственная пошлина</w:t>
      </w:r>
    </w:p>
    <w:p w14:paraId="5722F114" w14:textId="77777777" w:rsidR="00F4742D" w:rsidRPr="00F4742D" w:rsidRDefault="00F4742D" w:rsidP="00F4742D">
      <w:pPr>
        <w:jc w:val="center"/>
        <w:rPr>
          <w:spacing w:val="0"/>
          <w:sz w:val="24"/>
          <w:szCs w:val="24"/>
        </w:rPr>
      </w:pPr>
    </w:p>
    <w:p w14:paraId="728760A2" w14:textId="5BD64BAE" w:rsidR="00F4742D" w:rsidRPr="00F4742D" w:rsidRDefault="00F4742D" w:rsidP="00F4742D">
      <w:pPr>
        <w:ind w:right="-31" w:firstLine="720"/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Прогнозируемый объем поступлений государственной пошлины на 2025 год определен с учетом её фактического поступления на 01.10.2024 года за совершение нотариальных действий, оценки поступлений в бюджет поселения в 2024 году. </w:t>
      </w:r>
    </w:p>
    <w:p w14:paraId="4E9314EC" w14:textId="05347E12" w:rsidR="00F4742D" w:rsidRPr="00F4742D" w:rsidRDefault="00F4742D" w:rsidP="00F4742D">
      <w:pPr>
        <w:tabs>
          <w:tab w:val="left" w:pos="709"/>
        </w:tabs>
        <w:ind w:right="-31" w:firstLine="720"/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Поступления государственной пошлины в бюджет поселения на 2025 – 2027 годы прогнозируется в сумме 2 000,00 рублей ежегодно.</w:t>
      </w:r>
    </w:p>
    <w:p w14:paraId="7B967520" w14:textId="77777777" w:rsidR="00F4742D" w:rsidRPr="00F4742D" w:rsidRDefault="00F4742D" w:rsidP="00F4742D">
      <w:pPr>
        <w:rPr>
          <w:spacing w:val="0"/>
          <w:sz w:val="26"/>
          <w:szCs w:val="26"/>
        </w:rPr>
      </w:pPr>
    </w:p>
    <w:p w14:paraId="56185332" w14:textId="77777777" w:rsidR="00F4742D" w:rsidRPr="00F4742D" w:rsidRDefault="00F4742D" w:rsidP="00F4742D">
      <w:pPr>
        <w:rPr>
          <w:i/>
          <w:caps/>
          <w:spacing w:val="0"/>
          <w:sz w:val="24"/>
          <w:szCs w:val="24"/>
        </w:rPr>
      </w:pPr>
      <w:r w:rsidRPr="00F4742D">
        <w:rPr>
          <w:b/>
          <w:i/>
          <w:caps/>
          <w:spacing w:val="0"/>
          <w:sz w:val="24"/>
          <w:szCs w:val="24"/>
        </w:rPr>
        <w:t xml:space="preserve">                                </w:t>
      </w:r>
      <w:r w:rsidRPr="00F4742D">
        <w:rPr>
          <w:b/>
          <w:caps/>
          <w:spacing w:val="0"/>
          <w:sz w:val="24"/>
          <w:szCs w:val="24"/>
        </w:rPr>
        <w:t>Безвозмездные поступления</w:t>
      </w:r>
    </w:p>
    <w:p w14:paraId="7E3C87B1" w14:textId="77777777" w:rsidR="00F4742D" w:rsidRPr="00F4742D" w:rsidRDefault="00F4742D" w:rsidP="00F4742D">
      <w:pPr>
        <w:jc w:val="both"/>
        <w:rPr>
          <w:b/>
          <w:spacing w:val="0"/>
        </w:rPr>
      </w:pPr>
    </w:p>
    <w:p w14:paraId="732E8C08" w14:textId="77777777" w:rsidR="00F4742D" w:rsidRPr="00F4742D" w:rsidRDefault="00F4742D" w:rsidP="00F4742D">
      <w:pPr>
        <w:ind w:firstLine="710"/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При планировании бюджета поселения на 2025 год и на плановый период 2026 и 2027 годов учтены объемы безвозмездных поступлений, предусмотренные решением Трубчевского районного Совета народных депутатов «О бюджете Трубчевского муниципального района Брянской области на 2025 год и на плановый период 2026 и 2027 годов». </w:t>
      </w:r>
    </w:p>
    <w:p w14:paraId="5BBEFD20" w14:textId="49D52E1D" w:rsidR="00F4742D" w:rsidRPr="00F4742D" w:rsidRDefault="00F4742D" w:rsidP="00F4742D">
      <w:pPr>
        <w:ind w:firstLine="710"/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Общий объем безвозмездных поступлений в 2025-2027 годах запланирован в следующих суммах:</w:t>
      </w:r>
    </w:p>
    <w:p w14:paraId="490195F5" w14:textId="1256E382" w:rsidR="00F4742D" w:rsidRPr="00F4742D" w:rsidRDefault="00F4742D" w:rsidP="00F4742D">
      <w:pPr>
        <w:ind w:firstLine="710"/>
        <w:jc w:val="both"/>
        <w:rPr>
          <w:spacing w:val="0"/>
        </w:rPr>
      </w:pPr>
      <w:r w:rsidRPr="00F4742D">
        <w:rPr>
          <w:spacing w:val="0"/>
          <w:sz w:val="26"/>
          <w:szCs w:val="26"/>
        </w:rPr>
        <w:t>2025 год – 630 915,00 рублей или 23,2 % от общих доходов</w:t>
      </w:r>
      <w:r w:rsidRPr="00F4742D">
        <w:rPr>
          <w:spacing w:val="0"/>
        </w:rPr>
        <w:t>;</w:t>
      </w:r>
    </w:p>
    <w:p w14:paraId="5CE2AFF8" w14:textId="2A62A4F4" w:rsidR="00F4742D" w:rsidRPr="00F4742D" w:rsidRDefault="00F4742D" w:rsidP="00F4742D">
      <w:pPr>
        <w:ind w:firstLine="710"/>
        <w:jc w:val="both"/>
        <w:rPr>
          <w:spacing w:val="0"/>
        </w:rPr>
      </w:pPr>
      <w:r w:rsidRPr="00F4742D">
        <w:rPr>
          <w:spacing w:val="0"/>
          <w:sz w:val="26"/>
          <w:szCs w:val="26"/>
        </w:rPr>
        <w:t>2026 год – 668 195,00 рубля или 23,7 % от общих доходов</w:t>
      </w:r>
      <w:r w:rsidRPr="00F4742D">
        <w:rPr>
          <w:spacing w:val="0"/>
        </w:rPr>
        <w:t>;</w:t>
      </w:r>
    </w:p>
    <w:p w14:paraId="7F85A05F" w14:textId="77777777" w:rsidR="00F4742D" w:rsidRPr="00F4742D" w:rsidRDefault="00F4742D" w:rsidP="00F4742D">
      <w:pPr>
        <w:ind w:firstLine="710"/>
        <w:jc w:val="both"/>
        <w:rPr>
          <w:spacing w:val="0"/>
        </w:rPr>
      </w:pPr>
      <w:r w:rsidRPr="00F4742D">
        <w:rPr>
          <w:spacing w:val="0"/>
          <w:sz w:val="26"/>
          <w:szCs w:val="26"/>
        </w:rPr>
        <w:t>2027 год – 683 806,00 рубля или 23,8 % от общих доходов</w:t>
      </w:r>
      <w:r w:rsidRPr="00F4742D">
        <w:rPr>
          <w:spacing w:val="0"/>
        </w:rPr>
        <w:t>.</w:t>
      </w:r>
    </w:p>
    <w:p w14:paraId="44665033" w14:textId="77777777" w:rsidR="00F4742D" w:rsidRPr="00F4742D" w:rsidRDefault="00F4742D" w:rsidP="00F4742D">
      <w:pPr>
        <w:jc w:val="both"/>
        <w:rPr>
          <w:spacing w:val="0"/>
        </w:rPr>
      </w:pPr>
    </w:p>
    <w:p w14:paraId="241F9FC0" w14:textId="255EFD5C" w:rsidR="00F4742D" w:rsidRPr="00F4742D" w:rsidRDefault="00F4742D" w:rsidP="00F4742D">
      <w:pPr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>Структура безвозмездных поступлений на 2025 - 2027 годы представлена в таблице 3</w:t>
      </w:r>
    </w:p>
    <w:p w14:paraId="6C405FD0" w14:textId="77777777" w:rsidR="00F4742D" w:rsidRPr="00F4742D" w:rsidRDefault="00F4742D" w:rsidP="00F4742D">
      <w:pPr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 xml:space="preserve"> </w:t>
      </w:r>
    </w:p>
    <w:p w14:paraId="7CA8B14F" w14:textId="77777777" w:rsidR="00F4742D" w:rsidRPr="00F4742D" w:rsidRDefault="00F4742D" w:rsidP="00F4742D">
      <w:pPr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Таблица 3</w:t>
      </w:r>
    </w:p>
    <w:p w14:paraId="6EA7228D" w14:textId="77777777" w:rsidR="00F4742D" w:rsidRPr="00F4742D" w:rsidRDefault="00F4742D" w:rsidP="00F4742D">
      <w:pPr>
        <w:jc w:val="center"/>
        <w:rPr>
          <w:b/>
          <w:spacing w:val="0"/>
        </w:rPr>
      </w:pPr>
      <w:r w:rsidRPr="00F4742D">
        <w:rPr>
          <w:b/>
          <w:spacing w:val="0"/>
        </w:rPr>
        <w:t>Структура безвозмездных поступлений</w:t>
      </w:r>
      <w:r w:rsidRPr="00F4742D">
        <w:rPr>
          <w:b/>
          <w:spacing w:val="0"/>
        </w:rPr>
        <w:br/>
        <w:t xml:space="preserve">на 2025-2027 годы </w:t>
      </w:r>
    </w:p>
    <w:p w14:paraId="1CE568FF" w14:textId="77777777" w:rsidR="00F4742D" w:rsidRPr="00F4742D" w:rsidRDefault="00F4742D" w:rsidP="00F4742D">
      <w:pPr>
        <w:rPr>
          <w:spacing w:val="0"/>
          <w:sz w:val="24"/>
          <w:szCs w:val="24"/>
        </w:rPr>
      </w:pPr>
      <w:r w:rsidRPr="00F4742D">
        <w:rPr>
          <w:b/>
          <w:spacing w:val="0"/>
        </w:rPr>
        <w:t xml:space="preserve">                                                                                                     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134"/>
        <w:gridCol w:w="1829"/>
        <w:gridCol w:w="1006"/>
        <w:gridCol w:w="1514"/>
        <w:gridCol w:w="1321"/>
      </w:tblGrid>
      <w:tr w:rsidR="00F4742D" w:rsidRPr="00F4742D" w14:paraId="0A77F645" w14:textId="77777777" w:rsidTr="001761BC">
        <w:trPr>
          <w:trHeight w:val="1115"/>
          <w:tblHeader/>
        </w:trPr>
        <w:tc>
          <w:tcPr>
            <w:tcW w:w="1843" w:type="dxa"/>
            <w:shd w:val="clear" w:color="auto" w:fill="auto"/>
            <w:vAlign w:val="center"/>
          </w:tcPr>
          <w:p w14:paraId="27F9B629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31CE0D39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Сумма на 2024год, рублей</w:t>
            </w:r>
          </w:p>
        </w:tc>
        <w:tc>
          <w:tcPr>
            <w:tcW w:w="1134" w:type="dxa"/>
            <w:vAlign w:val="center"/>
          </w:tcPr>
          <w:p w14:paraId="48DE24BD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Удельный вес,</w:t>
            </w:r>
          </w:p>
          <w:p w14:paraId="0D34491F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%</w:t>
            </w:r>
          </w:p>
        </w:tc>
        <w:tc>
          <w:tcPr>
            <w:tcW w:w="1829" w:type="dxa"/>
            <w:vAlign w:val="center"/>
          </w:tcPr>
          <w:p w14:paraId="29E5D14D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Сумма на 2025 год, рублей</w:t>
            </w:r>
          </w:p>
        </w:tc>
        <w:tc>
          <w:tcPr>
            <w:tcW w:w="1006" w:type="dxa"/>
            <w:vAlign w:val="center"/>
          </w:tcPr>
          <w:p w14:paraId="709B42CC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Удельный вес,</w:t>
            </w:r>
          </w:p>
          <w:p w14:paraId="0F5E856C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%</w:t>
            </w:r>
          </w:p>
        </w:tc>
        <w:tc>
          <w:tcPr>
            <w:tcW w:w="1514" w:type="dxa"/>
            <w:vAlign w:val="center"/>
          </w:tcPr>
          <w:p w14:paraId="383136B5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Сумма на 2026 год, рублей</w:t>
            </w:r>
          </w:p>
        </w:tc>
        <w:tc>
          <w:tcPr>
            <w:tcW w:w="1321" w:type="dxa"/>
            <w:vAlign w:val="center"/>
          </w:tcPr>
          <w:p w14:paraId="530C999D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Удельный вес,</w:t>
            </w:r>
          </w:p>
          <w:p w14:paraId="256E1067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%</w:t>
            </w:r>
          </w:p>
        </w:tc>
      </w:tr>
      <w:tr w:rsidR="00F4742D" w:rsidRPr="00F4742D" w14:paraId="34BF6141" w14:textId="77777777" w:rsidTr="001761BC">
        <w:trPr>
          <w:trHeight w:val="275"/>
        </w:trPr>
        <w:tc>
          <w:tcPr>
            <w:tcW w:w="1843" w:type="dxa"/>
            <w:shd w:val="clear" w:color="auto" w:fill="auto"/>
            <w:vAlign w:val="center"/>
          </w:tcPr>
          <w:p w14:paraId="372F670B" w14:textId="77777777" w:rsidR="00F4742D" w:rsidRPr="00F4742D" w:rsidRDefault="00F4742D" w:rsidP="00F4742D">
            <w:pPr>
              <w:jc w:val="both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Безвозмездные поступления ВСЕГО,</w:t>
            </w:r>
          </w:p>
          <w:p w14:paraId="3090F0C1" w14:textId="77777777" w:rsidR="00F4742D" w:rsidRPr="00F4742D" w:rsidRDefault="00F4742D" w:rsidP="00F4742D">
            <w:pPr>
              <w:jc w:val="both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</w:tcPr>
          <w:p w14:paraId="4370FB33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60619A42" w14:textId="77777777" w:rsidR="00F4742D" w:rsidRPr="00F4742D" w:rsidRDefault="00F4742D" w:rsidP="00F4742D">
            <w:pPr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630 915,00</w:t>
            </w:r>
          </w:p>
        </w:tc>
        <w:tc>
          <w:tcPr>
            <w:tcW w:w="1134" w:type="dxa"/>
          </w:tcPr>
          <w:p w14:paraId="1B67C1CD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7682978E" w14:textId="77777777" w:rsidR="00F4742D" w:rsidRPr="00F4742D" w:rsidRDefault="00F4742D" w:rsidP="00F4742D">
            <w:pPr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100,0</w:t>
            </w:r>
          </w:p>
        </w:tc>
        <w:tc>
          <w:tcPr>
            <w:tcW w:w="1829" w:type="dxa"/>
          </w:tcPr>
          <w:p w14:paraId="0AFD2ABC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2D5D236C" w14:textId="77777777" w:rsidR="00F4742D" w:rsidRPr="00F4742D" w:rsidRDefault="00F4742D" w:rsidP="00F4742D">
            <w:pPr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668 195,00</w:t>
            </w:r>
          </w:p>
        </w:tc>
        <w:tc>
          <w:tcPr>
            <w:tcW w:w="1006" w:type="dxa"/>
          </w:tcPr>
          <w:p w14:paraId="6924B7C1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40AA58EE" w14:textId="77777777" w:rsidR="00F4742D" w:rsidRPr="00F4742D" w:rsidRDefault="00F4742D" w:rsidP="00F4742D">
            <w:pPr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100,0</w:t>
            </w:r>
          </w:p>
        </w:tc>
        <w:tc>
          <w:tcPr>
            <w:tcW w:w="1514" w:type="dxa"/>
            <w:vAlign w:val="center"/>
          </w:tcPr>
          <w:p w14:paraId="622278ED" w14:textId="77777777" w:rsidR="00F4742D" w:rsidRPr="00F4742D" w:rsidRDefault="00F4742D" w:rsidP="00F4742D">
            <w:pPr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683 806,00</w:t>
            </w:r>
          </w:p>
        </w:tc>
        <w:tc>
          <w:tcPr>
            <w:tcW w:w="1321" w:type="dxa"/>
            <w:vAlign w:val="center"/>
          </w:tcPr>
          <w:p w14:paraId="5F860D76" w14:textId="77777777" w:rsidR="00F4742D" w:rsidRPr="00F4742D" w:rsidRDefault="00F4742D" w:rsidP="00F4742D">
            <w:pPr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100,0</w:t>
            </w:r>
          </w:p>
        </w:tc>
      </w:tr>
      <w:tr w:rsidR="00F4742D" w:rsidRPr="00F4742D" w14:paraId="4D76B825" w14:textId="77777777" w:rsidTr="001761BC">
        <w:trPr>
          <w:trHeight w:val="275"/>
        </w:trPr>
        <w:tc>
          <w:tcPr>
            <w:tcW w:w="1843" w:type="dxa"/>
            <w:shd w:val="clear" w:color="auto" w:fill="auto"/>
            <w:vAlign w:val="center"/>
          </w:tcPr>
          <w:p w14:paraId="2D02B7FB" w14:textId="77777777" w:rsidR="00F4742D" w:rsidRPr="00F4742D" w:rsidRDefault="00F4742D" w:rsidP="00F4742D">
            <w:pPr>
              <w:jc w:val="both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дотации</w:t>
            </w:r>
          </w:p>
        </w:tc>
        <w:tc>
          <w:tcPr>
            <w:tcW w:w="1701" w:type="dxa"/>
          </w:tcPr>
          <w:p w14:paraId="5C58E8F4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223 300,00</w:t>
            </w:r>
          </w:p>
        </w:tc>
        <w:tc>
          <w:tcPr>
            <w:tcW w:w="1134" w:type="dxa"/>
          </w:tcPr>
          <w:p w14:paraId="59EDD180" w14:textId="77777777" w:rsidR="00F4742D" w:rsidRPr="00F4742D" w:rsidRDefault="00F4742D" w:rsidP="00F4742D">
            <w:pPr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 xml:space="preserve">    35,4</w:t>
            </w:r>
          </w:p>
        </w:tc>
        <w:tc>
          <w:tcPr>
            <w:tcW w:w="1829" w:type="dxa"/>
          </w:tcPr>
          <w:p w14:paraId="138AF4D1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223 300,00</w:t>
            </w:r>
          </w:p>
        </w:tc>
        <w:tc>
          <w:tcPr>
            <w:tcW w:w="1006" w:type="dxa"/>
          </w:tcPr>
          <w:p w14:paraId="54DEBD2F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33,4</w:t>
            </w:r>
          </w:p>
        </w:tc>
        <w:tc>
          <w:tcPr>
            <w:tcW w:w="1514" w:type="dxa"/>
            <w:vAlign w:val="center"/>
          </w:tcPr>
          <w:p w14:paraId="000C83F4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223 300,00</w:t>
            </w:r>
          </w:p>
        </w:tc>
        <w:tc>
          <w:tcPr>
            <w:tcW w:w="1321" w:type="dxa"/>
            <w:vAlign w:val="center"/>
          </w:tcPr>
          <w:p w14:paraId="7B2ECCE0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32,7</w:t>
            </w:r>
          </w:p>
        </w:tc>
      </w:tr>
      <w:tr w:rsidR="00F4742D" w:rsidRPr="00F4742D" w14:paraId="594EF39B" w14:textId="77777777" w:rsidTr="001761BC">
        <w:trPr>
          <w:trHeight w:val="275"/>
        </w:trPr>
        <w:tc>
          <w:tcPr>
            <w:tcW w:w="1843" w:type="dxa"/>
            <w:shd w:val="clear" w:color="auto" w:fill="auto"/>
            <w:vAlign w:val="center"/>
          </w:tcPr>
          <w:p w14:paraId="5E8333FD" w14:textId="77777777" w:rsidR="00F4742D" w:rsidRPr="00F4742D" w:rsidRDefault="00F4742D" w:rsidP="00F4742D">
            <w:pPr>
              <w:jc w:val="both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</w:tcPr>
          <w:p w14:paraId="6A6E54DD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407 615,00</w:t>
            </w:r>
          </w:p>
        </w:tc>
        <w:tc>
          <w:tcPr>
            <w:tcW w:w="1134" w:type="dxa"/>
          </w:tcPr>
          <w:p w14:paraId="25BA87F7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64,6</w:t>
            </w:r>
          </w:p>
        </w:tc>
        <w:tc>
          <w:tcPr>
            <w:tcW w:w="1829" w:type="dxa"/>
          </w:tcPr>
          <w:p w14:paraId="7FFED4DC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444 895,00</w:t>
            </w:r>
          </w:p>
        </w:tc>
        <w:tc>
          <w:tcPr>
            <w:tcW w:w="1006" w:type="dxa"/>
          </w:tcPr>
          <w:p w14:paraId="6E38FCB9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66,6</w:t>
            </w:r>
          </w:p>
        </w:tc>
        <w:tc>
          <w:tcPr>
            <w:tcW w:w="1514" w:type="dxa"/>
            <w:vAlign w:val="center"/>
          </w:tcPr>
          <w:p w14:paraId="1B442857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460 506,00</w:t>
            </w:r>
          </w:p>
        </w:tc>
        <w:tc>
          <w:tcPr>
            <w:tcW w:w="1321" w:type="dxa"/>
            <w:vAlign w:val="center"/>
          </w:tcPr>
          <w:p w14:paraId="20CC5112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67,3</w:t>
            </w:r>
          </w:p>
        </w:tc>
      </w:tr>
    </w:tbl>
    <w:p w14:paraId="44E479DE" w14:textId="77777777" w:rsidR="00F4742D" w:rsidRPr="00F4742D" w:rsidRDefault="00F4742D" w:rsidP="00F4742D">
      <w:pPr>
        <w:shd w:val="clear" w:color="auto" w:fill="FFFFFF"/>
        <w:jc w:val="both"/>
        <w:rPr>
          <w:spacing w:val="0"/>
        </w:rPr>
      </w:pPr>
    </w:p>
    <w:p w14:paraId="0C241D75" w14:textId="77777777" w:rsidR="00F4742D" w:rsidRPr="00F4742D" w:rsidRDefault="00F4742D" w:rsidP="00F4742D">
      <w:pPr>
        <w:shd w:val="clear" w:color="auto" w:fill="FFFFFF"/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 xml:space="preserve">         Размер безвозмездных поступлений в 2025 году уменьшен на 780 766,00 рублей по сравнению с 2024 годом, 2026 году увеличение на  37 280,00 рубля по сравнению с 2025 годом, 2027 году увеличен на 15 611,00 рублей по сравнению с 2026 годом.</w:t>
      </w:r>
    </w:p>
    <w:p w14:paraId="608AC2E1" w14:textId="77777777" w:rsidR="00F4742D" w:rsidRPr="00F4742D" w:rsidRDefault="00F4742D" w:rsidP="00F4742D">
      <w:pPr>
        <w:shd w:val="clear" w:color="auto" w:fill="FFFFFF"/>
        <w:jc w:val="both"/>
        <w:rPr>
          <w:spacing w:val="0"/>
          <w:sz w:val="24"/>
          <w:szCs w:val="24"/>
        </w:rPr>
      </w:pPr>
    </w:p>
    <w:p w14:paraId="4663267A" w14:textId="77777777" w:rsidR="00F4742D" w:rsidRPr="00F4742D" w:rsidRDefault="00F4742D" w:rsidP="00F4742D">
      <w:pPr>
        <w:shd w:val="clear" w:color="auto" w:fill="FFFFFF"/>
        <w:jc w:val="both"/>
        <w:rPr>
          <w:spacing w:val="0"/>
          <w:sz w:val="24"/>
          <w:szCs w:val="24"/>
        </w:rPr>
      </w:pPr>
    </w:p>
    <w:p w14:paraId="64C7F002" w14:textId="77777777" w:rsidR="00F4742D" w:rsidRPr="00F4742D" w:rsidRDefault="00F4742D" w:rsidP="00F4742D">
      <w:pPr>
        <w:shd w:val="clear" w:color="auto" w:fill="FFFFFF"/>
        <w:jc w:val="both"/>
        <w:rPr>
          <w:spacing w:val="0"/>
          <w:sz w:val="24"/>
          <w:szCs w:val="24"/>
        </w:rPr>
      </w:pPr>
    </w:p>
    <w:p w14:paraId="654F66D3" w14:textId="77777777" w:rsidR="00F4742D" w:rsidRPr="00F4742D" w:rsidRDefault="00F4742D" w:rsidP="00F4742D">
      <w:pPr>
        <w:shd w:val="clear" w:color="auto" w:fill="FFFFFF"/>
        <w:jc w:val="both"/>
        <w:rPr>
          <w:spacing w:val="0"/>
          <w:sz w:val="24"/>
          <w:szCs w:val="24"/>
        </w:rPr>
      </w:pPr>
    </w:p>
    <w:p w14:paraId="32288E49" w14:textId="77777777" w:rsidR="00F4742D" w:rsidRPr="00F4742D" w:rsidRDefault="00F4742D" w:rsidP="00F4742D">
      <w:pPr>
        <w:shd w:val="clear" w:color="auto" w:fill="FFFFFF"/>
        <w:jc w:val="both"/>
        <w:rPr>
          <w:spacing w:val="0"/>
          <w:sz w:val="24"/>
          <w:szCs w:val="24"/>
        </w:rPr>
      </w:pPr>
    </w:p>
    <w:p w14:paraId="58E753FF" w14:textId="77777777" w:rsidR="00F4742D" w:rsidRPr="00F4742D" w:rsidRDefault="00F4742D" w:rsidP="00F4742D">
      <w:pPr>
        <w:shd w:val="clear" w:color="auto" w:fill="FFFFFF"/>
        <w:jc w:val="both"/>
        <w:rPr>
          <w:spacing w:val="0"/>
          <w:sz w:val="24"/>
          <w:szCs w:val="24"/>
        </w:rPr>
      </w:pPr>
    </w:p>
    <w:p w14:paraId="6428177C" w14:textId="77777777" w:rsidR="00F4742D" w:rsidRPr="00F4742D" w:rsidRDefault="00F4742D" w:rsidP="00F4742D">
      <w:pPr>
        <w:shd w:val="clear" w:color="auto" w:fill="FFFFFF"/>
        <w:spacing w:after="120"/>
        <w:ind w:left="283"/>
        <w:rPr>
          <w:spacing w:val="0"/>
        </w:rPr>
      </w:pPr>
      <w:r w:rsidRPr="00F4742D">
        <w:rPr>
          <w:spacing w:val="0"/>
        </w:rPr>
        <w:lastRenderedPageBreak/>
        <w:t xml:space="preserve">                                                                                                              таблица 4</w:t>
      </w:r>
    </w:p>
    <w:p w14:paraId="7119D86B" w14:textId="77777777" w:rsidR="00F4742D" w:rsidRPr="00F4742D" w:rsidRDefault="00F4742D" w:rsidP="00F4742D">
      <w:pPr>
        <w:ind w:firstLine="710"/>
        <w:jc w:val="both"/>
        <w:rPr>
          <w:b/>
          <w:spacing w:val="0"/>
        </w:rPr>
      </w:pPr>
      <w:r w:rsidRPr="00F4742D">
        <w:rPr>
          <w:b/>
          <w:spacing w:val="0"/>
        </w:rPr>
        <w:t>Перечень и объемы межбюджетных трансфертов на 2025-2027 годы</w:t>
      </w:r>
    </w:p>
    <w:p w14:paraId="0790820D" w14:textId="77777777" w:rsidR="00F4742D" w:rsidRPr="00F4742D" w:rsidRDefault="00F4742D" w:rsidP="00F4742D">
      <w:pPr>
        <w:ind w:left="283"/>
        <w:jc w:val="both"/>
        <w:rPr>
          <w:spacing w:val="0"/>
        </w:rPr>
      </w:pPr>
      <w:r w:rsidRPr="00F4742D">
        <w:rPr>
          <w:spacing w:val="0"/>
        </w:rPr>
        <w:t xml:space="preserve">    </w:t>
      </w:r>
    </w:p>
    <w:p w14:paraId="4DD9E5E4" w14:textId="77777777" w:rsidR="00F4742D" w:rsidRPr="00F4742D" w:rsidRDefault="00F4742D" w:rsidP="00F4742D">
      <w:pPr>
        <w:ind w:left="283"/>
        <w:jc w:val="both"/>
        <w:rPr>
          <w:spacing w:val="0"/>
        </w:rPr>
      </w:pPr>
      <w:r w:rsidRPr="00F4742D">
        <w:rPr>
          <w:spacing w:val="0"/>
        </w:rPr>
        <w:t xml:space="preserve">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2033"/>
        <w:gridCol w:w="2033"/>
        <w:gridCol w:w="2031"/>
      </w:tblGrid>
      <w:tr w:rsidR="00F4742D" w:rsidRPr="00F4742D" w14:paraId="44BBD51C" w14:textId="77777777" w:rsidTr="001761BC">
        <w:trPr>
          <w:trHeight w:val="112"/>
        </w:trPr>
        <w:tc>
          <w:tcPr>
            <w:tcW w:w="2034" w:type="pct"/>
            <w:shd w:val="clear" w:color="auto" w:fill="auto"/>
          </w:tcPr>
          <w:p w14:paraId="1DEFF617" w14:textId="77777777" w:rsidR="00F4742D" w:rsidRDefault="00F4742D" w:rsidP="00F4742D">
            <w:pPr>
              <w:jc w:val="both"/>
              <w:rPr>
                <w:b/>
                <w:bCs/>
                <w:spacing w:val="0"/>
                <w:sz w:val="24"/>
                <w:szCs w:val="24"/>
                <w:lang w:val="en-US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 xml:space="preserve">                НАИМЕНОВАНИЕ</w:t>
            </w:r>
          </w:p>
          <w:p w14:paraId="3B554C5F" w14:textId="77777777" w:rsidR="001F5219" w:rsidRPr="00F4742D" w:rsidRDefault="001F5219" w:rsidP="00F4742D">
            <w:pPr>
              <w:jc w:val="both"/>
              <w:rPr>
                <w:b/>
                <w:bCs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989" w:type="pct"/>
          </w:tcPr>
          <w:p w14:paraId="525FAB9B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989" w:type="pct"/>
          </w:tcPr>
          <w:p w14:paraId="3B474402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808CD61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2027 год</w:t>
            </w:r>
          </w:p>
        </w:tc>
      </w:tr>
      <w:tr w:rsidR="00F4742D" w:rsidRPr="00F4742D" w14:paraId="6F919532" w14:textId="77777777" w:rsidTr="001761BC">
        <w:trPr>
          <w:trHeight w:val="510"/>
        </w:trPr>
        <w:tc>
          <w:tcPr>
            <w:tcW w:w="2034" w:type="pct"/>
            <w:shd w:val="clear" w:color="auto" w:fill="auto"/>
          </w:tcPr>
          <w:p w14:paraId="74EB68F6" w14:textId="77777777" w:rsidR="00F4742D" w:rsidRPr="00F4742D" w:rsidRDefault="00F4742D" w:rsidP="00F4742D">
            <w:pPr>
              <w:jc w:val="both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89" w:type="pct"/>
          </w:tcPr>
          <w:p w14:paraId="0626A4C0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</w:p>
          <w:p w14:paraId="138B0523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223 300,00</w:t>
            </w:r>
          </w:p>
        </w:tc>
        <w:tc>
          <w:tcPr>
            <w:tcW w:w="989" w:type="pct"/>
          </w:tcPr>
          <w:p w14:paraId="5750C9B5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</w:p>
          <w:p w14:paraId="51571538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223 300,00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4D5F7D6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223 300,00</w:t>
            </w:r>
          </w:p>
        </w:tc>
      </w:tr>
      <w:tr w:rsidR="00F4742D" w:rsidRPr="00F4742D" w14:paraId="2562A249" w14:textId="77777777" w:rsidTr="001761BC">
        <w:trPr>
          <w:trHeight w:val="510"/>
        </w:trPr>
        <w:tc>
          <w:tcPr>
            <w:tcW w:w="2034" w:type="pct"/>
            <w:shd w:val="clear" w:color="auto" w:fill="auto"/>
          </w:tcPr>
          <w:p w14:paraId="3F1591CE" w14:textId="77777777" w:rsidR="00F4742D" w:rsidRPr="00F4742D" w:rsidRDefault="00F4742D" w:rsidP="00F4742D">
            <w:pPr>
              <w:jc w:val="both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 xml:space="preserve">Дотации бюджету на выравнивание бюджетной обеспеченности </w:t>
            </w:r>
          </w:p>
        </w:tc>
        <w:tc>
          <w:tcPr>
            <w:tcW w:w="989" w:type="pct"/>
          </w:tcPr>
          <w:p w14:paraId="39876261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19D5F536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223 300,00</w:t>
            </w:r>
          </w:p>
        </w:tc>
        <w:tc>
          <w:tcPr>
            <w:tcW w:w="989" w:type="pct"/>
          </w:tcPr>
          <w:p w14:paraId="402CE784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15BA970F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223 300,00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241E7B4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223 300,00</w:t>
            </w:r>
          </w:p>
        </w:tc>
      </w:tr>
      <w:tr w:rsidR="00F4742D" w:rsidRPr="00F4742D" w14:paraId="07F9C306" w14:textId="77777777" w:rsidTr="001761BC">
        <w:trPr>
          <w:trHeight w:val="510"/>
        </w:trPr>
        <w:tc>
          <w:tcPr>
            <w:tcW w:w="2034" w:type="pct"/>
            <w:shd w:val="clear" w:color="auto" w:fill="auto"/>
          </w:tcPr>
          <w:p w14:paraId="53F87F58" w14:textId="77777777" w:rsidR="00F4742D" w:rsidRPr="00F4742D" w:rsidRDefault="00F4742D" w:rsidP="00F4742D">
            <w:pPr>
              <w:jc w:val="both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89" w:type="pct"/>
          </w:tcPr>
          <w:p w14:paraId="7F3A2EFA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76292F1E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407 615,00</w:t>
            </w:r>
          </w:p>
        </w:tc>
        <w:tc>
          <w:tcPr>
            <w:tcW w:w="989" w:type="pct"/>
          </w:tcPr>
          <w:p w14:paraId="25018D4F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4796C978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444 895,00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EBBDC27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460 506,00</w:t>
            </w:r>
          </w:p>
        </w:tc>
      </w:tr>
      <w:tr w:rsidR="00F4742D" w:rsidRPr="00F4742D" w14:paraId="4EED1206" w14:textId="77777777" w:rsidTr="001761BC">
        <w:trPr>
          <w:trHeight w:val="510"/>
        </w:trPr>
        <w:tc>
          <w:tcPr>
            <w:tcW w:w="2034" w:type="pct"/>
            <w:shd w:val="clear" w:color="auto" w:fill="auto"/>
          </w:tcPr>
          <w:p w14:paraId="13BB8497" w14:textId="77777777" w:rsidR="00F4742D" w:rsidRPr="00F4742D" w:rsidRDefault="00F4742D" w:rsidP="00F4742D">
            <w:pPr>
              <w:jc w:val="both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9" w:type="pct"/>
          </w:tcPr>
          <w:p w14:paraId="1BDA4C4E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20AE0FB3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509D04D1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32CEA802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407 615,00</w:t>
            </w:r>
          </w:p>
        </w:tc>
        <w:tc>
          <w:tcPr>
            <w:tcW w:w="989" w:type="pct"/>
          </w:tcPr>
          <w:p w14:paraId="3D1025A6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2F8131BD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0A5DF0BC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50E9244D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444 895,00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B228D2B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178E7361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460 506,00</w:t>
            </w:r>
          </w:p>
        </w:tc>
      </w:tr>
      <w:tr w:rsidR="00F4742D" w:rsidRPr="00F4742D" w14:paraId="7F30B48D" w14:textId="77777777" w:rsidTr="001761BC">
        <w:trPr>
          <w:trHeight w:val="255"/>
        </w:trPr>
        <w:tc>
          <w:tcPr>
            <w:tcW w:w="2034" w:type="pct"/>
            <w:shd w:val="clear" w:color="auto" w:fill="auto"/>
          </w:tcPr>
          <w:p w14:paraId="0CB8EF96" w14:textId="77777777" w:rsidR="00F4742D" w:rsidRDefault="00F4742D" w:rsidP="00F4742D">
            <w:pPr>
              <w:jc w:val="both"/>
              <w:rPr>
                <w:b/>
                <w:spacing w:val="0"/>
                <w:sz w:val="24"/>
                <w:szCs w:val="24"/>
                <w:lang w:val="en-US"/>
              </w:rPr>
            </w:pPr>
            <w:r w:rsidRPr="00F4742D">
              <w:rPr>
                <w:spacing w:val="0"/>
                <w:sz w:val="24"/>
                <w:szCs w:val="24"/>
              </w:rPr>
              <w:t xml:space="preserve">              </w:t>
            </w:r>
            <w:r w:rsidRPr="00F4742D">
              <w:rPr>
                <w:b/>
                <w:spacing w:val="0"/>
                <w:sz w:val="24"/>
                <w:szCs w:val="24"/>
              </w:rPr>
              <w:t>Итого:</w:t>
            </w:r>
          </w:p>
          <w:p w14:paraId="77D95C73" w14:textId="77777777" w:rsidR="001F5219" w:rsidRPr="00F4742D" w:rsidRDefault="001F5219" w:rsidP="00F4742D">
            <w:pPr>
              <w:jc w:val="both"/>
              <w:rPr>
                <w:b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989" w:type="pct"/>
          </w:tcPr>
          <w:p w14:paraId="68BC93AC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630 915,00</w:t>
            </w:r>
          </w:p>
        </w:tc>
        <w:tc>
          <w:tcPr>
            <w:tcW w:w="989" w:type="pct"/>
          </w:tcPr>
          <w:p w14:paraId="257A1CE8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668 195,00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8B3A794" w14:textId="77777777" w:rsidR="00F4742D" w:rsidRPr="00F4742D" w:rsidRDefault="00F4742D" w:rsidP="00F4742D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F4742D">
              <w:rPr>
                <w:b/>
                <w:bCs/>
                <w:spacing w:val="0"/>
                <w:sz w:val="24"/>
                <w:szCs w:val="24"/>
              </w:rPr>
              <w:t>683 806,00</w:t>
            </w:r>
          </w:p>
        </w:tc>
      </w:tr>
    </w:tbl>
    <w:p w14:paraId="0A8B729F" w14:textId="77777777" w:rsidR="00F4742D" w:rsidRPr="00F4742D" w:rsidRDefault="00F4742D" w:rsidP="00F4742D">
      <w:pPr>
        <w:rPr>
          <w:b/>
          <w:spacing w:val="0"/>
          <w:sz w:val="26"/>
          <w:szCs w:val="26"/>
        </w:rPr>
      </w:pPr>
    </w:p>
    <w:p w14:paraId="22B8F8BB" w14:textId="77777777" w:rsidR="00F4742D" w:rsidRPr="00F4742D" w:rsidRDefault="00F4742D" w:rsidP="00F4742D">
      <w:pPr>
        <w:rPr>
          <w:b/>
          <w:spacing w:val="0"/>
          <w:sz w:val="26"/>
          <w:szCs w:val="26"/>
        </w:rPr>
      </w:pPr>
    </w:p>
    <w:p w14:paraId="2D2AF5E7" w14:textId="048D8FF2" w:rsidR="00F4742D" w:rsidRPr="00F4742D" w:rsidRDefault="00F4742D" w:rsidP="00F4742D">
      <w:pPr>
        <w:jc w:val="center"/>
        <w:rPr>
          <w:b/>
          <w:spacing w:val="0"/>
          <w:sz w:val="26"/>
          <w:szCs w:val="26"/>
        </w:rPr>
      </w:pPr>
      <w:r w:rsidRPr="00F4742D">
        <w:rPr>
          <w:b/>
          <w:spacing w:val="0"/>
          <w:sz w:val="26"/>
          <w:szCs w:val="26"/>
        </w:rPr>
        <w:t>РАСХОДЫ БЮДЖЕТА СЕЛЕЦКОГО СЕЛЬСКОГО ПОСЕЛЕНИЯ ТРУБЧЕВСКОГО МУНИЦИПАЛЬНОГО РАЙОНА БРЯНСКОЙ ОБЛАСТИ НА 2025 ГОД И НА ПЛАНОВЫЙ ПЕРИОД 2026 И 2027 ГОДОВ</w:t>
      </w:r>
    </w:p>
    <w:p w14:paraId="64285BD5" w14:textId="77777777" w:rsidR="00F4742D" w:rsidRPr="00F4742D" w:rsidRDefault="00F4742D" w:rsidP="00F4742D">
      <w:pPr>
        <w:rPr>
          <w:b/>
          <w:i/>
          <w:spacing w:val="0"/>
          <w:sz w:val="26"/>
          <w:szCs w:val="26"/>
        </w:rPr>
      </w:pPr>
    </w:p>
    <w:p w14:paraId="7B57EE11" w14:textId="77777777" w:rsidR="00F4742D" w:rsidRPr="00F4742D" w:rsidRDefault="00F4742D" w:rsidP="00F4742D">
      <w:pPr>
        <w:rPr>
          <w:b/>
          <w:i/>
          <w:spacing w:val="0"/>
          <w:sz w:val="26"/>
          <w:szCs w:val="26"/>
        </w:rPr>
      </w:pPr>
    </w:p>
    <w:p w14:paraId="7754ED65" w14:textId="77777777" w:rsidR="00F4742D" w:rsidRPr="00F4742D" w:rsidRDefault="00F4742D" w:rsidP="00F4742D">
      <w:pPr>
        <w:ind w:firstLine="709"/>
        <w:jc w:val="both"/>
        <w:rPr>
          <w:color w:val="993300"/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Решение «О бюджете </w:t>
      </w:r>
      <w:proofErr w:type="spellStart"/>
      <w:r w:rsidRPr="00F4742D">
        <w:rPr>
          <w:spacing w:val="0"/>
          <w:sz w:val="26"/>
          <w:szCs w:val="26"/>
        </w:rPr>
        <w:t>Селецкого</w:t>
      </w:r>
      <w:proofErr w:type="spellEnd"/>
      <w:r w:rsidRPr="00F4742D">
        <w:rPr>
          <w:spacing w:val="0"/>
          <w:sz w:val="26"/>
          <w:szCs w:val="26"/>
        </w:rPr>
        <w:t xml:space="preserve"> сельского поселения Трубчевского муниципального района Брянской области на 2025 год и на плановый период 2026 и 2027 годов» подготовлено в соответствии с требованиями действующего законодательства. </w:t>
      </w:r>
    </w:p>
    <w:p w14:paraId="10243933" w14:textId="77777777" w:rsidR="00F4742D" w:rsidRPr="00F4742D" w:rsidRDefault="00F4742D" w:rsidP="00F4742D">
      <w:pPr>
        <w:ind w:firstLine="709"/>
        <w:jc w:val="both"/>
        <w:rPr>
          <w:color w:val="993300"/>
          <w:spacing w:val="0"/>
          <w:sz w:val="26"/>
          <w:szCs w:val="26"/>
        </w:rPr>
      </w:pPr>
    </w:p>
    <w:p w14:paraId="58B31698" w14:textId="77777777" w:rsidR="00F4742D" w:rsidRPr="00F4742D" w:rsidRDefault="00F4742D" w:rsidP="00F4742D">
      <w:pPr>
        <w:ind w:firstLine="709"/>
        <w:jc w:val="both"/>
        <w:rPr>
          <w:color w:val="993300"/>
          <w:spacing w:val="0"/>
          <w:sz w:val="26"/>
          <w:szCs w:val="26"/>
        </w:rPr>
      </w:pPr>
    </w:p>
    <w:p w14:paraId="6976A07B" w14:textId="45D7E0A6" w:rsidR="00F4742D" w:rsidRPr="00F4742D" w:rsidRDefault="00F4742D" w:rsidP="00F4742D">
      <w:pPr>
        <w:ind w:firstLine="709"/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Расходы на текущее содержание запланированы исходя из ресурсных возможностей бюджета поселения.</w:t>
      </w:r>
    </w:p>
    <w:p w14:paraId="06F771AB" w14:textId="77777777" w:rsidR="00F4742D" w:rsidRPr="00F4742D" w:rsidRDefault="00F4742D" w:rsidP="00F4742D">
      <w:pPr>
        <w:tabs>
          <w:tab w:val="left" w:pos="1708"/>
        </w:tabs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Объем расходов бюджета поселения составят: в 2025 году – 2 719 915,00 рублей, в 2026 году – 2 821 195,00 рублей, в 2027 году – 2 876 806,00 рублей.</w:t>
      </w:r>
    </w:p>
    <w:p w14:paraId="5DD05E93" w14:textId="77777777" w:rsidR="00F4742D" w:rsidRPr="00F4742D" w:rsidRDefault="00F4742D" w:rsidP="00F4742D">
      <w:pPr>
        <w:tabs>
          <w:tab w:val="left" w:pos="1708"/>
        </w:tabs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Структура расходов бюджета поселения на 2025 год и на плановый период 2026 и 2027 годов представлена в таблице 5.</w:t>
      </w:r>
    </w:p>
    <w:p w14:paraId="1DC902C0" w14:textId="77777777" w:rsidR="00F4742D" w:rsidRPr="00F4742D" w:rsidRDefault="00F4742D" w:rsidP="00F4742D">
      <w:pPr>
        <w:keepNext/>
        <w:jc w:val="right"/>
        <w:rPr>
          <w:spacing w:val="0"/>
          <w:sz w:val="26"/>
          <w:szCs w:val="26"/>
        </w:rPr>
      </w:pPr>
    </w:p>
    <w:p w14:paraId="437B2EF4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67C5311D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12FA03A6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1C6AB02E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43F58304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3CB01409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49FD601B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185CC68D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3A39C16D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54BE40E6" w14:textId="77777777" w:rsidR="00F4742D" w:rsidRPr="00F4742D" w:rsidRDefault="00F4742D" w:rsidP="00F4742D">
      <w:pPr>
        <w:rPr>
          <w:spacing w:val="0"/>
          <w:sz w:val="24"/>
          <w:szCs w:val="24"/>
        </w:rPr>
      </w:pPr>
    </w:p>
    <w:p w14:paraId="48916A46" w14:textId="77777777" w:rsidR="00F4742D" w:rsidRPr="00F4742D" w:rsidRDefault="00F4742D" w:rsidP="00F4742D">
      <w:pPr>
        <w:keepNext/>
        <w:jc w:val="right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lastRenderedPageBreak/>
        <w:t>Таблица 5</w:t>
      </w:r>
    </w:p>
    <w:p w14:paraId="0DA6DD78" w14:textId="05D220D1" w:rsidR="00F4742D" w:rsidRPr="00F4742D" w:rsidRDefault="00F4742D" w:rsidP="00F4742D">
      <w:pPr>
        <w:autoSpaceDE w:val="0"/>
        <w:autoSpaceDN w:val="0"/>
        <w:adjustRightInd w:val="0"/>
        <w:ind w:firstLine="540"/>
        <w:jc w:val="center"/>
        <w:rPr>
          <w:b/>
          <w:spacing w:val="0"/>
          <w:sz w:val="26"/>
          <w:szCs w:val="26"/>
        </w:rPr>
      </w:pPr>
      <w:r w:rsidRPr="00F4742D">
        <w:rPr>
          <w:b/>
          <w:spacing w:val="0"/>
          <w:sz w:val="26"/>
          <w:szCs w:val="26"/>
        </w:rPr>
        <w:t xml:space="preserve">Структура расходов бюджета </w:t>
      </w:r>
      <w:proofErr w:type="spellStart"/>
      <w:r w:rsidRPr="00F4742D">
        <w:rPr>
          <w:b/>
          <w:spacing w:val="0"/>
          <w:sz w:val="26"/>
          <w:szCs w:val="26"/>
        </w:rPr>
        <w:t>Селецкого</w:t>
      </w:r>
      <w:proofErr w:type="spellEnd"/>
      <w:r w:rsidRPr="00F4742D">
        <w:rPr>
          <w:b/>
          <w:spacing w:val="0"/>
          <w:sz w:val="26"/>
          <w:szCs w:val="26"/>
        </w:rPr>
        <w:t xml:space="preserve"> сельского поселения Трубчевского муниципального района Брянской области на 2025-2027 годы.              </w:t>
      </w:r>
    </w:p>
    <w:p w14:paraId="558AF67F" w14:textId="77777777" w:rsidR="00F4742D" w:rsidRPr="00F4742D" w:rsidRDefault="00F4742D" w:rsidP="00F4742D">
      <w:pPr>
        <w:autoSpaceDE w:val="0"/>
        <w:autoSpaceDN w:val="0"/>
        <w:adjustRightInd w:val="0"/>
        <w:ind w:firstLine="540"/>
        <w:jc w:val="right"/>
        <w:rPr>
          <w:b/>
          <w:spacing w:val="0"/>
          <w:sz w:val="26"/>
          <w:szCs w:val="26"/>
        </w:rPr>
      </w:pPr>
      <w:r w:rsidRPr="00F4742D">
        <w:rPr>
          <w:b/>
          <w:spacing w:val="0"/>
          <w:sz w:val="26"/>
          <w:szCs w:val="26"/>
        </w:rPr>
        <w:t xml:space="preserve">                                         </w:t>
      </w:r>
      <w:r w:rsidRPr="00F4742D">
        <w:rPr>
          <w:spacing w:val="0"/>
          <w:sz w:val="26"/>
          <w:szCs w:val="26"/>
        </w:rPr>
        <w:t>рублей</w:t>
      </w:r>
    </w:p>
    <w:tbl>
      <w:tblPr>
        <w:tblW w:w="523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918"/>
        <w:gridCol w:w="1152"/>
        <w:gridCol w:w="254"/>
        <w:gridCol w:w="1199"/>
        <w:gridCol w:w="1313"/>
        <w:gridCol w:w="254"/>
        <w:gridCol w:w="1216"/>
        <w:gridCol w:w="1313"/>
        <w:gridCol w:w="1145"/>
      </w:tblGrid>
      <w:tr w:rsidR="00F4742D" w:rsidRPr="00F4742D" w14:paraId="45CB76BA" w14:textId="77777777" w:rsidTr="001761BC">
        <w:trPr>
          <w:trHeight w:val="1335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F1F3EED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Наименование</w:t>
            </w:r>
          </w:p>
          <w:p w14:paraId="7CBDED4D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D458FB2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668B9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5B0C3881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7EE088A6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06E735B4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03F55B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 xml:space="preserve">Уд. вес в </w:t>
            </w:r>
          </w:p>
          <w:p w14:paraId="05E8A264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 xml:space="preserve">расходах </w:t>
            </w:r>
          </w:p>
          <w:p w14:paraId="48AA9365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(%)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2E564F4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EC79F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601CF693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522C611C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  <w:p w14:paraId="0B9644BE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D7F123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 xml:space="preserve">Уд. вес в </w:t>
            </w:r>
          </w:p>
          <w:p w14:paraId="5D4A8376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 xml:space="preserve">расходах </w:t>
            </w:r>
          </w:p>
          <w:p w14:paraId="0EA2251B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(%)</w:t>
            </w:r>
          </w:p>
          <w:p w14:paraId="7D762B1C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0DB1E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2027 год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3C2D0CF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Уд. вес в расходах (%)</w:t>
            </w:r>
          </w:p>
          <w:p w14:paraId="73D176E7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F4742D" w:rsidRPr="00F4742D" w14:paraId="1CBD6496" w14:textId="77777777" w:rsidTr="001761BC">
        <w:trPr>
          <w:trHeight w:val="345"/>
        </w:trPr>
        <w:tc>
          <w:tcPr>
            <w:tcW w:w="1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68C52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F4742D">
              <w:rPr>
                <w:b/>
                <w:spacing w:val="0"/>
                <w:sz w:val="24"/>
                <w:szCs w:val="24"/>
              </w:rPr>
              <w:t>РАСХОДЫ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91FBF6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16"/>
                <w:szCs w:val="16"/>
              </w:rPr>
            </w:pPr>
            <w:r w:rsidRPr="00F4742D">
              <w:rPr>
                <w:b/>
                <w:spacing w:val="0"/>
                <w:sz w:val="16"/>
                <w:szCs w:val="16"/>
              </w:rPr>
              <w:t>2 719 915,00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7BBB7F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4DAA5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16"/>
                <w:szCs w:val="16"/>
              </w:rPr>
            </w:pPr>
            <w:r w:rsidRPr="00F4742D">
              <w:rPr>
                <w:b/>
                <w:spacing w:val="0"/>
                <w:sz w:val="16"/>
                <w:szCs w:val="16"/>
              </w:rPr>
              <w:t>100,00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D4A7CF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16"/>
                <w:szCs w:val="16"/>
              </w:rPr>
            </w:pPr>
            <w:r w:rsidRPr="00F4742D">
              <w:rPr>
                <w:b/>
                <w:spacing w:val="0"/>
                <w:sz w:val="16"/>
                <w:szCs w:val="16"/>
              </w:rPr>
              <w:t>2 821 195,00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368F0F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B0AA4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16"/>
                <w:szCs w:val="16"/>
              </w:rPr>
            </w:pPr>
            <w:r w:rsidRPr="00F4742D">
              <w:rPr>
                <w:b/>
                <w:spacing w:val="0"/>
                <w:sz w:val="16"/>
                <w:szCs w:val="16"/>
              </w:rPr>
              <w:t>100,00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40766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16"/>
                <w:szCs w:val="16"/>
              </w:rPr>
            </w:pPr>
            <w:r w:rsidRPr="00F4742D">
              <w:rPr>
                <w:b/>
                <w:spacing w:val="0"/>
                <w:sz w:val="16"/>
                <w:szCs w:val="16"/>
              </w:rPr>
              <w:t>2 876 806,00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CBB61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16"/>
                <w:szCs w:val="16"/>
              </w:rPr>
            </w:pPr>
            <w:r w:rsidRPr="00F4742D">
              <w:rPr>
                <w:b/>
                <w:spacing w:val="0"/>
                <w:sz w:val="16"/>
                <w:szCs w:val="16"/>
              </w:rPr>
              <w:t>100,00</w:t>
            </w:r>
          </w:p>
        </w:tc>
      </w:tr>
      <w:tr w:rsidR="00F4742D" w:rsidRPr="00F4742D" w14:paraId="359DD18F" w14:textId="77777777" w:rsidTr="001761BC">
        <w:trPr>
          <w:trHeight w:val="345"/>
        </w:trPr>
        <w:tc>
          <w:tcPr>
            <w:tcW w:w="1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89AFF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EEED92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1 803 169,00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1CD814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A292B" w14:textId="77777777" w:rsidR="00F4742D" w:rsidRPr="00F4742D" w:rsidRDefault="00F4742D" w:rsidP="00F4742D">
            <w:pPr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 xml:space="preserve">    66,3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2A2F69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2 214 354,00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69B25A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BED0D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78,5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FB11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2 275 661,00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991DE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79,1</w:t>
            </w:r>
          </w:p>
        </w:tc>
      </w:tr>
      <w:tr w:rsidR="00F4742D" w:rsidRPr="00F4742D" w14:paraId="50DD0105" w14:textId="77777777" w:rsidTr="001761BC">
        <w:trPr>
          <w:trHeight w:val="345"/>
        </w:trPr>
        <w:tc>
          <w:tcPr>
            <w:tcW w:w="1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D219C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7F1C2A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407 615,00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683D78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AF6A3" w14:textId="77777777" w:rsidR="00F4742D" w:rsidRPr="00F4742D" w:rsidRDefault="00F4742D" w:rsidP="00F4742D">
            <w:pPr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 xml:space="preserve">     15,0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A4C772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444 895,00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844066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756AE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15,8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31F1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460 506,00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D77F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16,0</w:t>
            </w:r>
          </w:p>
        </w:tc>
      </w:tr>
      <w:tr w:rsidR="00F4742D" w:rsidRPr="00F4742D" w14:paraId="347E706D" w14:textId="77777777" w:rsidTr="001761BC">
        <w:trPr>
          <w:trHeight w:val="345"/>
        </w:trPr>
        <w:tc>
          <w:tcPr>
            <w:tcW w:w="1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D0D82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7C1542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100 000,00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48676E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4DABB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37DD79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3844DF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70326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0D320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03217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0,0</w:t>
            </w:r>
          </w:p>
        </w:tc>
      </w:tr>
      <w:tr w:rsidR="00F4742D" w:rsidRPr="00F4742D" w14:paraId="275ED30E" w14:textId="77777777" w:rsidTr="001761BC">
        <w:trPr>
          <w:trHeight w:val="383"/>
        </w:trPr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BD7CB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26A8C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531,00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E7AF6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00241A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5F9A7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96 146,00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270D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1FE15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3,4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D35BB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74 839,00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3396D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2,6</w:t>
            </w:r>
          </w:p>
        </w:tc>
      </w:tr>
      <w:tr w:rsidR="00F4742D" w:rsidRPr="00F4742D" w14:paraId="640DE45B" w14:textId="77777777" w:rsidTr="001761BC">
        <w:trPr>
          <w:trHeight w:val="345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38C5C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BCA22D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360 000,00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A682D2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5907A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13,2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B4582A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0,00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A6ED71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FEC02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0,0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DC830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5D3E0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0,0</w:t>
            </w:r>
          </w:p>
        </w:tc>
      </w:tr>
      <w:tr w:rsidR="00F4742D" w:rsidRPr="00F4742D" w14:paraId="6346DD6F" w14:textId="77777777" w:rsidTr="001761BC">
        <w:trPr>
          <w:trHeight w:val="345"/>
        </w:trPr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E68CE" w14:textId="77777777" w:rsidR="00F4742D" w:rsidRPr="00F4742D" w:rsidRDefault="00F4742D" w:rsidP="00F4742D">
            <w:pPr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074FF9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48 600,00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93D294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270C7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1,8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AD4342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65 800,00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FA00F5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3A9DE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2,3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89504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65 800,00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9C5D1" w14:textId="77777777" w:rsidR="00F4742D" w:rsidRPr="00F4742D" w:rsidRDefault="00F4742D" w:rsidP="00F4742D">
            <w:pPr>
              <w:jc w:val="center"/>
              <w:rPr>
                <w:spacing w:val="0"/>
                <w:sz w:val="16"/>
                <w:szCs w:val="16"/>
              </w:rPr>
            </w:pPr>
            <w:r w:rsidRPr="00F4742D">
              <w:rPr>
                <w:spacing w:val="0"/>
                <w:sz w:val="16"/>
                <w:szCs w:val="16"/>
              </w:rPr>
              <w:t>2,3</w:t>
            </w:r>
          </w:p>
        </w:tc>
      </w:tr>
    </w:tbl>
    <w:p w14:paraId="30A9C47D" w14:textId="77777777" w:rsidR="00F4742D" w:rsidRPr="00F4742D" w:rsidRDefault="00F4742D" w:rsidP="00F4742D">
      <w:pPr>
        <w:ind w:firstLine="709"/>
        <w:jc w:val="both"/>
        <w:rPr>
          <w:spacing w:val="0"/>
          <w:sz w:val="24"/>
          <w:szCs w:val="24"/>
        </w:rPr>
      </w:pPr>
    </w:p>
    <w:p w14:paraId="7BE3CF17" w14:textId="162E3532" w:rsidR="00F4742D" w:rsidRPr="00F4742D" w:rsidRDefault="00F4742D" w:rsidP="00F4742D">
      <w:pPr>
        <w:ind w:firstLine="709"/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 xml:space="preserve">Расходы по разделу 01 «Общегосударственные вопросы» составят в 2025 году. – </w:t>
      </w:r>
    </w:p>
    <w:p w14:paraId="6D8CA3D5" w14:textId="77777777" w:rsidR="00F4742D" w:rsidRPr="00F4742D" w:rsidRDefault="00F4742D" w:rsidP="00F4742D">
      <w:pPr>
        <w:ind w:firstLine="709"/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>1 803 169,00 рублей или 66,3 %</w:t>
      </w:r>
      <w:r w:rsidRPr="00F4742D">
        <w:rPr>
          <w:color w:val="FF0000"/>
          <w:spacing w:val="0"/>
          <w:sz w:val="24"/>
          <w:szCs w:val="24"/>
        </w:rPr>
        <w:t xml:space="preserve"> </w:t>
      </w:r>
      <w:r w:rsidRPr="00F4742D">
        <w:rPr>
          <w:spacing w:val="0"/>
          <w:sz w:val="24"/>
          <w:szCs w:val="24"/>
        </w:rPr>
        <w:t xml:space="preserve">от расходной части бюджета поселения, </w:t>
      </w:r>
      <w:bookmarkStart w:id="2" w:name="_Toc171335411"/>
      <w:bookmarkStart w:id="3" w:name="_Toc165110074"/>
      <w:r w:rsidRPr="00F4742D">
        <w:rPr>
          <w:spacing w:val="0"/>
          <w:sz w:val="24"/>
          <w:szCs w:val="24"/>
        </w:rPr>
        <w:t>в 2026 году. 2 214 354,00 рублей или 78,5 %, в 2027 году. 2 275 661,00 рублей или 79,1 %.</w:t>
      </w:r>
    </w:p>
    <w:p w14:paraId="47761398" w14:textId="77777777" w:rsidR="00F4742D" w:rsidRPr="00F4742D" w:rsidRDefault="00F4742D" w:rsidP="00F4742D">
      <w:pPr>
        <w:ind w:firstLine="709"/>
        <w:jc w:val="both"/>
        <w:rPr>
          <w:spacing w:val="0"/>
          <w:sz w:val="24"/>
          <w:szCs w:val="24"/>
        </w:rPr>
      </w:pPr>
    </w:p>
    <w:p w14:paraId="17DA99BE" w14:textId="77777777" w:rsidR="00F4742D" w:rsidRPr="00F4742D" w:rsidRDefault="00F4742D" w:rsidP="00F4742D">
      <w:pPr>
        <w:ind w:firstLine="709"/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>По разделу 02 «Национальная оборона» запланированы расходы на осуществление первичного воинского учета органами местного самоуправления поселений, муниципальных и городских округов на 2025 год  в  сумме 407 615,00 рублей(15,0% от общего объема расходов), в 2026 году  – 444 895,00 рублей или 15,8%, в 2027 году  – 460 506,00 рублей или 16,0 %.</w:t>
      </w:r>
    </w:p>
    <w:p w14:paraId="3848DA9A" w14:textId="77777777" w:rsidR="00F4742D" w:rsidRPr="00F4742D" w:rsidRDefault="00F4742D" w:rsidP="00F4742D">
      <w:pPr>
        <w:ind w:firstLine="720"/>
        <w:jc w:val="both"/>
        <w:rPr>
          <w:spacing w:val="0"/>
          <w:sz w:val="24"/>
          <w:szCs w:val="24"/>
        </w:rPr>
      </w:pPr>
    </w:p>
    <w:p w14:paraId="5DF711D9" w14:textId="77777777" w:rsidR="00F4742D" w:rsidRPr="00F4742D" w:rsidRDefault="00F4742D" w:rsidP="00F4742D">
      <w:pPr>
        <w:jc w:val="both"/>
        <w:rPr>
          <w:spacing w:val="0"/>
          <w:sz w:val="24"/>
          <w:szCs w:val="24"/>
        </w:rPr>
      </w:pPr>
    </w:p>
    <w:p w14:paraId="6A748BBE" w14:textId="05BB885F" w:rsidR="00F4742D" w:rsidRPr="00F4742D" w:rsidRDefault="00F4742D" w:rsidP="00F4742D">
      <w:pPr>
        <w:ind w:firstLine="709"/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 xml:space="preserve"> По разделу 03 «Национальная безопасность и правоохранительная деятельность» запланированы расходы на 2025 год в сумме 100 000,00 </w:t>
      </w:r>
      <w:proofErr w:type="gramStart"/>
      <w:r w:rsidRPr="00F4742D">
        <w:rPr>
          <w:spacing w:val="0"/>
          <w:sz w:val="24"/>
          <w:szCs w:val="24"/>
        </w:rPr>
        <w:t>рублей(</w:t>
      </w:r>
      <w:proofErr w:type="gramEnd"/>
      <w:r w:rsidRPr="00F4742D">
        <w:rPr>
          <w:spacing w:val="0"/>
          <w:sz w:val="24"/>
          <w:szCs w:val="24"/>
        </w:rPr>
        <w:t>3,7% от общего объема расходов), в 2026 году 0,00 рублей в 2027 году  0,00 рублей или 0,0% ежегодно.</w:t>
      </w:r>
    </w:p>
    <w:p w14:paraId="1421F708" w14:textId="77777777" w:rsidR="00F4742D" w:rsidRPr="00F4742D" w:rsidRDefault="00F4742D" w:rsidP="00F4742D">
      <w:pPr>
        <w:jc w:val="both"/>
        <w:rPr>
          <w:color w:val="993300"/>
          <w:spacing w:val="0"/>
          <w:sz w:val="24"/>
          <w:szCs w:val="24"/>
        </w:rPr>
      </w:pPr>
    </w:p>
    <w:p w14:paraId="760E9CCF" w14:textId="77777777" w:rsidR="00F4742D" w:rsidRPr="00F4742D" w:rsidRDefault="00F4742D" w:rsidP="00F4742D">
      <w:pPr>
        <w:ind w:firstLine="709"/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 xml:space="preserve">    По разделу 05 «Жилищно-коммунальное хозяйство» запланированы расходы на 2025 год в сумме 531,00 рублей, в 2026 году. 96 146,00 рублей или 3,4 %, в 2027 году 74 839,00 рублей или 2,6 %.</w:t>
      </w:r>
    </w:p>
    <w:p w14:paraId="29A2A62A" w14:textId="77777777" w:rsidR="00F4742D" w:rsidRPr="00F4742D" w:rsidRDefault="00F4742D" w:rsidP="00F4742D">
      <w:pPr>
        <w:ind w:firstLine="709"/>
        <w:jc w:val="both"/>
        <w:rPr>
          <w:spacing w:val="0"/>
          <w:sz w:val="24"/>
          <w:szCs w:val="24"/>
        </w:rPr>
      </w:pPr>
    </w:p>
    <w:p w14:paraId="5FCD6190" w14:textId="066B69C0" w:rsidR="00F4742D" w:rsidRPr="00F4742D" w:rsidRDefault="00F4742D" w:rsidP="00F4742D">
      <w:pPr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 xml:space="preserve">    По разделу 08 «Культура, кинематография» на 2025 год предусмотрены в объеме 360</w:t>
      </w:r>
      <w:r w:rsidRPr="00F4742D">
        <w:rPr>
          <w:bCs/>
          <w:spacing w:val="0"/>
          <w:sz w:val="24"/>
          <w:szCs w:val="24"/>
        </w:rPr>
        <w:t xml:space="preserve"> 000,00 </w:t>
      </w:r>
      <w:r w:rsidRPr="00F4742D">
        <w:rPr>
          <w:spacing w:val="0"/>
          <w:sz w:val="24"/>
          <w:szCs w:val="24"/>
        </w:rPr>
        <w:t>рублей, или 13,2 % от общего объема расходов бюджета, в 2026 году 0,00 рублей в 2027 году 0,00 рублей или 0,0% ежегодно.</w:t>
      </w:r>
    </w:p>
    <w:p w14:paraId="6524B604" w14:textId="77777777" w:rsidR="00F4742D" w:rsidRPr="00F4742D" w:rsidRDefault="00F4742D" w:rsidP="00F4742D">
      <w:pPr>
        <w:jc w:val="both"/>
        <w:rPr>
          <w:spacing w:val="0"/>
          <w:sz w:val="24"/>
          <w:szCs w:val="24"/>
        </w:rPr>
      </w:pPr>
    </w:p>
    <w:p w14:paraId="4C679616" w14:textId="77777777" w:rsidR="00F4742D" w:rsidRPr="00F4742D" w:rsidRDefault="00F4742D" w:rsidP="00F4742D">
      <w:pPr>
        <w:ind w:firstLine="709"/>
        <w:jc w:val="both"/>
        <w:rPr>
          <w:spacing w:val="0"/>
          <w:sz w:val="24"/>
          <w:szCs w:val="24"/>
        </w:rPr>
      </w:pPr>
      <w:r w:rsidRPr="00F4742D">
        <w:rPr>
          <w:spacing w:val="0"/>
          <w:sz w:val="24"/>
          <w:szCs w:val="24"/>
        </w:rPr>
        <w:t xml:space="preserve">    По разделу 10 «Социальная политика» предусмотрены расходы в 2025 году в сумме 48 600,00 рублей (1.8 % от общего объема расходов) на ежемесячные доплаты к пенсиям муниципальным служащим</w:t>
      </w:r>
      <w:proofErr w:type="gramStart"/>
      <w:r w:rsidRPr="00F4742D">
        <w:rPr>
          <w:spacing w:val="0"/>
          <w:sz w:val="24"/>
          <w:szCs w:val="24"/>
        </w:rPr>
        <w:t>, )</w:t>
      </w:r>
      <w:proofErr w:type="gramEnd"/>
      <w:r w:rsidRPr="00F4742D">
        <w:rPr>
          <w:spacing w:val="0"/>
          <w:sz w:val="24"/>
          <w:szCs w:val="24"/>
        </w:rPr>
        <w:t>,   в 2026 г. – 65 800,00 рублей в 2027 году.  65 800,00 рублей или 2,3 % ежегодно.</w:t>
      </w:r>
      <w:bookmarkEnd w:id="2"/>
      <w:bookmarkEnd w:id="3"/>
    </w:p>
    <w:p w14:paraId="4D243274" w14:textId="77777777" w:rsidR="00F4742D" w:rsidRPr="00F4742D" w:rsidRDefault="00F4742D" w:rsidP="00F4742D">
      <w:pPr>
        <w:jc w:val="center"/>
        <w:rPr>
          <w:b/>
          <w:spacing w:val="0"/>
          <w:sz w:val="26"/>
          <w:szCs w:val="26"/>
        </w:rPr>
      </w:pPr>
      <w:r w:rsidRPr="00F4742D">
        <w:rPr>
          <w:b/>
          <w:spacing w:val="0"/>
          <w:sz w:val="26"/>
          <w:szCs w:val="26"/>
        </w:rPr>
        <w:lastRenderedPageBreak/>
        <w:t>Источники финансирования дефицита бюджета поселения</w:t>
      </w:r>
    </w:p>
    <w:p w14:paraId="00B078A4" w14:textId="77777777" w:rsidR="00F4742D" w:rsidRPr="00F4742D" w:rsidRDefault="00F4742D" w:rsidP="00F4742D">
      <w:pPr>
        <w:jc w:val="center"/>
        <w:rPr>
          <w:b/>
          <w:spacing w:val="0"/>
          <w:sz w:val="26"/>
          <w:szCs w:val="26"/>
        </w:rPr>
      </w:pPr>
    </w:p>
    <w:p w14:paraId="0D10DFA8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   Показатели, характеризующие сбалансированность бюджета поселения следующие:</w:t>
      </w:r>
    </w:p>
    <w:p w14:paraId="5B60ECB9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  - 2025-2027 годы – сбалансированный бюджет.</w:t>
      </w:r>
    </w:p>
    <w:p w14:paraId="30665F7E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  В течение 2025-2027 годов не планируется привлечение средств из источников финансирования дефицита бюджета в виде кредитов и предоставление муниципальных гарантий.</w:t>
      </w:r>
    </w:p>
    <w:p w14:paraId="626A44AE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21D9B43C" w14:textId="77777777" w:rsidR="00F4742D" w:rsidRPr="00F4742D" w:rsidRDefault="00F4742D" w:rsidP="00F4742D">
      <w:pPr>
        <w:autoSpaceDE w:val="0"/>
        <w:autoSpaceDN w:val="0"/>
        <w:adjustRightInd w:val="0"/>
        <w:jc w:val="center"/>
        <w:rPr>
          <w:b/>
          <w:spacing w:val="0"/>
          <w:sz w:val="26"/>
          <w:szCs w:val="26"/>
        </w:rPr>
      </w:pPr>
      <w:r w:rsidRPr="00F4742D">
        <w:rPr>
          <w:b/>
          <w:spacing w:val="0"/>
          <w:sz w:val="26"/>
          <w:szCs w:val="26"/>
        </w:rPr>
        <w:t xml:space="preserve">Муниципальная программа «Совершенствование муниципального управления в </w:t>
      </w:r>
      <w:proofErr w:type="spellStart"/>
      <w:r w:rsidRPr="00F4742D">
        <w:rPr>
          <w:b/>
          <w:spacing w:val="0"/>
          <w:sz w:val="26"/>
          <w:szCs w:val="26"/>
        </w:rPr>
        <w:t>Селецком</w:t>
      </w:r>
      <w:proofErr w:type="spellEnd"/>
      <w:r w:rsidRPr="00F4742D">
        <w:rPr>
          <w:b/>
          <w:spacing w:val="0"/>
          <w:sz w:val="26"/>
          <w:szCs w:val="26"/>
        </w:rPr>
        <w:t xml:space="preserve"> сельском поселении»</w:t>
      </w:r>
    </w:p>
    <w:p w14:paraId="37E4204A" w14:textId="77777777" w:rsidR="00F4742D" w:rsidRPr="00F4742D" w:rsidRDefault="00F4742D" w:rsidP="00F4742D">
      <w:pPr>
        <w:autoSpaceDE w:val="0"/>
        <w:autoSpaceDN w:val="0"/>
        <w:adjustRightInd w:val="0"/>
        <w:jc w:val="center"/>
        <w:rPr>
          <w:b/>
          <w:spacing w:val="0"/>
          <w:sz w:val="26"/>
          <w:szCs w:val="26"/>
        </w:rPr>
      </w:pPr>
    </w:p>
    <w:p w14:paraId="45B77D17" w14:textId="77777777" w:rsidR="00F4742D" w:rsidRPr="00F4742D" w:rsidRDefault="00F4742D" w:rsidP="00F4742D">
      <w:pPr>
        <w:autoSpaceDE w:val="0"/>
        <w:autoSpaceDN w:val="0"/>
        <w:adjustRightInd w:val="0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 xml:space="preserve">      Муниципальная программа «Совершенствование муниципального управления в </w:t>
      </w:r>
      <w:proofErr w:type="spellStart"/>
      <w:r w:rsidRPr="00F4742D">
        <w:rPr>
          <w:spacing w:val="0"/>
          <w:sz w:val="26"/>
          <w:szCs w:val="26"/>
        </w:rPr>
        <w:t>Селецком</w:t>
      </w:r>
      <w:proofErr w:type="spellEnd"/>
      <w:r w:rsidRPr="00F4742D">
        <w:rPr>
          <w:spacing w:val="0"/>
          <w:sz w:val="26"/>
          <w:szCs w:val="26"/>
        </w:rPr>
        <w:t xml:space="preserve"> сельском поселении» включает в себя следующие мероприятия:</w:t>
      </w:r>
    </w:p>
    <w:p w14:paraId="2B46BCC4" w14:textId="77777777" w:rsidR="00F4742D" w:rsidRPr="00F4742D" w:rsidRDefault="00F4742D" w:rsidP="00F4742D">
      <w:pPr>
        <w:autoSpaceDE w:val="0"/>
        <w:autoSpaceDN w:val="0"/>
        <w:adjustRightInd w:val="0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-  финансовое обеспечение деятельности органов местного самоуправления;</w:t>
      </w:r>
    </w:p>
    <w:p w14:paraId="53C463C6" w14:textId="77777777" w:rsidR="00F4742D" w:rsidRPr="00F4742D" w:rsidRDefault="00F4742D" w:rsidP="00F4742D">
      <w:pPr>
        <w:autoSpaceDE w:val="0"/>
        <w:autoSpaceDN w:val="0"/>
        <w:adjustRightInd w:val="0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- уплата членских взносов в Ассоциацию муниципальных образований;</w:t>
      </w:r>
    </w:p>
    <w:p w14:paraId="30348217" w14:textId="77777777" w:rsidR="00F4742D" w:rsidRPr="00F4742D" w:rsidRDefault="00F4742D" w:rsidP="00F4742D">
      <w:pPr>
        <w:autoSpaceDE w:val="0"/>
        <w:autoSpaceDN w:val="0"/>
        <w:adjustRightInd w:val="0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- осуществление первичного воинского учета органами местного самоуправления поселений, муниципальных и городских округов;</w:t>
      </w:r>
    </w:p>
    <w:p w14:paraId="696F7A0E" w14:textId="77777777" w:rsidR="00F4742D" w:rsidRPr="00F4742D" w:rsidRDefault="00F4742D" w:rsidP="00F4742D">
      <w:pPr>
        <w:autoSpaceDE w:val="0"/>
        <w:autoSpaceDN w:val="0"/>
        <w:adjustRightInd w:val="0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- мероприятия по решению вопросов местного значения поселения в области ЖКХ и благоустройства;</w:t>
      </w:r>
    </w:p>
    <w:p w14:paraId="74AA52C9" w14:textId="61C497EE" w:rsidR="00F4742D" w:rsidRPr="00F4742D" w:rsidRDefault="00F4742D" w:rsidP="00F4742D">
      <w:pPr>
        <w:autoSpaceDE w:val="0"/>
        <w:autoSpaceDN w:val="0"/>
        <w:adjustRightInd w:val="0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- передача полномочий по обеспечению мер первичной пожарной безопасности;</w:t>
      </w:r>
    </w:p>
    <w:p w14:paraId="4536D1D8" w14:textId="77777777" w:rsidR="00F4742D" w:rsidRPr="00F4742D" w:rsidRDefault="00F4742D" w:rsidP="00F4742D">
      <w:pPr>
        <w:autoSpaceDE w:val="0"/>
        <w:autoSpaceDN w:val="0"/>
        <w:adjustRightInd w:val="0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- передача полномочий по созданию условий для обеспечения жителей услугами организаций культуры;</w:t>
      </w:r>
    </w:p>
    <w:p w14:paraId="631D29CD" w14:textId="77777777" w:rsidR="00F4742D" w:rsidRPr="00F4742D" w:rsidRDefault="00F4742D" w:rsidP="00F4742D">
      <w:pPr>
        <w:autoSpaceDE w:val="0"/>
        <w:autoSpaceDN w:val="0"/>
        <w:adjustRightInd w:val="0"/>
        <w:rPr>
          <w:spacing w:val="0"/>
          <w:sz w:val="26"/>
          <w:szCs w:val="26"/>
        </w:rPr>
      </w:pPr>
      <w:r w:rsidRPr="00F4742D">
        <w:rPr>
          <w:spacing w:val="0"/>
          <w:sz w:val="26"/>
          <w:szCs w:val="26"/>
        </w:rPr>
        <w:t>- пенсии за выслугу лет лицам, замещавшим муниципальные должности поселения.</w:t>
      </w:r>
    </w:p>
    <w:p w14:paraId="70D9919C" w14:textId="77777777" w:rsidR="00F4742D" w:rsidRPr="00F4742D" w:rsidRDefault="00F4742D" w:rsidP="00F4742D">
      <w:pPr>
        <w:rPr>
          <w:b/>
          <w:spacing w:val="0"/>
          <w:sz w:val="26"/>
          <w:szCs w:val="26"/>
        </w:rPr>
      </w:pPr>
    </w:p>
    <w:p w14:paraId="65B3FC57" w14:textId="77777777" w:rsidR="00F4742D" w:rsidRDefault="00F4742D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4230DB99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34FC270E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01E88EF0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59E1CFE2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27828269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0AFA83B6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38570E40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39DE5857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08300832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4C87B870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6F213EA4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15C2CA9A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6200C2AC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75741FA5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26C576EE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6F8F8E24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2EDE32A3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22FF14BB" w14:textId="77777777" w:rsidR="001F5219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3CB33374" w14:textId="77777777" w:rsidR="001F5219" w:rsidRPr="00F4742D" w:rsidRDefault="001F5219" w:rsidP="00F4742D">
      <w:pPr>
        <w:jc w:val="center"/>
        <w:rPr>
          <w:b/>
          <w:spacing w:val="0"/>
          <w:sz w:val="26"/>
          <w:szCs w:val="26"/>
          <w:lang w:val="en-US"/>
        </w:rPr>
      </w:pPr>
    </w:p>
    <w:p w14:paraId="44E47A62" w14:textId="77777777" w:rsidR="00F4742D" w:rsidRPr="00F4742D" w:rsidRDefault="00F4742D" w:rsidP="00F4742D">
      <w:pPr>
        <w:jc w:val="center"/>
        <w:rPr>
          <w:b/>
          <w:spacing w:val="0"/>
          <w:sz w:val="26"/>
          <w:szCs w:val="26"/>
        </w:rPr>
      </w:pPr>
    </w:p>
    <w:p w14:paraId="772D67DE" w14:textId="77777777" w:rsidR="00F4742D" w:rsidRPr="00F4742D" w:rsidRDefault="00F4742D" w:rsidP="00F4742D">
      <w:pPr>
        <w:jc w:val="center"/>
        <w:rPr>
          <w:b/>
          <w:spacing w:val="0"/>
        </w:rPr>
      </w:pPr>
      <w:r w:rsidRPr="00F4742D">
        <w:rPr>
          <w:b/>
          <w:spacing w:val="0"/>
        </w:rPr>
        <w:lastRenderedPageBreak/>
        <w:t xml:space="preserve">Анализ структуры муниципального внутреннего долга </w:t>
      </w:r>
      <w:proofErr w:type="spellStart"/>
      <w:r w:rsidRPr="00F4742D">
        <w:rPr>
          <w:b/>
          <w:spacing w:val="0"/>
        </w:rPr>
        <w:t>Селецкого</w:t>
      </w:r>
      <w:proofErr w:type="spellEnd"/>
      <w:r w:rsidRPr="00F4742D">
        <w:rPr>
          <w:b/>
          <w:spacing w:val="0"/>
        </w:rPr>
        <w:t xml:space="preserve"> сельского поселения Трубчевского муниципального района Брянской области по видам задолженности на 01.01.2026 год</w:t>
      </w:r>
    </w:p>
    <w:p w14:paraId="23F6B15A" w14:textId="77777777" w:rsidR="00F4742D" w:rsidRPr="00F4742D" w:rsidRDefault="00F4742D" w:rsidP="00F4742D">
      <w:pPr>
        <w:jc w:val="center"/>
        <w:rPr>
          <w:b/>
          <w:spacing w:val="0"/>
        </w:rPr>
      </w:pPr>
    </w:p>
    <w:p w14:paraId="49FE8D5B" w14:textId="77777777" w:rsidR="00F4742D" w:rsidRPr="00F4742D" w:rsidRDefault="00F4742D" w:rsidP="00F4742D">
      <w:pPr>
        <w:tabs>
          <w:tab w:val="left" w:pos="1260"/>
          <w:tab w:val="left" w:pos="7880"/>
        </w:tabs>
        <w:jc w:val="right"/>
        <w:rPr>
          <w:spacing w:val="0"/>
        </w:rPr>
      </w:pPr>
      <w:r w:rsidRPr="00F4742D">
        <w:rPr>
          <w:spacing w:val="0"/>
        </w:rPr>
        <w:tab/>
      </w:r>
      <w:proofErr w:type="gramStart"/>
      <w:r w:rsidRPr="00F4742D">
        <w:rPr>
          <w:spacing w:val="0"/>
        </w:rPr>
        <w:t>( рублей</w:t>
      </w:r>
      <w:proofErr w:type="gramEnd"/>
      <w:r w:rsidRPr="00F4742D">
        <w:rPr>
          <w:spacing w:val="0"/>
        </w:rPr>
        <w:t>)</w:t>
      </w:r>
    </w:p>
    <w:tbl>
      <w:tblPr>
        <w:tblW w:w="959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840"/>
        <w:gridCol w:w="1980"/>
      </w:tblGrid>
      <w:tr w:rsidR="00F4742D" w:rsidRPr="00F4742D" w14:paraId="18129A88" w14:textId="77777777" w:rsidTr="001761BC">
        <w:trPr>
          <w:trHeight w:val="610"/>
        </w:trPr>
        <w:tc>
          <w:tcPr>
            <w:tcW w:w="776" w:type="dxa"/>
          </w:tcPr>
          <w:p w14:paraId="4581B6B9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6840" w:type="dxa"/>
          </w:tcPr>
          <w:p w14:paraId="1C4BA8CE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Наименование</w:t>
            </w:r>
          </w:p>
        </w:tc>
        <w:tc>
          <w:tcPr>
            <w:tcW w:w="1980" w:type="dxa"/>
          </w:tcPr>
          <w:p w14:paraId="1D97B942" w14:textId="77777777" w:rsidR="00F4742D" w:rsidRPr="00F4742D" w:rsidRDefault="00F4742D" w:rsidP="00F4742D">
            <w:pPr>
              <w:ind w:right="-333"/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Сумма</w:t>
            </w:r>
          </w:p>
          <w:p w14:paraId="60AAEB52" w14:textId="77777777" w:rsidR="00F4742D" w:rsidRPr="00F4742D" w:rsidRDefault="00F4742D" w:rsidP="00F4742D">
            <w:pPr>
              <w:ind w:right="-33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F4742D" w:rsidRPr="00F4742D" w14:paraId="5CC76974" w14:textId="77777777" w:rsidTr="001761BC">
        <w:trPr>
          <w:trHeight w:val="2135"/>
        </w:trPr>
        <w:tc>
          <w:tcPr>
            <w:tcW w:w="776" w:type="dxa"/>
          </w:tcPr>
          <w:p w14:paraId="1CBF22E8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1</w:t>
            </w:r>
            <w:r w:rsidRPr="00F4742D">
              <w:rPr>
                <w:spacing w:val="0"/>
                <w:sz w:val="26"/>
                <w:szCs w:val="26"/>
              </w:rPr>
              <w:t>.</w:t>
            </w:r>
          </w:p>
        </w:tc>
        <w:tc>
          <w:tcPr>
            <w:tcW w:w="6840" w:type="dxa"/>
          </w:tcPr>
          <w:p w14:paraId="6BAAED67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 xml:space="preserve">Размер муниципального внутреннего долга </w:t>
            </w:r>
            <w:proofErr w:type="spellStart"/>
            <w:r w:rsidRPr="00F4742D">
              <w:rPr>
                <w:b/>
                <w:spacing w:val="0"/>
                <w:sz w:val="26"/>
                <w:szCs w:val="26"/>
              </w:rPr>
              <w:t>Селецкого</w:t>
            </w:r>
            <w:proofErr w:type="spellEnd"/>
            <w:r w:rsidRPr="00F4742D">
              <w:rPr>
                <w:b/>
                <w:spacing w:val="0"/>
                <w:sz w:val="26"/>
                <w:szCs w:val="26"/>
              </w:rPr>
              <w:t xml:space="preserve"> сельского поселения Трубчевского муниципального района Брянской области по состоянию на 01.01.2025года,</w:t>
            </w:r>
            <w:r w:rsidRPr="00F4742D">
              <w:rPr>
                <w:spacing w:val="0"/>
                <w:sz w:val="26"/>
                <w:szCs w:val="26"/>
              </w:rPr>
              <w:t xml:space="preserve"> </w:t>
            </w:r>
          </w:p>
          <w:p w14:paraId="1762816E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в том числе:</w:t>
            </w:r>
          </w:p>
          <w:p w14:paraId="390C19ED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1.1– долг по кредитам, полученным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в кредитных организациях;</w:t>
            </w:r>
          </w:p>
          <w:p w14:paraId="204B5F15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1.2-долг по бюджетным ссудам и бюджетным кредитам, полученным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от бюджетов других уровней;</w:t>
            </w:r>
          </w:p>
          <w:p w14:paraId="068B7522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1.3–обязательства по муниципальным гарантиям, предоставленным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области.</w:t>
            </w:r>
          </w:p>
        </w:tc>
        <w:tc>
          <w:tcPr>
            <w:tcW w:w="1980" w:type="dxa"/>
          </w:tcPr>
          <w:p w14:paraId="2F195E49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0,0</w:t>
            </w:r>
          </w:p>
          <w:p w14:paraId="7B42F48D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52ACC3DA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48E25B23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2ECF187F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59EB7E40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3A574D58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0,0</w:t>
            </w:r>
          </w:p>
          <w:p w14:paraId="423EF89E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04D4A277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6C695345" w14:textId="77777777" w:rsidR="00F4742D" w:rsidRPr="00F4742D" w:rsidRDefault="00F4742D" w:rsidP="00F4742D">
            <w:pPr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           0,0</w:t>
            </w:r>
          </w:p>
          <w:p w14:paraId="1FAC6612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33D47883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7920075D" w14:textId="77777777" w:rsidR="00F4742D" w:rsidRPr="00F4742D" w:rsidRDefault="00F4742D" w:rsidP="00F4742D">
            <w:pPr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           0,0</w:t>
            </w:r>
          </w:p>
        </w:tc>
      </w:tr>
      <w:tr w:rsidR="00F4742D" w:rsidRPr="00F4742D" w14:paraId="2C12F61C" w14:textId="77777777" w:rsidTr="001761BC">
        <w:trPr>
          <w:trHeight w:val="231"/>
        </w:trPr>
        <w:tc>
          <w:tcPr>
            <w:tcW w:w="776" w:type="dxa"/>
          </w:tcPr>
          <w:p w14:paraId="69256BEB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2.</w:t>
            </w:r>
          </w:p>
        </w:tc>
        <w:tc>
          <w:tcPr>
            <w:tcW w:w="6840" w:type="dxa"/>
          </w:tcPr>
          <w:p w14:paraId="5BA9FBF9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Планируется привлечение внутренних заимствований в 2025году</w:t>
            </w:r>
          </w:p>
        </w:tc>
        <w:tc>
          <w:tcPr>
            <w:tcW w:w="1980" w:type="dxa"/>
          </w:tcPr>
          <w:p w14:paraId="233464FD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0,0</w:t>
            </w:r>
          </w:p>
        </w:tc>
      </w:tr>
      <w:tr w:rsidR="00F4742D" w:rsidRPr="00F4742D" w14:paraId="199E98C4" w14:textId="77777777" w:rsidTr="001761BC">
        <w:trPr>
          <w:trHeight w:val="764"/>
        </w:trPr>
        <w:tc>
          <w:tcPr>
            <w:tcW w:w="776" w:type="dxa"/>
          </w:tcPr>
          <w:p w14:paraId="6E784C7D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3.</w:t>
            </w:r>
          </w:p>
        </w:tc>
        <w:tc>
          <w:tcPr>
            <w:tcW w:w="6840" w:type="dxa"/>
          </w:tcPr>
          <w:p w14:paraId="181B39B8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Планируется погашение долговых обязательств в 2025 году</w:t>
            </w:r>
          </w:p>
        </w:tc>
        <w:tc>
          <w:tcPr>
            <w:tcW w:w="1980" w:type="dxa"/>
          </w:tcPr>
          <w:p w14:paraId="6782074E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0,0</w:t>
            </w:r>
          </w:p>
          <w:p w14:paraId="025F35C6" w14:textId="77777777" w:rsidR="00F4742D" w:rsidRPr="00F4742D" w:rsidRDefault="00F4742D" w:rsidP="00F4742D">
            <w:pPr>
              <w:rPr>
                <w:spacing w:val="0"/>
                <w:sz w:val="26"/>
                <w:szCs w:val="26"/>
              </w:rPr>
            </w:pPr>
          </w:p>
        </w:tc>
      </w:tr>
      <w:tr w:rsidR="00F4742D" w:rsidRPr="00F4742D" w14:paraId="6F5A63E1" w14:textId="77777777" w:rsidTr="001761BC">
        <w:tc>
          <w:tcPr>
            <w:tcW w:w="776" w:type="dxa"/>
          </w:tcPr>
          <w:p w14:paraId="745754A5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4.</w:t>
            </w:r>
          </w:p>
        </w:tc>
        <w:tc>
          <w:tcPr>
            <w:tcW w:w="6840" w:type="dxa"/>
          </w:tcPr>
          <w:p w14:paraId="55572CAF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 xml:space="preserve">Остаток задолженности по муниципальному внутреннему долгу по состоянию на 01.01.2026года (1+2-3), </w:t>
            </w:r>
          </w:p>
          <w:p w14:paraId="0C5A2166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в том числе:</w:t>
            </w:r>
          </w:p>
          <w:p w14:paraId="78C00823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4.1-долг по кредитам, полученным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в кредитных организациях;</w:t>
            </w:r>
          </w:p>
          <w:p w14:paraId="7A052EDB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4.2-долг по бюджетным ссудам и бюджетным кредитам, полученным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от бюджетов других уровней;</w:t>
            </w:r>
          </w:p>
          <w:p w14:paraId="33E38969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4.3–обязательства по муниципальным гарантиям, предоставленным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области.</w:t>
            </w:r>
          </w:p>
        </w:tc>
        <w:tc>
          <w:tcPr>
            <w:tcW w:w="1980" w:type="dxa"/>
          </w:tcPr>
          <w:p w14:paraId="3B1B52BE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0,0</w:t>
            </w:r>
          </w:p>
          <w:p w14:paraId="22421572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5C3D88C2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3FB46C38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07A86FD9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0,0</w:t>
            </w:r>
          </w:p>
          <w:p w14:paraId="63D78097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5D6D19DD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3D861A89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5CB4DF25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0,0</w:t>
            </w:r>
          </w:p>
          <w:p w14:paraId="21E1856E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63C89185" w14:textId="77777777" w:rsidR="00F4742D" w:rsidRPr="00F4742D" w:rsidRDefault="00F4742D" w:rsidP="00F4742D">
            <w:pPr>
              <w:rPr>
                <w:spacing w:val="0"/>
                <w:sz w:val="26"/>
                <w:szCs w:val="26"/>
              </w:rPr>
            </w:pPr>
          </w:p>
          <w:p w14:paraId="20837CE0" w14:textId="77777777" w:rsidR="00F4742D" w:rsidRPr="00F4742D" w:rsidRDefault="00F4742D" w:rsidP="00F4742D">
            <w:pPr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           0,0</w:t>
            </w:r>
          </w:p>
        </w:tc>
      </w:tr>
    </w:tbl>
    <w:p w14:paraId="79B6AC04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6FF20A44" w14:textId="77777777" w:rsidR="00F4742D" w:rsidRDefault="00F4742D" w:rsidP="00F4742D">
      <w:pPr>
        <w:jc w:val="both"/>
        <w:rPr>
          <w:spacing w:val="0"/>
          <w:sz w:val="26"/>
          <w:szCs w:val="26"/>
          <w:lang w:val="en-US"/>
        </w:rPr>
      </w:pPr>
    </w:p>
    <w:p w14:paraId="75695BEB" w14:textId="77777777" w:rsidR="001F5219" w:rsidRPr="00F4742D" w:rsidRDefault="001F5219" w:rsidP="00F4742D">
      <w:pPr>
        <w:jc w:val="both"/>
        <w:rPr>
          <w:spacing w:val="0"/>
          <w:sz w:val="26"/>
          <w:szCs w:val="26"/>
          <w:lang w:val="en-US"/>
        </w:rPr>
      </w:pPr>
    </w:p>
    <w:p w14:paraId="4513A47C" w14:textId="77777777" w:rsidR="00056087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0FBA1A3F" w14:textId="77777777" w:rsidR="00F4742D" w:rsidRPr="00F4742D" w:rsidRDefault="00F4742D" w:rsidP="00F4742D">
      <w:pPr>
        <w:jc w:val="center"/>
        <w:rPr>
          <w:b/>
          <w:spacing w:val="0"/>
        </w:rPr>
      </w:pPr>
      <w:r w:rsidRPr="00F4742D">
        <w:rPr>
          <w:b/>
          <w:spacing w:val="0"/>
        </w:rPr>
        <w:lastRenderedPageBreak/>
        <w:t xml:space="preserve">Анализ структуры муниципального внутреннего долга </w:t>
      </w:r>
      <w:proofErr w:type="spellStart"/>
      <w:r w:rsidRPr="00F4742D">
        <w:rPr>
          <w:b/>
          <w:spacing w:val="0"/>
        </w:rPr>
        <w:t>Селецкого</w:t>
      </w:r>
      <w:proofErr w:type="spellEnd"/>
      <w:r w:rsidRPr="00F4742D">
        <w:rPr>
          <w:b/>
          <w:spacing w:val="0"/>
        </w:rPr>
        <w:t xml:space="preserve"> сельского поселения Трубчевского муниципального района Брянской области по видам задолженности на 01.01.2027 год</w:t>
      </w:r>
    </w:p>
    <w:p w14:paraId="718DA74B" w14:textId="77777777" w:rsidR="00F4742D" w:rsidRPr="00F4742D" w:rsidRDefault="00F4742D" w:rsidP="00F4742D">
      <w:pPr>
        <w:jc w:val="center"/>
        <w:rPr>
          <w:b/>
          <w:spacing w:val="0"/>
        </w:rPr>
      </w:pPr>
    </w:p>
    <w:p w14:paraId="6257E23A" w14:textId="77777777" w:rsidR="00F4742D" w:rsidRPr="00F4742D" w:rsidRDefault="00F4742D" w:rsidP="00F4742D">
      <w:pPr>
        <w:tabs>
          <w:tab w:val="left" w:pos="1260"/>
          <w:tab w:val="left" w:pos="7880"/>
        </w:tabs>
        <w:jc w:val="right"/>
        <w:rPr>
          <w:spacing w:val="0"/>
        </w:rPr>
      </w:pPr>
      <w:r w:rsidRPr="00F4742D">
        <w:rPr>
          <w:spacing w:val="0"/>
        </w:rPr>
        <w:tab/>
      </w:r>
      <w:proofErr w:type="gramStart"/>
      <w:r w:rsidRPr="00F4742D">
        <w:rPr>
          <w:spacing w:val="0"/>
        </w:rPr>
        <w:t>( рублей</w:t>
      </w:r>
      <w:proofErr w:type="gramEnd"/>
      <w:r w:rsidRPr="00F4742D">
        <w:rPr>
          <w:spacing w:val="0"/>
        </w:rPr>
        <w:t>)</w:t>
      </w:r>
    </w:p>
    <w:tbl>
      <w:tblPr>
        <w:tblW w:w="959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840"/>
        <w:gridCol w:w="1980"/>
      </w:tblGrid>
      <w:tr w:rsidR="00F4742D" w:rsidRPr="00F4742D" w14:paraId="2F74EA3C" w14:textId="77777777" w:rsidTr="001761BC">
        <w:trPr>
          <w:trHeight w:val="610"/>
        </w:trPr>
        <w:tc>
          <w:tcPr>
            <w:tcW w:w="776" w:type="dxa"/>
          </w:tcPr>
          <w:p w14:paraId="608EC02E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6840" w:type="dxa"/>
          </w:tcPr>
          <w:p w14:paraId="5F6FA13D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Наименование</w:t>
            </w:r>
          </w:p>
        </w:tc>
        <w:tc>
          <w:tcPr>
            <w:tcW w:w="1980" w:type="dxa"/>
          </w:tcPr>
          <w:p w14:paraId="58899D04" w14:textId="77777777" w:rsidR="00F4742D" w:rsidRPr="00F4742D" w:rsidRDefault="00F4742D" w:rsidP="00F4742D">
            <w:pPr>
              <w:ind w:right="-333"/>
              <w:jc w:val="center"/>
              <w:rPr>
                <w:spacing w:val="0"/>
                <w:sz w:val="24"/>
                <w:szCs w:val="24"/>
              </w:rPr>
            </w:pPr>
            <w:r w:rsidRPr="00F4742D">
              <w:rPr>
                <w:spacing w:val="0"/>
                <w:sz w:val="24"/>
                <w:szCs w:val="24"/>
              </w:rPr>
              <w:t>Сумма</w:t>
            </w:r>
          </w:p>
          <w:p w14:paraId="325985F6" w14:textId="77777777" w:rsidR="00F4742D" w:rsidRPr="00F4742D" w:rsidRDefault="00F4742D" w:rsidP="00F4742D">
            <w:pPr>
              <w:ind w:right="-33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F4742D" w:rsidRPr="00F4742D" w14:paraId="33FF5250" w14:textId="77777777" w:rsidTr="001761BC">
        <w:trPr>
          <w:trHeight w:val="2135"/>
        </w:trPr>
        <w:tc>
          <w:tcPr>
            <w:tcW w:w="776" w:type="dxa"/>
          </w:tcPr>
          <w:p w14:paraId="334ADEA8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1</w:t>
            </w:r>
            <w:r w:rsidRPr="00F4742D">
              <w:rPr>
                <w:spacing w:val="0"/>
                <w:sz w:val="26"/>
                <w:szCs w:val="26"/>
              </w:rPr>
              <w:t>.</w:t>
            </w:r>
          </w:p>
        </w:tc>
        <w:tc>
          <w:tcPr>
            <w:tcW w:w="6840" w:type="dxa"/>
          </w:tcPr>
          <w:p w14:paraId="5A4CAB38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 xml:space="preserve">Размер муниципального внутреннего долга </w:t>
            </w:r>
            <w:proofErr w:type="spellStart"/>
            <w:r w:rsidRPr="00F4742D">
              <w:rPr>
                <w:b/>
                <w:spacing w:val="0"/>
                <w:sz w:val="26"/>
                <w:szCs w:val="26"/>
              </w:rPr>
              <w:t>Селецкого</w:t>
            </w:r>
            <w:proofErr w:type="spellEnd"/>
            <w:r w:rsidRPr="00F4742D">
              <w:rPr>
                <w:b/>
                <w:spacing w:val="0"/>
                <w:sz w:val="26"/>
                <w:szCs w:val="26"/>
              </w:rPr>
              <w:t xml:space="preserve"> сельского поселения Трубчевского муниципального района Брянской области по состоянию на 01.01.2026года,</w:t>
            </w:r>
            <w:r w:rsidRPr="00F4742D">
              <w:rPr>
                <w:spacing w:val="0"/>
                <w:sz w:val="26"/>
                <w:szCs w:val="26"/>
              </w:rPr>
              <w:t xml:space="preserve"> </w:t>
            </w:r>
          </w:p>
          <w:p w14:paraId="4A517B87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в том числе:</w:t>
            </w:r>
          </w:p>
          <w:p w14:paraId="32FCD15F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1.1– долг по кредитам, полученным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в кредитных организациях;</w:t>
            </w:r>
          </w:p>
          <w:p w14:paraId="27F8EF7F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1.2-долг по бюджетным ссудам и бюджетным кредитам, полученным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от бюджетов других уровней;</w:t>
            </w:r>
          </w:p>
          <w:p w14:paraId="1408A7A4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1.3–обязательства по муниципальным гарантиям, предоставленным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области.</w:t>
            </w:r>
          </w:p>
        </w:tc>
        <w:tc>
          <w:tcPr>
            <w:tcW w:w="1980" w:type="dxa"/>
          </w:tcPr>
          <w:p w14:paraId="2B140384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0,0</w:t>
            </w:r>
          </w:p>
          <w:p w14:paraId="39D796A0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1EBA5065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6CAAE51E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7324931A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5D2C392A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0,0</w:t>
            </w:r>
          </w:p>
          <w:p w14:paraId="0499EFAE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208C9D83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4D836003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0,0</w:t>
            </w:r>
          </w:p>
          <w:p w14:paraId="4407407C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6541B660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24FE7F35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5262D12B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0,0</w:t>
            </w:r>
          </w:p>
        </w:tc>
      </w:tr>
      <w:tr w:rsidR="00F4742D" w:rsidRPr="00F4742D" w14:paraId="0BEB1F57" w14:textId="77777777" w:rsidTr="001761BC">
        <w:trPr>
          <w:trHeight w:val="231"/>
        </w:trPr>
        <w:tc>
          <w:tcPr>
            <w:tcW w:w="776" w:type="dxa"/>
          </w:tcPr>
          <w:p w14:paraId="65058BEB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2.</w:t>
            </w:r>
          </w:p>
        </w:tc>
        <w:tc>
          <w:tcPr>
            <w:tcW w:w="6840" w:type="dxa"/>
          </w:tcPr>
          <w:p w14:paraId="20D5B3CE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Планируется привлечение внутренних заимствований в 2026году</w:t>
            </w:r>
          </w:p>
        </w:tc>
        <w:tc>
          <w:tcPr>
            <w:tcW w:w="1980" w:type="dxa"/>
          </w:tcPr>
          <w:p w14:paraId="415F9BDC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0,0</w:t>
            </w:r>
          </w:p>
        </w:tc>
      </w:tr>
      <w:tr w:rsidR="00F4742D" w:rsidRPr="00F4742D" w14:paraId="7A0B864E" w14:textId="77777777" w:rsidTr="001761BC">
        <w:trPr>
          <w:trHeight w:val="764"/>
        </w:trPr>
        <w:tc>
          <w:tcPr>
            <w:tcW w:w="776" w:type="dxa"/>
          </w:tcPr>
          <w:p w14:paraId="561E0CF8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3.</w:t>
            </w:r>
          </w:p>
        </w:tc>
        <w:tc>
          <w:tcPr>
            <w:tcW w:w="6840" w:type="dxa"/>
          </w:tcPr>
          <w:p w14:paraId="59E4610E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Планируется погашение долговых обязательств в 2026 году</w:t>
            </w:r>
          </w:p>
        </w:tc>
        <w:tc>
          <w:tcPr>
            <w:tcW w:w="1980" w:type="dxa"/>
          </w:tcPr>
          <w:p w14:paraId="296C438F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0,0</w:t>
            </w:r>
          </w:p>
          <w:p w14:paraId="396886E3" w14:textId="77777777" w:rsidR="00F4742D" w:rsidRPr="00F4742D" w:rsidRDefault="00F4742D" w:rsidP="00F4742D">
            <w:pPr>
              <w:rPr>
                <w:spacing w:val="0"/>
                <w:sz w:val="26"/>
                <w:szCs w:val="26"/>
              </w:rPr>
            </w:pPr>
          </w:p>
        </w:tc>
      </w:tr>
      <w:tr w:rsidR="00F4742D" w:rsidRPr="00F4742D" w14:paraId="49519E6D" w14:textId="77777777" w:rsidTr="001761BC">
        <w:tc>
          <w:tcPr>
            <w:tcW w:w="776" w:type="dxa"/>
          </w:tcPr>
          <w:p w14:paraId="272C685B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4.</w:t>
            </w:r>
          </w:p>
        </w:tc>
        <w:tc>
          <w:tcPr>
            <w:tcW w:w="6840" w:type="dxa"/>
          </w:tcPr>
          <w:p w14:paraId="6DAC3503" w14:textId="77777777" w:rsidR="00F4742D" w:rsidRPr="00F4742D" w:rsidRDefault="00F4742D" w:rsidP="00F4742D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 xml:space="preserve">Остаток задолженности по муниципальному внутреннему долгу по состоянию на 01.01.2027года. (1+2-3), </w:t>
            </w:r>
          </w:p>
          <w:p w14:paraId="027A98A6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в том числе:</w:t>
            </w:r>
          </w:p>
          <w:p w14:paraId="343EC2CA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4.1-долг по кредитам, полученным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в кредитных организациях;</w:t>
            </w:r>
          </w:p>
          <w:p w14:paraId="66C398D9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4.2-долг по бюджетным ссудам и бюджетным кредитам, полученным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от бюджетов других уровней;</w:t>
            </w:r>
          </w:p>
          <w:p w14:paraId="78CBA906" w14:textId="77777777" w:rsidR="00F4742D" w:rsidRPr="00F4742D" w:rsidRDefault="00F4742D" w:rsidP="00F4742D">
            <w:pPr>
              <w:jc w:val="both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 xml:space="preserve">4.3–обязательства по муниципальным гарантиям, предоставленным </w:t>
            </w:r>
            <w:proofErr w:type="spellStart"/>
            <w:r w:rsidRPr="00F4742D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F4742D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области.</w:t>
            </w:r>
          </w:p>
        </w:tc>
        <w:tc>
          <w:tcPr>
            <w:tcW w:w="1980" w:type="dxa"/>
          </w:tcPr>
          <w:p w14:paraId="38205679" w14:textId="77777777" w:rsidR="00F4742D" w:rsidRPr="00F4742D" w:rsidRDefault="00F4742D" w:rsidP="00F4742D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4742D">
              <w:rPr>
                <w:b/>
                <w:spacing w:val="0"/>
                <w:sz w:val="26"/>
                <w:szCs w:val="26"/>
              </w:rPr>
              <w:t>0,0</w:t>
            </w:r>
          </w:p>
          <w:p w14:paraId="4BA22D35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27AD2E83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39DE0C6A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168F1A86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0,0</w:t>
            </w:r>
          </w:p>
          <w:p w14:paraId="0AF93C42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16895E96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2EFE5338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0,0</w:t>
            </w:r>
          </w:p>
          <w:p w14:paraId="6DCB640E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2ECA6FB0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272B7D7E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4A7A1A59" w14:textId="77777777" w:rsidR="00F4742D" w:rsidRPr="00F4742D" w:rsidRDefault="00F4742D" w:rsidP="00F4742D">
            <w:pPr>
              <w:jc w:val="center"/>
              <w:rPr>
                <w:spacing w:val="0"/>
                <w:sz w:val="26"/>
                <w:szCs w:val="26"/>
              </w:rPr>
            </w:pPr>
            <w:r w:rsidRPr="00F4742D">
              <w:rPr>
                <w:spacing w:val="0"/>
                <w:sz w:val="26"/>
                <w:szCs w:val="26"/>
              </w:rPr>
              <w:t>0,0</w:t>
            </w:r>
          </w:p>
        </w:tc>
      </w:tr>
    </w:tbl>
    <w:p w14:paraId="5B378A1F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7CBAAEE2" w14:textId="77777777" w:rsidR="00F4742D" w:rsidRPr="00F4742D" w:rsidRDefault="00F4742D" w:rsidP="00F4742D">
      <w:pPr>
        <w:jc w:val="both"/>
        <w:rPr>
          <w:spacing w:val="0"/>
          <w:sz w:val="26"/>
          <w:szCs w:val="26"/>
        </w:rPr>
      </w:pPr>
    </w:p>
    <w:p w14:paraId="0F848D41" w14:textId="77777777" w:rsidR="00F4742D" w:rsidRDefault="00F4742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F8253C9" w14:textId="77777777" w:rsidR="00F4742D" w:rsidRDefault="00F4742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7EF16D09" w14:textId="77777777" w:rsidR="00F4742D" w:rsidRDefault="00F4742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4B4B2C72" w14:textId="77777777" w:rsidR="00F4742D" w:rsidRDefault="00F4742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30764C76" w14:textId="77777777" w:rsidR="001F5219" w:rsidRPr="001F5219" w:rsidRDefault="001F5219" w:rsidP="001F5219">
      <w:pPr>
        <w:jc w:val="center"/>
        <w:rPr>
          <w:b/>
          <w:spacing w:val="0"/>
        </w:rPr>
      </w:pPr>
      <w:r w:rsidRPr="001F5219">
        <w:rPr>
          <w:b/>
          <w:spacing w:val="0"/>
        </w:rPr>
        <w:lastRenderedPageBreak/>
        <w:t xml:space="preserve">Анализ структуры муниципального внутреннего долга </w:t>
      </w:r>
      <w:proofErr w:type="spellStart"/>
      <w:r w:rsidRPr="001F5219">
        <w:rPr>
          <w:b/>
          <w:spacing w:val="0"/>
        </w:rPr>
        <w:t>Селецкого</w:t>
      </w:r>
      <w:proofErr w:type="spellEnd"/>
      <w:r w:rsidRPr="001F5219">
        <w:rPr>
          <w:b/>
          <w:spacing w:val="0"/>
        </w:rPr>
        <w:t xml:space="preserve"> сельского поселения Трубчевского муниципального района Брянской области по видам задолженности на 01.01.2028 год</w:t>
      </w:r>
    </w:p>
    <w:p w14:paraId="456005D6" w14:textId="77777777" w:rsidR="001F5219" w:rsidRPr="001F5219" w:rsidRDefault="001F5219" w:rsidP="001F5219">
      <w:pPr>
        <w:jc w:val="center"/>
        <w:rPr>
          <w:b/>
          <w:spacing w:val="0"/>
        </w:rPr>
      </w:pPr>
    </w:p>
    <w:p w14:paraId="0FCCBAB6" w14:textId="77777777" w:rsidR="001F5219" w:rsidRPr="001F5219" w:rsidRDefault="001F5219" w:rsidP="001F5219">
      <w:pPr>
        <w:tabs>
          <w:tab w:val="left" w:pos="1260"/>
          <w:tab w:val="left" w:pos="7880"/>
        </w:tabs>
        <w:jc w:val="right"/>
        <w:rPr>
          <w:spacing w:val="0"/>
        </w:rPr>
      </w:pPr>
      <w:r w:rsidRPr="001F5219">
        <w:rPr>
          <w:spacing w:val="0"/>
        </w:rPr>
        <w:tab/>
      </w:r>
      <w:proofErr w:type="gramStart"/>
      <w:r w:rsidRPr="001F5219">
        <w:rPr>
          <w:spacing w:val="0"/>
        </w:rPr>
        <w:t>( рублей</w:t>
      </w:r>
      <w:proofErr w:type="gramEnd"/>
      <w:r w:rsidRPr="001F5219">
        <w:rPr>
          <w:spacing w:val="0"/>
        </w:rPr>
        <w:t>)</w:t>
      </w:r>
    </w:p>
    <w:tbl>
      <w:tblPr>
        <w:tblW w:w="959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840"/>
        <w:gridCol w:w="1980"/>
      </w:tblGrid>
      <w:tr w:rsidR="001F5219" w:rsidRPr="001F5219" w14:paraId="48AD6E49" w14:textId="77777777" w:rsidTr="001761BC">
        <w:trPr>
          <w:trHeight w:val="610"/>
        </w:trPr>
        <w:tc>
          <w:tcPr>
            <w:tcW w:w="776" w:type="dxa"/>
          </w:tcPr>
          <w:p w14:paraId="3C239509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6840" w:type="dxa"/>
          </w:tcPr>
          <w:p w14:paraId="3C194799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Наименование</w:t>
            </w:r>
          </w:p>
        </w:tc>
        <w:tc>
          <w:tcPr>
            <w:tcW w:w="1980" w:type="dxa"/>
          </w:tcPr>
          <w:p w14:paraId="30DC7D71" w14:textId="77777777" w:rsidR="001F5219" w:rsidRPr="001F5219" w:rsidRDefault="001F5219" w:rsidP="001F5219">
            <w:pPr>
              <w:ind w:right="-333"/>
              <w:jc w:val="center"/>
              <w:rPr>
                <w:spacing w:val="0"/>
                <w:sz w:val="24"/>
                <w:szCs w:val="24"/>
              </w:rPr>
            </w:pPr>
            <w:r w:rsidRPr="001F5219">
              <w:rPr>
                <w:spacing w:val="0"/>
                <w:sz w:val="24"/>
                <w:szCs w:val="24"/>
              </w:rPr>
              <w:t>Сумма</w:t>
            </w:r>
          </w:p>
          <w:p w14:paraId="15C52F1F" w14:textId="77777777" w:rsidR="001F5219" w:rsidRPr="001F5219" w:rsidRDefault="001F5219" w:rsidP="001F5219">
            <w:pPr>
              <w:ind w:right="-33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F5219" w:rsidRPr="001F5219" w14:paraId="75AD12F6" w14:textId="77777777" w:rsidTr="001761BC">
        <w:trPr>
          <w:trHeight w:val="2135"/>
        </w:trPr>
        <w:tc>
          <w:tcPr>
            <w:tcW w:w="776" w:type="dxa"/>
          </w:tcPr>
          <w:p w14:paraId="406CBEEF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1</w:t>
            </w:r>
            <w:r w:rsidRPr="001F5219">
              <w:rPr>
                <w:spacing w:val="0"/>
                <w:sz w:val="26"/>
                <w:szCs w:val="26"/>
              </w:rPr>
              <w:t>.</w:t>
            </w:r>
          </w:p>
        </w:tc>
        <w:tc>
          <w:tcPr>
            <w:tcW w:w="6840" w:type="dxa"/>
          </w:tcPr>
          <w:p w14:paraId="26E5BD8E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 xml:space="preserve">Размер муниципального внутреннего долга </w:t>
            </w:r>
            <w:proofErr w:type="spellStart"/>
            <w:r w:rsidRPr="001F5219">
              <w:rPr>
                <w:b/>
                <w:spacing w:val="0"/>
                <w:sz w:val="26"/>
                <w:szCs w:val="26"/>
              </w:rPr>
              <w:t>Селецкого</w:t>
            </w:r>
            <w:proofErr w:type="spellEnd"/>
            <w:r w:rsidRPr="001F5219">
              <w:rPr>
                <w:b/>
                <w:spacing w:val="0"/>
                <w:sz w:val="26"/>
                <w:szCs w:val="26"/>
              </w:rPr>
              <w:t xml:space="preserve"> сельского поселения Трубчевского муниципального района Брянской области по состоянию на 01.01.2027года,</w:t>
            </w:r>
            <w:r w:rsidRPr="001F5219">
              <w:rPr>
                <w:spacing w:val="0"/>
                <w:sz w:val="26"/>
                <w:szCs w:val="26"/>
              </w:rPr>
              <w:t xml:space="preserve"> </w:t>
            </w:r>
          </w:p>
          <w:p w14:paraId="56A5A52F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в том числе:</w:t>
            </w:r>
          </w:p>
          <w:p w14:paraId="2BBEE98C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 xml:space="preserve">1.1– долг по кредитам, полученным </w:t>
            </w:r>
            <w:proofErr w:type="spellStart"/>
            <w:r w:rsidRPr="001F5219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1F5219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в кредитных организациях;</w:t>
            </w:r>
          </w:p>
          <w:p w14:paraId="561261CC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 xml:space="preserve">1.2-долг по бюджетным ссудам и бюджетным кредитам, полученным </w:t>
            </w:r>
            <w:proofErr w:type="spellStart"/>
            <w:r w:rsidRPr="001F5219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1F5219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от бюджетов других уровней;</w:t>
            </w:r>
          </w:p>
          <w:p w14:paraId="1A3EA2F5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 xml:space="preserve">1.3–обязательства по муниципальным гарантиям, предоставленным </w:t>
            </w:r>
            <w:proofErr w:type="spellStart"/>
            <w:r w:rsidRPr="001F5219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1F5219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области.</w:t>
            </w:r>
          </w:p>
        </w:tc>
        <w:tc>
          <w:tcPr>
            <w:tcW w:w="1980" w:type="dxa"/>
          </w:tcPr>
          <w:p w14:paraId="6FFE4E4B" w14:textId="77777777" w:rsidR="001F5219" w:rsidRPr="001F5219" w:rsidRDefault="001F5219" w:rsidP="001F5219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0,0</w:t>
            </w:r>
          </w:p>
          <w:p w14:paraId="0A0E836B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69D45033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11159470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03EC5359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1C463BD3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0,0</w:t>
            </w:r>
          </w:p>
          <w:p w14:paraId="4D71D3DC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22D98055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0D1CF574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0,0</w:t>
            </w:r>
          </w:p>
          <w:p w14:paraId="2B011BF0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649993E3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72CB532A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7D425B14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0,0</w:t>
            </w:r>
          </w:p>
        </w:tc>
      </w:tr>
      <w:tr w:rsidR="001F5219" w:rsidRPr="001F5219" w14:paraId="1DB49B0D" w14:textId="77777777" w:rsidTr="001761BC">
        <w:trPr>
          <w:trHeight w:val="231"/>
        </w:trPr>
        <w:tc>
          <w:tcPr>
            <w:tcW w:w="776" w:type="dxa"/>
          </w:tcPr>
          <w:p w14:paraId="0BBD5B96" w14:textId="77777777" w:rsidR="001F5219" w:rsidRPr="001F5219" w:rsidRDefault="001F5219" w:rsidP="001F5219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2.</w:t>
            </w:r>
          </w:p>
        </w:tc>
        <w:tc>
          <w:tcPr>
            <w:tcW w:w="6840" w:type="dxa"/>
          </w:tcPr>
          <w:p w14:paraId="7A6F327A" w14:textId="77777777" w:rsidR="001F5219" w:rsidRPr="001F5219" w:rsidRDefault="001F5219" w:rsidP="001F5219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Планируется привлечение внутренних заимствований в 2027году</w:t>
            </w:r>
          </w:p>
        </w:tc>
        <w:tc>
          <w:tcPr>
            <w:tcW w:w="1980" w:type="dxa"/>
          </w:tcPr>
          <w:p w14:paraId="16F059E0" w14:textId="77777777" w:rsidR="001F5219" w:rsidRPr="001F5219" w:rsidRDefault="001F5219" w:rsidP="001F5219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0,0</w:t>
            </w:r>
          </w:p>
        </w:tc>
      </w:tr>
      <w:tr w:rsidR="001F5219" w:rsidRPr="001F5219" w14:paraId="711AAA53" w14:textId="77777777" w:rsidTr="001761BC">
        <w:trPr>
          <w:trHeight w:val="764"/>
        </w:trPr>
        <w:tc>
          <w:tcPr>
            <w:tcW w:w="776" w:type="dxa"/>
          </w:tcPr>
          <w:p w14:paraId="34AD0FCD" w14:textId="77777777" w:rsidR="001F5219" w:rsidRPr="001F5219" w:rsidRDefault="001F5219" w:rsidP="001F5219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3.</w:t>
            </w:r>
          </w:p>
        </w:tc>
        <w:tc>
          <w:tcPr>
            <w:tcW w:w="6840" w:type="dxa"/>
          </w:tcPr>
          <w:p w14:paraId="6E43E949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Планируется погашение долговых обязательств в 2027 году</w:t>
            </w:r>
          </w:p>
        </w:tc>
        <w:tc>
          <w:tcPr>
            <w:tcW w:w="1980" w:type="dxa"/>
          </w:tcPr>
          <w:p w14:paraId="3E59901A" w14:textId="77777777" w:rsidR="001F5219" w:rsidRPr="001F5219" w:rsidRDefault="001F5219" w:rsidP="001F5219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0,0</w:t>
            </w:r>
          </w:p>
          <w:p w14:paraId="0CFA1595" w14:textId="77777777" w:rsidR="001F5219" w:rsidRPr="001F5219" w:rsidRDefault="001F5219" w:rsidP="001F5219">
            <w:pPr>
              <w:rPr>
                <w:spacing w:val="0"/>
                <w:sz w:val="26"/>
                <w:szCs w:val="26"/>
              </w:rPr>
            </w:pPr>
          </w:p>
        </w:tc>
      </w:tr>
      <w:tr w:rsidR="001F5219" w:rsidRPr="001F5219" w14:paraId="2B93D26E" w14:textId="77777777" w:rsidTr="001761BC">
        <w:tc>
          <w:tcPr>
            <w:tcW w:w="776" w:type="dxa"/>
          </w:tcPr>
          <w:p w14:paraId="27053102" w14:textId="77777777" w:rsidR="001F5219" w:rsidRPr="001F5219" w:rsidRDefault="001F5219" w:rsidP="001F5219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4.</w:t>
            </w:r>
          </w:p>
        </w:tc>
        <w:tc>
          <w:tcPr>
            <w:tcW w:w="6840" w:type="dxa"/>
          </w:tcPr>
          <w:p w14:paraId="0D35E123" w14:textId="77777777" w:rsidR="001F5219" w:rsidRPr="001F5219" w:rsidRDefault="001F5219" w:rsidP="001F5219">
            <w:pPr>
              <w:jc w:val="both"/>
              <w:rPr>
                <w:b/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 xml:space="preserve">Остаток задолженности по муниципальному внутреннему долгу по состоянию на 01.01.2028года (1+2-3), </w:t>
            </w:r>
          </w:p>
          <w:p w14:paraId="670AB329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в том числе:</w:t>
            </w:r>
          </w:p>
          <w:p w14:paraId="2088159F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 xml:space="preserve">4.1-долг по кредитам, полученным </w:t>
            </w:r>
            <w:proofErr w:type="spellStart"/>
            <w:r w:rsidRPr="001F5219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1F5219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в кредитных организациях;</w:t>
            </w:r>
          </w:p>
          <w:p w14:paraId="1FB2338E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 xml:space="preserve">4.2-долг по бюджетным ссудам и бюджетным кредитам, полученным </w:t>
            </w:r>
            <w:proofErr w:type="spellStart"/>
            <w:r w:rsidRPr="001F5219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1F5219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 от бюджетов других уровней;</w:t>
            </w:r>
          </w:p>
          <w:p w14:paraId="12708A4F" w14:textId="77777777" w:rsidR="001F5219" w:rsidRPr="001F5219" w:rsidRDefault="001F5219" w:rsidP="001F5219">
            <w:pPr>
              <w:jc w:val="both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 xml:space="preserve">4.3–обязательства по муниципальным гарантиям, предоставленным </w:t>
            </w:r>
            <w:proofErr w:type="spellStart"/>
            <w:r w:rsidRPr="001F5219">
              <w:rPr>
                <w:spacing w:val="0"/>
                <w:sz w:val="26"/>
                <w:szCs w:val="26"/>
              </w:rPr>
              <w:t>Селецким</w:t>
            </w:r>
            <w:proofErr w:type="spellEnd"/>
            <w:r w:rsidRPr="001F5219">
              <w:rPr>
                <w:spacing w:val="0"/>
                <w:sz w:val="26"/>
                <w:szCs w:val="26"/>
              </w:rPr>
              <w:t xml:space="preserve"> сельским поселением Трубчевского муниципального района Брянской области.</w:t>
            </w:r>
          </w:p>
        </w:tc>
        <w:tc>
          <w:tcPr>
            <w:tcW w:w="1980" w:type="dxa"/>
          </w:tcPr>
          <w:p w14:paraId="0276A343" w14:textId="77777777" w:rsidR="001F5219" w:rsidRPr="001F5219" w:rsidRDefault="001F5219" w:rsidP="001F5219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1F5219">
              <w:rPr>
                <w:b/>
                <w:spacing w:val="0"/>
                <w:sz w:val="26"/>
                <w:szCs w:val="26"/>
              </w:rPr>
              <w:t>0,0</w:t>
            </w:r>
          </w:p>
          <w:p w14:paraId="1C61FB69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75F6BC37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159F8F5B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254B55D3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0,0</w:t>
            </w:r>
          </w:p>
          <w:p w14:paraId="5628493B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628E4482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06E71489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0,0</w:t>
            </w:r>
          </w:p>
          <w:p w14:paraId="6A0B6F0F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53B0817E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35649FF5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</w:p>
          <w:p w14:paraId="70594408" w14:textId="77777777" w:rsidR="001F5219" w:rsidRPr="001F5219" w:rsidRDefault="001F5219" w:rsidP="001F5219">
            <w:pPr>
              <w:jc w:val="center"/>
              <w:rPr>
                <w:spacing w:val="0"/>
                <w:sz w:val="26"/>
                <w:szCs w:val="26"/>
              </w:rPr>
            </w:pPr>
            <w:r w:rsidRPr="001F5219">
              <w:rPr>
                <w:spacing w:val="0"/>
                <w:sz w:val="26"/>
                <w:szCs w:val="26"/>
              </w:rPr>
              <w:t>0,0</w:t>
            </w:r>
          </w:p>
        </w:tc>
      </w:tr>
    </w:tbl>
    <w:p w14:paraId="60FC929C" w14:textId="77777777" w:rsidR="001F5219" w:rsidRPr="001F5219" w:rsidRDefault="001F5219" w:rsidP="001F5219">
      <w:pPr>
        <w:jc w:val="both"/>
        <w:rPr>
          <w:spacing w:val="0"/>
          <w:sz w:val="26"/>
          <w:szCs w:val="26"/>
        </w:rPr>
      </w:pPr>
    </w:p>
    <w:p w14:paraId="549163E8" w14:textId="77777777" w:rsidR="001F5219" w:rsidRPr="001F5219" w:rsidRDefault="001F5219" w:rsidP="001F5219">
      <w:pPr>
        <w:jc w:val="both"/>
        <w:rPr>
          <w:spacing w:val="0"/>
          <w:sz w:val="26"/>
          <w:szCs w:val="26"/>
        </w:rPr>
      </w:pPr>
    </w:p>
    <w:p w14:paraId="5A5632BD" w14:textId="77777777" w:rsidR="00F4742D" w:rsidRPr="00F4742D" w:rsidRDefault="00F4742D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  <w:lang w:val="en-US"/>
        </w:rPr>
      </w:pPr>
    </w:p>
    <w:p w14:paraId="5D22004A" w14:textId="77777777" w:rsidR="00056087" w:rsidRPr="00F4742D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3EFB0387" w14:textId="77777777" w:rsidR="00056087" w:rsidRPr="00F4742D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p w14:paraId="67EE28A2" w14:textId="77777777" w:rsidR="00056087" w:rsidRPr="00F4742D" w:rsidRDefault="00056087" w:rsidP="0065367E">
      <w:pPr>
        <w:autoSpaceDE w:val="0"/>
        <w:autoSpaceDN w:val="0"/>
        <w:adjustRightInd w:val="0"/>
        <w:spacing w:line="216" w:lineRule="auto"/>
        <w:jc w:val="right"/>
        <w:rPr>
          <w:rFonts w:eastAsia="Calibri"/>
          <w:b/>
          <w:spacing w:val="0"/>
          <w:sz w:val="24"/>
          <w:szCs w:val="24"/>
        </w:rPr>
      </w:pPr>
    </w:p>
    <w:tbl>
      <w:tblPr>
        <w:tblpPr w:leftFromText="180" w:rightFromText="180" w:vertAnchor="text" w:horzAnchor="margin" w:tblpX="-186" w:tblpY="-2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122"/>
        <w:gridCol w:w="1534"/>
      </w:tblGrid>
      <w:tr w:rsidR="00776F29" w:rsidRPr="000547F9" w14:paraId="4CECE1FD" w14:textId="77777777" w:rsidTr="00776F29">
        <w:tc>
          <w:tcPr>
            <w:tcW w:w="10598" w:type="dxa"/>
            <w:gridSpan w:val="3"/>
          </w:tcPr>
          <w:p w14:paraId="174F0E12" w14:textId="77777777" w:rsidR="00776F29" w:rsidRDefault="00776F29" w:rsidP="00776F29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lastRenderedPageBreak/>
              <w:t>Содержание</w:t>
            </w:r>
          </w:p>
          <w:p w14:paraId="43B68A85" w14:textId="77777777" w:rsidR="00EB105B" w:rsidRPr="00BE5A7B" w:rsidRDefault="00EB105B" w:rsidP="00776F29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</w:p>
        </w:tc>
      </w:tr>
      <w:tr w:rsidR="00776F29" w:rsidRPr="000547F9" w14:paraId="0679DE23" w14:textId="77777777" w:rsidTr="005D3EF6">
        <w:tc>
          <w:tcPr>
            <w:tcW w:w="1942" w:type="dxa"/>
            <w:vAlign w:val="center"/>
          </w:tcPr>
          <w:p w14:paraId="36A6804D" w14:textId="77777777" w:rsidR="00776F29" w:rsidRPr="00BE5A7B" w:rsidRDefault="000547F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Дата и номер документа</w:t>
            </w:r>
          </w:p>
        </w:tc>
        <w:tc>
          <w:tcPr>
            <w:tcW w:w="7122" w:type="dxa"/>
            <w:vAlign w:val="center"/>
          </w:tcPr>
          <w:p w14:paraId="2C94D833" w14:textId="77777777" w:rsidR="00776F29" w:rsidRPr="00BE5A7B" w:rsidRDefault="000547F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spacing w:val="0"/>
                <w:sz w:val="24"/>
                <w:szCs w:val="24"/>
              </w:rPr>
              <w:t>Заголовок</w:t>
            </w:r>
          </w:p>
        </w:tc>
        <w:tc>
          <w:tcPr>
            <w:tcW w:w="1534" w:type="dxa"/>
            <w:vAlign w:val="center"/>
          </w:tcPr>
          <w:p w14:paraId="6536E847" w14:textId="77777777" w:rsidR="00776F29" w:rsidRPr="00BE5A7B" w:rsidRDefault="00776F2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Страница</w:t>
            </w:r>
          </w:p>
        </w:tc>
      </w:tr>
      <w:tr w:rsidR="00776F29" w:rsidRPr="000547F9" w14:paraId="3AF66793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0C4B9F3D" w14:textId="1AF48C6B" w:rsidR="00776F29" w:rsidRPr="00B430F8" w:rsidRDefault="00785BDE" w:rsidP="000F55DA">
            <w:pPr>
              <w:pStyle w:val="aa"/>
              <w:rPr>
                <w:sz w:val="24"/>
                <w:szCs w:val="24"/>
                <w:lang w:val="en-US"/>
              </w:rPr>
            </w:pPr>
            <w:r w:rsidRPr="00B430F8">
              <w:rPr>
                <w:sz w:val="24"/>
                <w:szCs w:val="24"/>
              </w:rPr>
              <w:t>о</w:t>
            </w:r>
            <w:r w:rsidR="0077742D" w:rsidRPr="00B430F8">
              <w:rPr>
                <w:sz w:val="24"/>
                <w:szCs w:val="24"/>
              </w:rPr>
              <w:t>т</w:t>
            </w:r>
            <w:r w:rsidRPr="00B430F8">
              <w:rPr>
                <w:sz w:val="24"/>
                <w:szCs w:val="24"/>
              </w:rPr>
              <w:t xml:space="preserve"> </w:t>
            </w:r>
            <w:r w:rsidR="00866F88" w:rsidRPr="00B430F8">
              <w:rPr>
                <w:sz w:val="24"/>
                <w:szCs w:val="24"/>
              </w:rPr>
              <w:t>1</w:t>
            </w:r>
            <w:r w:rsidR="00157377" w:rsidRPr="00B430F8">
              <w:rPr>
                <w:sz w:val="24"/>
                <w:szCs w:val="24"/>
                <w:lang w:val="en-US"/>
              </w:rPr>
              <w:t>1</w:t>
            </w:r>
            <w:r w:rsidR="00866F88" w:rsidRPr="00B430F8">
              <w:rPr>
                <w:sz w:val="24"/>
                <w:szCs w:val="24"/>
              </w:rPr>
              <w:t>.1</w:t>
            </w:r>
            <w:r w:rsidR="00157377" w:rsidRPr="00B430F8">
              <w:rPr>
                <w:sz w:val="24"/>
                <w:szCs w:val="24"/>
                <w:lang w:val="en-US"/>
              </w:rPr>
              <w:t>2</w:t>
            </w:r>
            <w:r w:rsidR="00866F88" w:rsidRPr="00B430F8">
              <w:rPr>
                <w:sz w:val="24"/>
                <w:szCs w:val="24"/>
              </w:rPr>
              <w:t>.2024</w:t>
            </w:r>
            <w:r w:rsidR="00866F88" w:rsidRPr="00B430F8">
              <w:rPr>
                <w:sz w:val="24"/>
                <w:szCs w:val="24"/>
              </w:rPr>
              <w:br/>
              <w:t xml:space="preserve">№ </w:t>
            </w:r>
            <w:r w:rsidR="00157377" w:rsidRPr="00B430F8">
              <w:rPr>
                <w:sz w:val="24"/>
                <w:szCs w:val="24"/>
                <w:lang w:val="en-US"/>
              </w:rPr>
              <w:t>49</w:t>
            </w:r>
          </w:p>
          <w:p w14:paraId="4C289551" w14:textId="6F6DCA1B" w:rsidR="00776F29" w:rsidRPr="004A0138" w:rsidRDefault="00776F29" w:rsidP="007774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122" w:type="dxa"/>
            <w:shd w:val="clear" w:color="auto" w:fill="auto"/>
          </w:tcPr>
          <w:p w14:paraId="121D5DE7" w14:textId="7C51D792" w:rsidR="00B430F8" w:rsidRPr="00B430F8" w:rsidRDefault="00B430F8" w:rsidP="00B430F8">
            <w:pPr>
              <w:rPr>
                <w:bCs/>
                <w:spacing w:val="0"/>
                <w:sz w:val="24"/>
                <w:szCs w:val="24"/>
              </w:rPr>
            </w:pPr>
            <w:r w:rsidRPr="00B430F8">
              <w:rPr>
                <w:bCs/>
                <w:spacing w:val="0"/>
                <w:sz w:val="24"/>
                <w:szCs w:val="24"/>
              </w:rPr>
              <w:t>«Об утверждении перечня</w:t>
            </w:r>
            <w:r w:rsidRPr="00B430F8">
              <w:rPr>
                <w:bCs/>
                <w:spacing w:val="0"/>
                <w:sz w:val="24"/>
                <w:szCs w:val="24"/>
              </w:rPr>
              <w:t xml:space="preserve"> </w:t>
            </w:r>
            <w:r w:rsidRPr="00B430F8">
              <w:rPr>
                <w:bCs/>
                <w:spacing w:val="0"/>
                <w:sz w:val="24"/>
                <w:szCs w:val="24"/>
              </w:rPr>
              <w:t xml:space="preserve">налоговых расходов </w:t>
            </w:r>
            <w:proofErr w:type="spellStart"/>
            <w:r w:rsidRPr="00B430F8">
              <w:rPr>
                <w:bCs/>
                <w:spacing w:val="0"/>
                <w:sz w:val="24"/>
                <w:szCs w:val="24"/>
              </w:rPr>
              <w:t>Селецкого</w:t>
            </w:r>
            <w:proofErr w:type="spellEnd"/>
            <w:r w:rsidRPr="00B430F8">
              <w:rPr>
                <w:bCs/>
                <w:spacing w:val="0"/>
                <w:sz w:val="24"/>
                <w:szCs w:val="24"/>
              </w:rPr>
              <w:t xml:space="preserve"> сельского поселения на 2025 год»</w:t>
            </w:r>
          </w:p>
          <w:p w14:paraId="0BA8214A" w14:textId="77777777" w:rsidR="00B430F8" w:rsidRPr="00B430F8" w:rsidRDefault="00B430F8" w:rsidP="00B430F8">
            <w:pPr>
              <w:rPr>
                <w:bCs/>
                <w:spacing w:val="0"/>
                <w:sz w:val="24"/>
                <w:szCs w:val="24"/>
              </w:rPr>
            </w:pPr>
          </w:p>
          <w:p w14:paraId="14F5EF9F" w14:textId="71E96BC0" w:rsidR="00776F29" w:rsidRPr="00B430F8" w:rsidRDefault="00776F29" w:rsidP="00866F88">
            <w:pPr>
              <w:rPr>
                <w:bCs/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9F65A63" w14:textId="4B0D8AD5" w:rsidR="00692F7D" w:rsidRPr="00692F7D" w:rsidRDefault="00EB105B" w:rsidP="00AD5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C5368C" w:rsidRPr="000547F9" w14:paraId="4C463D9C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08D6B9E0" w14:textId="0F43C6BB" w:rsidR="00C5368C" w:rsidRPr="00387FF4" w:rsidRDefault="00387FF4" w:rsidP="0015737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04.12.2024г № 5-28</w:t>
            </w:r>
          </w:p>
        </w:tc>
        <w:tc>
          <w:tcPr>
            <w:tcW w:w="7122" w:type="dxa"/>
            <w:shd w:val="clear" w:color="auto" w:fill="auto"/>
          </w:tcPr>
          <w:p w14:paraId="32310108" w14:textId="4526A8C8" w:rsidR="00387FF4" w:rsidRPr="00387FF4" w:rsidRDefault="00387FF4" w:rsidP="00387FF4">
            <w:pPr>
              <w:autoSpaceDE w:val="0"/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</w:pPr>
            <w:r w:rsidRPr="00387FF4"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  <w:t xml:space="preserve">О назначении публичных слушаний по вопросу обсуждения проекта решения </w:t>
            </w:r>
            <w:proofErr w:type="spellStart"/>
            <w:r w:rsidRPr="00387FF4"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  <w:t>Селецкого</w:t>
            </w:r>
            <w:proofErr w:type="spellEnd"/>
            <w:r w:rsidRPr="00387FF4"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  <w:t xml:space="preserve"> сельского Совета народных </w:t>
            </w:r>
          </w:p>
          <w:p w14:paraId="246DC1F1" w14:textId="19DB8C2E" w:rsidR="00387FF4" w:rsidRPr="00387FF4" w:rsidRDefault="00387FF4" w:rsidP="00387FF4">
            <w:pPr>
              <w:autoSpaceDE w:val="0"/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</w:pPr>
            <w:r w:rsidRPr="00387FF4"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  <w:t xml:space="preserve">депутатов «О бюджете </w:t>
            </w:r>
            <w:proofErr w:type="spellStart"/>
            <w:r w:rsidRPr="00387FF4"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  <w:t>Селецкогосельского</w:t>
            </w:r>
            <w:proofErr w:type="spellEnd"/>
            <w:r w:rsidRPr="00387FF4"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  <w:t xml:space="preserve"> поселения Трубчевского муниципального района Брянской области </w:t>
            </w:r>
          </w:p>
          <w:p w14:paraId="21B60D33" w14:textId="77777777" w:rsidR="00387FF4" w:rsidRPr="00387FF4" w:rsidRDefault="00387FF4" w:rsidP="00387FF4">
            <w:pPr>
              <w:autoSpaceDE w:val="0"/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</w:pPr>
            <w:r w:rsidRPr="00387FF4">
              <w:rPr>
                <w:rFonts w:eastAsia="Calibri"/>
                <w:bCs/>
                <w:spacing w:val="0"/>
                <w:sz w:val="24"/>
                <w:szCs w:val="24"/>
                <w:lang w:eastAsia="zh-CN"/>
              </w:rPr>
              <w:t>на 2025 год и на плановый период 2026 и 2027 годов»</w:t>
            </w:r>
          </w:p>
          <w:p w14:paraId="30A5888A" w14:textId="77777777" w:rsidR="00C5368C" w:rsidRPr="00C5368C" w:rsidRDefault="00C5368C" w:rsidP="00C5368C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973D885" w14:textId="200A45F8" w:rsidR="00C5368C" w:rsidRDefault="00EB105B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C5368C" w:rsidRPr="000547F9" w14:paraId="5BB4EC02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178BACAB" w14:textId="3C4E13CE" w:rsidR="00C5368C" w:rsidRDefault="00994C4E" w:rsidP="000F55D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26.12.2024г № 5-29</w:t>
            </w:r>
          </w:p>
        </w:tc>
        <w:tc>
          <w:tcPr>
            <w:tcW w:w="7122" w:type="dxa"/>
            <w:shd w:val="clear" w:color="auto" w:fill="auto"/>
          </w:tcPr>
          <w:p w14:paraId="17524EBB" w14:textId="3494D3D9" w:rsidR="00994C4E" w:rsidRPr="00994C4E" w:rsidRDefault="00994C4E" w:rsidP="00994C4E">
            <w:pPr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</w:pPr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 xml:space="preserve">О внесении изменений в решение </w:t>
            </w:r>
            <w:proofErr w:type="spellStart"/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>Селецкого</w:t>
            </w:r>
            <w:proofErr w:type="spellEnd"/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 xml:space="preserve"> сельского Совета народных</w:t>
            </w:r>
            <w:r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 xml:space="preserve"> </w:t>
            </w:r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 xml:space="preserve">депутатов от 24 июля 2024 года № 4-130 </w:t>
            </w:r>
          </w:p>
          <w:p w14:paraId="6867803D" w14:textId="4D785AAC" w:rsidR="00994C4E" w:rsidRPr="00994C4E" w:rsidRDefault="00994C4E" w:rsidP="00994C4E">
            <w:pPr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</w:pPr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>«Об утверждении положений по оплате труда муниципальных служащих, лиц, замещающих должности, не являющиеся</w:t>
            </w:r>
          </w:p>
          <w:p w14:paraId="3E280672" w14:textId="4EDB7EB6" w:rsidR="00994C4E" w:rsidRPr="00994C4E" w:rsidRDefault="00994C4E" w:rsidP="00994C4E">
            <w:pPr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</w:pPr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 xml:space="preserve"> должностями муниципальной службы, в том числе работника</w:t>
            </w:r>
            <w:r w:rsidR="00EB105B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>,</w:t>
            </w:r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 xml:space="preserve"> осуществляющего первичный воинский учет, а также отдельных</w:t>
            </w:r>
          </w:p>
          <w:p w14:paraId="646BDDFB" w14:textId="3680CAC3" w:rsidR="00C5368C" w:rsidRPr="00994C4E" w:rsidRDefault="00994C4E" w:rsidP="00994C4E">
            <w:pPr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</w:pPr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 xml:space="preserve"> работников органов местного самоуправления </w:t>
            </w:r>
            <w:proofErr w:type="spellStart"/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>Селецкого</w:t>
            </w:r>
            <w:proofErr w:type="spellEnd"/>
            <w:r w:rsidRPr="00994C4E">
              <w:rPr>
                <w:rFonts w:eastAsia="Calibri"/>
                <w:bCs/>
                <w:spacing w:val="0"/>
                <w:sz w:val="24"/>
                <w:szCs w:val="24"/>
                <w:lang w:eastAsia="en-US"/>
              </w:rPr>
              <w:t xml:space="preserve"> сельского поселения Трубчевского муниципального района Брянской области</w:t>
            </w:r>
          </w:p>
        </w:tc>
        <w:tc>
          <w:tcPr>
            <w:tcW w:w="1534" w:type="dxa"/>
          </w:tcPr>
          <w:p w14:paraId="192FD96D" w14:textId="51EA0237" w:rsidR="00C5368C" w:rsidRDefault="00EB105B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6-19</w:t>
            </w:r>
          </w:p>
        </w:tc>
      </w:tr>
      <w:tr w:rsidR="00C5368C" w:rsidRPr="000547F9" w14:paraId="2913BBD8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46CEF885" w14:textId="164E9448" w:rsidR="00C5368C" w:rsidRDefault="00DF13F0" w:rsidP="000F55DA">
            <w:pPr>
              <w:pStyle w:val="aa"/>
              <w:rPr>
                <w:sz w:val="22"/>
                <w:szCs w:val="22"/>
              </w:rPr>
            </w:pPr>
            <w:r w:rsidRPr="00DF13F0">
              <w:rPr>
                <w:sz w:val="22"/>
                <w:szCs w:val="22"/>
              </w:rPr>
              <w:t>От 26.12.2024г № 5-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7122" w:type="dxa"/>
            <w:shd w:val="clear" w:color="auto" w:fill="auto"/>
          </w:tcPr>
          <w:p w14:paraId="3D117590" w14:textId="77777777" w:rsidR="00DF13F0" w:rsidRPr="00DF13F0" w:rsidRDefault="00DF13F0" w:rsidP="00DF13F0">
            <w:pPr>
              <w:outlineLvl w:val="0"/>
              <w:rPr>
                <w:snapToGrid w:val="0"/>
                <w:spacing w:val="0"/>
                <w:sz w:val="24"/>
                <w:szCs w:val="24"/>
              </w:rPr>
            </w:pPr>
            <w:r w:rsidRPr="00DF13F0">
              <w:rPr>
                <w:snapToGrid w:val="0"/>
                <w:spacing w:val="0"/>
                <w:sz w:val="24"/>
                <w:szCs w:val="24"/>
              </w:rPr>
              <w:t xml:space="preserve">О бюджете </w:t>
            </w:r>
            <w:proofErr w:type="spellStart"/>
            <w:r w:rsidRPr="00DF13F0">
              <w:rPr>
                <w:snapToGrid w:val="0"/>
                <w:spacing w:val="0"/>
                <w:sz w:val="24"/>
                <w:szCs w:val="24"/>
              </w:rPr>
              <w:t>Селецкого</w:t>
            </w:r>
            <w:proofErr w:type="spellEnd"/>
            <w:r w:rsidRPr="00DF13F0">
              <w:rPr>
                <w:snapToGrid w:val="0"/>
                <w:spacing w:val="0"/>
                <w:sz w:val="24"/>
                <w:szCs w:val="24"/>
              </w:rPr>
              <w:t xml:space="preserve"> сельского</w:t>
            </w:r>
          </w:p>
          <w:p w14:paraId="61D7E808" w14:textId="77777777" w:rsidR="00DF13F0" w:rsidRPr="00DF13F0" w:rsidRDefault="00DF13F0" w:rsidP="00DF13F0">
            <w:pPr>
              <w:outlineLvl w:val="0"/>
              <w:rPr>
                <w:snapToGrid w:val="0"/>
                <w:spacing w:val="0"/>
                <w:sz w:val="24"/>
                <w:szCs w:val="24"/>
              </w:rPr>
            </w:pPr>
            <w:r w:rsidRPr="00DF13F0">
              <w:rPr>
                <w:snapToGrid w:val="0"/>
                <w:spacing w:val="0"/>
                <w:sz w:val="24"/>
                <w:szCs w:val="24"/>
              </w:rPr>
              <w:t xml:space="preserve"> поселения Трубчевского муниципального</w:t>
            </w:r>
          </w:p>
          <w:p w14:paraId="32ED6920" w14:textId="77777777" w:rsidR="00DF13F0" w:rsidRPr="00DF13F0" w:rsidRDefault="00DF13F0" w:rsidP="00DF13F0">
            <w:pPr>
              <w:outlineLvl w:val="0"/>
              <w:rPr>
                <w:snapToGrid w:val="0"/>
                <w:spacing w:val="0"/>
                <w:sz w:val="24"/>
                <w:szCs w:val="24"/>
              </w:rPr>
            </w:pPr>
            <w:r w:rsidRPr="00DF13F0">
              <w:rPr>
                <w:snapToGrid w:val="0"/>
                <w:spacing w:val="0"/>
                <w:sz w:val="24"/>
                <w:szCs w:val="24"/>
              </w:rPr>
              <w:t xml:space="preserve">района Брянской области на 2025 год </w:t>
            </w:r>
          </w:p>
          <w:p w14:paraId="58E6D1E1" w14:textId="77777777" w:rsidR="00DF13F0" w:rsidRPr="00DF13F0" w:rsidRDefault="00DF13F0" w:rsidP="00DF13F0">
            <w:pPr>
              <w:outlineLvl w:val="0"/>
              <w:rPr>
                <w:snapToGrid w:val="0"/>
                <w:spacing w:val="0"/>
                <w:sz w:val="24"/>
                <w:szCs w:val="24"/>
              </w:rPr>
            </w:pPr>
            <w:r w:rsidRPr="00DF13F0">
              <w:rPr>
                <w:snapToGrid w:val="0"/>
                <w:spacing w:val="0"/>
                <w:sz w:val="24"/>
                <w:szCs w:val="24"/>
              </w:rPr>
              <w:t>и на плановый период 2026 и 2027 годов</w:t>
            </w:r>
          </w:p>
          <w:p w14:paraId="0D20E075" w14:textId="77777777" w:rsidR="00C5368C" w:rsidRPr="00C5368C" w:rsidRDefault="00C5368C" w:rsidP="00C5368C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14FAFB0" w14:textId="1979AC74" w:rsidR="00C5368C" w:rsidRDefault="00EB105B" w:rsidP="0077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20-55</w:t>
            </w:r>
          </w:p>
        </w:tc>
      </w:tr>
    </w:tbl>
    <w:p w14:paraId="3C24343D" w14:textId="5598F278" w:rsidR="00776F29" w:rsidRDefault="00776F29" w:rsidP="00EB105B">
      <w:pPr>
        <w:rPr>
          <w:spacing w:val="0"/>
          <w:sz w:val="24"/>
          <w:szCs w:val="24"/>
        </w:rPr>
      </w:pPr>
    </w:p>
    <w:sectPr w:rsidR="00776F29" w:rsidSect="00D377C2">
      <w:headerReference w:type="default" r:id="rId37"/>
      <w:footerReference w:type="default" r:id="rId3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AF7B" w14:textId="77777777" w:rsidR="008F1AD4" w:rsidRDefault="008F1AD4" w:rsidP="00666182">
      <w:r>
        <w:separator/>
      </w:r>
    </w:p>
  </w:endnote>
  <w:endnote w:type="continuationSeparator" w:id="0">
    <w:p w14:paraId="271FB9C0" w14:textId="77777777" w:rsidR="008F1AD4" w:rsidRDefault="008F1AD4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1995"/>
      <w:docPartObj>
        <w:docPartGallery w:val="Page Numbers (Bottom of Page)"/>
        <w:docPartUnique/>
      </w:docPartObj>
    </w:sdtPr>
    <w:sdtContent>
      <w:p w14:paraId="10A91823" w14:textId="77777777" w:rsidR="00BE636C" w:rsidRDefault="00BE636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1A2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420FBF19" w14:textId="77777777" w:rsidR="00BE636C" w:rsidRDefault="00BE63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BB43" w14:textId="77777777" w:rsidR="008F1AD4" w:rsidRDefault="008F1AD4" w:rsidP="00666182">
      <w:r>
        <w:separator/>
      </w:r>
    </w:p>
  </w:footnote>
  <w:footnote w:type="continuationSeparator" w:id="0">
    <w:p w14:paraId="64761C25" w14:textId="77777777" w:rsidR="008F1AD4" w:rsidRDefault="008F1AD4" w:rsidP="0066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111F" w14:textId="77777777" w:rsidR="00BE636C" w:rsidRDefault="00BE636C" w:rsidP="000547F9">
    <w:pPr>
      <w:pStyle w:val="a3"/>
    </w:pPr>
  </w:p>
  <w:p w14:paraId="5F048E0E" w14:textId="77777777" w:rsidR="00BE636C" w:rsidRDefault="00BE63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5" w15:restartNumberingAfterBreak="0">
    <w:nsid w:val="09F23EE0"/>
    <w:multiLevelType w:val="hybridMultilevel"/>
    <w:tmpl w:val="8D824F52"/>
    <w:lvl w:ilvl="0" w:tplc="140ECCAA">
      <w:start w:val="1"/>
      <w:numFmt w:val="bullet"/>
      <w:lvlText w:val=""/>
      <w:lvlJc w:val="left"/>
      <w:pPr>
        <w:tabs>
          <w:tab w:val="num" w:pos="102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C55F9"/>
    <w:multiLevelType w:val="hybridMultilevel"/>
    <w:tmpl w:val="CF14B7B2"/>
    <w:lvl w:ilvl="0" w:tplc="7D7C7BF6">
      <w:start w:val="1"/>
      <w:numFmt w:val="decimal"/>
      <w:lvlText w:val="%1."/>
      <w:lvlJc w:val="left"/>
      <w:pPr>
        <w:tabs>
          <w:tab w:val="num" w:pos="357"/>
        </w:tabs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19689A"/>
    <w:multiLevelType w:val="hybridMultilevel"/>
    <w:tmpl w:val="52D2A052"/>
    <w:lvl w:ilvl="0" w:tplc="4084677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20250"/>
    <w:multiLevelType w:val="hybridMultilevel"/>
    <w:tmpl w:val="7BB8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F49BC"/>
    <w:multiLevelType w:val="hybridMultilevel"/>
    <w:tmpl w:val="9738CF68"/>
    <w:lvl w:ilvl="0" w:tplc="59988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F875DA"/>
    <w:multiLevelType w:val="hybridMultilevel"/>
    <w:tmpl w:val="1314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BE1730"/>
    <w:multiLevelType w:val="hybridMultilevel"/>
    <w:tmpl w:val="72AE1B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F24325E"/>
    <w:multiLevelType w:val="hybridMultilevel"/>
    <w:tmpl w:val="25DA9F7C"/>
    <w:lvl w:ilvl="0" w:tplc="BB3A3B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44A3C33"/>
    <w:multiLevelType w:val="hybridMultilevel"/>
    <w:tmpl w:val="64C68D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C4CB6"/>
    <w:multiLevelType w:val="hybridMultilevel"/>
    <w:tmpl w:val="25DA9F7C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0" w15:restartNumberingAfterBreak="0">
    <w:nsid w:val="3F276F5E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5E3C28"/>
    <w:multiLevelType w:val="hybridMultilevel"/>
    <w:tmpl w:val="8FF2A824"/>
    <w:lvl w:ilvl="0" w:tplc="765ABE4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9B3263"/>
    <w:multiLevelType w:val="hybridMultilevel"/>
    <w:tmpl w:val="BF00038E"/>
    <w:lvl w:ilvl="0" w:tplc="368AC5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FCD1EBB"/>
    <w:multiLevelType w:val="hybridMultilevel"/>
    <w:tmpl w:val="5BB217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9F4D87"/>
    <w:multiLevelType w:val="hybridMultilevel"/>
    <w:tmpl w:val="CE9C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47C44"/>
    <w:multiLevelType w:val="hybridMultilevel"/>
    <w:tmpl w:val="6DB05E8A"/>
    <w:lvl w:ilvl="0" w:tplc="62B66224">
      <w:start w:val="1"/>
      <w:numFmt w:val="decimal"/>
      <w:lvlText w:val="%1)"/>
      <w:lvlJc w:val="left"/>
      <w:pPr>
        <w:ind w:left="1924" w:hanging="12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42427F"/>
    <w:multiLevelType w:val="hybridMultilevel"/>
    <w:tmpl w:val="4C56E3F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A2432"/>
    <w:multiLevelType w:val="hybridMultilevel"/>
    <w:tmpl w:val="B82C0606"/>
    <w:lvl w:ilvl="0" w:tplc="C39CC470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3533EBB"/>
    <w:multiLevelType w:val="hybridMultilevel"/>
    <w:tmpl w:val="BB4A7D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E76B50"/>
    <w:multiLevelType w:val="multilevel"/>
    <w:tmpl w:val="5F967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64AE2289"/>
    <w:multiLevelType w:val="hybridMultilevel"/>
    <w:tmpl w:val="6EAC55F2"/>
    <w:lvl w:ilvl="0" w:tplc="4880D178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3" w15:restartNumberingAfterBreak="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D939CA"/>
    <w:multiLevelType w:val="hybridMultilevel"/>
    <w:tmpl w:val="71424C88"/>
    <w:lvl w:ilvl="0" w:tplc="9E8C0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7C481B91"/>
    <w:multiLevelType w:val="hybridMultilevel"/>
    <w:tmpl w:val="79D6664A"/>
    <w:lvl w:ilvl="0" w:tplc="76E0D26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EA5163"/>
    <w:multiLevelType w:val="hybridMultilevel"/>
    <w:tmpl w:val="517A108C"/>
    <w:lvl w:ilvl="0" w:tplc="480C7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35406">
    <w:abstractNumId w:val="36"/>
  </w:num>
  <w:num w:numId="2" w16cid:durableId="1149052698">
    <w:abstractNumId w:val="6"/>
  </w:num>
  <w:num w:numId="3" w16cid:durableId="1889948118">
    <w:abstractNumId w:val="28"/>
  </w:num>
  <w:num w:numId="4" w16cid:durableId="1133913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978836">
    <w:abstractNumId w:val="16"/>
  </w:num>
  <w:num w:numId="6" w16cid:durableId="266040349">
    <w:abstractNumId w:val="2"/>
  </w:num>
  <w:num w:numId="7" w16cid:durableId="793865005">
    <w:abstractNumId w:val="39"/>
  </w:num>
  <w:num w:numId="8" w16cid:durableId="406730868">
    <w:abstractNumId w:val="29"/>
  </w:num>
  <w:num w:numId="9" w16cid:durableId="1438334657">
    <w:abstractNumId w:val="22"/>
  </w:num>
  <w:num w:numId="10" w16cid:durableId="7559701">
    <w:abstractNumId w:val="0"/>
  </w:num>
  <w:num w:numId="11" w16cid:durableId="1142114675">
    <w:abstractNumId w:val="3"/>
  </w:num>
  <w:num w:numId="12" w16cid:durableId="813985851">
    <w:abstractNumId w:val="1"/>
  </w:num>
  <w:num w:numId="13" w16cid:durableId="1556505814">
    <w:abstractNumId w:val="9"/>
  </w:num>
  <w:num w:numId="14" w16cid:durableId="1059549736">
    <w:abstractNumId w:val="33"/>
  </w:num>
  <w:num w:numId="15" w16cid:durableId="301811156">
    <w:abstractNumId w:val="19"/>
  </w:num>
  <w:num w:numId="16" w16cid:durableId="2111777076">
    <w:abstractNumId w:val="35"/>
  </w:num>
  <w:num w:numId="17" w16cid:durableId="2034651485">
    <w:abstractNumId w:val="13"/>
  </w:num>
  <w:num w:numId="18" w16cid:durableId="187034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5700792">
    <w:abstractNumId w:val="10"/>
  </w:num>
  <w:num w:numId="20" w16cid:durableId="407270996">
    <w:abstractNumId w:val="38"/>
  </w:num>
  <w:num w:numId="21" w16cid:durableId="1866871393">
    <w:abstractNumId w:val="31"/>
  </w:num>
  <w:num w:numId="22" w16cid:durableId="1327132884">
    <w:abstractNumId w:val="15"/>
  </w:num>
  <w:num w:numId="23" w16cid:durableId="800079590">
    <w:abstractNumId w:val="18"/>
  </w:num>
  <w:num w:numId="24" w16cid:durableId="1105266183">
    <w:abstractNumId w:val="12"/>
  </w:num>
  <w:num w:numId="25" w16cid:durableId="20121787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9716326">
    <w:abstractNumId w:val="30"/>
  </w:num>
  <w:num w:numId="27" w16cid:durableId="16440431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9637914">
    <w:abstractNumId w:val="7"/>
  </w:num>
  <w:num w:numId="29" w16cid:durableId="8656788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9915431">
    <w:abstractNumId w:val="27"/>
  </w:num>
  <w:num w:numId="31" w16cid:durableId="197513593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9525068">
    <w:abstractNumId w:val="17"/>
  </w:num>
  <w:num w:numId="33" w16cid:durableId="11113639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3649396">
    <w:abstractNumId w:val="24"/>
  </w:num>
  <w:num w:numId="35" w16cid:durableId="866336653">
    <w:abstractNumId w:val="11"/>
  </w:num>
  <w:num w:numId="36" w16cid:durableId="1186559103">
    <w:abstractNumId w:val="5"/>
  </w:num>
  <w:num w:numId="37" w16cid:durableId="109210158">
    <w:abstractNumId w:val="32"/>
  </w:num>
  <w:num w:numId="38" w16cid:durableId="929507001">
    <w:abstractNumId w:val="14"/>
  </w:num>
  <w:num w:numId="39" w16cid:durableId="815419802">
    <w:abstractNumId w:val="21"/>
  </w:num>
  <w:num w:numId="40" w16cid:durableId="1020669232">
    <w:abstractNumId w:val="34"/>
  </w:num>
  <w:num w:numId="41" w16cid:durableId="1232471878">
    <w:abstractNumId w:val="25"/>
  </w:num>
  <w:num w:numId="42" w16cid:durableId="763502170">
    <w:abstractNumId w:val="20"/>
  </w:num>
  <w:num w:numId="43" w16cid:durableId="277491249">
    <w:abstractNumId w:val="23"/>
  </w:num>
  <w:num w:numId="44" w16cid:durableId="1508522674">
    <w:abstractNumId w:val="26"/>
  </w:num>
  <w:num w:numId="45" w16cid:durableId="1919248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4"/>
    <w:rsid w:val="000008D3"/>
    <w:rsid w:val="0001312E"/>
    <w:rsid w:val="000223B8"/>
    <w:rsid w:val="0002295C"/>
    <w:rsid w:val="0002318D"/>
    <w:rsid w:val="00036171"/>
    <w:rsid w:val="00036216"/>
    <w:rsid w:val="00043297"/>
    <w:rsid w:val="000547F9"/>
    <w:rsid w:val="00054BA1"/>
    <w:rsid w:val="00056087"/>
    <w:rsid w:val="000630DE"/>
    <w:rsid w:val="00075889"/>
    <w:rsid w:val="00081D7B"/>
    <w:rsid w:val="00083467"/>
    <w:rsid w:val="000868D2"/>
    <w:rsid w:val="000A4ECD"/>
    <w:rsid w:val="000C14CA"/>
    <w:rsid w:val="000C7802"/>
    <w:rsid w:val="000D4744"/>
    <w:rsid w:val="000E3AE3"/>
    <w:rsid w:val="000E5865"/>
    <w:rsid w:val="000E61EE"/>
    <w:rsid w:val="000F55DA"/>
    <w:rsid w:val="00101BA5"/>
    <w:rsid w:val="00111CEA"/>
    <w:rsid w:val="00114EBC"/>
    <w:rsid w:val="0012682E"/>
    <w:rsid w:val="00141F14"/>
    <w:rsid w:val="00152156"/>
    <w:rsid w:val="00157377"/>
    <w:rsid w:val="001608B3"/>
    <w:rsid w:val="00161F5B"/>
    <w:rsid w:val="00164BE4"/>
    <w:rsid w:val="00166AAE"/>
    <w:rsid w:val="00177ECA"/>
    <w:rsid w:val="00183F17"/>
    <w:rsid w:val="0019406F"/>
    <w:rsid w:val="001B03A0"/>
    <w:rsid w:val="001B3240"/>
    <w:rsid w:val="001B5D88"/>
    <w:rsid w:val="001C3185"/>
    <w:rsid w:val="001D1B5E"/>
    <w:rsid w:val="001E306F"/>
    <w:rsid w:val="001E6C07"/>
    <w:rsid w:val="001E6E98"/>
    <w:rsid w:val="001F29B2"/>
    <w:rsid w:val="001F3251"/>
    <w:rsid w:val="001F5219"/>
    <w:rsid w:val="002020EB"/>
    <w:rsid w:val="0021135A"/>
    <w:rsid w:val="002118B8"/>
    <w:rsid w:val="00215AF0"/>
    <w:rsid w:val="0022489B"/>
    <w:rsid w:val="00232C49"/>
    <w:rsid w:val="002359BE"/>
    <w:rsid w:val="00244AD4"/>
    <w:rsid w:val="002461B2"/>
    <w:rsid w:val="00246412"/>
    <w:rsid w:val="00252ACD"/>
    <w:rsid w:val="0025388D"/>
    <w:rsid w:val="00253C54"/>
    <w:rsid w:val="0025716F"/>
    <w:rsid w:val="002668DE"/>
    <w:rsid w:val="0027027D"/>
    <w:rsid w:val="00275ADC"/>
    <w:rsid w:val="0027648D"/>
    <w:rsid w:val="00282333"/>
    <w:rsid w:val="00283894"/>
    <w:rsid w:val="002A6D8F"/>
    <w:rsid w:val="002B06A6"/>
    <w:rsid w:val="002B633C"/>
    <w:rsid w:val="002F11FC"/>
    <w:rsid w:val="002F78DA"/>
    <w:rsid w:val="00300884"/>
    <w:rsid w:val="00300DB7"/>
    <w:rsid w:val="003020CC"/>
    <w:rsid w:val="00312F4A"/>
    <w:rsid w:val="00313825"/>
    <w:rsid w:val="00316226"/>
    <w:rsid w:val="003316FF"/>
    <w:rsid w:val="0033531C"/>
    <w:rsid w:val="00346322"/>
    <w:rsid w:val="00354B40"/>
    <w:rsid w:val="00360FE7"/>
    <w:rsid w:val="00361C78"/>
    <w:rsid w:val="00364984"/>
    <w:rsid w:val="003701EA"/>
    <w:rsid w:val="00376425"/>
    <w:rsid w:val="003861D1"/>
    <w:rsid w:val="00386EF8"/>
    <w:rsid w:val="00387FF4"/>
    <w:rsid w:val="003C01D9"/>
    <w:rsid w:val="003C099A"/>
    <w:rsid w:val="003C451C"/>
    <w:rsid w:val="003C4A8E"/>
    <w:rsid w:val="003C4BD5"/>
    <w:rsid w:val="003C5A7D"/>
    <w:rsid w:val="003D2BA8"/>
    <w:rsid w:val="003D391E"/>
    <w:rsid w:val="003D3C3F"/>
    <w:rsid w:val="003D6F9C"/>
    <w:rsid w:val="003E6CE9"/>
    <w:rsid w:val="003E7038"/>
    <w:rsid w:val="003E71E7"/>
    <w:rsid w:val="003F345B"/>
    <w:rsid w:val="004045F9"/>
    <w:rsid w:val="00412CC1"/>
    <w:rsid w:val="00421B45"/>
    <w:rsid w:val="00440E2D"/>
    <w:rsid w:val="0044478B"/>
    <w:rsid w:val="004570FE"/>
    <w:rsid w:val="00460C2C"/>
    <w:rsid w:val="00462B18"/>
    <w:rsid w:val="004634DF"/>
    <w:rsid w:val="00466756"/>
    <w:rsid w:val="00466DDF"/>
    <w:rsid w:val="004740F2"/>
    <w:rsid w:val="0048695D"/>
    <w:rsid w:val="00491CF5"/>
    <w:rsid w:val="00492FDD"/>
    <w:rsid w:val="004933E7"/>
    <w:rsid w:val="00493758"/>
    <w:rsid w:val="00494882"/>
    <w:rsid w:val="004A0138"/>
    <w:rsid w:val="004B4345"/>
    <w:rsid w:val="004B5BEC"/>
    <w:rsid w:val="004B73D6"/>
    <w:rsid w:val="004D1DAC"/>
    <w:rsid w:val="004D201F"/>
    <w:rsid w:val="004E1C75"/>
    <w:rsid w:val="004E3CFE"/>
    <w:rsid w:val="004F1418"/>
    <w:rsid w:val="004F66A4"/>
    <w:rsid w:val="00503027"/>
    <w:rsid w:val="00514F04"/>
    <w:rsid w:val="00515BBF"/>
    <w:rsid w:val="005215C7"/>
    <w:rsid w:val="00521AEE"/>
    <w:rsid w:val="005403D7"/>
    <w:rsid w:val="00542910"/>
    <w:rsid w:val="0054331D"/>
    <w:rsid w:val="00545DBC"/>
    <w:rsid w:val="00550BAD"/>
    <w:rsid w:val="005539FC"/>
    <w:rsid w:val="005701E9"/>
    <w:rsid w:val="00573A38"/>
    <w:rsid w:val="00574A3D"/>
    <w:rsid w:val="005779D9"/>
    <w:rsid w:val="00577C57"/>
    <w:rsid w:val="0058637C"/>
    <w:rsid w:val="00587D70"/>
    <w:rsid w:val="00593105"/>
    <w:rsid w:val="00594A4D"/>
    <w:rsid w:val="005A1332"/>
    <w:rsid w:val="005A4165"/>
    <w:rsid w:val="005A420D"/>
    <w:rsid w:val="005A5A0A"/>
    <w:rsid w:val="005A686B"/>
    <w:rsid w:val="005A7D4A"/>
    <w:rsid w:val="005B33DF"/>
    <w:rsid w:val="005B6D02"/>
    <w:rsid w:val="005B7875"/>
    <w:rsid w:val="005C0D8A"/>
    <w:rsid w:val="005C1163"/>
    <w:rsid w:val="005D0D26"/>
    <w:rsid w:val="005D18E3"/>
    <w:rsid w:val="005D3EF6"/>
    <w:rsid w:val="005F6626"/>
    <w:rsid w:val="005F6DA2"/>
    <w:rsid w:val="005F7F10"/>
    <w:rsid w:val="006078CE"/>
    <w:rsid w:val="0061035C"/>
    <w:rsid w:val="00613437"/>
    <w:rsid w:val="00613B57"/>
    <w:rsid w:val="006173E9"/>
    <w:rsid w:val="00622009"/>
    <w:rsid w:val="006236B3"/>
    <w:rsid w:val="006237F7"/>
    <w:rsid w:val="00642C0A"/>
    <w:rsid w:val="00651A8B"/>
    <w:rsid w:val="0065367E"/>
    <w:rsid w:val="00655697"/>
    <w:rsid w:val="00663D3C"/>
    <w:rsid w:val="00666182"/>
    <w:rsid w:val="00675B8F"/>
    <w:rsid w:val="006769E4"/>
    <w:rsid w:val="00680FA1"/>
    <w:rsid w:val="00692F7D"/>
    <w:rsid w:val="00693770"/>
    <w:rsid w:val="00696725"/>
    <w:rsid w:val="006A0580"/>
    <w:rsid w:val="006A3D7C"/>
    <w:rsid w:val="006B1189"/>
    <w:rsid w:val="006B171A"/>
    <w:rsid w:val="006C3308"/>
    <w:rsid w:val="006D1F71"/>
    <w:rsid w:val="006E42D8"/>
    <w:rsid w:val="006E581D"/>
    <w:rsid w:val="006F00A0"/>
    <w:rsid w:val="006F4668"/>
    <w:rsid w:val="006F79ED"/>
    <w:rsid w:val="00703AE0"/>
    <w:rsid w:val="00712450"/>
    <w:rsid w:val="00712D9F"/>
    <w:rsid w:val="0071459E"/>
    <w:rsid w:val="0072118E"/>
    <w:rsid w:val="007335F2"/>
    <w:rsid w:val="00734D1A"/>
    <w:rsid w:val="00737C39"/>
    <w:rsid w:val="00755984"/>
    <w:rsid w:val="00765CCA"/>
    <w:rsid w:val="00770FAA"/>
    <w:rsid w:val="00776F29"/>
    <w:rsid w:val="0077742D"/>
    <w:rsid w:val="00785BDE"/>
    <w:rsid w:val="00792BA7"/>
    <w:rsid w:val="007A0D82"/>
    <w:rsid w:val="007A3542"/>
    <w:rsid w:val="007A4320"/>
    <w:rsid w:val="007A7496"/>
    <w:rsid w:val="007C4D82"/>
    <w:rsid w:val="007D523A"/>
    <w:rsid w:val="007E3D70"/>
    <w:rsid w:val="007E6965"/>
    <w:rsid w:val="007E7C06"/>
    <w:rsid w:val="00802C84"/>
    <w:rsid w:val="008165B4"/>
    <w:rsid w:val="008247CE"/>
    <w:rsid w:val="008332F9"/>
    <w:rsid w:val="00845BB5"/>
    <w:rsid w:val="00845C7E"/>
    <w:rsid w:val="008507AF"/>
    <w:rsid w:val="00854BF0"/>
    <w:rsid w:val="00861E77"/>
    <w:rsid w:val="008631AA"/>
    <w:rsid w:val="00866F88"/>
    <w:rsid w:val="0087149C"/>
    <w:rsid w:val="008814B4"/>
    <w:rsid w:val="00884E68"/>
    <w:rsid w:val="00893DE2"/>
    <w:rsid w:val="008954BF"/>
    <w:rsid w:val="0089563C"/>
    <w:rsid w:val="008A4E85"/>
    <w:rsid w:val="008A56F7"/>
    <w:rsid w:val="008A6D8F"/>
    <w:rsid w:val="008B0E2A"/>
    <w:rsid w:val="008B15DB"/>
    <w:rsid w:val="008B372E"/>
    <w:rsid w:val="008C1BCC"/>
    <w:rsid w:val="008C5832"/>
    <w:rsid w:val="008C6B6C"/>
    <w:rsid w:val="008E00E9"/>
    <w:rsid w:val="008E269A"/>
    <w:rsid w:val="008E7B2E"/>
    <w:rsid w:val="008F1AD4"/>
    <w:rsid w:val="00905020"/>
    <w:rsid w:val="009102E2"/>
    <w:rsid w:val="00920B0E"/>
    <w:rsid w:val="009235DB"/>
    <w:rsid w:val="00924632"/>
    <w:rsid w:val="009251B3"/>
    <w:rsid w:val="00925395"/>
    <w:rsid w:val="009254FA"/>
    <w:rsid w:val="00926FC2"/>
    <w:rsid w:val="009318E1"/>
    <w:rsid w:val="009331E8"/>
    <w:rsid w:val="00937C51"/>
    <w:rsid w:val="00943C60"/>
    <w:rsid w:val="00950E8B"/>
    <w:rsid w:val="00954040"/>
    <w:rsid w:val="00971627"/>
    <w:rsid w:val="00987AFF"/>
    <w:rsid w:val="0099099A"/>
    <w:rsid w:val="009912D6"/>
    <w:rsid w:val="00994C4E"/>
    <w:rsid w:val="009A1792"/>
    <w:rsid w:val="009B2748"/>
    <w:rsid w:val="009B7D5F"/>
    <w:rsid w:val="009C30AA"/>
    <w:rsid w:val="009C3B06"/>
    <w:rsid w:val="009C54B0"/>
    <w:rsid w:val="009D1853"/>
    <w:rsid w:val="009D56B6"/>
    <w:rsid w:val="009D5F1F"/>
    <w:rsid w:val="009E1FAD"/>
    <w:rsid w:val="009E4AA4"/>
    <w:rsid w:val="009E4B8A"/>
    <w:rsid w:val="009E62E7"/>
    <w:rsid w:val="009F587A"/>
    <w:rsid w:val="00A102AB"/>
    <w:rsid w:val="00A212A3"/>
    <w:rsid w:val="00A2471D"/>
    <w:rsid w:val="00A45C88"/>
    <w:rsid w:val="00A60111"/>
    <w:rsid w:val="00A6025E"/>
    <w:rsid w:val="00A631B9"/>
    <w:rsid w:val="00A654FE"/>
    <w:rsid w:val="00A70DB3"/>
    <w:rsid w:val="00A71F77"/>
    <w:rsid w:val="00A777E8"/>
    <w:rsid w:val="00A77C25"/>
    <w:rsid w:val="00A95B72"/>
    <w:rsid w:val="00AA2617"/>
    <w:rsid w:val="00AA5DC6"/>
    <w:rsid w:val="00AB07B0"/>
    <w:rsid w:val="00AB3BDB"/>
    <w:rsid w:val="00AC3175"/>
    <w:rsid w:val="00AD114D"/>
    <w:rsid w:val="00AD5C80"/>
    <w:rsid w:val="00AD6265"/>
    <w:rsid w:val="00AE394A"/>
    <w:rsid w:val="00AF42F1"/>
    <w:rsid w:val="00AF47B9"/>
    <w:rsid w:val="00B01A80"/>
    <w:rsid w:val="00B05034"/>
    <w:rsid w:val="00B10EEA"/>
    <w:rsid w:val="00B11079"/>
    <w:rsid w:val="00B202CC"/>
    <w:rsid w:val="00B23108"/>
    <w:rsid w:val="00B241A7"/>
    <w:rsid w:val="00B36848"/>
    <w:rsid w:val="00B430F8"/>
    <w:rsid w:val="00B43DDC"/>
    <w:rsid w:val="00B4478F"/>
    <w:rsid w:val="00B456CB"/>
    <w:rsid w:val="00B50404"/>
    <w:rsid w:val="00B530B6"/>
    <w:rsid w:val="00B77146"/>
    <w:rsid w:val="00B8083D"/>
    <w:rsid w:val="00B839D4"/>
    <w:rsid w:val="00B93413"/>
    <w:rsid w:val="00B93B25"/>
    <w:rsid w:val="00BA2784"/>
    <w:rsid w:val="00BA426E"/>
    <w:rsid w:val="00BA6E83"/>
    <w:rsid w:val="00BB1EBF"/>
    <w:rsid w:val="00BB783B"/>
    <w:rsid w:val="00BC13BB"/>
    <w:rsid w:val="00BC7D06"/>
    <w:rsid w:val="00BD0319"/>
    <w:rsid w:val="00BD4E90"/>
    <w:rsid w:val="00BE1D42"/>
    <w:rsid w:val="00BE3828"/>
    <w:rsid w:val="00BE5A7B"/>
    <w:rsid w:val="00BE636C"/>
    <w:rsid w:val="00BF452A"/>
    <w:rsid w:val="00C03116"/>
    <w:rsid w:val="00C12BE1"/>
    <w:rsid w:val="00C174FA"/>
    <w:rsid w:val="00C35626"/>
    <w:rsid w:val="00C40838"/>
    <w:rsid w:val="00C45904"/>
    <w:rsid w:val="00C5368C"/>
    <w:rsid w:val="00C53EFF"/>
    <w:rsid w:val="00C6335B"/>
    <w:rsid w:val="00C700C4"/>
    <w:rsid w:val="00C8150C"/>
    <w:rsid w:val="00C8490E"/>
    <w:rsid w:val="00C9619E"/>
    <w:rsid w:val="00CA6D47"/>
    <w:rsid w:val="00CA7E0D"/>
    <w:rsid w:val="00CB0A9C"/>
    <w:rsid w:val="00CB3874"/>
    <w:rsid w:val="00CB3917"/>
    <w:rsid w:val="00CC4AD2"/>
    <w:rsid w:val="00CD57C0"/>
    <w:rsid w:val="00CD77E3"/>
    <w:rsid w:val="00CF0B97"/>
    <w:rsid w:val="00CF28B8"/>
    <w:rsid w:val="00CF2B7F"/>
    <w:rsid w:val="00CF7A59"/>
    <w:rsid w:val="00D10F59"/>
    <w:rsid w:val="00D14C63"/>
    <w:rsid w:val="00D15BD0"/>
    <w:rsid w:val="00D16249"/>
    <w:rsid w:val="00D23789"/>
    <w:rsid w:val="00D24DDD"/>
    <w:rsid w:val="00D369D0"/>
    <w:rsid w:val="00D377C2"/>
    <w:rsid w:val="00D442DA"/>
    <w:rsid w:val="00D444E2"/>
    <w:rsid w:val="00D54521"/>
    <w:rsid w:val="00D57285"/>
    <w:rsid w:val="00D75540"/>
    <w:rsid w:val="00D803AF"/>
    <w:rsid w:val="00D842C8"/>
    <w:rsid w:val="00D865FE"/>
    <w:rsid w:val="00D95240"/>
    <w:rsid w:val="00DA4287"/>
    <w:rsid w:val="00DA6526"/>
    <w:rsid w:val="00DA7536"/>
    <w:rsid w:val="00DB01A2"/>
    <w:rsid w:val="00DB2964"/>
    <w:rsid w:val="00DB335B"/>
    <w:rsid w:val="00DB660E"/>
    <w:rsid w:val="00DC4D74"/>
    <w:rsid w:val="00DC5123"/>
    <w:rsid w:val="00DE3ADD"/>
    <w:rsid w:val="00DF13F0"/>
    <w:rsid w:val="00DF6ADE"/>
    <w:rsid w:val="00E00782"/>
    <w:rsid w:val="00E1496C"/>
    <w:rsid w:val="00E24C46"/>
    <w:rsid w:val="00E33945"/>
    <w:rsid w:val="00E419FC"/>
    <w:rsid w:val="00E426FF"/>
    <w:rsid w:val="00E42E3D"/>
    <w:rsid w:val="00E43B06"/>
    <w:rsid w:val="00E53140"/>
    <w:rsid w:val="00E57CF1"/>
    <w:rsid w:val="00E6054D"/>
    <w:rsid w:val="00E6518E"/>
    <w:rsid w:val="00E7067C"/>
    <w:rsid w:val="00E81E66"/>
    <w:rsid w:val="00E8440F"/>
    <w:rsid w:val="00E95E71"/>
    <w:rsid w:val="00EA7073"/>
    <w:rsid w:val="00EA735A"/>
    <w:rsid w:val="00EB1007"/>
    <w:rsid w:val="00EB105B"/>
    <w:rsid w:val="00EC309D"/>
    <w:rsid w:val="00EC32F6"/>
    <w:rsid w:val="00ED1891"/>
    <w:rsid w:val="00EE481A"/>
    <w:rsid w:val="00EF1A57"/>
    <w:rsid w:val="00EF21E7"/>
    <w:rsid w:val="00EF62CF"/>
    <w:rsid w:val="00F00E0D"/>
    <w:rsid w:val="00F01017"/>
    <w:rsid w:val="00F0195E"/>
    <w:rsid w:val="00F05B8F"/>
    <w:rsid w:val="00F074ED"/>
    <w:rsid w:val="00F12286"/>
    <w:rsid w:val="00F13EE2"/>
    <w:rsid w:val="00F14FB9"/>
    <w:rsid w:val="00F20988"/>
    <w:rsid w:val="00F237C5"/>
    <w:rsid w:val="00F317A9"/>
    <w:rsid w:val="00F41C19"/>
    <w:rsid w:val="00F43172"/>
    <w:rsid w:val="00F470AF"/>
    <w:rsid w:val="00F4742D"/>
    <w:rsid w:val="00F514EE"/>
    <w:rsid w:val="00F57DF2"/>
    <w:rsid w:val="00F63AE6"/>
    <w:rsid w:val="00F66E8A"/>
    <w:rsid w:val="00F7057C"/>
    <w:rsid w:val="00F74EFB"/>
    <w:rsid w:val="00F75270"/>
    <w:rsid w:val="00F83613"/>
    <w:rsid w:val="00F8501B"/>
    <w:rsid w:val="00F866B6"/>
    <w:rsid w:val="00FA1496"/>
    <w:rsid w:val="00FA535A"/>
    <w:rsid w:val="00FA6CDC"/>
    <w:rsid w:val="00FA7A23"/>
    <w:rsid w:val="00FA7F5B"/>
    <w:rsid w:val="00FB04AB"/>
    <w:rsid w:val="00FB3DD6"/>
    <w:rsid w:val="00FC0718"/>
    <w:rsid w:val="00FC2BDA"/>
    <w:rsid w:val="00FC334A"/>
    <w:rsid w:val="00FC711D"/>
    <w:rsid w:val="00FE0E9A"/>
    <w:rsid w:val="00FF30F2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2AFA8"/>
  <w15:docId w15:val="{999E4FFD-E09A-4965-A573-5D73A27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2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DE3ADD"/>
    <w:pPr>
      <w:widowControl w:val="0"/>
      <w:autoSpaceDE w:val="0"/>
      <w:autoSpaceDN w:val="0"/>
      <w:ind w:left="1166" w:right="1237"/>
      <w:jc w:val="center"/>
      <w:outlineLvl w:val="0"/>
    </w:pPr>
    <w:rPr>
      <w:b/>
      <w:bCs/>
      <w:spacing w:val="0"/>
      <w:lang w:eastAsia="en-US"/>
    </w:rPr>
  </w:style>
  <w:style w:type="paragraph" w:styleId="2">
    <w:name w:val="heading 2"/>
    <w:basedOn w:val="a"/>
    <w:next w:val="a"/>
    <w:link w:val="20"/>
    <w:qFormat/>
    <w:rsid w:val="00765CCA"/>
    <w:pPr>
      <w:keepNext/>
      <w:outlineLvl w:val="1"/>
    </w:pPr>
    <w:rPr>
      <w:b/>
      <w:spacing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765CCA"/>
    <w:pPr>
      <w:keepNext/>
      <w:jc w:val="center"/>
      <w:outlineLvl w:val="2"/>
    </w:pPr>
    <w:rPr>
      <w:b/>
      <w:spacing w:val="50"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65CCA"/>
    <w:pPr>
      <w:keepNext/>
      <w:outlineLvl w:val="3"/>
    </w:pPr>
    <w:rPr>
      <w:spacing w:val="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65CCA"/>
    <w:pPr>
      <w:keepNext/>
      <w:jc w:val="both"/>
      <w:outlineLvl w:val="4"/>
    </w:pPr>
    <w:rPr>
      <w:b/>
      <w:bCs/>
      <w:spacing w:val="0"/>
      <w:sz w:val="32"/>
      <w:szCs w:val="20"/>
    </w:rPr>
  </w:style>
  <w:style w:type="paragraph" w:styleId="6">
    <w:name w:val="heading 6"/>
    <w:basedOn w:val="a"/>
    <w:next w:val="a"/>
    <w:link w:val="60"/>
    <w:uiPriority w:val="9"/>
    <w:qFormat/>
    <w:rsid w:val="00765CCA"/>
    <w:pPr>
      <w:keepNext/>
      <w:outlineLvl w:val="5"/>
    </w:pPr>
    <w:rPr>
      <w:b/>
      <w:i/>
      <w:iCs/>
      <w:spacing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65CCA"/>
    <w:pPr>
      <w:keepNext/>
      <w:outlineLvl w:val="6"/>
    </w:pPr>
    <w:rPr>
      <w:i/>
      <w:iCs/>
      <w:spacing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65CCA"/>
    <w:pPr>
      <w:keepNext/>
      <w:jc w:val="both"/>
      <w:outlineLvl w:val="7"/>
    </w:pPr>
    <w:rPr>
      <w:spacing w:val="0"/>
    </w:rPr>
  </w:style>
  <w:style w:type="paragraph" w:styleId="9">
    <w:name w:val="heading 9"/>
    <w:basedOn w:val="a"/>
    <w:next w:val="a"/>
    <w:link w:val="90"/>
    <w:uiPriority w:val="9"/>
    <w:qFormat/>
    <w:rsid w:val="00765CCA"/>
    <w:pPr>
      <w:keepNext/>
      <w:jc w:val="center"/>
      <w:outlineLvl w:val="8"/>
    </w:pPr>
    <w:rPr>
      <w:spacing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(10)_"/>
    <w:link w:val="101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nhideWhenUsed/>
    <w:rsid w:val="0012682E"/>
    <w:rPr>
      <w:color w:val="0000FF"/>
      <w:u w:val="single"/>
    </w:rPr>
  </w:style>
  <w:style w:type="paragraph" w:customStyle="1" w:styleId="f">
    <w:name w:val="f"/>
    <w:basedOn w:val="a"/>
    <w:qFormat/>
    <w:rsid w:val="00F074ED"/>
    <w:pPr>
      <w:spacing w:before="280" w:after="280"/>
    </w:pPr>
    <w:rPr>
      <w:spacing w:val="0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F074E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link w:val="a9"/>
    <w:uiPriority w:val="34"/>
    <w:qFormat/>
    <w:rsid w:val="00F074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aa">
    <w:name w:val="No Spacing"/>
    <w:uiPriority w:val="1"/>
    <w:qFormat/>
    <w:rsid w:val="00F074ED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B50404"/>
    <w:rPr>
      <w:color w:val="800080"/>
      <w:u w:val="single"/>
    </w:rPr>
  </w:style>
  <w:style w:type="paragraph" w:customStyle="1" w:styleId="msonormal0">
    <w:name w:val="msonormal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67">
    <w:name w:val="xl67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68">
    <w:name w:val="xl68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69">
    <w:name w:val="xl69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0">
    <w:name w:val="xl70"/>
    <w:basedOn w:val="a"/>
    <w:rsid w:val="00B50404"/>
    <w:pPr>
      <w:spacing w:before="100" w:beforeAutospacing="1" w:after="100" w:afterAutospacing="1"/>
      <w:textAlignment w:val="top"/>
    </w:pPr>
    <w:rPr>
      <w:i/>
      <w:iCs/>
      <w:spacing w:val="0"/>
    </w:rPr>
  </w:style>
  <w:style w:type="paragraph" w:customStyle="1" w:styleId="xl71">
    <w:name w:val="xl71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72">
    <w:name w:val="xl72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3">
    <w:name w:val="xl7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</w:rPr>
  </w:style>
  <w:style w:type="paragraph" w:customStyle="1" w:styleId="xl74">
    <w:name w:val="xl7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  <w:sz w:val="24"/>
      <w:szCs w:val="24"/>
    </w:rPr>
  </w:style>
  <w:style w:type="paragraph" w:customStyle="1" w:styleId="xl75">
    <w:name w:val="xl7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76">
    <w:name w:val="xl76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77">
    <w:name w:val="xl77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78">
    <w:name w:val="xl78"/>
    <w:basedOn w:val="a"/>
    <w:rsid w:val="00B50404"/>
    <w:pPr>
      <w:spacing w:before="100" w:beforeAutospacing="1" w:after="100" w:afterAutospacing="1"/>
      <w:jc w:val="right"/>
    </w:pPr>
    <w:rPr>
      <w:i/>
      <w:iCs/>
      <w:spacing w:val="0"/>
    </w:rPr>
  </w:style>
  <w:style w:type="paragraph" w:customStyle="1" w:styleId="xl79">
    <w:name w:val="xl79"/>
    <w:basedOn w:val="a"/>
    <w:rsid w:val="00B50404"/>
    <w:pP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paragraph" w:customStyle="1" w:styleId="xl80">
    <w:name w:val="xl80"/>
    <w:basedOn w:val="a"/>
    <w:rsid w:val="00B50404"/>
    <w:pPr>
      <w:spacing w:before="100" w:beforeAutospacing="1" w:after="100" w:afterAutospacing="1"/>
      <w:jc w:val="right"/>
      <w:textAlignment w:val="top"/>
    </w:pPr>
    <w:rPr>
      <w:b/>
      <w:bCs/>
      <w:spacing w:val="0"/>
    </w:rPr>
  </w:style>
  <w:style w:type="paragraph" w:customStyle="1" w:styleId="xl81">
    <w:name w:val="xl81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82">
    <w:name w:val="xl82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3">
    <w:name w:val="xl8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4">
    <w:name w:val="xl84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5">
    <w:name w:val="xl85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6">
    <w:name w:val="xl86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7">
    <w:name w:val="xl87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8">
    <w:name w:val="xl88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89">
    <w:name w:val="xl89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i/>
      <w:iCs/>
      <w:spacing w:val="0"/>
      <w:sz w:val="24"/>
      <w:szCs w:val="24"/>
    </w:rPr>
  </w:style>
  <w:style w:type="paragraph" w:customStyle="1" w:styleId="xl90">
    <w:name w:val="xl90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91">
    <w:name w:val="xl91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92">
    <w:name w:val="xl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93">
    <w:name w:val="xl9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2"/>
      <w:szCs w:val="22"/>
    </w:rPr>
  </w:style>
  <w:style w:type="paragraph" w:customStyle="1" w:styleId="xl94">
    <w:name w:val="xl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95">
    <w:name w:val="xl9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6">
    <w:name w:val="xl96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7">
    <w:name w:val="xl97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8">
    <w:name w:val="xl98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9">
    <w:name w:val="xl99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0">
    <w:name w:val="xl10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1">
    <w:name w:val="xl1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2">
    <w:name w:val="xl102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3">
    <w:name w:val="xl103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4">
    <w:name w:val="xl104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5">
    <w:name w:val="xl105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6">
    <w:name w:val="xl106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7">
    <w:name w:val="xl10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8">
    <w:name w:val="xl1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9">
    <w:name w:val="xl10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10">
    <w:name w:val="xl11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1">
    <w:name w:val="xl111"/>
    <w:basedOn w:val="a"/>
    <w:rsid w:val="00B504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2">
    <w:name w:val="xl112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3">
    <w:name w:val="xl113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4">
    <w:name w:val="xl11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5">
    <w:name w:val="xl1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6">
    <w:name w:val="xl11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17">
    <w:name w:val="xl1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4"/>
      <w:szCs w:val="24"/>
    </w:rPr>
  </w:style>
  <w:style w:type="paragraph" w:customStyle="1" w:styleId="xl118">
    <w:name w:val="xl118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9">
    <w:name w:val="xl1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0">
    <w:name w:val="xl12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pacing w:val="0"/>
      <w:sz w:val="26"/>
      <w:szCs w:val="26"/>
    </w:rPr>
  </w:style>
  <w:style w:type="paragraph" w:customStyle="1" w:styleId="xl121">
    <w:name w:val="xl121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2">
    <w:name w:val="xl122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3">
    <w:name w:val="xl12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4">
    <w:name w:val="xl1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5">
    <w:name w:val="xl125"/>
    <w:basedOn w:val="a"/>
    <w:rsid w:val="00B50404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6">
    <w:name w:val="xl12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127">
    <w:name w:val="xl12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28">
    <w:name w:val="xl128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9">
    <w:name w:val="xl129"/>
    <w:basedOn w:val="a"/>
    <w:rsid w:val="00B50404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0">
    <w:name w:val="xl13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1">
    <w:name w:val="xl13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pacing w:val="0"/>
      <w:sz w:val="26"/>
      <w:szCs w:val="26"/>
    </w:rPr>
  </w:style>
  <w:style w:type="paragraph" w:customStyle="1" w:styleId="xl132">
    <w:name w:val="xl13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33">
    <w:name w:val="xl13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pacing w:val="0"/>
      <w:sz w:val="26"/>
      <w:szCs w:val="26"/>
    </w:rPr>
  </w:style>
  <w:style w:type="paragraph" w:customStyle="1" w:styleId="xl134">
    <w:name w:val="xl13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35">
    <w:name w:val="xl13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36">
    <w:name w:val="xl13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137">
    <w:name w:val="xl13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8">
    <w:name w:val="xl13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9">
    <w:name w:val="xl13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0">
    <w:name w:val="xl14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1">
    <w:name w:val="xl141"/>
    <w:basedOn w:val="a"/>
    <w:rsid w:val="00B50404"/>
    <w:pPr>
      <w:spacing w:before="100" w:beforeAutospacing="1" w:after="100" w:afterAutospacing="1"/>
      <w:jc w:val="center"/>
    </w:pPr>
    <w:rPr>
      <w:spacing w:val="0"/>
    </w:rPr>
  </w:style>
  <w:style w:type="paragraph" w:customStyle="1" w:styleId="xl142">
    <w:name w:val="xl142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143">
    <w:name w:val="xl143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144">
    <w:name w:val="xl144"/>
    <w:basedOn w:val="a"/>
    <w:rsid w:val="00B50404"/>
    <w:pPr>
      <w:spacing w:before="100" w:beforeAutospacing="1" w:after="100" w:afterAutospacing="1"/>
    </w:pPr>
    <w:rPr>
      <w:i/>
      <w:iCs/>
      <w:spacing w:val="0"/>
    </w:rPr>
  </w:style>
  <w:style w:type="paragraph" w:customStyle="1" w:styleId="xl145">
    <w:name w:val="xl145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6">
    <w:name w:val="xl14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7">
    <w:name w:val="xl14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8">
    <w:name w:val="xl14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9">
    <w:name w:val="xl14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0">
    <w:name w:val="xl150"/>
    <w:basedOn w:val="a"/>
    <w:rsid w:val="00B50404"/>
    <w:pP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151">
    <w:name w:val="xl151"/>
    <w:basedOn w:val="a"/>
    <w:rsid w:val="00B50404"/>
    <w:pPr>
      <w:spacing w:before="100" w:beforeAutospacing="1" w:after="100" w:afterAutospacing="1"/>
    </w:pPr>
    <w:rPr>
      <w:b/>
      <w:bCs/>
      <w:spacing w:val="0"/>
    </w:rPr>
  </w:style>
  <w:style w:type="paragraph" w:customStyle="1" w:styleId="xl152">
    <w:name w:val="xl152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153">
    <w:name w:val="xl153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4">
    <w:name w:val="xl154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5">
    <w:name w:val="xl155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6">
    <w:name w:val="xl15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7">
    <w:name w:val="xl15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8">
    <w:name w:val="xl158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59">
    <w:name w:val="xl15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0">
    <w:name w:val="xl160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1">
    <w:name w:val="xl161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2">
    <w:name w:val="xl16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3">
    <w:name w:val="xl163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4">
    <w:name w:val="xl164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5">
    <w:name w:val="xl16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6">
    <w:name w:val="xl16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7">
    <w:name w:val="xl16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8">
    <w:name w:val="xl168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9">
    <w:name w:val="xl16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0">
    <w:name w:val="xl17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1">
    <w:name w:val="xl17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2">
    <w:name w:val="xl17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3">
    <w:name w:val="xl17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4">
    <w:name w:val="xl174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5">
    <w:name w:val="xl175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6">
    <w:name w:val="xl17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7">
    <w:name w:val="xl17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8">
    <w:name w:val="xl17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9">
    <w:name w:val="xl179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80">
    <w:name w:val="xl18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1">
    <w:name w:val="xl18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2">
    <w:name w:val="xl182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3">
    <w:name w:val="xl183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4">
    <w:name w:val="xl184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5">
    <w:name w:val="xl185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6">
    <w:name w:val="xl18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7">
    <w:name w:val="xl187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8">
    <w:name w:val="xl18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9">
    <w:name w:val="xl18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0">
    <w:name w:val="xl19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pacing w:val="0"/>
      <w:sz w:val="24"/>
      <w:szCs w:val="24"/>
    </w:rPr>
  </w:style>
  <w:style w:type="paragraph" w:customStyle="1" w:styleId="xl191">
    <w:name w:val="xl19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92">
    <w:name w:val="xl1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pacing w:val="0"/>
      <w:sz w:val="24"/>
      <w:szCs w:val="24"/>
    </w:rPr>
  </w:style>
  <w:style w:type="paragraph" w:customStyle="1" w:styleId="xl193">
    <w:name w:val="xl19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4">
    <w:name w:val="xl1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5">
    <w:name w:val="xl195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6">
    <w:name w:val="xl196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7">
    <w:name w:val="xl197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8">
    <w:name w:val="xl19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9">
    <w:name w:val="xl199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00">
    <w:name w:val="xl20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01">
    <w:name w:val="xl2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02">
    <w:name w:val="xl20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03">
    <w:name w:val="xl203"/>
    <w:basedOn w:val="a"/>
    <w:rsid w:val="00B50404"/>
    <w:pP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04">
    <w:name w:val="xl204"/>
    <w:basedOn w:val="a"/>
    <w:rsid w:val="00B50404"/>
    <w:pPr>
      <w:spacing w:before="100" w:beforeAutospacing="1" w:after="100" w:afterAutospacing="1"/>
      <w:jc w:val="right"/>
    </w:pPr>
    <w:rPr>
      <w:spacing w:val="0"/>
    </w:rPr>
  </w:style>
  <w:style w:type="paragraph" w:customStyle="1" w:styleId="xl205">
    <w:name w:val="xl205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206">
    <w:name w:val="xl206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207">
    <w:name w:val="xl207"/>
    <w:basedOn w:val="a"/>
    <w:rsid w:val="00B50404"/>
    <w:pPr>
      <w:pBdr>
        <w:bottom w:val="single" w:sz="4" w:space="0" w:color="auto"/>
      </w:pBdr>
      <w:spacing w:before="100" w:beforeAutospacing="1" w:after="100" w:afterAutospacing="1"/>
    </w:pPr>
    <w:rPr>
      <w:b/>
      <w:bCs/>
      <w:spacing w:val="0"/>
    </w:rPr>
  </w:style>
  <w:style w:type="paragraph" w:customStyle="1" w:styleId="xl208">
    <w:name w:val="xl2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2"/>
      <w:szCs w:val="22"/>
    </w:rPr>
  </w:style>
  <w:style w:type="paragraph" w:customStyle="1" w:styleId="xl209">
    <w:name w:val="xl20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0">
    <w:name w:val="xl210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11">
    <w:name w:val="xl21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212">
    <w:name w:val="xl212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3">
    <w:name w:val="xl21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4">
    <w:name w:val="xl214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5">
    <w:name w:val="xl2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6">
    <w:name w:val="xl21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217">
    <w:name w:val="xl2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18">
    <w:name w:val="xl21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9">
    <w:name w:val="xl2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</w:rPr>
  </w:style>
  <w:style w:type="paragraph" w:customStyle="1" w:styleId="xl220">
    <w:name w:val="xl220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221">
    <w:name w:val="xl22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2">
    <w:name w:val="xl22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23">
    <w:name w:val="xl22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24">
    <w:name w:val="xl2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25">
    <w:name w:val="xl225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26">
    <w:name w:val="xl226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7">
    <w:name w:val="xl227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8">
    <w:name w:val="xl228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E3A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3ADD"/>
  </w:style>
  <w:style w:type="table" w:customStyle="1" w:styleId="TableNormal">
    <w:name w:val="Table Normal"/>
    <w:uiPriority w:val="2"/>
    <w:semiHidden/>
    <w:unhideWhenUsed/>
    <w:qFormat/>
    <w:rsid w:val="00DE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qFormat/>
    <w:rsid w:val="00DE3ADD"/>
    <w:pPr>
      <w:widowControl w:val="0"/>
      <w:autoSpaceDE w:val="0"/>
      <w:autoSpaceDN w:val="0"/>
    </w:pPr>
    <w:rPr>
      <w:spacing w:val="0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E3ADD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uiPriority w:val="10"/>
    <w:qFormat/>
    <w:rsid w:val="00DE3ADD"/>
    <w:pPr>
      <w:widowControl w:val="0"/>
      <w:autoSpaceDE w:val="0"/>
      <w:autoSpaceDN w:val="0"/>
      <w:spacing w:before="120"/>
      <w:ind w:left="1105" w:right="1237"/>
      <w:jc w:val="center"/>
    </w:pPr>
    <w:rPr>
      <w:b/>
      <w:bCs/>
      <w:spacing w:val="0"/>
      <w:sz w:val="48"/>
      <w:szCs w:val="48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DE3AD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E3ADD"/>
    <w:pPr>
      <w:widowControl w:val="0"/>
      <w:autoSpaceDE w:val="0"/>
      <w:autoSpaceDN w:val="0"/>
      <w:jc w:val="center"/>
    </w:pPr>
    <w:rPr>
      <w:spacing w:val="0"/>
      <w:sz w:val="22"/>
      <w:szCs w:val="22"/>
      <w:lang w:eastAsia="en-US"/>
    </w:rPr>
  </w:style>
  <w:style w:type="paragraph" w:customStyle="1" w:styleId="af0">
    <w:basedOn w:val="a"/>
    <w:next w:val="af1"/>
    <w:uiPriority w:val="99"/>
    <w:unhideWhenUsed/>
    <w:rsid w:val="00FE0E9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FE0E9A"/>
    <w:rPr>
      <w:sz w:val="24"/>
      <w:szCs w:val="24"/>
    </w:rPr>
  </w:style>
  <w:style w:type="paragraph" w:styleId="af2">
    <w:name w:val="Body Text Indent"/>
    <w:aliases w:val="Нумерованный список !!,Надин стиль,Основной текст 1,Основной текст без отступа"/>
    <w:basedOn w:val="a"/>
    <w:link w:val="af3"/>
    <w:unhideWhenUsed/>
    <w:rsid w:val="00765CCA"/>
    <w:pPr>
      <w:spacing w:after="120"/>
      <w:ind w:left="283"/>
    </w:pPr>
  </w:style>
  <w:style w:type="character" w:customStyle="1" w:styleId="af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f2"/>
    <w:rsid w:val="00765CCA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C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CCA"/>
    <w:rPr>
      <w:rFonts w:ascii="Times New Roman" w:eastAsia="Times New Roman" w:hAnsi="Times New Roman" w:cs="Times New Roman"/>
      <w:b/>
      <w:spacing w:val="5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C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5CC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5CCA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C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65C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65CC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semiHidden/>
    <w:rsid w:val="00765CCA"/>
  </w:style>
  <w:style w:type="paragraph" w:customStyle="1" w:styleId="ConsNormal">
    <w:name w:val="ConsNormal"/>
    <w:rsid w:val="00765C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65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765CCA"/>
    <w:pPr>
      <w:tabs>
        <w:tab w:val="left" w:pos="4438"/>
      </w:tabs>
      <w:ind w:left="5026" w:hanging="14"/>
    </w:pPr>
    <w:rPr>
      <w:spacing w:val="0"/>
      <w:szCs w:val="20"/>
    </w:rPr>
  </w:style>
  <w:style w:type="character" w:customStyle="1" w:styleId="32">
    <w:name w:val="Основной текст с отступом 3 Знак"/>
    <w:basedOn w:val="a0"/>
    <w:link w:val="31"/>
    <w:rsid w:val="00765C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65CC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rsid w:val="00765CCA"/>
    <w:rPr>
      <w:rFonts w:ascii="Tahoma" w:hAnsi="Tahoma" w:cs="Tahoma"/>
      <w:spacing w:val="0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65CCA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765CCA"/>
    <w:pPr>
      <w:spacing w:after="120" w:line="480" w:lineRule="auto"/>
      <w:ind w:left="283"/>
    </w:pPr>
    <w:rPr>
      <w:spacing w:val="0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65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765CCA"/>
  </w:style>
  <w:style w:type="character" w:styleId="af7">
    <w:name w:val="page number"/>
    <w:basedOn w:val="a0"/>
    <w:rsid w:val="00765CCA"/>
  </w:style>
  <w:style w:type="paragraph" w:customStyle="1" w:styleId="ConsPlusNonformat">
    <w:name w:val="ConsPlusNonformat"/>
    <w:uiPriority w:val="99"/>
    <w:rsid w:val="00765CC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rsid w:val="00765CCA"/>
    <w:pPr>
      <w:suppressAutoHyphens/>
      <w:spacing w:after="120" w:line="480" w:lineRule="auto"/>
    </w:pPr>
    <w:rPr>
      <w:spacing w:val="0"/>
      <w:sz w:val="24"/>
      <w:szCs w:val="24"/>
      <w:lang w:val="x-none" w:eastAsia="zh-CN"/>
    </w:rPr>
  </w:style>
  <w:style w:type="character" w:customStyle="1" w:styleId="25">
    <w:name w:val="Основной текст 2 Знак"/>
    <w:basedOn w:val="a0"/>
    <w:link w:val="24"/>
    <w:uiPriority w:val="99"/>
    <w:rsid w:val="00765CC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8">
    <w:basedOn w:val="a"/>
    <w:next w:val="af1"/>
    <w:uiPriority w:val="99"/>
    <w:unhideWhenUsed/>
    <w:rsid w:val="00765CCA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Default">
    <w:name w:val="Default"/>
    <w:rsid w:val="00765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65C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765CCA"/>
    <w:pPr>
      <w:autoSpaceDE w:val="0"/>
      <w:autoSpaceDN w:val="0"/>
      <w:ind w:firstLine="567"/>
      <w:jc w:val="both"/>
    </w:pPr>
    <w:rPr>
      <w:spacing w:val="0"/>
      <w:sz w:val="24"/>
      <w:szCs w:val="24"/>
    </w:rPr>
  </w:style>
  <w:style w:type="paragraph" w:styleId="af9">
    <w:name w:val="envelope address"/>
    <w:basedOn w:val="a"/>
    <w:uiPriority w:val="99"/>
    <w:unhideWhenUsed/>
    <w:rsid w:val="00765CCA"/>
    <w:pPr>
      <w:framePr w:w="7920" w:h="1980" w:hSpace="180" w:wrap="auto" w:hAnchor="page" w:xAlign="center" w:yAlign="bottom"/>
      <w:ind w:left="2880"/>
    </w:pPr>
    <w:rPr>
      <w:rFonts w:ascii="Arial" w:hAnsi="Arial" w:cs="Arial"/>
      <w:spacing w:val="0"/>
      <w:sz w:val="24"/>
      <w:szCs w:val="24"/>
      <w:lang w:val="en-US"/>
    </w:rPr>
  </w:style>
  <w:style w:type="paragraph" w:customStyle="1" w:styleId="afa">
    <w:name w:val="Заголовок мой"/>
    <w:basedOn w:val="a"/>
    <w:uiPriority w:val="99"/>
    <w:rsid w:val="00765CCA"/>
    <w:pPr>
      <w:widowControl w:val="0"/>
      <w:shd w:val="clear" w:color="auto" w:fill="FFFFFF"/>
      <w:autoSpaceDE w:val="0"/>
      <w:autoSpaceDN w:val="0"/>
      <w:adjustRightInd w:val="0"/>
      <w:spacing w:before="120" w:after="60"/>
      <w:jc w:val="center"/>
    </w:pPr>
    <w:rPr>
      <w:b/>
      <w:bCs/>
      <w:color w:val="000000"/>
      <w:spacing w:val="0"/>
      <w:sz w:val="24"/>
      <w:szCs w:val="24"/>
      <w:lang w:val="en-US"/>
    </w:rPr>
  </w:style>
  <w:style w:type="paragraph" w:styleId="afb">
    <w:name w:val="Subtitle"/>
    <w:basedOn w:val="a"/>
    <w:link w:val="afc"/>
    <w:uiPriority w:val="11"/>
    <w:qFormat/>
    <w:rsid w:val="00765CCA"/>
    <w:pPr>
      <w:jc w:val="center"/>
    </w:pPr>
    <w:rPr>
      <w:b/>
      <w:spacing w:val="0"/>
      <w:sz w:val="20"/>
      <w:szCs w:val="20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11"/>
    <w:rsid w:val="00765CC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numbering" w:customStyle="1" w:styleId="33">
    <w:name w:val="Нет списка3"/>
    <w:next w:val="a2"/>
    <w:uiPriority w:val="99"/>
    <w:semiHidden/>
    <w:unhideWhenUsed/>
    <w:rsid w:val="00AC3175"/>
  </w:style>
  <w:style w:type="paragraph" w:customStyle="1" w:styleId="afd">
    <w:basedOn w:val="a"/>
    <w:next w:val="af1"/>
    <w:uiPriority w:val="99"/>
    <w:unhideWhenUsed/>
    <w:rsid w:val="00AC3175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e">
    <w:name w:val="List"/>
    <w:basedOn w:val="ac"/>
    <w:uiPriority w:val="99"/>
    <w:semiHidden/>
    <w:unhideWhenUsed/>
    <w:rsid w:val="00AC3175"/>
    <w:pPr>
      <w:suppressAutoHyphens/>
      <w:autoSpaceDN/>
      <w:spacing w:after="120"/>
    </w:pPr>
    <w:rPr>
      <w:rFonts w:ascii="Arial" w:eastAsia="Arial" w:hAnsi="Arial" w:cs="Mangal"/>
      <w:sz w:val="24"/>
      <w:szCs w:val="24"/>
      <w:lang w:eastAsia="ru-RU" w:bidi="ru-RU"/>
    </w:rPr>
  </w:style>
  <w:style w:type="character" w:customStyle="1" w:styleId="26">
    <w:name w:val="Основной текст (2)_"/>
    <w:link w:val="27"/>
    <w:locked/>
    <w:rsid w:val="00AC31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C3175"/>
    <w:pPr>
      <w:widowControl w:val="0"/>
      <w:shd w:val="clear" w:color="auto" w:fill="FFFFFF"/>
      <w:spacing w:before="420" w:after="60" w:line="0" w:lineRule="atLeast"/>
      <w:jc w:val="both"/>
    </w:pPr>
    <w:rPr>
      <w:b/>
      <w:bCs/>
      <w:spacing w:val="0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AC3175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spacing w:val="0"/>
      <w:kern w:val="3"/>
      <w:sz w:val="24"/>
      <w:szCs w:val="24"/>
      <w:lang w:eastAsia="zh-CN" w:bidi="hi-IN"/>
    </w:rPr>
  </w:style>
  <w:style w:type="paragraph" w:customStyle="1" w:styleId="aff">
    <w:name w:val="Содержимое таблицы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Arial"/>
      <w:spacing w:val="0"/>
      <w:sz w:val="24"/>
      <w:szCs w:val="24"/>
      <w:lang w:bidi="ru-RU"/>
    </w:rPr>
  </w:style>
  <w:style w:type="paragraph" w:customStyle="1" w:styleId="12">
    <w:name w:val="Название1"/>
    <w:basedOn w:val="a"/>
    <w:uiPriority w:val="99"/>
    <w:rsid w:val="00AC317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pacing w:val="0"/>
      <w:sz w:val="24"/>
      <w:szCs w:val="24"/>
      <w:lang w:bidi="ru-RU"/>
    </w:rPr>
  </w:style>
  <w:style w:type="paragraph" w:customStyle="1" w:styleId="13">
    <w:name w:val="Заголовок1"/>
    <w:basedOn w:val="a"/>
    <w:next w:val="ac"/>
    <w:uiPriority w:val="99"/>
    <w:rsid w:val="00AC317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pacing w:val="0"/>
      <w:lang w:bidi="ru-RU"/>
    </w:rPr>
  </w:style>
  <w:style w:type="paragraph" w:customStyle="1" w:styleId="28">
    <w:name w:val="Указатель2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Mangal"/>
      <w:spacing w:val="0"/>
      <w:sz w:val="24"/>
      <w:szCs w:val="24"/>
      <w:lang w:bidi="ru-RU"/>
    </w:rPr>
  </w:style>
  <w:style w:type="paragraph" w:customStyle="1" w:styleId="29">
    <w:name w:val="Название2"/>
    <w:basedOn w:val="a"/>
    <w:uiPriority w:val="99"/>
    <w:rsid w:val="00AC317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pacing w:val="0"/>
      <w:sz w:val="24"/>
      <w:szCs w:val="24"/>
      <w:lang w:bidi="ru-RU"/>
    </w:rPr>
  </w:style>
  <w:style w:type="paragraph" w:customStyle="1" w:styleId="14">
    <w:name w:val="Указатель1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Mangal"/>
      <w:spacing w:val="0"/>
      <w:sz w:val="24"/>
      <w:szCs w:val="24"/>
      <w:lang w:bidi="ru-RU"/>
    </w:rPr>
  </w:style>
  <w:style w:type="paragraph" w:customStyle="1" w:styleId="s16">
    <w:name w:val="s_16"/>
    <w:basedOn w:val="a"/>
    <w:uiPriority w:val="99"/>
    <w:rsid w:val="00AC3175"/>
    <w:pPr>
      <w:spacing w:before="100" w:beforeAutospacing="1" w:after="100" w:afterAutospacing="1"/>
    </w:pPr>
    <w:rPr>
      <w:spacing w:val="0"/>
      <w:sz w:val="24"/>
      <w:szCs w:val="24"/>
    </w:rPr>
  </w:style>
  <w:style w:type="character" w:customStyle="1" w:styleId="aff0">
    <w:name w:val="Сравнение редакций. Добавленный фрагмент"/>
    <w:uiPriority w:val="99"/>
    <w:rsid w:val="00AC3175"/>
    <w:rPr>
      <w:color w:val="000000"/>
      <w:shd w:val="clear" w:color="auto" w:fill="C1D7FF"/>
    </w:rPr>
  </w:style>
  <w:style w:type="character" w:customStyle="1" w:styleId="15">
    <w:name w:val="Основной шрифт абзаца1"/>
    <w:rsid w:val="00AC3175"/>
  </w:style>
  <w:style w:type="character" w:customStyle="1" w:styleId="RTFNum21">
    <w:name w:val="RTF_Num 2 1"/>
    <w:rsid w:val="00AC3175"/>
    <w:rPr>
      <w:rFonts w:ascii="Symbol" w:eastAsia="Symbol" w:hAnsi="Symbol" w:cs="Symbol" w:hint="default"/>
    </w:rPr>
  </w:style>
  <w:style w:type="paragraph" w:customStyle="1" w:styleId="aff1">
    <w:name w:val="Заголовок таблицы"/>
    <w:basedOn w:val="aff"/>
    <w:uiPriority w:val="99"/>
    <w:rsid w:val="00AC3175"/>
    <w:pPr>
      <w:jc w:val="center"/>
    </w:pPr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BB783B"/>
  </w:style>
  <w:style w:type="paragraph" w:customStyle="1" w:styleId="aff2">
    <w:basedOn w:val="a"/>
    <w:next w:val="af1"/>
    <w:uiPriority w:val="99"/>
    <w:unhideWhenUsed/>
    <w:rsid w:val="00BB783B"/>
    <w:pPr>
      <w:spacing w:before="100" w:beforeAutospacing="1" w:after="100" w:afterAutospacing="1"/>
    </w:pPr>
    <w:rPr>
      <w:spacing w:val="0"/>
      <w:sz w:val="24"/>
      <w:szCs w:val="24"/>
    </w:rPr>
  </w:style>
  <w:style w:type="table" w:styleId="aff3">
    <w:name w:val="Table Grid"/>
    <w:basedOn w:val="a1"/>
    <w:uiPriority w:val="39"/>
    <w:rsid w:val="0059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A2617"/>
  </w:style>
  <w:style w:type="character" w:styleId="aff4">
    <w:name w:val="Strong"/>
    <w:basedOn w:val="a0"/>
    <w:qFormat/>
    <w:rsid w:val="00AA2617"/>
    <w:rPr>
      <w:b/>
      <w:bCs/>
    </w:rPr>
  </w:style>
  <w:style w:type="character" w:customStyle="1" w:styleId="16">
    <w:name w:val="Выделение1"/>
    <w:basedOn w:val="a0"/>
    <w:uiPriority w:val="20"/>
    <w:qFormat/>
    <w:rsid w:val="00AA2617"/>
    <w:rPr>
      <w:rFonts w:ascii="Calibri" w:hAnsi="Calibri"/>
      <w:b/>
      <w:i/>
      <w:iCs/>
    </w:rPr>
  </w:style>
  <w:style w:type="paragraph" w:styleId="2a">
    <w:name w:val="Quote"/>
    <w:basedOn w:val="a"/>
    <w:next w:val="a"/>
    <w:link w:val="2b"/>
    <w:uiPriority w:val="29"/>
    <w:qFormat/>
    <w:rsid w:val="00AA2617"/>
    <w:rPr>
      <w:rFonts w:eastAsia="Calibri"/>
      <w:i/>
      <w:spacing w:val="0"/>
      <w:szCs w:val="24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AA2617"/>
    <w:rPr>
      <w:rFonts w:ascii="Times New Roman" w:eastAsia="Calibri" w:hAnsi="Times New Roman" w:cs="Times New Roman"/>
      <w:i/>
      <w:sz w:val="28"/>
      <w:szCs w:val="24"/>
    </w:rPr>
  </w:style>
  <w:style w:type="paragraph" w:styleId="aff5">
    <w:name w:val="Intense Quote"/>
    <w:basedOn w:val="a"/>
    <w:next w:val="a"/>
    <w:link w:val="aff6"/>
    <w:uiPriority w:val="30"/>
    <w:qFormat/>
    <w:rsid w:val="00AA2617"/>
    <w:pPr>
      <w:ind w:left="720" w:right="720"/>
    </w:pPr>
    <w:rPr>
      <w:rFonts w:eastAsia="Calibri"/>
      <w:b/>
      <w:i/>
      <w:spacing w:val="0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AA2617"/>
    <w:rPr>
      <w:rFonts w:ascii="Times New Roman" w:eastAsia="Calibri" w:hAnsi="Times New Roman" w:cs="Times New Roman"/>
      <w:b/>
      <w:i/>
      <w:sz w:val="28"/>
    </w:rPr>
  </w:style>
  <w:style w:type="character" w:customStyle="1" w:styleId="17">
    <w:name w:val="Слабое выделение1"/>
    <w:uiPriority w:val="19"/>
    <w:qFormat/>
    <w:rsid w:val="00AA2617"/>
    <w:rPr>
      <w:i/>
      <w:color w:val="5A5A5A"/>
    </w:rPr>
  </w:style>
  <w:style w:type="character" w:styleId="aff7">
    <w:name w:val="Intense Emphasis"/>
    <w:basedOn w:val="a0"/>
    <w:uiPriority w:val="21"/>
    <w:qFormat/>
    <w:rsid w:val="00AA2617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AA2617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AA2617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AA2617"/>
    <w:rPr>
      <w:rFonts w:ascii="Cambria" w:eastAsia="Times New Roman" w:hAnsi="Cambria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AA2617"/>
    <w:pPr>
      <w:keepNext/>
      <w:widowControl/>
      <w:autoSpaceDE/>
      <w:autoSpaceDN/>
      <w:spacing w:before="240" w:after="60"/>
      <w:ind w:left="0" w:right="0"/>
      <w:jc w:val="left"/>
      <w:outlineLvl w:val="9"/>
    </w:pPr>
    <w:rPr>
      <w:rFonts w:ascii="Cambria" w:hAnsi="Cambria"/>
      <w:kern w:val="32"/>
      <w:sz w:val="32"/>
      <w:szCs w:val="32"/>
    </w:rPr>
  </w:style>
  <w:style w:type="table" w:customStyle="1" w:styleId="19">
    <w:name w:val="Сетка таблицы1"/>
    <w:basedOn w:val="a1"/>
    <w:next w:val="aff3"/>
    <w:uiPriority w:val="99"/>
    <w:rsid w:val="00AA261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ody Text First Indent"/>
    <w:basedOn w:val="ac"/>
    <w:link w:val="affc"/>
    <w:semiHidden/>
    <w:unhideWhenUsed/>
    <w:rsid w:val="00AA2617"/>
    <w:pPr>
      <w:widowControl/>
      <w:autoSpaceDE/>
      <w:autoSpaceDN/>
      <w:spacing w:after="120" w:line="276" w:lineRule="auto"/>
      <w:ind w:firstLine="210"/>
    </w:pPr>
    <w:rPr>
      <w:sz w:val="24"/>
      <w:szCs w:val="24"/>
      <w:lang w:eastAsia="ru-RU"/>
    </w:rPr>
  </w:style>
  <w:style w:type="character" w:customStyle="1" w:styleId="affc">
    <w:name w:val="Красная строка Знак"/>
    <w:basedOn w:val="ad"/>
    <w:link w:val="affb"/>
    <w:semiHidden/>
    <w:rsid w:val="00AA2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1"/>
    <w:basedOn w:val="a"/>
    <w:rsid w:val="00AA2617"/>
    <w:pPr>
      <w:shd w:val="clear" w:color="auto" w:fill="FFFFFF"/>
      <w:suppressAutoHyphens/>
      <w:spacing w:line="252" w:lineRule="auto"/>
      <w:ind w:firstLine="400"/>
    </w:pPr>
    <w:rPr>
      <w:color w:val="000000"/>
      <w:spacing w:val="0"/>
      <w:sz w:val="26"/>
      <w:szCs w:val="26"/>
      <w:lang w:bidi="ru-RU"/>
    </w:rPr>
  </w:style>
  <w:style w:type="character" w:styleId="affd">
    <w:name w:val="Emphasis"/>
    <w:basedOn w:val="a0"/>
    <w:qFormat/>
    <w:rsid w:val="00AA2617"/>
    <w:rPr>
      <w:i/>
      <w:iCs/>
    </w:rPr>
  </w:style>
  <w:style w:type="character" w:styleId="affe">
    <w:name w:val="Subtle Emphasis"/>
    <w:basedOn w:val="a0"/>
    <w:uiPriority w:val="19"/>
    <w:qFormat/>
    <w:rsid w:val="00AA2617"/>
    <w:rPr>
      <w:i/>
      <w:iCs/>
      <w:color w:val="404040" w:themeColor="text1" w:themeTint="BF"/>
    </w:rPr>
  </w:style>
  <w:style w:type="character" w:styleId="afff">
    <w:name w:val="Book Title"/>
    <w:basedOn w:val="a0"/>
    <w:uiPriority w:val="33"/>
    <w:qFormat/>
    <w:rsid w:val="00AA2617"/>
    <w:rPr>
      <w:b/>
      <w:bCs/>
      <w:i/>
      <w:iCs/>
      <w:spacing w:val="5"/>
    </w:rPr>
  </w:style>
  <w:style w:type="character" w:customStyle="1" w:styleId="s2">
    <w:name w:val="s2"/>
    <w:basedOn w:val="15"/>
    <w:qFormat/>
    <w:rsid w:val="0065367E"/>
  </w:style>
  <w:style w:type="character" w:customStyle="1" w:styleId="s3">
    <w:name w:val="s3"/>
    <w:qFormat/>
    <w:rsid w:val="0065367E"/>
    <w:rPr>
      <w:rFonts w:cs="Times New Roman"/>
    </w:rPr>
  </w:style>
  <w:style w:type="character" w:customStyle="1" w:styleId="s1">
    <w:name w:val="s1"/>
    <w:rsid w:val="0065367E"/>
    <w:rPr>
      <w:rFonts w:cs="Times New Roman"/>
    </w:rPr>
  </w:style>
  <w:style w:type="character" w:customStyle="1" w:styleId="s5">
    <w:name w:val="s5"/>
    <w:rsid w:val="0065367E"/>
    <w:rPr>
      <w:rFonts w:cs="Times New Roman"/>
    </w:rPr>
  </w:style>
  <w:style w:type="character" w:customStyle="1" w:styleId="s6">
    <w:name w:val="s6"/>
    <w:rsid w:val="0065367E"/>
    <w:rPr>
      <w:rFonts w:cs="Times New Roman"/>
    </w:rPr>
  </w:style>
  <w:style w:type="character" w:customStyle="1" w:styleId="s7">
    <w:name w:val="s7"/>
    <w:qFormat/>
    <w:rsid w:val="0065367E"/>
    <w:rPr>
      <w:rFonts w:cs="Times New Roman"/>
    </w:rPr>
  </w:style>
  <w:style w:type="character" w:customStyle="1" w:styleId="s8">
    <w:name w:val="s8"/>
    <w:rsid w:val="0065367E"/>
    <w:rPr>
      <w:rFonts w:cs="Times New Roman"/>
    </w:rPr>
  </w:style>
  <w:style w:type="paragraph" w:customStyle="1" w:styleId="p2">
    <w:name w:val="p2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3">
    <w:name w:val="p3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4">
    <w:name w:val="p4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6">
    <w:name w:val="p6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7">
    <w:name w:val="p7"/>
    <w:basedOn w:val="a"/>
    <w:uiPriority w:val="99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8">
    <w:name w:val="p8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11">
    <w:name w:val="p11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12">
    <w:name w:val="p12"/>
    <w:basedOn w:val="a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p13">
    <w:name w:val="p13"/>
    <w:basedOn w:val="a"/>
    <w:qFormat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paragraph" w:customStyle="1" w:styleId="1b">
    <w:name w:val="Обычный (веб)1"/>
    <w:basedOn w:val="a"/>
    <w:uiPriority w:val="99"/>
    <w:rsid w:val="0065367E"/>
    <w:pPr>
      <w:suppressAutoHyphens/>
      <w:spacing w:before="280" w:after="280"/>
    </w:pPr>
    <w:rPr>
      <w:spacing w:val="0"/>
      <w:sz w:val="24"/>
      <w:szCs w:val="24"/>
      <w:lang w:eastAsia="zh-CN"/>
    </w:rPr>
  </w:style>
  <w:style w:type="character" w:customStyle="1" w:styleId="a9">
    <w:name w:val="Абзац списка Знак"/>
    <w:link w:val="a8"/>
    <w:uiPriority w:val="34"/>
    <w:rsid w:val="0065367E"/>
    <w:rPr>
      <w:rFonts w:ascii="Calibri" w:eastAsia="Calibri" w:hAnsi="Calibri" w:cs="Times New Roman"/>
      <w:lang w:eastAsia="zh-CN"/>
    </w:rPr>
  </w:style>
  <w:style w:type="numbering" w:customStyle="1" w:styleId="61">
    <w:name w:val="Нет списка6"/>
    <w:next w:val="a2"/>
    <w:semiHidden/>
    <w:rsid w:val="00F4742D"/>
  </w:style>
  <w:style w:type="paragraph" w:styleId="afff0">
    <w:name w:val="caption"/>
    <w:basedOn w:val="a"/>
    <w:next w:val="a"/>
    <w:qFormat/>
    <w:rsid w:val="00F4742D"/>
    <w:pPr>
      <w:spacing w:before="120" w:after="120"/>
    </w:pPr>
    <w:rPr>
      <w:b/>
      <w:spacing w:val="0"/>
      <w:sz w:val="20"/>
      <w:szCs w:val="20"/>
    </w:rPr>
  </w:style>
  <w:style w:type="paragraph" w:customStyle="1" w:styleId="afff1">
    <w:name w:val="Нумерованный абзац"/>
    <w:rsid w:val="00F4742D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customStyle="1" w:styleId="2c">
    <w:name w:val="Сетка таблицы2"/>
    <w:basedOn w:val="a1"/>
    <w:next w:val="aff3"/>
    <w:rsid w:val="00F47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 Знак Знак1 Знак Знак Знак Знак Знак Знак"/>
    <w:basedOn w:val="a"/>
    <w:rsid w:val="00F4742D"/>
    <w:rPr>
      <w:rFonts w:ascii="Verdana" w:hAnsi="Verdana" w:cs="Verdana"/>
      <w:spacing w:val="0"/>
      <w:sz w:val="20"/>
      <w:szCs w:val="20"/>
      <w:lang w:val="en-US" w:eastAsia="en-US"/>
    </w:rPr>
  </w:style>
  <w:style w:type="paragraph" w:customStyle="1" w:styleId="afff2">
    <w:name w:val=" Знак Знак Знак Знак"/>
    <w:basedOn w:val="a"/>
    <w:rsid w:val="00F4742D"/>
    <w:rPr>
      <w:rFonts w:ascii="Verdana" w:hAnsi="Verdana" w:cs="Verdana"/>
      <w:spacing w:val="0"/>
      <w:sz w:val="20"/>
      <w:szCs w:val="20"/>
      <w:lang w:val="en-US" w:eastAsia="en-US"/>
    </w:rPr>
  </w:style>
  <w:style w:type="paragraph" w:customStyle="1" w:styleId="afff3">
    <w:name w:val=" Знак"/>
    <w:basedOn w:val="a"/>
    <w:rsid w:val="00F4742D"/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ff4">
    <w:basedOn w:val="a"/>
    <w:next w:val="af1"/>
    <w:link w:val="afff5"/>
    <w:rsid w:val="00F4742D"/>
    <w:pPr>
      <w:spacing w:before="100" w:beforeAutospacing="1" w:after="100" w:afterAutospacing="1"/>
    </w:pPr>
    <w:rPr>
      <w:rFonts w:ascii="Cambria" w:hAnsi="Cambria"/>
      <w:b/>
      <w:bCs/>
      <w:spacing w:val="0"/>
      <w:kern w:val="28"/>
      <w:sz w:val="32"/>
      <w:szCs w:val="32"/>
      <w:lang w:eastAsia="en-US"/>
    </w:rPr>
  </w:style>
  <w:style w:type="character" w:customStyle="1" w:styleId="afff5">
    <w:name w:val="Название Знак"/>
    <w:link w:val="afff4"/>
    <w:rsid w:val="00F474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ocdata">
    <w:name w:val="docdata"/>
    <w:aliases w:val="docy,v5,2938,bqiaagaaeyqcaaagiaiaaanmcaaabvoiaaaaaaaaaaaaaaaaaaaaaaaaaaaaaaaaaaaaaaaaaaaaaaaaaaaaaaaaaaaaaaaaaaaaaaaaaaaaaaaaaaaaaaaaaaaaaaaaaaaaaaaaaaaaaaaaaaaaaaaaaaaaaaaaaaaaaaaaaaaaaaaaaaaaaaaaaaaaaaaaaaaaaaaaaaaaaaaaaaaaaaaaaaaaaaaaaaaaaaaa"/>
    <w:basedOn w:val="a"/>
    <w:rsid w:val="00F4742D"/>
    <w:pPr>
      <w:spacing w:before="100" w:beforeAutospacing="1" w:after="100" w:afterAutospacing="1"/>
    </w:pPr>
    <w:rPr>
      <w:spacing w:val="0"/>
      <w:sz w:val="24"/>
      <w:szCs w:val="24"/>
    </w:rPr>
  </w:style>
  <w:style w:type="character" w:customStyle="1" w:styleId="2751">
    <w:name w:val="2751"/>
    <w:aliases w:val="bqiaagaaeyqcaaagiaiaaapcbwaabeohaaaaaaaaaaaaaaaaaaaaaaaaaaaaaaaaaaaaaaaaaaaaaaaaaaaaaaaaaaaaaaaaaaaaaaaaaaaaaaaaaaaaaaaaaaaaaaaaaaaaaaaaaaaaaaaaaaaaaaaaaaaaaaaaaaaaaaaaaaaaaaaaaaaaaaaaaaaaaaaaaaaaaaaaaaaaaaaaaaaaaaaaaaaaaaaaaaaaaaaa"/>
    <w:rsid w:val="00F4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hyperlink" Target="consultantplus://offline/ref=42486CEDD95369BBB340DDB29A6DD8A40D52BF55A91FD13FECD06C629E6F2AB250D3EFBCBEF14FBF5D2BA1CA0696130CB9A5C9319DF145E7h4v5J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yperlink" Target="consultantplus://offline/ref=42486CEDD95369BBB340DDB29A6DD8A40D52BF55A91FD13FECD06C629E6F2AB250D3EFBCBEF14FB45E2BA1CA0696130CB9A5C9319DF145E7h4v5J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95B0-7031-49D6-92CE-08765758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56</Pages>
  <Words>8223</Words>
  <Characters>46877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305</cp:revision>
  <cp:lastPrinted>2024-10-24T18:59:00Z</cp:lastPrinted>
  <dcterms:created xsi:type="dcterms:W3CDTF">2023-08-11T11:39:00Z</dcterms:created>
  <dcterms:modified xsi:type="dcterms:W3CDTF">2025-01-09T11:52:00Z</dcterms:modified>
</cp:coreProperties>
</file>