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7" w:rsidRPr="00C9525A" w:rsidRDefault="00746EC7" w:rsidP="00746EC7">
      <w:pPr>
        <w:jc w:val="center"/>
        <w:rPr>
          <w:b/>
          <w:spacing w:val="0"/>
          <w:sz w:val="22"/>
          <w:szCs w:val="22"/>
        </w:rPr>
      </w:pPr>
    </w:p>
    <w:p w:rsidR="00746EC7" w:rsidRPr="00C9525A" w:rsidRDefault="00746EC7" w:rsidP="00746EC7">
      <w:pPr>
        <w:jc w:val="center"/>
        <w:rPr>
          <w:b/>
          <w:spacing w:val="0"/>
          <w:sz w:val="22"/>
          <w:szCs w:val="22"/>
        </w:rPr>
      </w:pPr>
    </w:p>
    <w:p w:rsidR="00746EC7" w:rsidRPr="00C9525A" w:rsidRDefault="00746EC7" w:rsidP="00746EC7">
      <w:pPr>
        <w:jc w:val="center"/>
        <w:rPr>
          <w:b/>
          <w:spacing w:val="0"/>
          <w:sz w:val="22"/>
          <w:szCs w:val="22"/>
        </w:rPr>
      </w:pPr>
      <w:r w:rsidRPr="00C9525A">
        <w:rPr>
          <w:b/>
          <w:spacing w:val="0"/>
          <w:sz w:val="22"/>
          <w:szCs w:val="22"/>
        </w:rPr>
        <w:t>РОССИЙСКАЯ  ФЕДЕРАЦИЯ</w:t>
      </w:r>
    </w:p>
    <w:p w:rsidR="00746EC7" w:rsidRPr="00C9525A" w:rsidRDefault="00746EC7" w:rsidP="00746EC7">
      <w:pPr>
        <w:jc w:val="center"/>
        <w:rPr>
          <w:b/>
          <w:spacing w:val="0"/>
          <w:sz w:val="22"/>
          <w:szCs w:val="22"/>
        </w:rPr>
      </w:pPr>
      <w:r w:rsidRPr="00C9525A">
        <w:rPr>
          <w:b/>
          <w:spacing w:val="0"/>
          <w:sz w:val="22"/>
          <w:szCs w:val="22"/>
        </w:rPr>
        <w:t>БРЯНСКАЯ ОБЛАСТЬ</w:t>
      </w:r>
      <w:r w:rsidRPr="00C9525A">
        <w:rPr>
          <w:b/>
          <w:spacing w:val="0"/>
          <w:sz w:val="22"/>
          <w:szCs w:val="22"/>
        </w:rPr>
        <w:br/>
        <w:t>ТРУБЧЕВСКИЙ МУНИЦИПАЛЬНЫЙ РАЙОН</w:t>
      </w:r>
    </w:p>
    <w:p w:rsidR="00746EC7" w:rsidRPr="00C9525A" w:rsidRDefault="0039134D" w:rsidP="00746EC7">
      <w:pPr>
        <w:jc w:val="center"/>
        <w:rPr>
          <w:b/>
          <w:spacing w:val="0"/>
          <w:sz w:val="22"/>
          <w:szCs w:val="22"/>
        </w:rPr>
      </w:pPr>
      <w:r w:rsidRPr="00C9525A">
        <w:rPr>
          <w:b/>
          <w:spacing w:val="0"/>
          <w:sz w:val="22"/>
          <w:szCs w:val="22"/>
        </w:rPr>
        <w:t>ГОРОДЕЦКИЙ</w:t>
      </w:r>
      <w:r w:rsidR="00746EC7" w:rsidRPr="00C9525A">
        <w:rPr>
          <w:b/>
          <w:spacing w:val="0"/>
          <w:sz w:val="22"/>
          <w:szCs w:val="22"/>
        </w:rPr>
        <w:t xml:space="preserve"> СЕЛЬСКИЙ СОВЕТ НАРОДНЫХ ДЕПУТАТОВ</w:t>
      </w:r>
    </w:p>
    <w:p w:rsidR="00746EC7" w:rsidRPr="00C9525A" w:rsidRDefault="00DF7D9A" w:rsidP="00746EC7">
      <w:pPr>
        <w:tabs>
          <w:tab w:val="left" w:pos="-100"/>
        </w:tabs>
        <w:rPr>
          <w:b/>
          <w:spacing w:val="0"/>
        </w:rPr>
      </w:pPr>
      <w:r>
        <w:rPr>
          <w:b/>
          <w:spacing w:val="0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746EC7" w:rsidRPr="00C9525A">
        <w:rPr>
          <w:b/>
          <w:spacing w:val="0"/>
        </w:rPr>
        <w:t xml:space="preserve"> </w:t>
      </w:r>
    </w:p>
    <w:p w:rsidR="00746EC7" w:rsidRPr="00C9525A" w:rsidRDefault="00746EC7" w:rsidP="00746EC7">
      <w:pPr>
        <w:tabs>
          <w:tab w:val="left" w:pos="-100"/>
        </w:tabs>
        <w:rPr>
          <w:b/>
          <w:spacing w:val="0"/>
          <w:sz w:val="48"/>
          <w:szCs w:val="48"/>
        </w:rPr>
      </w:pPr>
      <w:r w:rsidRPr="00C9525A">
        <w:rPr>
          <w:b/>
          <w:spacing w:val="0"/>
          <w:sz w:val="48"/>
          <w:szCs w:val="48"/>
        </w:rPr>
        <w:t xml:space="preserve">                       РЕШЕНИЕ             </w:t>
      </w:r>
    </w:p>
    <w:p w:rsidR="00746EC7" w:rsidRPr="00C9525A" w:rsidRDefault="00746EC7" w:rsidP="00746EC7">
      <w:pPr>
        <w:rPr>
          <w:i/>
          <w:spacing w:val="0"/>
        </w:rPr>
      </w:pPr>
    </w:p>
    <w:p w:rsidR="00746EC7" w:rsidRPr="00C9525A" w:rsidRDefault="00746EC7" w:rsidP="00746EC7">
      <w:pPr>
        <w:rPr>
          <w:spacing w:val="0"/>
        </w:rPr>
      </w:pPr>
      <w:r w:rsidRPr="00C9525A">
        <w:rPr>
          <w:spacing w:val="0"/>
        </w:rPr>
        <w:t>от 1</w:t>
      </w:r>
      <w:r w:rsidR="00F16CC5" w:rsidRPr="00C9525A">
        <w:rPr>
          <w:spacing w:val="0"/>
        </w:rPr>
        <w:t>3</w:t>
      </w:r>
      <w:r w:rsidRPr="00C9525A">
        <w:rPr>
          <w:spacing w:val="0"/>
        </w:rPr>
        <w:t xml:space="preserve">.11.2024 г. № 5-15     </w:t>
      </w:r>
    </w:p>
    <w:p w:rsidR="00746EC7" w:rsidRPr="00C9525A" w:rsidRDefault="00F16CC5" w:rsidP="00746EC7">
      <w:pPr>
        <w:rPr>
          <w:spacing w:val="0"/>
        </w:rPr>
      </w:pPr>
      <w:r w:rsidRPr="00C9525A">
        <w:rPr>
          <w:spacing w:val="0"/>
        </w:rPr>
        <w:t>д. Городцы</w:t>
      </w:r>
    </w:p>
    <w:p w:rsidR="00746EC7" w:rsidRPr="00C9525A" w:rsidRDefault="00746EC7" w:rsidP="00746EC7">
      <w:pPr>
        <w:rPr>
          <w:spacing w:val="0"/>
        </w:rPr>
      </w:pPr>
    </w:p>
    <w:p w:rsidR="00746EC7" w:rsidRPr="00C9525A" w:rsidRDefault="00746EC7" w:rsidP="00746EC7">
      <w:pPr>
        <w:rPr>
          <w:spacing w:val="0"/>
        </w:rPr>
      </w:pPr>
      <w:r w:rsidRPr="00C9525A">
        <w:rPr>
          <w:spacing w:val="0"/>
        </w:rPr>
        <w:t xml:space="preserve">О назначении главы </w:t>
      </w:r>
      <w:r w:rsidR="00F16CC5" w:rsidRPr="00C9525A">
        <w:rPr>
          <w:spacing w:val="0"/>
        </w:rPr>
        <w:t>Городецкой</w:t>
      </w:r>
    </w:p>
    <w:p w:rsidR="00746EC7" w:rsidRPr="00C9525A" w:rsidRDefault="00746EC7" w:rsidP="00746EC7">
      <w:pPr>
        <w:rPr>
          <w:spacing w:val="0"/>
        </w:rPr>
      </w:pPr>
      <w:r w:rsidRPr="00C9525A">
        <w:rPr>
          <w:spacing w:val="0"/>
        </w:rPr>
        <w:t>сельской администрации</w:t>
      </w:r>
    </w:p>
    <w:p w:rsidR="00746EC7" w:rsidRPr="00C9525A" w:rsidRDefault="00746EC7" w:rsidP="00746EC7">
      <w:pPr>
        <w:rPr>
          <w:spacing w:val="0"/>
        </w:rPr>
      </w:pPr>
    </w:p>
    <w:p w:rsidR="005313B8" w:rsidRPr="00C9525A" w:rsidRDefault="00746EC7" w:rsidP="005313B8">
      <w:pPr>
        <w:jc w:val="both"/>
        <w:rPr>
          <w:spacing w:val="0"/>
        </w:rPr>
      </w:pPr>
      <w:r w:rsidRPr="00C9525A">
        <w:rPr>
          <w:spacing w:val="0"/>
        </w:rPr>
        <w:tab/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статьей 34 Устава </w:t>
      </w:r>
      <w:r w:rsidR="00F16CC5" w:rsidRPr="00C9525A">
        <w:rPr>
          <w:spacing w:val="0"/>
        </w:rPr>
        <w:t>Городецкого</w:t>
      </w:r>
      <w:r w:rsidRPr="00C9525A">
        <w:rPr>
          <w:spacing w:val="0"/>
        </w:rPr>
        <w:t xml:space="preserve"> сельского поселения в новой редакции и на основании результатов тайного голосования, </w:t>
      </w:r>
      <w:r w:rsidR="00F16CC5" w:rsidRPr="00C9525A">
        <w:rPr>
          <w:spacing w:val="0"/>
        </w:rPr>
        <w:t>Городецкий</w:t>
      </w:r>
      <w:r w:rsidRPr="00C9525A">
        <w:rPr>
          <w:spacing w:val="0"/>
        </w:rPr>
        <w:t xml:space="preserve"> сельский Совет народных депутатов решил:</w:t>
      </w:r>
    </w:p>
    <w:p w:rsidR="005313B8" w:rsidRPr="00C9525A" w:rsidRDefault="005313B8" w:rsidP="005313B8">
      <w:pPr>
        <w:jc w:val="both"/>
        <w:rPr>
          <w:spacing w:val="0"/>
        </w:rPr>
      </w:pPr>
    </w:p>
    <w:p w:rsidR="00746EC7" w:rsidRPr="00C9525A" w:rsidRDefault="00746EC7" w:rsidP="005313B8">
      <w:pPr>
        <w:pStyle w:val="a3"/>
        <w:numPr>
          <w:ilvl w:val="0"/>
          <w:numId w:val="4"/>
        </w:numPr>
        <w:jc w:val="both"/>
        <w:rPr>
          <w:spacing w:val="0"/>
        </w:rPr>
      </w:pPr>
      <w:r w:rsidRPr="00C9525A">
        <w:rPr>
          <w:spacing w:val="0"/>
        </w:rPr>
        <w:t xml:space="preserve">Назначить на должность Главы </w:t>
      </w:r>
      <w:r w:rsidR="00F16CC5" w:rsidRPr="00C9525A">
        <w:rPr>
          <w:spacing w:val="0"/>
        </w:rPr>
        <w:t>Городецкой</w:t>
      </w:r>
      <w:r w:rsidRPr="00C9525A">
        <w:rPr>
          <w:spacing w:val="0"/>
        </w:rPr>
        <w:t xml:space="preserve"> сельской администрации                   </w:t>
      </w:r>
    </w:p>
    <w:p w:rsidR="00746EC7" w:rsidRPr="00C9525A" w:rsidRDefault="00746EC7" w:rsidP="005313B8">
      <w:pPr>
        <w:ind w:left="1065"/>
        <w:jc w:val="both"/>
        <w:rPr>
          <w:spacing w:val="0"/>
        </w:rPr>
      </w:pPr>
      <w:r w:rsidRPr="00C9525A">
        <w:rPr>
          <w:spacing w:val="0"/>
        </w:rPr>
        <w:t xml:space="preserve">                  </w:t>
      </w:r>
      <w:r w:rsidR="00F16CC5" w:rsidRPr="00C9525A">
        <w:rPr>
          <w:b/>
          <w:spacing w:val="0"/>
        </w:rPr>
        <w:t>Черненок Людмилу Семеновну</w:t>
      </w:r>
    </w:p>
    <w:p w:rsidR="00746EC7" w:rsidRPr="00C9525A" w:rsidRDefault="005313B8" w:rsidP="005313B8">
      <w:pPr>
        <w:jc w:val="both"/>
        <w:rPr>
          <w:spacing w:val="0"/>
        </w:rPr>
      </w:pPr>
      <w:r w:rsidRPr="00C9525A">
        <w:rPr>
          <w:spacing w:val="0"/>
        </w:rPr>
        <w:t xml:space="preserve"> </w:t>
      </w:r>
      <w:r w:rsidR="00746EC7" w:rsidRPr="00C9525A">
        <w:rPr>
          <w:spacing w:val="0"/>
        </w:rPr>
        <w:t xml:space="preserve">2. Поручить  главе </w:t>
      </w:r>
      <w:r w:rsidR="00F16CC5" w:rsidRPr="00C9525A">
        <w:rPr>
          <w:spacing w:val="0"/>
        </w:rPr>
        <w:t>Городецкой</w:t>
      </w:r>
      <w:r w:rsidR="00746EC7" w:rsidRPr="00C9525A">
        <w:rPr>
          <w:spacing w:val="0"/>
        </w:rPr>
        <w:t xml:space="preserve"> сельского поселения </w:t>
      </w:r>
      <w:r w:rsidR="00F16CC5" w:rsidRPr="00C9525A">
        <w:rPr>
          <w:spacing w:val="0"/>
        </w:rPr>
        <w:t>Л.А.Коноваловой</w:t>
      </w:r>
      <w:r w:rsidR="00746EC7" w:rsidRPr="00C9525A">
        <w:rPr>
          <w:spacing w:val="0"/>
        </w:rPr>
        <w:t xml:space="preserve"> заключить контракт с главой </w:t>
      </w:r>
      <w:r w:rsidR="00F16CC5" w:rsidRPr="00C9525A">
        <w:rPr>
          <w:spacing w:val="0"/>
        </w:rPr>
        <w:t>Городецкой</w:t>
      </w:r>
      <w:r w:rsidR="00746EC7" w:rsidRPr="00C9525A">
        <w:rPr>
          <w:spacing w:val="0"/>
        </w:rPr>
        <w:t xml:space="preserve"> сельской администрации </w:t>
      </w:r>
      <w:r w:rsidR="00F16CC5" w:rsidRPr="00C9525A">
        <w:rPr>
          <w:spacing w:val="0"/>
        </w:rPr>
        <w:t>Черненок</w:t>
      </w:r>
      <w:r w:rsidR="00746EC7" w:rsidRPr="00C9525A">
        <w:rPr>
          <w:spacing w:val="0"/>
        </w:rPr>
        <w:t xml:space="preserve"> </w:t>
      </w:r>
      <w:r w:rsidR="00F16CC5" w:rsidRPr="00C9525A">
        <w:rPr>
          <w:spacing w:val="0"/>
        </w:rPr>
        <w:t>Людмилой Семеновной</w:t>
      </w:r>
      <w:r w:rsidR="00746EC7" w:rsidRPr="00C9525A">
        <w:rPr>
          <w:spacing w:val="0"/>
        </w:rPr>
        <w:t>.</w:t>
      </w:r>
    </w:p>
    <w:p w:rsidR="00746EC7" w:rsidRPr="00C9525A" w:rsidRDefault="00746EC7" w:rsidP="005313B8">
      <w:pPr>
        <w:jc w:val="both"/>
        <w:rPr>
          <w:spacing w:val="0"/>
        </w:rPr>
      </w:pPr>
      <w:r w:rsidRPr="00C9525A">
        <w:rPr>
          <w:spacing w:val="0"/>
        </w:rPr>
        <w:t xml:space="preserve">3. </w:t>
      </w:r>
      <w:r w:rsidR="005313B8" w:rsidRPr="00C9525A">
        <w:rPr>
          <w:spacing w:val="0"/>
        </w:rPr>
        <w:t xml:space="preserve"> </w:t>
      </w:r>
      <w:r w:rsidRPr="00C9525A">
        <w:rPr>
          <w:spacing w:val="0"/>
        </w:rPr>
        <w:t>Настоящее решение вступает в силу с момента его принятия.</w:t>
      </w:r>
    </w:p>
    <w:p w:rsidR="00746EC7" w:rsidRPr="00C9525A" w:rsidRDefault="00746EC7" w:rsidP="005313B8">
      <w:pPr>
        <w:shd w:val="clear" w:color="auto" w:fill="FFFFFF"/>
        <w:jc w:val="both"/>
        <w:rPr>
          <w:color w:val="1A1A1A"/>
          <w:spacing w:val="0"/>
        </w:rPr>
      </w:pPr>
      <w:r w:rsidRPr="00C9525A">
        <w:rPr>
          <w:spacing w:val="0"/>
        </w:rPr>
        <w:t xml:space="preserve">4. </w:t>
      </w:r>
      <w:r w:rsidR="005313B8" w:rsidRPr="00C9525A">
        <w:rPr>
          <w:spacing w:val="0"/>
        </w:rPr>
        <w:t xml:space="preserve"> </w:t>
      </w:r>
      <w:r w:rsidRPr="00C9525A">
        <w:rPr>
          <w:spacing w:val="0"/>
          <w:szCs w:val="26"/>
        </w:rPr>
        <w:t xml:space="preserve">Настоящее решение подлежит  </w:t>
      </w:r>
      <w:r w:rsidR="005313B8" w:rsidRPr="00C9525A">
        <w:rPr>
          <w:color w:val="1A1A1A"/>
          <w:spacing w:val="0"/>
        </w:rPr>
        <w:t xml:space="preserve"> официальному опубликованию в печатном средстве массовой информации «Информационный бюллетень </w:t>
      </w:r>
      <w:r w:rsidR="00F16CC5" w:rsidRPr="00C9525A">
        <w:rPr>
          <w:color w:val="1A1A1A"/>
          <w:spacing w:val="0"/>
        </w:rPr>
        <w:t>Городецкого</w:t>
      </w:r>
      <w:r w:rsidR="005313B8" w:rsidRPr="00C9525A">
        <w:rPr>
          <w:color w:val="1A1A1A"/>
          <w:spacing w:val="0"/>
        </w:rPr>
        <w:t xml:space="preserve"> сельского поселения»</w:t>
      </w:r>
      <w:r w:rsidRPr="00C9525A">
        <w:rPr>
          <w:spacing w:val="0"/>
        </w:rPr>
        <w:t xml:space="preserve"> и размещению на официальном сайте </w:t>
      </w:r>
      <w:r w:rsidR="0072798F" w:rsidRPr="00C9525A">
        <w:rPr>
          <w:spacing w:val="0"/>
          <w:szCs w:val="26"/>
        </w:rPr>
        <w:t>Совета народных депутатов Трубчевского муниципального района</w:t>
      </w:r>
      <w:r w:rsidRPr="00C9525A">
        <w:rPr>
          <w:spacing w:val="0"/>
          <w:szCs w:val="26"/>
        </w:rPr>
        <w:t xml:space="preserve"> </w:t>
      </w:r>
      <w:r w:rsidRPr="00C9525A">
        <w:rPr>
          <w:color w:val="FF0000"/>
          <w:spacing w:val="0"/>
          <w:szCs w:val="26"/>
        </w:rPr>
        <w:t>(</w:t>
      </w:r>
      <w:r w:rsidR="00F16CC5" w:rsidRPr="00C9525A">
        <w:rPr>
          <w:color w:val="FF0000"/>
        </w:rPr>
        <w:t>https://trubrayon.ru/selskie-poseleniya/</w:t>
      </w:r>
      <w:r w:rsidRPr="00C9525A">
        <w:rPr>
          <w:b/>
          <w:bCs/>
          <w:color w:val="FF0000"/>
          <w:sz w:val="23"/>
        </w:rPr>
        <w:t>)</w:t>
      </w:r>
      <w:r w:rsidRPr="00C9525A">
        <w:rPr>
          <w:color w:val="FF0000"/>
          <w:sz w:val="23"/>
          <w:szCs w:val="23"/>
        </w:rPr>
        <w:t>.</w:t>
      </w:r>
    </w:p>
    <w:p w:rsidR="00746EC7" w:rsidRPr="00C9525A" w:rsidRDefault="00746EC7" w:rsidP="005313B8">
      <w:pPr>
        <w:jc w:val="both"/>
        <w:rPr>
          <w:spacing w:val="0"/>
        </w:rPr>
      </w:pPr>
      <w:r w:rsidRPr="00C9525A">
        <w:rPr>
          <w:spacing w:val="0"/>
        </w:rPr>
        <w:t>5.</w:t>
      </w:r>
      <w:r w:rsidR="005313B8" w:rsidRPr="00C9525A">
        <w:rPr>
          <w:spacing w:val="0"/>
        </w:rPr>
        <w:t xml:space="preserve"> </w:t>
      </w:r>
      <w:r w:rsidRPr="00C9525A">
        <w:rPr>
          <w:spacing w:val="0"/>
        </w:rPr>
        <w:t xml:space="preserve"> Контроль за исполнением настоящего решения оставляю за собой.</w:t>
      </w:r>
    </w:p>
    <w:p w:rsidR="00746EC7" w:rsidRPr="00C9525A" w:rsidRDefault="00746EC7" w:rsidP="005313B8">
      <w:pPr>
        <w:jc w:val="both"/>
        <w:rPr>
          <w:spacing w:val="0"/>
        </w:rPr>
      </w:pPr>
    </w:p>
    <w:p w:rsidR="00746EC7" w:rsidRPr="00C9525A" w:rsidRDefault="00746EC7" w:rsidP="00746EC7">
      <w:pPr>
        <w:autoSpaceDE w:val="0"/>
        <w:autoSpaceDN w:val="0"/>
        <w:adjustRightInd w:val="0"/>
        <w:ind w:firstLine="540"/>
        <w:jc w:val="both"/>
      </w:pPr>
    </w:p>
    <w:p w:rsidR="00746EC7" w:rsidRPr="00C9525A" w:rsidRDefault="007376ED" w:rsidP="00746EC7">
      <w:r w:rsidRPr="00C9525A">
        <w:t>Г</w:t>
      </w:r>
      <w:r w:rsidR="00746EC7" w:rsidRPr="00C9525A">
        <w:t>лав</w:t>
      </w:r>
      <w:r w:rsidRPr="00C9525A">
        <w:t>а</w:t>
      </w:r>
      <w:r w:rsidR="00746EC7" w:rsidRPr="00C9525A">
        <w:t xml:space="preserve"> </w:t>
      </w:r>
      <w:r w:rsidR="00F16CC5" w:rsidRPr="00C9525A">
        <w:t>Городецкого</w:t>
      </w:r>
      <w:r w:rsidR="00746EC7" w:rsidRPr="00C9525A">
        <w:t xml:space="preserve"> </w:t>
      </w:r>
      <w:r w:rsidR="00746EC7" w:rsidRPr="00C9525A">
        <w:br/>
        <w:t xml:space="preserve">сельского поселения                  </w:t>
      </w:r>
      <w:r w:rsidR="00C9525A" w:rsidRPr="00C9525A">
        <w:t xml:space="preserve">          </w:t>
      </w:r>
      <w:r w:rsidR="00746EC7" w:rsidRPr="00C9525A">
        <w:t xml:space="preserve">           </w:t>
      </w:r>
      <w:r w:rsidR="00F16CC5" w:rsidRPr="00C9525A">
        <w:t>Л.А.Коновалова</w:t>
      </w:r>
      <w:r w:rsidR="00746EC7" w:rsidRPr="00C9525A">
        <w:t xml:space="preserve">           </w:t>
      </w:r>
    </w:p>
    <w:p w:rsidR="00746EC7" w:rsidRPr="00C9525A" w:rsidRDefault="00746EC7" w:rsidP="00746EC7">
      <w:pPr>
        <w:jc w:val="both"/>
        <w:rPr>
          <w:spacing w:val="0"/>
        </w:rPr>
      </w:pPr>
      <w:r w:rsidRPr="00C9525A">
        <w:rPr>
          <w:spacing w:val="0"/>
        </w:rPr>
        <w:br/>
      </w:r>
      <w:r w:rsidRPr="00C9525A">
        <w:rPr>
          <w:spacing w:val="0"/>
        </w:rPr>
        <w:br/>
      </w:r>
    </w:p>
    <w:p w:rsidR="00746EC7" w:rsidRPr="00C9525A" w:rsidRDefault="00746EC7" w:rsidP="00746EC7">
      <w:pPr>
        <w:jc w:val="both"/>
        <w:rPr>
          <w:spacing w:val="0"/>
        </w:rPr>
      </w:pPr>
    </w:p>
    <w:p w:rsidR="00B30300" w:rsidRPr="00C9525A" w:rsidRDefault="00B30300"/>
    <w:sectPr w:rsidR="00B30300" w:rsidRPr="00C9525A" w:rsidSect="00C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9BC"/>
    <w:multiLevelType w:val="hybridMultilevel"/>
    <w:tmpl w:val="9738CF68"/>
    <w:lvl w:ilvl="0" w:tplc="59988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E17D4E"/>
    <w:multiLevelType w:val="hybridMultilevel"/>
    <w:tmpl w:val="2660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003B"/>
    <w:multiLevelType w:val="hybridMultilevel"/>
    <w:tmpl w:val="09DA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84F9E"/>
    <w:multiLevelType w:val="hybridMultilevel"/>
    <w:tmpl w:val="D1DC7E88"/>
    <w:lvl w:ilvl="0" w:tplc="9BF21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46EC7"/>
    <w:rsid w:val="003327A4"/>
    <w:rsid w:val="0039134D"/>
    <w:rsid w:val="004C1FFD"/>
    <w:rsid w:val="005313B8"/>
    <w:rsid w:val="0054405A"/>
    <w:rsid w:val="00571ACF"/>
    <w:rsid w:val="0072798F"/>
    <w:rsid w:val="007376ED"/>
    <w:rsid w:val="00746EC7"/>
    <w:rsid w:val="0079669F"/>
    <w:rsid w:val="00A73D27"/>
    <w:rsid w:val="00B30300"/>
    <w:rsid w:val="00B63B54"/>
    <w:rsid w:val="00B71069"/>
    <w:rsid w:val="00C9525A"/>
    <w:rsid w:val="00CA35BF"/>
    <w:rsid w:val="00CD08DD"/>
    <w:rsid w:val="00D9146D"/>
    <w:rsid w:val="00DF7D9A"/>
    <w:rsid w:val="00E12939"/>
    <w:rsid w:val="00E209A7"/>
    <w:rsid w:val="00F16CC5"/>
    <w:rsid w:val="00F4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C7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2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5A"/>
    <w:rPr>
      <w:rFonts w:ascii="Segoe UI" w:eastAsia="Times New Roman" w:hAnsi="Segoe UI" w:cs="Segoe UI"/>
      <w:spacing w:val="3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2024-11-13T05:51:00Z</cp:lastPrinted>
  <dcterms:created xsi:type="dcterms:W3CDTF">2024-12-05T14:03:00Z</dcterms:created>
  <dcterms:modified xsi:type="dcterms:W3CDTF">2024-12-05T14:03:00Z</dcterms:modified>
</cp:coreProperties>
</file>