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2B8C" w:rsidRPr="00F33DA5" w:rsidRDefault="00592B8C" w:rsidP="00592B8C">
      <w:pPr>
        <w:jc w:val="center"/>
        <w:rPr>
          <w:b/>
          <w:sz w:val="22"/>
          <w:szCs w:val="22"/>
        </w:rPr>
      </w:pPr>
      <w:r w:rsidRPr="00F33DA5">
        <w:rPr>
          <w:b/>
          <w:sz w:val="22"/>
          <w:szCs w:val="22"/>
        </w:rPr>
        <w:t>РОССИЙСКАЯ ФЕДЕРАЦИЯ</w:t>
      </w:r>
    </w:p>
    <w:p w:rsidR="00592B8C" w:rsidRPr="00F33DA5" w:rsidRDefault="00592B8C" w:rsidP="00592B8C">
      <w:pPr>
        <w:jc w:val="center"/>
        <w:rPr>
          <w:b/>
          <w:sz w:val="22"/>
          <w:szCs w:val="22"/>
        </w:rPr>
      </w:pPr>
      <w:r w:rsidRPr="00F33DA5">
        <w:rPr>
          <w:b/>
          <w:sz w:val="22"/>
          <w:szCs w:val="22"/>
        </w:rPr>
        <w:t>БРЯНСКАЯ ОБЛАСТЬ</w:t>
      </w:r>
    </w:p>
    <w:p w:rsidR="00592B8C" w:rsidRPr="00F33DA5" w:rsidRDefault="00592B8C" w:rsidP="00592B8C">
      <w:pPr>
        <w:jc w:val="center"/>
        <w:rPr>
          <w:b/>
          <w:sz w:val="22"/>
          <w:szCs w:val="22"/>
        </w:rPr>
      </w:pPr>
      <w:r w:rsidRPr="00F33DA5">
        <w:rPr>
          <w:b/>
          <w:sz w:val="22"/>
          <w:szCs w:val="22"/>
        </w:rPr>
        <w:t>ТРУБЧЕВСКИЙ РАЙОННЫЙ СОВЕТ НАРОДНЫХ ДЕПУТАТОВ</w:t>
      </w:r>
    </w:p>
    <w:p w:rsidR="00592B8C" w:rsidRPr="00F33DA5" w:rsidRDefault="00592B8C" w:rsidP="00592B8C">
      <w:pPr>
        <w:tabs>
          <w:tab w:val="left" w:pos="-100"/>
        </w:tabs>
        <w:rPr>
          <w:sz w:val="40"/>
          <w:szCs w:val="40"/>
        </w:rPr>
      </w:pPr>
      <w:r w:rsidRPr="00F33DA5">
        <w:rPr>
          <w:noProof/>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162560</wp:posOffset>
                </wp:positionV>
                <wp:extent cx="5651500" cy="0"/>
                <wp:effectExtent l="38735" t="40640" r="43815" b="45085"/>
                <wp:wrapNone/>
                <wp:docPr id="157541726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A13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F33DA5">
        <w:t xml:space="preserve"> </w:t>
      </w:r>
    </w:p>
    <w:p w:rsidR="00592B8C" w:rsidRPr="00F33DA5" w:rsidRDefault="00592B8C" w:rsidP="00592B8C">
      <w:pPr>
        <w:tabs>
          <w:tab w:val="left" w:pos="-100"/>
        </w:tabs>
        <w:jc w:val="center"/>
        <w:rPr>
          <w:b/>
          <w:sz w:val="48"/>
          <w:szCs w:val="48"/>
        </w:rPr>
      </w:pPr>
      <w:r w:rsidRPr="00F33DA5">
        <w:rPr>
          <w:b/>
          <w:sz w:val="48"/>
          <w:szCs w:val="48"/>
        </w:rPr>
        <w:t>РЕШЕНИЕ</w:t>
      </w:r>
    </w:p>
    <w:p w:rsidR="00592B8C" w:rsidRPr="00592B8C" w:rsidRDefault="00592B8C" w:rsidP="00592B8C">
      <w:pPr>
        <w:rPr>
          <w:sz w:val="26"/>
          <w:szCs w:val="26"/>
        </w:rPr>
      </w:pPr>
    </w:p>
    <w:p w:rsidR="00592B8C" w:rsidRPr="00592B8C" w:rsidRDefault="00592B8C" w:rsidP="00592B8C">
      <w:pPr>
        <w:rPr>
          <w:sz w:val="26"/>
          <w:szCs w:val="26"/>
        </w:rPr>
      </w:pPr>
      <w:r w:rsidRPr="00592B8C">
        <w:rPr>
          <w:sz w:val="26"/>
          <w:szCs w:val="26"/>
        </w:rPr>
        <w:t>от 28.05.2024 г. № 6-</w:t>
      </w:r>
      <w:r w:rsidR="00FC1245">
        <w:rPr>
          <w:sz w:val="26"/>
          <w:szCs w:val="26"/>
        </w:rPr>
        <w:t>643</w:t>
      </w:r>
    </w:p>
    <w:p w:rsidR="00592B8C" w:rsidRPr="00592B8C" w:rsidRDefault="00592B8C" w:rsidP="00592B8C">
      <w:pPr>
        <w:rPr>
          <w:sz w:val="26"/>
          <w:szCs w:val="26"/>
        </w:rPr>
      </w:pPr>
      <w:r w:rsidRPr="00592B8C">
        <w:rPr>
          <w:sz w:val="26"/>
          <w:szCs w:val="26"/>
        </w:rPr>
        <w:t>г. Трубчевск</w:t>
      </w:r>
    </w:p>
    <w:p w:rsidR="00592B8C" w:rsidRDefault="00592B8C" w:rsidP="00592B8C">
      <w:pPr>
        <w:ind w:right="3686"/>
        <w:jc w:val="both"/>
        <w:rPr>
          <w:sz w:val="26"/>
          <w:szCs w:val="26"/>
        </w:rPr>
      </w:pPr>
    </w:p>
    <w:p w:rsidR="009D0BDB" w:rsidRPr="006E10D7" w:rsidRDefault="004B46A3" w:rsidP="00592B8C">
      <w:pPr>
        <w:ind w:right="3686"/>
        <w:jc w:val="both"/>
        <w:rPr>
          <w:sz w:val="26"/>
          <w:szCs w:val="26"/>
        </w:rPr>
      </w:pPr>
      <w:r>
        <w:rPr>
          <w:sz w:val="26"/>
          <w:szCs w:val="26"/>
        </w:rPr>
        <w:t>О внесении изменений в решение Трубчевского районного Совета народных депутатов от 05.09.2019 № 5-742 «</w:t>
      </w:r>
      <w:r w:rsidR="00E73F38">
        <w:rPr>
          <w:sz w:val="26"/>
          <w:szCs w:val="26"/>
        </w:rPr>
        <w:t xml:space="preserve">Об </w:t>
      </w:r>
      <w:r w:rsidR="009D0BDB" w:rsidRPr="006E10D7">
        <w:rPr>
          <w:sz w:val="26"/>
          <w:szCs w:val="26"/>
        </w:rPr>
        <w:t>оплате труда</w:t>
      </w:r>
      <w:r w:rsidR="001F51A1">
        <w:rPr>
          <w:sz w:val="26"/>
          <w:szCs w:val="26"/>
        </w:rPr>
        <w:t xml:space="preserve"> </w:t>
      </w:r>
      <w:r w:rsidR="004E3EB9" w:rsidRPr="009A6C14">
        <w:rPr>
          <w:sz w:val="26"/>
          <w:szCs w:val="26"/>
        </w:rPr>
        <w:t xml:space="preserve">выборных должностных лиц местного самоуправления, осуществляющих свои полномочия на постоянной основе, муниципальных служащих, а также лиц, </w:t>
      </w:r>
      <w:r w:rsidR="00B37CE6">
        <w:rPr>
          <w:sz w:val="26"/>
          <w:szCs w:val="26"/>
        </w:rPr>
        <w:t>замещающих должности</w:t>
      </w:r>
      <w:r w:rsidR="001F51A1">
        <w:rPr>
          <w:sz w:val="26"/>
          <w:szCs w:val="26"/>
        </w:rPr>
        <w:t xml:space="preserve"> </w:t>
      </w:r>
      <w:r w:rsidR="00B37CE6">
        <w:rPr>
          <w:sz w:val="26"/>
          <w:szCs w:val="26"/>
        </w:rPr>
        <w:t>в органах</w:t>
      </w:r>
      <w:r w:rsidR="004E3EB9" w:rsidRPr="009A6C14">
        <w:rPr>
          <w:sz w:val="26"/>
          <w:szCs w:val="26"/>
        </w:rPr>
        <w:t xml:space="preserve"> местного самоуправления </w:t>
      </w:r>
      <w:r w:rsidR="004E3EB9">
        <w:rPr>
          <w:sz w:val="26"/>
          <w:szCs w:val="26"/>
        </w:rPr>
        <w:t>муниципального образования «Трубчевский муниципальный район</w:t>
      </w:r>
      <w:r w:rsidR="00B315A5">
        <w:rPr>
          <w:sz w:val="26"/>
          <w:szCs w:val="26"/>
        </w:rPr>
        <w:t xml:space="preserve"> Брянской области</w:t>
      </w:r>
      <w:r w:rsidR="004E3EB9">
        <w:rPr>
          <w:sz w:val="26"/>
          <w:szCs w:val="26"/>
        </w:rPr>
        <w:t>»</w:t>
      </w:r>
      <w:r w:rsidR="00B37CE6">
        <w:rPr>
          <w:sz w:val="26"/>
          <w:szCs w:val="26"/>
        </w:rPr>
        <w:t>, не являющиеся должностями муниципальной службы</w:t>
      </w:r>
      <w:r>
        <w:rPr>
          <w:sz w:val="26"/>
          <w:szCs w:val="26"/>
        </w:rPr>
        <w:t>»</w:t>
      </w:r>
    </w:p>
    <w:p w:rsidR="009D0BDB" w:rsidRPr="006E10D7" w:rsidRDefault="009D0BDB" w:rsidP="006E10D7">
      <w:pPr>
        <w:ind w:firstLine="709"/>
        <w:jc w:val="right"/>
        <w:rPr>
          <w:sz w:val="26"/>
          <w:szCs w:val="26"/>
        </w:rPr>
      </w:pPr>
    </w:p>
    <w:p w:rsidR="00DD6BA3" w:rsidRDefault="006E1A54" w:rsidP="005B0134">
      <w:pPr>
        <w:autoSpaceDE w:val="0"/>
        <w:autoSpaceDN w:val="0"/>
        <w:adjustRightInd w:val="0"/>
        <w:ind w:firstLine="709"/>
        <w:jc w:val="both"/>
        <w:rPr>
          <w:sz w:val="26"/>
          <w:szCs w:val="26"/>
        </w:rPr>
      </w:pPr>
      <w:r>
        <w:rPr>
          <w:sz w:val="26"/>
          <w:szCs w:val="26"/>
        </w:rPr>
        <w:t>В соответствии с</w:t>
      </w:r>
      <w:r w:rsidR="00DC10A6">
        <w:rPr>
          <w:sz w:val="26"/>
          <w:szCs w:val="26"/>
        </w:rPr>
        <w:t xml:space="preserve"> </w:t>
      </w:r>
      <w:r w:rsidR="009D0BDB" w:rsidRPr="006E10D7">
        <w:rPr>
          <w:sz w:val="26"/>
          <w:szCs w:val="26"/>
        </w:rPr>
        <w:t xml:space="preserve">Федеральным законом от 06.10.2003 </w:t>
      </w:r>
      <w:r w:rsidR="00D63121">
        <w:rPr>
          <w:sz w:val="26"/>
          <w:szCs w:val="26"/>
        </w:rPr>
        <w:t>№</w:t>
      </w:r>
      <w:r w:rsidR="009D0BDB" w:rsidRPr="006E10D7">
        <w:rPr>
          <w:sz w:val="26"/>
          <w:szCs w:val="26"/>
        </w:rPr>
        <w:t xml:space="preserve"> 131-ФЗ </w:t>
      </w:r>
      <w:r w:rsidR="00D63121">
        <w:rPr>
          <w:sz w:val="26"/>
          <w:szCs w:val="26"/>
        </w:rPr>
        <w:t>«</w:t>
      </w:r>
      <w:r w:rsidR="009D0BDB" w:rsidRPr="006E10D7">
        <w:rPr>
          <w:sz w:val="26"/>
          <w:szCs w:val="26"/>
        </w:rPr>
        <w:t>Об общих принципах организации местного самоуп</w:t>
      </w:r>
      <w:r w:rsidR="00D63121">
        <w:rPr>
          <w:sz w:val="26"/>
          <w:szCs w:val="26"/>
        </w:rPr>
        <w:t>равления в Российской Федерации»</w:t>
      </w:r>
      <w:r w:rsidR="009D0BDB" w:rsidRPr="006E10D7">
        <w:rPr>
          <w:sz w:val="26"/>
          <w:szCs w:val="26"/>
        </w:rPr>
        <w:t xml:space="preserve">, Федеральным законом от 02.03.2007 </w:t>
      </w:r>
      <w:r w:rsidR="00D63121">
        <w:rPr>
          <w:sz w:val="26"/>
          <w:szCs w:val="26"/>
        </w:rPr>
        <w:t xml:space="preserve">№ </w:t>
      </w:r>
      <w:r w:rsidR="009D0BDB" w:rsidRPr="006E10D7">
        <w:rPr>
          <w:sz w:val="26"/>
          <w:szCs w:val="26"/>
        </w:rPr>
        <w:t xml:space="preserve">25-ФЗ </w:t>
      </w:r>
      <w:r w:rsidR="00D63121">
        <w:rPr>
          <w:sz w:val="26"/>
          <w:szCs w:val="26"/>
        </w:rPr>
        <w:t>«</w:t>
      </w:r>
      <w:r w:rsidR="009D0BDB" w:rsidRPr="006E10D7">
        <w:rPr>
          <w:sz w:val="26"/>
          <w:szCs w:val="26"/>
        </w:rPr>
        <w:t>О муниципально</w:t>
      </w:r>
      <w:r w:rsidR="00D63121">
        <w:rPr>
          <w:sz w:val="26"/>
          <w:szCs w:val="26"/>
        </w:rPr>
        <w:t>й службе в Российской Федерации»</w:t>
      </w:r>
      <w:r w:rsidR="009D0BDB" w:rsidRPr="006E10D7">
        <w:rPr>
          <w:sz w:val="26"/>
          <w:szCs w:val="26"/>
        </w:rPr>
        <w:t>, Законом Брянской области от</w:t>
      </w:r>
      <w:r w:rsidR="00D63121">
        <w:rPr>
          <w:sz w:val="26"/>
          <w:szCs w:val="26"/>
        </w:rPr>
        <w:t xml:space="preserve"> 16.11.2007</w:t>
      </w:r>
      <w:r w:rsidR="00D63121" w:rsidRPr="006E10D7">
        <w:rPr>
          <w:sz w:val="26"/>
          <w:szCs w:val="26"/>
        </w:rPr>
        <w:t>№156-З</w:t>
      </w:r>
      <w:r w:rsidR="009D0BDB" w:rsidRPr="006E10D7">
        <w:rPr>
          <w:sz w:val="26"/>
          <w:szCs w:val="26"/>
        </w:rPr>
        <w:t>«О муниципальной службе в Брянской области»,</w:t>
      </w:r>
      <w:r w:rsidR="001F51A1">
        <w:rPr>
          <w:sz w:val="26"/>
          <w:szCs w:val="26"/>
        </w:rPr>
        <w:t xml:space="preserve"> </w:t>
      </w:r>
      <w:r w:rsidR="00552056">
        <w:rPr>
          <w:sz w:val="26"/>
          <w:szCs w:val="26"/>
        </w:rPr>
        <w:t>Законом Брянской области от 12.08.2008 №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r w:rsidR="001F51A1">
        <w:rPr>
          <w:sz w:val="26"/>
          <w:szCs w:val="26"/>
        </w:rPr>
        <w:t xml:space="preserve"> </w:t>
      </w:r>
      <w:r w:rsidR="00DD6BA3">
        <w:rPr>
          <w:sz w:val="26"/>
          <w:szCs w:val="26"/>
        </w:rPr>
        <w:t xml:space="preserve">руководствуясь </w:t>
      </w:r>
      <w:r w:rsidR="00DD6BA3" w:rsidRPr="00DD6BA3">
        <w:rPr>
          <w:sz w:val="26"/>
          <w:szCs w:val="26"/>
        </w:rPr>
        <w:t xml:space="preserve">постановлениями Правительства Брянской области </w:t>
      </w:r>
      <w:r w:rsidR="00DD6BA3" w:rsidRPr="00DD6BA3">
        <w:rPr>
          <w:rFonts w:eastAsia="Times New Roman"/>
          <w:sz w:val="26"/>
          <w:szCs w:val="26"/>
          <w:lang w:eastAsia="ru-RU"/>
        </w:rPr>
        <w:t xml:space="preserve">от 11.12.2017 № 633-п «Об утверждении Порядка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 </w:t>
      </w:r>
      <w:r w:rsidR="00DD6BA3" w:rsidRPr="00DD6BA3">
        <w:rPr>
          <w:rFonts w:eastAsia="Times New Roman"/>
          <w:bCs/>
          <w:sz w:val="26"/>
          <w:szCs w:val="26"/>
          <w:lang w:eastAsia="ru-RU"/>
        </w:rPr>
        <w:t>от 27.11.2023 № 593-п «Об утверждении нормативов формирования в 2024 году и плановом периоде 2025 и 2026 годов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w:t>
      </w:r>
      <w:r w:rsidR="009D0BDB" w:rsidRPr="006E10D7">
        <w:rPr>
          <w:sz w:val="26"/>
          <w:szCs w:val="26"/>
        </w:rPr>
        <w:t xml:space="preserve">, </w:t>
      </w:r>
    </w:p>
    <w:p w:rsidR="009D0BDB" w:rsidRPr="006E10D7" w:rsidRDefault="00D63121" w:rsidP="00592B8C">
      <w:pPr>
        <w:autoSpaceDE w:val="0"/>
        <w:autoSpaceDN w:val="0"/>
        <w:adjustRightInd w:val="0"/>
        <w:jc w:val="both"/>
        <w:rPr>
          <w:sz w:val="26"/>
          <w:szCs w:val="26"/>
        </w:rPr>
      </w:pPr>
      <w:r>
        <w:rPr>
          <w:sz w:val="26"/>
          <w:szCs w:val="26"/>
        </w:rPr>
        <w:t>Трубчевский</w:t>
      </w:r>
      <w:r w:rsidR="009D0BDB" w:rsidRPr="006E10D7">
        <w:rPr>
          <w:sz w:val="26"/>
          <w:szCs w:val="26"/>
        </w:rPr>
        <w:t xml:space="preserve"> районный Совет народных депутатов</w:t>
      </w:r>
      <w:r w:rsidR="00592B8C">
        <w:rPr>
          <w:sz w:val="26"/>
          <w:szCs w:val="26"/>
        </w:rPr>
        <w:t xml:space="preserve"> </w:t>
      </w:r>
      <w:r w:rsidR="00592B8C" w:rsidRPr="006E10D7">
        <w:rPr>
          <w:sz w:val="26"/>
          <w:szCs w:val="26"/>
        </w:rPr>
        <w:t>решил</w:t>
      </w:r>
      <w:r w:rsidR="009D0BDB" w:rsidRPr="006E10D7">
        <w:rPr>
          <w:sz w:val="26"/>
          <w:szCs w:val="26"/>
        </w:rPr>
        <w:t xml:space="preserve">: </w:t>
      </w:r>
    </w:p>
    <w:p w:rsidR="002A61DF" w:rsidRDefault="004B46A3" w:rsidP="002A61DF">
      <w:pPr>
        <w:pStyle w:val="aa"/>
        <w:numPr>
          <w:ilvl w:val="0"/>
          <w:numId w:val="8"/>
        </w:numPr>
        <w:ind w:left="0" w:firstLine="709"/>
        <w:jc w:val="both"/>
        <w:rPr>
          <w:sz w:val="26"/>
          <w:szCs w:val="26"/>
        </w:rPr>
      </w:pPr>
      <w:r w:rsidRPr="004B46A3">
        <w:rPr>
          <w:sz w:val="26"/>
          <w:szCs w:val="26"/>
        </w:rPr>
        <w:t>Внести</w:t>
      </w:r>
      <w:r w:rsidR="002A61DF">
        <w:rPr>
          <w:sz w:val="26"/>
          <w:szCs w:val="26"/>
        </w:rPr>
        <w:t xml:space="preserve"> следующие </w:t>
      </w:r>
      <w:r w:rsidRPr="004B46A3">
        <w:rPr>
          <w:sz w:val="26"/>
          <w:szCs w:val="26"/>
        </w:rPr>
        <w:t>изм</w:t>
      </w:r>
      <w:r>
        <w:rPr>
          <w:sz w:val="26"/>
          <w:szCs w:val="26"/>
        </w:rPr>
        <w:t xml:space="preserve">енения </w:t>
      </w:r>
      <w:r w:rsidRPr="004B46A3">
        <w:rPr>
          <w:sz w:val="26"/>
          <w:szCs w:val="26"/>
        </w:rPr>
        <w:t xml:space="preserve">в решение Трубчевского </w:t>
      </w:r>
      <w:r w:rsidRPr="002A61DF">
        <w:rPr>
          <w:sz w:val="26"/>
          <w:szCs w:val="26"/>
        </w:rPr>
        <w:t>районного Совета народных депутатов от 05.09.2019 № 5-742 «Об оплате труда выборных должностных лиц местного самоуправления, осуществляющих свои полномочия на постоянной основе, муниципальных служащих,а также лиц,замещающих должности в органах</w:t>
      </w:r>
      <w:r w:rsidR="002A61DF">
        <w:rPr>
          <w:sz w:val="26"/>
          <w:szCs w:val="26"/>
        </w:rPr>
        <w:t xml:space="preserve"> местного самоуправления </w:t>
      </w:r>
      <w:r w:rsidRPr="002A61DF">
        <w:rPr>
          <w:sz w:val="26"/>
          <w:szCs w:val="26"/>
        </w:rPr>
        <w:t>муниципального образования «Тр</w:t>
      </w:r>
      <w:r w:rsidR="002A61DF">
        <w:rPr>
          <w:sz w:val="26"/>
          <w:szCs w:val="26"/>
        </w:rPr>
        <w:t>убчевский муниципальный район</w:t>
      </w:r>
      <w:r w:rsidR="00B315A5">
        <w:rPr>
          <w:sz w:val="26"/>
          <w:szCs w:val="26"/>
        </w:rPr>
        <w:t xml:space="preserve"> Брянской области</w:t>
      </w:r>
      <w:r w:rsidR="002A61DF">
        <w:rPr>
          <w:sz w:val="26"/>
          <w:szCs w:val="26"/>
        </w:rPr>
        <w:t xml:space="preserve">», </w:t>
      </w:r>
      <w:r w:rsidRPr="002A61DF">
        <w:rPr>
          <w:sz w:val="26"/>
          <w:szCs w:val="26"/>
        </w:rPr>
        <w:t xml:space="preserve">не являющиеся </w:t>
      </w:r>
      <w:r w:rsidRPr="002A61DF">
        <w:rPr>
          <w:sz w:val="26"/>
          <w:szCs w:val="26"/>
        </w:rPr>
        <w:lastRenderedPageBreak/>
        <w:t>должностями муниципальной службы»</w:t>
      </w:r>
      <w:r w:rsidR="00641363">
        <w:rPr>
          <w:sz w:val="26"/>
          <w:szCs w:val="26"/>
        </w:rPr>
        <w:t xml:space="preserve"> (</w:t>
      </w:r>
      <w:r w:rsidR="00641363" w:rsidRPr="00D472E9">
        <w:rPr>
          <w:sz w:val="26"/>
          <w:szCs w:val="26"/>
        </w:rPr>
        <w:t xml:space="preserve">в ред. </w:t>
      </w:r>
      <w:r w:rsidR="006201C9" w:rsidRPr="00D472E9">
        <w:rPr>
          <w:sz w:val="26"/>
          <w:szCs w:val="26"/>
        </w:rPr>
        <w:t>от 05.11.2019 № 6-46, от 28.02.2020 № 6-80, 27.10.2020 № 6-132</w:t>
      </w:r>
      <w:r w:rsidR="007E2BAE" w:rsidRPr="00D472E9">
        <w:rPr>
          <w:sz w:val="26"/>
          <w:szCs w:val="26"/>
        </w:rPr>
        <w:t>, от 30.09.2021 № 6-234</w:t>
      </w:r>
      <w:r w:rsidR="00D472E9" w:rsidRPr="00D472E9">
        <w:rPr>
          <w:sz w:val="26"/>
          <w:szCs w:val="26"/>
        </w:rPr>
        <w:t>, от 29.02.2022 № 6-400, от 23.12.2022 № 6-455, от 31.07.2023 № 6-546</w:t>
      </w:r>
      <w:r w:rsidR="006201C9" w:rsidRPr="00D472E9">
        <w:rPr>
          <w:sz w:val="26"/>
          <w:szCs w:val="26"/>
        </w:rPr>
        <w:t>)</w:t>
      </w:r>
      <w:r w:rsidR="001F51A1">
        <w:rPr>
          <w:sz w:val="26"/>
          <w:szCs w:val="26"/>
        </w:rPr>
        <w:t xml:space="preserve"> </w:t>
      </w:r>
      <w:r w:rsidR="00BA3EA8" w:rsidRPr="00990B94">
        <w:rPr>
          <w:sz w:val="26"/>
          <w:szCs w:val="26"/>
        </w:rPr>
        <w:t>(д</w:t>
      </w:r>
      <w:r w:rsidR="00BA3EA8">
        <w:rPr>
          <w:sz w:val="26"/>
          <w:szCs w:val="26"/>
        </w:rPr>
        <w:t>алее – Решение):</w:t>
      </w:r>
    </w:p>
    <w:p w:rsidR="00F42EB0" w:rsidRDefault="00F42EB0" w:rsidP="00F42EB0">
      <w:pPr>
        <w:jc w:val="both"/>
        <w:rPr>
          <w:sz w:val="26"/>
          <w:szCs w:val="26"/>
        </w:rPr>
      </w:pPr>
    </w:p>
    <w:p w:rsidR="00B22E1A" w:rsidRDefault="009F0C29" w:rsidP="00FB2C34">
      <w:pPr>
        <w:ind w:firstLine="709"/>
        <w:jc w:val="both"/>
        <w:rPr>
          <w:sz w:val="26"/>
          <w:szCs w:val="26"/>
        </w:rPr>
      </w:pPr>
      <w:r>
        <w:rPr>
          <w:sz w:val="26"/>
          <w:szCs w:val="26"/>
        </w:rPr>
        <w:t>1.1. В Положении</w:t>
      </w:r>
      <w:r w:rsidRPr="00F42EB0">
        <w:rPr>
          <w:sz w:val="26"/>
          <w:szCs w:val="26"/>
        </w:rPr>
        <w:t xml:space="preserve"> об оплате труда выборных должностных лиц местного самоуправления муниципального образования «Трубчевский муниципальный район</w:t>
      </w:r>
      <w:r>
        <w:rPr>
          <w:sz w:val="26"/>
          <w:szCs w:val="26"/>
        </w:rPr>
        <w:t xml:space="preserve"> Брянской области</w:t>
      </w:r>
      <w:r w:rsidRPr="00F42EB0">
        <w:rPr>
          <w:sz w:val="26"/>
          <w:szCs w:val="26"/>
        </w:rPr>
        <w:t>», осуществляющих свои полномочия на постоянной основе</w:t>
      </w:r>
      <w:r w:rsidR="005B0134">
        <w:rPr>
          <w:sz w:val="26"/>
          <w:szCs w:val="26"/>
        </w:rPr>
        <w:t>,</w:t>
      </w:r>
      <w:r w:rsidR="00801281">
        <w:rPr>
          <w:sz w:val="26"/>
          <w:szCs w:val="26"/>
        </w:rPr>
        <w:t xml:space="preserve"> </w:t>
      </w:r>
      <w:r w:rsidR="005B0134">
        <w:rPr>
          <w:sz w:val="26"/>
          <w:szCs w:val="26"/>
        </w:rPr>
        <w:t xml:space="preserve">утвержденном Решением </w:t>
      </w:r>
      <w:r w:rsidR="00B22E1A">
        <w:rPr>
          <w:sz w:val="26"/>
          <w:szCs w:val="26"/>
        </w:rPr>
        <w:t>(далее – Положение):</w:t>
      </w:r>
    </w:p>
    <w:p w:rsidR="00B22E1A" w:rsidRDefault="00B22E1A" w:rsidP="00E02758">
      <w:pPr>
        <w:ind w:firstLine="709"/>
        <w:jc w:val="both"/>
        <w:rPr>
          <w:sz w:val="26"/>
          <w:szCs w:val="26"/>
        </w:rPr>
      </w:pPr>
      <w:r>
        <w:rPr>
          <w:sz w:val="26"/>
          <w:szCs w:val="26"/>
        </w:rPr>
        <w:t xml:space="preserve">1.1.1. Пункт 2.4.3. </w:t>
      </w:r>
      <w:r w:rsidR="0008008E">
        <w:rPr>
          <w:sz w:val="26"/>
          <w:szCs w:val="26"/>
        </w:rPr>
        <w:t xml:space="preserve">раздела 2 </w:t>
      </w:r>
      <w:r>
        <w:rPr>
          <w:sz w:val="26"/>
          <w:szCs w:val="26"/>
        </w:rPr>
        <w:t>Положения изложить в редакции:</w:t>
      </w:r>
    </w:p>
    <w:p w:rsidR="00B22E1A" w:rsidRPr="00036FBE" w:rsidRDefault="00B22E1A" w:rsidP="00B22E1A">
      <w:pPr>
        <w:ind w:firstLine="708"/>
        <w:jc w:val="both"/>
        <w:rPr>
          <w:sz w:val="26"/>
          <w:szCs w:val="26"/>
        </w:rPr>
      </w:pPr>
      <w:r>
        <w:rPr>
          <w:sz w:val="26"/>
          <w:szCs w:val="26"/>
        </w:rPr>
        <w:t>«</w:t>
      </w:r>
      <w:r w:rsidRPr="00036FBE">
        <w:rPr>
          <w:sz w:val="26"/>
          <w:szCs w:val="26"/>
        </w:rPr>
        <w:t>2.4.3. Ежемесячное денежное поощрение устанавливается в следующих размерах от должностного оклада:</w:t>
      </w:r>
    </w:p>
    <w:tbl>
      <w:tblPr>
        <w:tblStyle w:val="af3"/>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19"/>
      </w:tblGrid>
      <w:tr w:rsidR="00B22E1A" w:rsidRPr="00036FBE" w:rsidTr="00AF16B8">
        <w:tc>
          <w:tcPr>
            <w:tcW w:w="5245" w:type="dxa"/>
          </w:tcPr>
          <w:p w:rsidR="00B22E1A" w:rsidRPr="00036FBE" w:rsidRDefault="00B22E1A" w:rsidP="00AF16B8">
            <w:pPr>
              <w:rPr>
                <w:sz w:val="26"/>
                <w:szCs w:val="26"/>
              </w:rPr>
            </w:pPr>
            <w:r w:rsidRPr="00036FBE">
              <w:rPr>
                <w:sz w:val="26"/>
                <w:szCs w:val="26"/>
              </w:rPr>
              <w:t>- Главе Трубчевского муниципального района</w:t>
            </w:r>
          </w:p>
        </w:tc>
        <w:tc>
          <w:tcPr>
            <w:tcW w:w="3719" w:type="dxa"/>
          </w:tcPr>
          <w:p w:rsidR="00B22E1A" w:rsidRPr="00036FBE" w:rsidRDefault="00B22E1A" w:rsidP="00AF16B8">
            <w:pPr>
              <w:rPr>
                <w:sz w:val="26"/>
                <w:szCs w:val="26"/>
              </w:rPr>
            </w:pPr>
            <w:r>
              <w:rPr>
                <w:sz w:val="26"/>
                <w:szCs w:val="26"/>
              </w:rPr>
              <w:t xml:space="preserve">- в размере </w:t>
            </w:r>
            <w:r w:rsidR="00192CE1">
              <w:rPr>
                <w:sz w:val="26"/>
                <w:szCs w:val="26"/>
              </w:rPr>
              <w:t xml:space="preserve">до </w:t>
            </w:r>
            <w:r>
              <w:rPr>
                <w:sz w:val="26"/>
                <w:szCs w:val="26"/>
              </w:rPr>
              <w:t>3</w:t>
            </w:r>
            <w:r w:rsidR="005C46B6">
              <w:rPr>
                <w:sz w:val="26"/>
                <w:szCs w:val="26"/>
              </w:rPr>
              <w:t>5</w:t>
            </w:r>
            <w:r w:rsidRPr="00036FBE">
              <w:rPr>
                <w:sz w:val="26"/>
                <w:szCs w:val="26"/>
              </w:rPr>
              <w:t>0 %</w:t>
            </w:r>
          </w:p>
        </w:tc>
      </w:tr>
      <w:tr w:rsidR="00B22E1A" w:rsidRPr="00036FBE" w:rsidTr="00AF16B8">
        <w:tc>
          <w:tcPr>
            <w:tcW w:w="5245" w:type="dxa"/>
          </w:tcPr>
          <w:p w:rsidR="0008008E" w:rsidRDefault="00B22E1A" w:rsidP="00AF16B8">
            <w:pPr>
              <w:rPr>
                <w:sz w:val="26"/>
                <w:szCs w:val="26"/>
              </w:rPr>
            </w:pPr>
            <w:r w:rsidRPr="00036FBE">
              <w:rPr>
                <w:sz w:val="26"/>
                <w:szCs w:val="26"/>
              </w:rPr>
              <w:t>- Председателю Контрольно-счетной палаты Трубчевского муниципального района</w:t>
            </w:r>
            <w:r>
              <w:rPr>
                <w:sz w:val="26"/>
                <w:szCs w:val="26"/>
              </w:rPr>
              <w:t>.».</w:t>
            </w:r>
          </w:p>
          <w:p w:rsidR="0008008E" w:rsidRPr="00036FBE" w:rsidRDefault="0008008E" w:rsidP="00AF16B8">
            <w:pPr>
              <w:rPr>
                <w:sz w:val="26"/>
                <w:szCs w:val="26"/>
              </w:rPr>
            </w:pPr>
          </w:p>
        </w:tc>
        <w:tc>
          <w:tcPr>
            <w:tcW w:w="3719" w:type="dxa"/>
          </w:tcPr>
          <w:p w:rsidR="00B22E1A" w:rsidRPr="00036FBE" w:rsidRDefault="00B22E1A" w:rsidP="00AF16B8">
            <w:pPr>
              <w:rPr>
                <w:sz w:val="26"/>
                <w:szCs w:val="26"/>
              </w:rPr>
            </w:pPr>
            <w:r>
              <w:rPr>
                <w:sz w:val="26"/>
                <w:szCs w:val="26"/>
              </w:rPr>
              <w:t xml:space="preserve">- в размере </w:t>
            </w:r>
            <w:r w:rsidR="00192CE1">
              <w:rPr>
                <w:sz w:val="26"/>
                <w:szCs w:val="26"/>
              </w:rPr>
              <w:t xml:space="preserve">до </w:t>
            </w:r>
            <w:r>
              <w:rPr>
                <w:sz w:val="26"/>
                <w:szCs w:val="26"/>
              </w:rPr>
              <w:t>2</w:t>
            </w:r>
            <w:r w:rsidRPr="00036FBE">
              <w:rPr>
                <w:sz w:val="26"/>
                <w:szCs w:val="26"/>
              </w:rPr>
              <w:t>50 %.»</w:t>
            </w:r>
          </w:p>
        </w:tc>
      </w:tr>
    </w:tbl>
    <w:p w:rsidR="009C7202" w:rsidRDefault="00801281" w:rsidP="00590850">
      <w:pPr>
        <w:ind w:firstLine="709"/>
        <w:jc w:val="both"/>
        <w:rPr>
          <w:sz w:val="26"/>
          <w:szCs w:val="26"/>
        </w:rPr>
      </w:pPr>
      <w:r>
        <w:rPr>
          <w:sz w:val="26"/>
          <w:szCs w:val="26"/>
        </w:rPr>
        <w:t>1.1.2</w:t>
      </w:r>
      <w:r w:rsidR="0008008E">
        <w:rPr>
          <w:sz w:val="26"/>
          <w:szCs w:val="26"/>
        </w:rPr>
        <w:t>. Пункт 3.1. раздела 3 Положения изложить в редакции:</w:t>
      </w:r>
    </w:p>
    <w:p w:rsidR="0008008E" w:rsidRPr="0008008E" w:rsidRDefault="0008008E" w:rsidP="0008008E">
      <w:pPr>
        <w:ind w:firstLine="709"/>
        <w:jc w:val="both"/>
        <w:rPr>
          <w:sz w:val="26"/>
          <w:szCs w:val="26"/>
        </w:rPr>
      </w:pPr>
      <w:r>
        <w:rPr>
          <w:sz w:val="26"/>
          <w:szCs w:val="26"/>
        </w:rPr>
        <w:t>«</w:t>
      </w:r>
      <w:r w:rsidRPr="0008008E">
        <w:rPr>
          <w:sz w:val="26"/>
          <w:szCs w:val="26"/>
        </w:rPr>
        <w:t>3.1. При формировании годового фонда оплаты труда лица, замещающего муниципальную должность главы Трубчевского муниципального района, сверх суммы средств, направляемых для выплаты должностных окладов, предусматриваются следующие средства (в расчете на год):</w:t>
      </w:r>
    </w:p>
    <w:p w:rsidR="0008008E" w:rsidRPr="00B408D6" w:rsidRDefault="0008008E" w:rsidP="0008008E">
      <w:pPr>
        <w:ind w:firstLine="709"/>
        <w:jc w:val="both"/>
        <w:rPr>
          <w:sz w:val="26"/>
          <w:szCs w:val="26"/>
        </w:rPr>
      </w:pPr>
      <w:r w:rsidRPr="0008008E">
        <w:rPr>
          <w:sz w:val="26"/>
          <w:szCs w:val="26"/>
        </w:rPr>
        <w:t xml:space="preserve">а) ежемесячной надбавки к должностному окладу за выслугу лет - в размере </w:t>
      </w:r>
      <w:r w:rsidRPr="00B408D6">
        <w:rPr>
          <w:sz w:val="26"/>
          <w:szCs w:val="26"/>
        </w:rPr>
        <w:t>3 должностных окладов;</w:t>
      </w:r>
    </w:p>
    <w:p w:rsidR="0008008E" w:rsidRPr="00B408D6" w:rsidRDefault="0008008E" w:rsidP="0008008E">
      <w:pPr>
        <w:ind w:firstLine="709"/>
        <w:jc w:val="both"/>
        <w:rPr>
          <w:sz w:val="26"/>
          <w:szCs w:val="26"/>
        </w:rPr>
      </w:pPr>
      <w:r w:rsidRPr="00B408D6">
        <w:rPr>
          <w:sz w:val="26"/>
          <w:szCs w:val="26"/>
        </w:rPr>
        <w:t xml:space="preserve">б) ежемесячной надбавки к должностному окладу за особые условия - в размере </w:t>
      </w:r>
      <w:r w:rsidR="00A443DA" w:rsidRPr="00B408D6">
        <w:rPr>
          <w:sz w:val="26"/>
          <w:szCs w:val="26"/>
        </w:rPr>
        <w:t xml:space="preserve">24 </w:t>
      </w:r>
      <w:r w:rsidRPr="00B408D6">
        <w:rPr>
          <w:sz w:val="26"/>
          <w:szCs w:val="26"/>
        </w:rPr>
        <w:t>должностных окладов;</w:t>
      </w:r>
    </w:p>
    <w:p w:rsidR="0008008E" w:rsidRPr="00B408D6" w:rsidRDefault="0008008E" w:rsidP="0008008E">
      <w:pPr>
        <w:ind w:firstLine="709"/>
        <w:jc w:val="both"/>
        <w:rPr>
          <w:sz w:val="26"/>
          <w:szCs w:val="26"/>
        </w:rPr>
      </w:pPr>
      <w:r w:rsidRPr="00B408D6">
        <w:rPr>
          <w:sz w:val="26"/>
          <w:szCs w:val="26"/>
        </w:rPr>
        <w:t xml:space="preserve">в) ежемесячной процентной надбавки к должностному окладу за работу со сведениями, составляющими государственную тайну, - в размере </w:t>
      </w:r>
      <w:r w:rsidR="00A443DA" w:rsidRPr="00B408D6">
        <w:rPr>
          <w:sz w:val="26"/>
          <w:szCs w:val="26"/>
        </w:rPr>
        <w:t>1,5</w:t>
      </w:r>
      <w:r w:rsidRPr="00B408D6">
        <w:rPr>
          <w:sz w:val="26"/>
          <w:szCs w:val="26"/>
        </w:rPr>
        <w:t xml:space="preserve"> должностного оклада;</w:t>
      </w:r>
    </w:p>
    <w:p w:rsidR="0008008E" w:rsidRPr="00B408D6" w:rsidRDefault="0008008E" w:rsidP="0008008E">
      <w:pPr>
        <w:ind w:firstLine="709"/>
        <w:jc w:val="both"/>
        <w:rPr>
          <w:sz w:val="26"/>
          <w:szCs w:val="26"/>
        </w:rPr>
      </w:pPr>
      <w:r w:rsidRPr="00B408D6">
        <w:rPr>
          <w:sz w:val="26"/>
          <w:szCs w:val="26"/>
        </w:rPr>
        <w:t xml:space="preserve">г) премий за выполнение особо важных и сложных заданий - в размере </w:t>
      </w:r>
      <w:r w:rsidR="00A443DA" w:rsidRPr="00B408D6">
        <w:rPr>
          <w:sz w:val="26"/>
          <w:szCs w:val="26"/>
        </w:rPr>
        <w:t>2,5</w:t>
      </w:r>
      <w:r w:rsidR="002446BC" w:rsidRPr="00B408D6">
        <w:rPr>
          <w:sz w:val="26"/>
          <w:szCs w:val="26"/>
        </w:rPr>
        <w:t xml:space="preserve"> должностных окладов</w:t>
      </w:r>
      <w:r w:rsidRPr="00B408D6">
        <w:rPr>
          <w:sz w:val="26"/>
          <w:szCs w:val="26"/>
        </w:rPr>
        <w:t>;</w:t>
      </w:r>
    </w:p>
    <w:p w:rsidR="0008008E" w:rsidRPr="00B408D6" w:rsidRDefault="0008008E" w:rsidP="0008008E">
      <w:pPr>
        <w:ind w:firstLine="709"/>
        <w:jc w:val="both"/>
        <w:rPr>
          <w:sz w:val="26"/>
          <w:szCs w:val="26"/>
        </w:rPr>
      </w:pPr>
      <w:r w:rsidRPr="00B408D6">
        <w:rPr>
          <w:sz w:val="26"/>
          <w:szCs w:val="26"/>
        </w:rPr>
        <w:t xml:space="preserve">д) ежемесячного денежного поощрения - в размере </w:t>
      </w:r>
      <w:r w:rsidR="00A443DA" w:rsidRPr="00B408D6">
        <w:rPr>
          <w:sz w:val="26"/>
          <w:szCs w:val="26"/>
        </w:rPr>
        <w:t>46</w:t>
      </w:r>
      <w:r w:rsidRPr="00B408D6">
        <w:rPr>
          <w:sz w:val="26"/>
          <w:szCs w:val="26"/>
        </w:rPr>
        <w:t xml:space="preserve"> должностных окладов;</w:t>
      </w:r>
    </w:p>
    <w:p w:rsidR="0008008E" w:rsidRPr="00B408D6" w:rsidRDefault="0008008E" w:rsidP="0008008E">
      <w:pPr>
        <w:ind w:firstLine="709"/>
        <w:jc w:val="both"/>
        <w:rPr>
          <w:sz w:val="26"/>
          <w:szCs w:val="26"/>
        </w:rPr>
      </w:pPr>
      <w:r w:rsidRPr="00B408D6">
        <w:rPr>
          <w:sz w:val="26"/>
          <w:szCs w:val="26"/>
        </w:rPr>
        <w:t>е) единовременной выплаты при предоставлении ежегодного оплачиваемого отпуска и материальной помощи - в размере 2 должностных окладов.</w:t>
      </w:r>
    </w:p>
    <w:p w:rsidR="0008008E" w:rsidRPr="00B408D6" w:rsidRDefault="0008008E" w:rsidP="0008008E">
      <w:pPr>
        <w:ind w:firstLine="709"/>
        <w:jc w:val="both"/>
        <w:rPr>
          <w:sz w:val="26"/>
          <w:szCs w:val="26"/>
        </w:rPr>
      </w:pPr>
    </w:p>
    <w:p w:rsidR="0008008E" w:rsidRPr="00B408D6" w:rsidRDefault="0008008E" w:rsidP="0008008E">
      <w:pPr>
        <w:ind w:firstLine="709"/>
        <w:jc w:val="both"/>
        <w:rPr>
          <w:sz w:val="26"/>
          <w:szCs w:val="26"/>
        </w:rPr>
      </w:pPr>
      <w:r w:rsidRPr="00B408D6">
        <w:rPr>
          <w:sz w:val="26"/>
          <w:szCs w:val="26"/>
        </w:rPr>
        <w:t>При формировании годового фонда оплаты труда лиц, замещающих муниципальные должности, кроме главы Трубчевского муниципального района, сверх суммы средств, направляемых для выплаты должностных окладов, предусматриваются следующие средства (в расчете на год):</w:t>
      </w:r>
    </w:p>
    <w:p w:rsidR="0008008E" w:rsidRPr="00B408D6" w:rsidRDefault="0008008E" w:rsidP="0008008E">
      <w:pPr>
        <w:ind w:firstLine="709"/>
        <w:jc w:val="both"/>
        <w:rPr>
          <w:sz w:val="26"/>
          <w:szCs w:val="26"/>
        </w:rPr>
      </w:pPr>
      <w:r w:rsidRPr="00B408D6">
        <w:rPr>
          <w:sz w:val="26"/>
          <w:szCs w:val="26"/>
        </w:rPr>
        <w:t>а) ежемесячной надбавки к должностному окладу за выслугу лет - в размере 3</w:t>
      </w:r>
      <w:r w:rsidR="00A11963" w:rsidRPr="00B408D6">
        <w:rPr>
          <w:sz w:val="26"/>
          <w:szCs w:val="26"/>
        </w:rPr>
        <w:t xml:space="preserve"> </w:t>
      </w:r>
      <w:r w:rsidRPr="00B408D6">
        <w:rPr>
          <w:sz w:val="26"/>
          <w:szCs w:val="26"/>
        </w:rPr>
        <w:t>должностных окладов;</w:t>
      </w:r>
    </w:p>
    <w:p w:rsidR="0008008E" w:rsidRPr="00B408D6" w:rsidRDefault="0008008E" w:rsidP="0008008E">
      <w:pPr>
        <w:ind w:firstLine="709"/>
        <w:jc w:val="both"/>
        <w:rPr>
          <w:sz w:val="26"/>
          <w:szCs w:val="26"/>
        </w:rPr>
      </w:pPr>
      <w:r w:rsidRPr="00B408D6">
        <w:rPr>
          <w:sz w:val="26"/>
          <w:szCs w:val="26"/>
        </w:rPr>
        <w:t>б) ежемесячной надбавки к должностному окладу за особые условия – в размере 23 должностных окладов;</w:t>
      </w:r>
    </w:p>
    <w:p w:rsidR="0008008E" w:rsidRPr="00B408D6" w:rsidRDefault="0008008E" w:rsidP="0008008E">
      <w:pPr>
        <w:ind w:firstLine="709"/>
        <w:jc w:val="both"/>
        <w:rPr>
          <w:sz w:val="26"/>
          <w:szCs w:val="26"/>
        </w:rPr>
      </w:pPr>
      <w:r w:rsidRPr="00B408D6">
        <w:rPr>
          <w:sz w:val="26"/>
          <w:szCs w:val="26"/>
        </w:rPr>
        <w:t>в) премий за выполнение особо важных и сложных заданий - в размере 3 должностных окладов;</w:t>
      </w:r>
    </w:p>
    <w:p w:rsidR="0008008E" w:rsidRPr="00B408D6" w:rsidRDefault="0008008E" w:rsidP="0008008E">
      <w:pPr>
        <w:ind w:firstLine="709"/>
        <w:jc w:val="both"/>
        <w:rPr>
          <w:sz w:val="26"/>
          <w:szCs w:val="26"/>
        </w:rPr>
      </w:pPr>
      <w:r w:rsidRPr="00B408D6">
        <w:rPr>
          <w:sz w:val="26"/>
          <w:szCs w:val="26"/>
        </w:rPr>
        <w:t>г) ежемесячного денежного поощрения - в размере 30 должностных окладов;</w:t>
      </w:r>
    </w:p>
    <w:p w:rsidR="0008008E" w:rsidRPr="00B408D6" w:rsidRDefault="0008008E" w:rsidP="0008008E">
      <w:pPr>
        <w:ind w:firstLine="709"/>
        <w:jc w:val="both"/>
        <w:rPr>
          <w:sz w:val="26"/>
          <w:szCs w:val="26"/>
        </w:rPr>
      </w:pPr>
      <w:r w:rsidRPr="00B408D6">
        <w:rPr>
          <w:sz w:val="26"/>
          <w:szCs w:val="26"/>
        </w:rPr>
        <w:t>д) единовременной выплаты при предоставлении ежегодного оплачиваемого отпуска и материальной помощи - в размере 2 должностных окладов.».</w:t>
      </w:r>
    </w:p>
    <w:p w:rsidR="0008008E" w:rsidRPr="00B408D6" w:rsidRDefault="0008008E" w:rsidP="00590850">
      <w:pPr>
        <w:ind w:firstLine="709"/>
        <w:jc w:val="both"/>
        <w:rPr>
          <w:sz w:val="26"/>
          <w:szCs w:val="26"/>
        </w:rPr>
      </w:pPr>
    </w:p>
    <w:p w:rsidR="008654DA" w:rsidRDefault="0006428F" w:rsidP="00FB2C34">
      <w:pPr>
        <w:pStyle w:val="aa"/>
        <w:numPr>
          <w:ilvl w:val="1"/>
          <w:numId w:val="11"/>
        </w:numPr>
        <w:ind w:left="0" w:firstLine="709"/>
        <w:jc w:val="both"/>
        <w:rPr>
          <w:sz w:val="26"/>
          <w:szCs w:val="26"/>
        </w:rPr>
      </w:pPr>
      <w:r w:rsidRPr="00B1697E">
        <w:rPr>
          <w:sz w:val="26"/>
          <w:szCs w:val="26"/>
        </w:rPr>
        <w:lastRenderedPageBreak/>
        <w:t>В Положении об оплате труда муниципальных служащих муниципального образования «Трубчевский муниципальный район Брянской области», утвержденном Решением</w:t>
      </w:r>
      <w:r w:rsidR="00B1697E">
        <w:rPr>
          <w:sz w:val="26"/>
          <w:szCs w:val="26"/>
        </w:rPr>
        <w:t xml:space="preserve"> (далее – Положение)</w:t>
      </w:r>
      <w:r w:rsidR="008654DA">
        <w:rPr>
          <w:sz w:val="26"/>
          <w:szCs w:val="26"/>
        </w:rPr>
        <w:t>:</w:t>
      </w:r>
    </w:p>
    <w:p w:rsidR="008654DA" w:rsidRDefault="008654DA" w:rsidP="008654DA">
      <w:pPr>
        <w:pStyle w:val="aa"/>
        <w:ind w:left="709"/>
        <w:jc w:val="both"/>
        <w:rPr>
          <w:sz w:val="26"/>
          <w:szCs w:val="26"/>
        </w:rPr>
      </w:pPr>
      <w:r>
        <w:rPr>
          <w:sz w:val="26"/>
          <w:szCs w:val="26"/>
        </w:rPr>
        <w:t>1.2.1. Пункт 2.4.4. раздела 2 изложить в редакции:</w:t>
      </w:r>
    </w:p>
    <w:p w:rsidR="008654DA" w:rsidRPr="00B408D6" w:rsidRDefault="008654DA" w:rsidP="008654DA">
      <w:pPr>
        <w:pStyle w:val="aa"/>
        <w:ind w:left="0" w:firstLine="709"/>
        <w:jc w:val="both"/>
        <w:rPr>
          <w:sz w:val="26"/>
          <w:szCs w:val="26"/>
        </w:rPr>
      </w:pPr>
      <w:r>
        <w:rPr>
          <w:sz w:val="26"/>
          <w:szCs w:val="26"/>
        </w:rPr>
        <w:t>«</w:t>
      </w:r>
      <w:r w:rsidRPr="00B408D6">
        <w:rPr>
          <w:sz w:val="26"/>
          <w:szCs w:val="26"/>
        </w:rPr>
        <w:t>2.4.4.Ежемесячное денежное поощрение устанавливается в следующих размерах от должностного оклада:</w:t>
      </w:r>
    </w:p>
    <w:p w:rsidR="008654DA" w:rsidRPr="00B408D6" w:rsidRDefault="008654DA" w:rsidP="008654DA">
      <w:pPr>
        <w:pStyle w:val="aa"/>
        <w:ind w:left="0" w:firstLine="709"/>
        <w:jc w:val="both"/>
        <w:rPr>
          <w:sz w:val="26"/>
          <w:szCs w:val="26"/>
        </w:rPr>
      </w:pPr>
      <w:r w:rsidRPr="00B408D6">
        <w:rPr>
          <w:sz w:val="26"/>
          <w:szCs w:val="26"/>
        </w:rPr>
        <w:t>- главе администра</w:t>
      </w:r>
      <w:r w:rsidR="00125099" w:rsidRPr="00B408D6">
        <w:rPr>
          <w:sz w:val="26"/>
          <w:szCs w:val="26"/>
        </w:rPr>
        <w:t xml:space="preserve">ции муниципального района – в размере </w:t>
      </w:r>
      <w:r w:rsidR="00DD6BA3" w:rsidRPr="00B408D6">
        <w:rPr>
          <w:sz w:val="26"/>
          <w:szCs w:val="26"/>
        </w:rPr>
        <w:t xml:space="preserve">до </w:t>
      </w:r>
      <w:r w:rsidRPr="00B408D6">
        <w:rPr>
          <w:sz w:val="26"/>
          <w:szCs w:val="26"/>
        </w:rPr>
        <w:t>3</w:t>
      </w:r>
      <w:r w:rsidR="00263D84" w:rsidRPr="00B408D6">
        <w:rPr>
          <w:sz w:val="26"/>
          <w:szCs w:val="26"/>
        </w:rPr>
        <w:t>5</w:t>
      </w:r>
      <w:r w:rsidRPr="00B408D6">
        <w:rPr>
          <w:sz w:val="26"/>
          <w:szCs w:val="26"/>
        </w:rPr>
        <w:t>0%;</w:t>
      </w:r>
    </w:p>
    <w:p w:rsidR="008654DA" w:rsidRPr="00B408D6" w:rsidRDefault="008654DA" w:rsidP="008654DA">
      <w:pPr>
        <w:pStyle w:val="aa"/>
        <w:ind w:left="0" w:firstLine="709"/>
        <w:jc w:val="both"/>
        <w:rPr>
          <w:sz w:val="26"/>
          <w:szCs w:val="26"/>
        </w:rPr>
      </w:pPr>
      <w:r w:rsidRPr="00B408D6">
        <w:rPr>
          <w:sz w:val="26"/>
          <w:szCs w:val="26"/>
        </w:rPr>
        <w:t xml:space="preserve">- муниципальным служащим, за исключением главы администрации муниципального района, - </w:t>
      </w:r>
      <w:r w:rsidR="00125099" w:rsidRPr="00B408D6">
        <w:rPr>
          <w:sz w:val="26"/>
          <w:szCs w:val="26"/>
        </w:rPr>
        <w:t>в размере</w:t>
      </w:r>
      <w:r w:rsidR="00D34EA8" w:rsidRPr="00B408D6">
        <w:rPr>
          <w:sz w:val="26"/>
          <w:szCs w:val="26"/>
        </w:rPr>
        <w:t xml:space="preserve"> </w:t>
      </w:r>
      <w:r w:rsidR="00192CE1" w:rsidRPr="00B408D6">
        <w:rPr>
          <w:sz w:val="26"/>
          <w:szCs w:val="26"/>
        </w:rPr>
        <w:t xml:space="preserve">до </w:t>
      </w:r>
      <w:r w:rsidRPr="00B408D6">
        <w:rPr>
          <w:sz w:val="26"/>
          <w:szCs w:val="26"/>
        </w:rPr>
        <w:t>200%.</w:t>
      </w:r>
    </w:p>
    <w:p w:rsidR="008654DA" w:rsidRPr="00B408D6" w:rsidRDefault="008654DA" w:rsidP="008654DA">
      <w:pPr>
        <w:pStyle w:val="aa"/>
        <w:ind w:left="0" w:firstLine="709"/>
        <w:jc w:val="both"/>
        <w:rPr>
          <w:sz w:val="26"/>
          <w:szCs w:val="26"/>
        </w:rPr>
      </w:pPr>
      <w:r w:rsidRPr="00B408D6">
        <w:rPr>
          <w:sz w:val="26"/>
          <w:szCs w:val="26"/>
        </w:rPr>
        <w:t>Конкретный размер ежемесячного денежного поощрения по замещаемой должности муниципальной службы устанавливается в соответствии с порядком выплаты ежемесячного денежного поощрения, утвержденным муниципальным правовым актом.».</w:t>
      </w:r>
    </w:p>
    <w:p w:rsidR="008654DA" w:rsidRDefault="008654DA" w:rsidP="008654DA">
      <w:pPr>
        <w:pStyle w:val="aa"/>
        <w:ind w:left="0" w:firstLine="709"/>
        <w:jc w:val="both"/>
        <w:rPr>
          <w:sz w:val="26"/>
          <w:szCs w:val="26"/>
        </w:rPr>
      </w:pPr>
    </w:p>
    <w:p w:rsidR="008654DA" w:rsidRPr="00B408D6" w:rsidRDefault="008654DA" w:rsidP="008654DA">
      <w:pPr>
        <w:pStyle w:val="aa"/>
        <w:ind w:left="0" w:firstLine="709"/>
        <w:jc w:val="both"/>
        <w:rPr>
          <w:sz w:val="26"/>
          <w:szCs w:val="26"/>
        </w:rPr>
      </w:pPr>
      <w:r w:rsidRPr="00B408D6">
        <w:rPr>
          <w:sz w:val="26"/>
          <w:szCs w:val="26"/>
        </w:rPr>
        <w:t xml:space="preserve">1.2.2. </w:t>
      </w:r>
      <w:r w:rsidR="00A10DCD" w:rsidRPr="00B408D6">
        <w:rPr>
          <w:sz w:val="26"/>
          <w:szCs w:val="26"/>
        </w:rPr>
        <w:t>Пункт 3.1. раздела 3 Положения изложить в редакции:</w:t>
      </w:r>
    </w:p>
    <w:p w:rsidR="00A10DCD" w:rsidRPr="00B408D6" w:rsidRDefault="00A10DCD" w:rsidP="00A10DCD">
      <w:pPr>
        <w:pStyle w:val="aa"/>
        <w:ind w:left="0" w:firstLine="709"/>
        <w:jc w:val="both"/>
        <w:rPr>
          <w:sz w:val="26"/>
          <w:szCs w:val="26"/>
        </w:rPr>
      </w:pPr>
      <w:r w:rsidRPr="00B408D6">
        <w:rPr>
          <w:sz w:val="26"/>
          <w:szCs w:val="26"/>
        </w:rPr>
        <w:t>«3.1. При формировании годового фонда оплаты труда главы администрации муниципального района (исполнительно-распорядительного органа местного самоуправления) сверх суммы средств, направляемых для выплаты должностных окладов, предусматриваются следующие средства(в расчете на год):</w:t>
      </w:r>
    </w:p>
    <w:p w:rsidR="00A10DCD" w:rsidRPr="00B408D6" w:rsidRDefault="00A10DCD" w:rsidP="00A10DCD">
      <w:pPr>
        <w:pStyle w:val="aa"/>
        <w:ind w:left="0" w:firstLine="709"/>
        <w:jc w:val="both"/>
        <w:rPr>
          <w:sz w:val="26"/>
          <w:szCs w:val="26"/>
        </w:rPr>
      </w:pPr>
      <w:r w:rsidRPr="00B408D6">
        <w:rPr>
          <w:sz w:val="26"/>
          <w:szCs w:val="26"/>
        </w:rPr>
        <w:t>а) оклада за классный чин - в размере</w:t>
      </w:r>
      <w:r w:rsidR="006B36E8" w:rsidRPr="00B408D6">
        <w:rPr>
          <w:sz w:val="26"/>
          <w:szCs w:val="26"/>
        </w:rPr>
        <w:t xml:space="preserve"> 4 </w:t>
      </w:r>
      <w:r w:rsidRPr="00B408D6">
        <w:rPr>
          <w:sz w:val="26"/>
          <w:szCs w:val="26"/>
        </w:rPr>
        <w:t>должностных окладов;</w:t>
      </w:r>
    </w:p>
    <w:p w:rsidR="00A10DCD" w:rsidRPr="00B408D6" w:rsidRDefault="00A10DCD" w:rsidP="00A10DCD">
      <w:pPr>
        <w:pStyle w:val="aa"/>
        <w:ind w:left="0" w:firstLine="709"/>
        <w:jc w:val="both"/>
        <w:rPr>
          <w:sz w:val="26"/>
          <w:szCs w:val="26"/>
        </w:rPr>
      </w:pPr>
      <w:r w:rsidRPr="00B408D6">
        <w:rPr>
          <w:sz w:val="26"/>
          <w:szCs w:val="26"/>
        </w:rPr>
        <w:t xml:space="preserve">б) ежемесячной надбавки к должностному окладу за выслугу лет на муниципальной службе - в размере </w:t>
      </w:r>
      <w:r w:rsidR="006B36E8" w:rsidRPr="00B408D6">
        <w:rPr>
          <w:sz w:val="26"/>
          <w:szCs w:val="26"/>
        </w:rPr>
        <w:t>3</w:t>
      </w:r>
      <w:r w:rsidRPr="00B408D6">
        <w:rPr>
          <w:sz w:val="26"/>
          <w:szCs w:val="26"/>
        </w:rPr>
        <w:t xml:space="preserve"> должностных окладов;</w:t>
      </w:r>
    </w:p>
    <w:p w:rsidR="00A10DCD" w:rsidRPr="00B408D6" w:rsidRDefault="00A10DCD" w:rsidP="00A10DCD">
      <w:pPr>
        <w:pStyle w:val="aa"/>
        <w:ind w:left="0" w:firstLine="709"/>
        <w:jc w:val="both"/>
        <w:rPr>
          <w:sz w:val="26"/>
          <w:szCs w:val="26"/>
        </w:rPr>
      </w:pPr>
      <w:r w:rsidRPr="00B408D6">
        <w:rPr>
          <w:sz w:val="26"/>
          <w:szCs w:val="26"/>
        </w:rPr>
        <w:t xml:space="preserve">в) ежемесячной надбавки к должностному окладу за особые условия муниципальной службы - в размере </w:t>
      </w:r>
      <w:r w:rsidR="006B36E8" w:rsidRPr="00B408D6">
        <w:rPr>
          <w:sz w:val="26"/>
          <w:szCs w:val="26"/>
        </w:rPr>
        <w:t>24</w:t>
      </w:r>
      <w:r w:rsidRPr="00B408D6">
        <w:rPr>
          <w:sz w:val="26"/>
          <w:szCs w:val="26"/>
        </w:rPr>
        <w:t xml:space="preserve"> должностных окладов;</w:t>
      </w:r>
    </w:p>
    <w:p w:rsidR="00A10DCD" w:rsidRPr="00B408D6" w:rsidRDefault="00A10DCD" w:rsidP="00A10DCD">
      <w:pPr>
        <w:pStyle w:val="aa"/>
        <w:ind w:left="0" w:firstLine="709"/>
        <w:jc w:val="both"/>
        <w:rPr>
          <w:sz w:val="26"/>
          <w:szCs w:val="26"/>
        </w:rPr>
      </w:pPr>
      <w:r w:rsidRPr="00B408D6">
        <w:rPr>
          <w:sz w:val="26"/>
          <w:szCs w:val="26"/>
        </w:rPr>
        <w:t>г) ежемесячной процентной надбавки к должностному окладу за работу со сведениями, составляющими государственную тайну, - в размере 1,</w:t>
      </w:r>
      <w:r w:rsidR="006B36E8" w:rsidRPr="00B408D6">
        <w:rPr>
          <w:sz w:val="26"/>
          <w:szCs w:val="26"/>
        </w:rPr>
        <w:t>5</w:t>
      </w:r>
      <w:r w:rsidRPr="00B408D6">
        <w:rPr>
          <w:sz w:val="26"/>
          <w:szCs w:val="26"/>
        </w:rPr>
        <w:t xml:space="preserve"> должностного оклада;</w:t>
      </w:r>
    </w:p>
    <w:p w:rsidR="00A10DCD" w:rsidRPr="00B408D6" w:rsidRDefault="00A10DCD" w:rsidP="00A10DCD">
      <w:pPr>
        <w:pStyle w:val="aa"/>
        <w:ind w:left="0" w:firstLine="709"/>
        <w:jc w:val="both"/>
        <w:rPr>
          <w:sz w:val="26"/>
          <w:szCs w:val="26"/>
        </w:rPr>
      </w:pPr>
      <w:r w:rsidRPr="00B408D6">
        <w:rPr>
          <w:sz w:val="26"/>
          <w:szCs w:val="26"/>
        </w:rPr>
        <w:t xml:space="preserve">д) премий за выполнение особо важных и сложных заданий - в размере </w:t>
      </w:r>
      <w:r w:rsidR="006B36E8" w:rsidRPr="00B408D6">
        <w:rPr>
          <w:sz w:val="26"/>
          <w:szCs w:val="26"/>
        </w:rPr>
        <w:t>2,5</w:t>
      </w:r>
      <w:r w:rsidRPr="00B408D6">
        <w:rPr>
          <w:sz w:val="26"/>
          <w:szCs w:val="26"/>
        </w:rPr>
        <w:t xml:space="preserve"> должностного оклада;</w:t>
      </w:r>
    </w:p>
    <w:p w:rsidR="00A10DCD" w:rsidRPr="00B408D6" w:rsidRDefault="00A10DCD" w:rsidP="00A10DCD">
      <w:pPr>
        <w:pStyle w:val="aa"/>
        <w:ind w:left="0" w:firstLine="709"/>
        <w:jc w:val="both"/>
        <w:rPr>
          <w:sz w:val="26"/>
          <w:szCs w:val="26"/>
        </w:rPr>
      </w:pPr>
      <w:r w:rsidRPr="00B408D6">
        <w:rPr>
          <w:sz w:val="26"/>
          <w:szCs w:val="26"/>
        </w:rPr>
        <w:t xml:space="preserve">е) ежемесячного денежного поощрения - в размере </w:t>
      </w:r>
      <w:r w:rsidR="00263D84" w:rsidRPr="00B408D6">
        <w:rPr>
          <w:sz w:val="26"/>
          <w:szCs w:val="26"/>
        </w:rPr>
        <w:t>42</w:t>
      </w:r>
      <w:r w:rsidRPr="00B408D6">
        <w:rPr>
          <w:sz w:val="26"/>
          <w:szCs w:val="26"/>
        </w:rPr>
        <w:t xml:space="preserve"> должностных окладов;</w:t>
      </w:r>
    </w:p>
    <w:p w:rsidR="00A10DCD" w:rsidRPr="00B408D6" w:rsidRDefault="00A10DCD" w:rsidP="00AD0F1B">
      <w:pPr>
        <w:pStyle w:val="aa"/>
        <w:ind w:left="0" w:firstLine="709"/>
        <w:jc w:val="both"/>
        <w:rPr>
          <w:sz w:val="26"/>
          <w:szCs w:val="26"/>
        </w:rPr>
      </w:pPr>
      <w:r w:rsidRPr="00B408D6">
        <w:rPr>
          <w:sz w:val="26"/>
          <w:szCs w:val="26"/>
        </w:rPr>
        <w:t>ж) единовременной выплаты при предоставлении ежегодного оплачиваемого отпуска и материальной помощи - в размере 2 должностных окладов.»</w:t>
      </w:r>
      <w:r w:rsidR="00AD0F1B" w:rsidRPr="00B408D6">
        <w:rPr>
          <w:sz w:val="26"/>
          <w:szCs w:val="26"/>
        </w:rPr>
        <w:t>.</w:t>
      </w:r>
    </w:p>
    <w:p w:rsidR="00AD0F1B" w:rsidRPr="00B408D6" w:rsidRDefault="00AD0F1B" w:rsidP="00AD0F1B">
      <w:pPr>
        <w:pStyle w:val="aa"/>
        <w:ind w:left="0" w:firstLine="709"/>
        <w:jc w:val="both"/>
        <w:rPr>
          <w:sz w:val="26"/>
          <w:szCs w:val="26"/>
        </w:rPr>
      </w:pPr>
    </w:p>
    <w:p w:rsidR="00AD0F1B" w:rsidRPr="00B408D6" w:rsidRDefault="00AD0F1B" w:rsidP="00AD0F1B">
      <w:pPr>
        <w:pStyle w:val="aa"/>
        <w:ind w:left="0" w:firstLine="709"/>
        <w:jc w:val="both"/>
        <w:rPr>
          <w:sz w:val="26"/>
          <w:szCs w:val="26"/>
        </w:rPr>
      </w:pPr>
      <w:r w:rsidRPr="00B408D6">
        <w:rPr>
          <w:sz w:val="26"/>
          <w:szCs w:val="26"/>
        </w:rPr>
        <w:t xml:space="preserve">1.2.3. Пункт 3.3. раздела 3 </w:t>
      </w:r>
      <w:r w:rsidR="00DE2C7F" w:rsidRPr="00B408D6">
        <w:rPr>
          <w:sz w:val="26"/>
          <w:szCs w:val="26"/>
        </w:rPr>
        <w:t>П</w:t>
      </w:r>
      <w:r w:rsidRPr="00B408D6">
        <w:rPr>
          <w:sz w:val="26"/>
          <w:szCs w:val="26"/>
        </w:rPr>
        <w:t>оложения изложить в редакции:</w:t>
      </w:r>
    </w:p>
    <w:p w:rsidR="00AD0F1B" w:rsidRPr="00B408D6" w:rsidRDefault="00AD0F1B" w:rsidP="00AD0F1B">
      <w:pPr>
        <w:pStyle w:val="aa"/>
        <w:ind w:left="0" w:firstLine="709"/>
        <w:jc w:val="both"/>
        <w:rPr>
          <w:sz w:val="26"/>
          <w:szCs w:val="26"/>
        </w:rPr>
      </w:pPr>
      <w:r w:rsidRPr="00B408D6">
        <w:rPr>
          <w:sz w:val="26"/>
          <w:szCs w:val="26"/>
        </w:rPr>
        <w:t>«</w:t>
      </w:r>
      <w:r w:rsidRPr="00B408D6">
        <w:rPr>
          <w:bCs/>
          <w:sz w:val="26"/>
          <w:szCs w:val="26"/>
        </w:rPr>
        <w:t>3.3.</w:t>
      </w:r>
      <w:r w:rsidRPr="00B408D6">
        <w:rPr>
          <w:sz w:val="26"/>
          <w:szCs w:val="26"/>
        </w:rPr>
        <w:t>При формировании годового фонда оплаты труда муниципальных служащих, кроме главы администрации муниципального района, сверх суммы средств, направляемых для выплаты должностных окладов, предусматриваются следующие средства</w:t>
      </w:r>
      <w:r w:rsidR="00357AF4" w:rsidRPr="00B408D6">
        <w:rPr>
          <w:sz w:val="26"/>
          <w:szCs w:val="26"/>
        </w:rPr>
        <w:t xml:space="preserve"> </w:t>
      </w:r>
      <w:r w:rsidRPr="00B408D6">
        <w:rPr>
          <w:sz w:val="26"/>
          <w:szCs w:val="26"/>
        </w:rPr>
        <w:t>(в расчете на год):</w:t>
      </w:r>
    </w:p>
    <w:p w:rsidR="00AD0F1B" w:rsidRPr="00B408D6" w:rsidRDefault="00AD0F1B" w:rsidP="00AD0F1B">
      <w:pPr>
        <w:pStyle w:val="aa"/>
        <w:ind w:left="0" w:firstLine="709"/>
        <w:jc w:val="both"/>
        <w:rPr>
          <w:sz w:val="26"/>
          <w:szCs w:val="26"/>
        </w:rPr>
      </w:pPr>
      <w:r w:rsidRPr="00B408D6">
        <w:rPr>
          <w:sz w:val="26"/>
          <w:szCs w:val="26"/>
        </w:rPr>
        <w:t xml:space="preserve">а) оклада за классный чин - в размере </w:t>
      </w:r>
      <w:r w:rsidR="009617A0" w:rsidRPr="00B408D6">
        <w:rPr>
          <w:sz w:val="26"/>
          <w:szCs w:val="26"/>
        </w:rPr>
        <w:t>4</w:t>
      </w:r>
      <w:r w:rsidR="00704C0F" w:rsidRPr="00B408D6">
        <w:rPr>
          <w:sz w:val="26"/>
          <w:szCs w:val="26"/>
        </w:rPr>
        <w:t xml:space="preserve"> </w:t>
      </w:r>
      <w:r w:rsidRPr="00B408D6">
        <w:rPr>
          <w:sz w:val="26"/>
          <w:szCs w:val="26"/>
        </w:rPr>
        <w:t>должностных окладов;</w:t>
      </w:r>
    </w:p>
    <w:p w:rsidR="00AD0F1B" w:rsidRPr="00B408D6" w:rsidRDefault="00AD0F1B" w:rsidP="00AD0F1B">
      <w:pPr>
        <w:pStyle w:val="aa"/>
        <w:ind w:left="0" w:firstLine="709"/>
        <w:jc w:val="both"/>
        <w:rPr>
          <w:sz w:val="26"/>
          <w:szCs w:val="26"/>
        </w:rPr>
      </w:pPr>
      <w:r w:rsidRPr="00B408D6">
        <w:rPr>
          <w:sz w:val="26"/>
          <w:szCs w:val="26"/>
        </w:rPr>
        <w:t>б)</w:t>
      </w:r>
      <w:r w:rsidR="00263D84" w:rsidRPr="00B408D6">
        <w:rPr>
          <w:sz w:val="26"/>
          <w:szCs w:val="26"/>
        </w:rPr>
        <w:t xml:space="preserve"> </w:t>
      </w:r>
      <w:r w:rsidRPr="00B408D6">
        <w:rPr>
          <w:sz w:val="26"/>
          <w:szCs w:val="26"/>
        </w:rPr>
        <w:t>ежемесячной надбавки к должностному окладу за выслугу лет на муниципальной службе - в размере 3</w:t>
      </w:r>
      <w:r w:rsidR="009617A0" w:rsidRPr="00B408D6">
        <w:rPr>
          <w:sz w:val="26"/>
          <w:szCs w:val="26"/>
        </w:rPr>
        <w:t xml:space="preserve"> </w:t>
      </w:r>
      <w:r w:rsidRPr="00B408D6">
        <w:rPr>
          <w:sz w:val="26"/>
          <w:szCs w:val="26"/>
        </w:rPr>
        <w:t>должностных окладов;</w:t>
      </w:r>
    </w:p>
    <w:p w:rsidR="00AD0F1B" w:rsidRPr="00B408D6" w:rsidRDefault="00AD0F1B" w:rsidP="00AD0F1B">
      <w:pPr>
        <w:pStyle w:val="aa"/>
        <w:ind w:left="0" w:firstLine="709"/>
        <w:jc w:val="both"/>
        <w:rPr>
          <w:sz w:val="26"/>
          <w:szCs w:val="26"/>
        </w:rPr>
      </w:pPr>
      <w:r w:rsidRPr="00B408D6">
        <w:rPr>
          <w:sz w:val="26"/>
          <w:szCs w:val="26"/>
        </w:rPr>
        <w:t>в) ежемесячной надбавки к должностному окладу за особые условия муниципальной службы по группам должностей:</w:t>
      </w:r>
    </w:p>
    <w:p w:rsidR="00AD0F1B" w:rsidRPr="00B408D6" w:rsidRDefault="00AD0F1B" w:rsidP="00AD0F1B">
      <w:pPr>
        <w:pStyle w:val="aa"/>
        <w:ind w:left="0" w:firstLine="709"/>
        <w:jc w:val="both"/>
        <w:rPr>
          <w:sz w:val="26"/>
          <w:szCs w:val="26"/>
        </w:rPr>
      </w:pPr>
      <w:r w:rsidRPr="00B408D6">
        <w:rPr>
          <w:sz w:val="26"/>
          <w:szCs w:val="26"/>
        </w:rPr>
        <w:t xml:space="preserve">высшая должность – в размере </w:t>
      </w:r>
      <w:r w:rsidR="009617A0" w:rsidRPr="00B408D6">
        <w:rPr>
          <w:sz w:val="26"/>
          <w:szCs w:val="26"/>
        </w:rPr>
        <w:t>24</w:t>
      </w:r>
      <w:r w:rsidRPr="00B408D6">
        <w:rPr>
          <w:sz w:val="26"/>
          <w:szCs w:val="26"/>
        </w:rPr>
        <w:t xml:space="preserve"> должностных окладов;</w:t>
      </w:r>
    </w:p>
    <w:p w:rsidR="00AD0F1B" w:rsidRPr="00B408D6" w:rsidRDefault="00AD0F1B" w:rsidP="00AD0F1B">
      <w:pPr>
        <w:pStyle w:val="aa"/>
        <w:ind w:left="0" w:firstLine="709"/>
        <w:jc w:val="both"/>
        <w:rPr>
          <w:sz w:val="26"/>
          <w:szCs w:val="26"/>
        </w:rPr>
      </w:pPr>
      <w:r w:rsidRPr="00B408D6">
        <w:rPr>
          <w:sz w:val="26"/>
          <w:szCs w:val="26"/>
        </w:rPr>
        <w:t xml:space="preserve">главная должность – в размере </w:t>
      </w:r>
      <w:r w:rsidR="009617A0" w:rsidRPr="00B408D6">
        <w:rPr>
          <w:sz w:val="26"/>
          <w:szCs w:val="26"/>
        </w:rPr>
        <w:t>18</w:t>
      </w:r>
      <w:r w:rsidRPr="00B408D6">
        <w:rPr>
          <w:sz w:val="26"/>
          <w:szCs w:val="26"/>
        </w:rPr>
        <w:t xml:space="preserve"> должностных окладов;</w:t>
      </w:r>
    </w:p>
    <w:p w:rsidR="00AD0F1B" w:rsidRPr="00B408D6" w:rsidRDefault="00AD0F1B" w:rsidP="00AD0F1B">
      <w:pPr>
        <w:pStyle w:val="aa"/>
        <w:ind w:left="0" w:firstLine="709"/>
        <w:jc w:val="both"/>
        <w:rPr>
          <w:sz w:val="26"/>
          <w:szCs w:val="26"/>
        </w:rPr>
      </w:pPr>
      <w:r w:rsidRPr="00B408D6">
        <w:rPr>
          <w:sz w:val="26"/>
          <w:szCs w:val="26"/>
        </w:rPr>
        <w:t xml:space="preserve">ведущая должность – в размере </w:t>
      </w:r>
      <w:r w:rsidR="009617A0" w:rsidRPr="00B408D6">
        <w:rPr>
          <w:sz w:val="26"/>
          <w:szCs w:val="26"/>
        </w:rPr>
        <w:t>14,4</w:t>
      </w:r>
      <w:r w:rsidRPr="00B408D6">
        <w:rPr>
          <w:sz w:val="26"/>
          <w:szCs w:val="26"/>
        </w:rPr>
        <w:t xml:space="preserve"> должностного оклада;</w:t>
      </w:r>
    </w:p>
    <w:p w:rsidR="00AD0F1B" w:rsidRPr="00B408D6" w:rsidRDefault="00AD0F1B" w:rsidP="00AD0F1B">
      <w:pPr>
        <w:pStyle w:val="aa"/>
        <w:ind w:left="0" w:firstLine="709"/>
        <w:jc w:val="both"/>
        <w:rPr>
          <w:sz w:val="26"/>
          <w:szCs w:val="26"/>
        </w:rPr>
      </w:pPr>
      <w:r w:rsidRPr="00B408D6">
        <w:rPr>
          <w:sz w:val="26"/>
          <w:szCs w:val="26"/>
        </w:rPr>
        <w:t xml:space="preserve">старшая должность – в размере </w:t>
      </w:r>
      <w:r w:rsidR="009617A0" w:rsidRPr="00B408D6">
        <w:rPr>
          <w:sz w:val="26"/>
          <w:szCs w:val="26"/>
        </w:rPr>
        <w:t>10,8</w:t>
      </w:r>
      <w:r w:rsidRPr="00B408D6">
        <w:rPr>
          <w:sz w:val="26"/>
          <w:szCs w:val="26"/>
        </w:rPr>
        <w:t xml:space="preserve"> должностного оклада;</w:t>
      </w:r>
    </w:p>
    <w:p w:rsidR="00AD0F1B" w:rsidRPr="00B408D6" w:rsidRDefault="00AD0F1B" w:rsidP="00AD0F1B">
      <w:pPr>
        <w:pStyle w:val="aa"/>
        <w:ind w:left="0" w:firstLine="709"/>
        <w:jc w:val="both"/>
        <w:rPr>
          <w:sz w:val="26"/>
          <w:szCs w:val="26"/>
        </w:rPr>
      </w:pPr>
      <w:r w:rsidRPr="00B408D6">
        <w:rPr>
          <w:sz w:val="26"/>
          <w:szCs w:val="26"/>
        </w:rPr>
        <w:t xml:space="preserve">младшая должность – в размере </w:t>
      </w:r>
      <w:r w:rsidR="009617A0" w:rsidRPr="00B408D6">
        <w:rPr>
          <w:sz w:val="26"/>
          <w:szCs w:val="26"/>
        </w:rPr>
        <w:t xml:space="preserve">7,2 </w:t>
      </w:r>
      <w:r w:rsidRPr="00B408D6">
        <w:rPr>
          <w:sz w:val="26"/>
          <w:szCs w:val="26"/>
        </w:rPr>
        <w:t>должностного оклада.</w:t>
      </w:r>
    </w:p>
    <w:p w:rsidR="00AD0F1B" w:rsidRPr="00B408D6" w:rsidRDefault="00AD0F1B" w:rsidP="00AD0F1B">
      <w:pPr>
        <w:pStyle w:val="aa"/>
        <w:ind w:left="0" w:firstLine="709"/>
        <w:jc w:val="both"/>
        <w:rPr>
          <w:sz w:val="26"/>
          <w:szCs w:val="26"/>
        </w:rPr>
      </w:pPr>
      <w:r w:rsidRPr="00B408D6">
        <w:rPr>
          <w:sz w:val="26"/>
          <w:szCs w:val="26"/>
        </w:rPr>
        <w:lastRenderedPageBreak/>
        <w:t>г)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rsidR="00AD0F1B" w:rsidRPr="00B408D6" w:rsidRDefault="00AD0F1B" w:rsidP="00AD0F1B">
      <w:pPr>
        <w:pStyle w:val="aa"/>
        <w:ind w:left="0" w:firstLine="709"/>
        <w:jc w:val="both"/>
        <w:rPr>
          <w:sz w:val="26"/>
          <w:szCs w:val="26"/>
        </w:rPr>
      </w:pPr>
      <w:r w:rsidRPr="00B408D6">
        <w:rPr>
          <w:sz w:val="26"/>
          <w:szCs w:val="26"/>
        </w:rPr>
        <w:t xml:space="preserve">д) премий за выполнение особо важных и сложных заданий - в размере </w:t>
      </w:r>
      <w:r w:rsidR="009617A0" w:rsidRPr="00B408D6">
        <w:rPr>
          <w:sz w:val="26"/>
          <w:szCs w:val="26"/>
        </w:rPr>
        <w:t>2,5</w:t>
      </w:r>
      <w:r w:rsidR="00360892" w:rsidRPr="00B408D6">
        <w:rPr>
          <w:sz w:val="26"/>
          <w:szCs w:val="26"/>
        </w:rPr>
        <w:t xml:space="preserve"> должностных окладов</w:t>
      </w:r>
      <w:r w:rsidRPr="00B408D6">
        <w:rPr>
          <w:sz w:val="26"/>
          <w:szCs w:val="26"/>
        </w:rPr>
        <w:t>;</w:t>
      </w:r>
    </w:p>
    <w:p w:rsidR="00AD0F1B" w:rsidRPr="00B408D6" w:rsidRDefault="00AD0F1B" w:rsidP="00AD0F1B">
      <w:pPr>
        <w:pStyle w:val="aa"/>
        <w:ind w:left="0" w:firstLine="709"/>
        <w:jc w:val="both"/>
        <w:rPr>
          <w:sz w:val="26"/>
          <w:szCs w:val="26"/>
        </w:rPr>
      </w:pPr>
      <w:r w:rsidRPr="00B408D6">
        <w:rPr>
          <w:sz w:val="26"/>
          <w:szCs w:val="26"/>
        </w:rPr>
        <w:t>е) ежемесячного денежного поощрения - в размере 24 должностных окладов;</w:t>
      </w:r>
    </w:p>
    <w:p w:rsidR="00AD0F1B" w:rsidRPr="00B408D6" w:rsidRDefault="00AD0F1B" w:rsidP="00AD0F1B">
      <w:pPr>
        <w:pStyle w:val="aa"/>
        <w:ind w:left="0" w:firstLine="709"/>
        <w:jc w:val="both"/>
        <w:rPr>
          <w:sz w:val="26"/>
          <w:szCs w:val="26"/>
        </w:rPr>
      </w:pPr>
      <w:r w:rsidRPr="00B408D6">
        <w:rPr>
          <w:sz w:val="26"/>
          <w:szCs w:val="26"/>
        </w:rPr>
        <w:t>ж) единовременной выплаты при предоставлении ежегодного оплачиваемого отпуска и материальной помощи - в размере 2 должностных окладов.».</w:t>
      </w:r>
    </w:p>
    <w:p w:rsidR="00AD0F1B" w:rsidRPr="00B408D6" w:rsidRDefault="00AD0F1B" w:rsidP="00AD0F1B">
      <w:pPr>
        <w:pStyle w:val="aa"/>
        <w:ind w:left="0" w:firstLine="709"/>
        <w:jc w:val="both"/>
        <w:rPr>
          <w:sz w:val="26"/>
          <w:szCs w:val="26"/>
        </w:rPr>
      </w:pPr>
    </w:p>
    <w:p w:rsidR="005901EB" w:rsidRPr="00B408D6" w:rsidRDefault="00AE4353" w:rsidP="006125B7">
      <w:pPr>
        <w:ind w:firstLine="709"/>
        <w:jc w:val="both"/>
        <w:rPr>
          <w:sz w:val="26"/>
          <w:szCs w:val="26"/>
        </w:rPr>
      </w:pPr>
      <w:r w:rsidRPr="00B408D6">
        <w:rPr>
          <w:sz w:val="26"/>
          <w:szCs w:val="26"/>
        </w:rPr>
        <w:t>1.3. В Положении об оплате труда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w:t>
      </w:r>
      <w:r w:rsidR="009607FE" w:rsidRPr="00B408D6">
        <w:rPr>
          <w:sz w:val="26"/>
          <w:szCs w:val="26"/>
        </w:rPr>
        <w:t>, утвержденном</w:t>
      </w:r>
      <w:r w:rsidRPr="00B408D6">
        <w:rPr>
          <w:sz w:val="26"/>
          <w:szCs w:val="26"/>
        </w:rPr>
        <w:t xml:space="preserve"> Решением</w:t>
      </w:r>
      <w:r w:rsidR="006125B7" w:rsidRPr="00B408D6">
        <w:rPr>
          <w:sz w:val="26"/>
          <w:szCs w:val="26"/>
        </w:rPr>
        <w:t xml:space="preserve"> (далее –Положение), </w:t>
      </w:r>
    </w:p>
    <w:p w:rsidR="005901EB" w:rsidRPr="00B408D6" w:rsidRDefault="005901EB" w:rsidP="006125B7">
      <w:pPr>
        <w:ind w:firstLine="709"/>
        <w:jc w:val="both"/>
        <w:rPr>
          <w:sz w:val="26"/>
          <w:szCs w:val="26"/>
        </w:rPr>
      </w:pPr>
      <w:r w:rsidRPr="00B408D6">
        <w:rPr>
          <w:sz w:val="26"/>
          <w:szCs w:val="26"/>
        </w:rPr>
        <w:t>1.3.1. Пункт 2.4.1. раздела 2 Положения изложить в редакции:</w:t>
      </w:r>
    </w:p>
    <w:p w:rsidR="005901EB" w:rsidRPr="00B408D6" w:rsidRDefault="005901EB" w:rsidP="005901EB">
      <w:pPr>
        <w:ind w:firstLine="709"/>
        <w:jc w:val="both"/>
        <w:rPr>
          <w:sz w:val="26"/>
          <w:szCs w:val="26"/>
        </w:rPr>
      </w:pPr>
      <w:r w:rsidRPr="00B408D6">
        <w:rPr>
          <w:sz w:val="26"/>
          <w:szCs w:val="26"/>
        </w:rPr>
        <w:t>«2.4.1. Ежемесячная надбавка за сложность, напряженность и высокие достижения в труде - в размере от 50 до 200 процентов должностного оклада.</w:t>
      </w:r>
    </w:p>
    <w:p w:rsidR="005901EB" w:rsidRPr="00B408D6" w:rsidRDefault="005901EB" w:rsidP="005901EB">
      <w:pPr>
        <w:ind w:firstLine="709"/>
        <w:jc w:val="both"/>
        <w:rPr>
          <w:sz w:val="26"/>
          <w:szCs w:val="26"/>
        </w:rPr>
      </w:pPr>
      <w:r w:rsidRPr="00B408D6">
        <w:rPr>
          <w:sz w:val="26"/>
          <w:szCs w:val="26"/>
        </w:rPr>
        <w:t>Ежемесячная надбавка за сложность, напряженность и высокие достижения в труде (далее - надбавка) устанавливается работникам в целях обеспечения социальных гарантий и материального стимулирования труда.</w:t>
      </w:r>
    </w:p>
    <w:p w:rsidR="005901EB" w:rsidRPr="00B408D6" w:rsidRDefault="005901EB" w:rsidP="005901EB">
      <w:pPr>
        <w:ind w:firstLine="709"/>
        <w:jc w:val="both"/>
        <w:rPr>
          <w:sz w:val="26"/>
          <w:szCs w:val="26"/>
        </w:rPr>
      </w:pPr>
      <w:r w:rsidRPr="00B408D6">
        <w:rPr>
          <w:sz w:val="26"/>
          <w:szCs w:val="26"/>
        </w:rPr>
        <w:t>Основными критериями для установления надбавки являются:</w:t>
      </w:r>
    </w:p>
    <w:p w:rsidR="005901EB" w:rsidRPr="00B408D6" w:rsidRDefault="005901EB" w:rsidP="005901EB">
      <w:pPr>
        <w:ind w:firstLine="709"/>
        <w:jc w:val="both"/>
        <w:rPr>
          <w:sz w:val="26"/>
          <w:szCs w:val="26"/>
        </w:rPr>
      </w:pPr>
      <w:r w:rsidRPr="00B408D6">
        <w:rPr>
          <w:sz w:val="26"/>
          <w:szCs w:val="26"/>
        </w:rPr>
        <w:t>- исполнение работником своих функциональных обязанностей в условиях, отличающихся от нормальных (особый режим и график работы, сложность, повышенные требования к качеству работ);</w:t>
      </w:r>
    </w:p>
    <w:p w:rsidR="005901EB" w:rsidRPr="00B408D6" w:rsidRDefault="005901EB" w:rsidP="005901EB">
      <w:pPr>
        <w:ind w:firstLine="709"/>
        <w:jc w:val="both"/>
        <w:rPr>
          <w:sz w:val="26"/>
          <w:szCs w:val="26"/>
        </w:rPr>
      </w:pPr>
      <w:r w:rsidRPr="00B408D6">
        <w:rPr>
          <w:sz w:val="26"/>
          <w:szCs w:val="26"/>
        </w:rPr>
        <w:t>- привлечение работника к выполнению особых важных, срочных, ответственных работ;</w:t>
      </w:r>
    </w:p>
    <w:p w:rsidR="005901EB" w:rsidRPr="00B408D6" w:rsidRDefault="005901EB" w:rsidP="005901EB">
      <w:pPr>
        <w:ind w:firstLine="709"/>
        <w:jc w:val="both"/>
        <w:rPr>
          <w:sz w:val="26"/>
          <w:szCs w:val="26"/>
        </w:rPr>
      </w:pPr>
      <w:r w:rsidRPr="00B408D6">
        <w:rPr>
          <w:sz w:val="26"/>
          <w:szCs w:val="26"/>
        </w:rPr>
        <w:t>- компетентность и ответственность исполнителя в выполнении приоритетных работ;</w:t>
      </w:r>
    </w:p>
    <w:p w:rsidR="005901EB" w:rsidRPr="00B408D6" w:rsidRDefault="005901EB" w:rsidP="005901EB">
      <w:pPr>
        <w:ind w:firstLine="709"/>
        <w:jc w:val="both"/>
        <w:rPr>
          <w:sz w:val="26"/>
          <w:szCs w:val="26"/>
        </w:rPr>
      </w:pPr>
      <w:r w:rsidRPr="00B408D6">
        <w:rPr>
          <w:sz w:val="26"/>
          <w:szCs w:val="26"/>
        </w:rPr>
        <w:t>- универсализм профессиональных знаний и трудовых навыков;</w:t>
      </w:r>
    </w:p>
    <w:p w:rsidR="005901EB" w:rsidRPr="00B408D6" w:rsidRDefault="005901EB" w:rsidP="005901EB">
      <w:pPr>
        <w:ind w:firstLine="709"/>
        <w:jc w:val="both"/>
        <w:rPr>
          <w:sz w:val="26"/>
          <w:szCs w:val="26"/>
        </w:rPr>
      </w:pPr>
      <w:r w:rsidRPr="00B408D6">
        <w:rPr>
          <w:sz w:val="26"/>
          <w:szCs w:val="26"/>
        </w:rPr>
        <w:t>- участие в наставничестве.</w:t>
      </w:r>
    </w:p>
    <w:p w:rsidR="005901EB" w:rsidRPr="00B408D6" w:rsidRDefault="005901EB" w:rsidP="005901EB">
      <w:pPr>
        <w:ind w:firstLine="709"/>
        <w:jc w:val="both"/>
        <w:rPr>
          <w:sz w:val="26"/>
          <w:szCs w:val="26"/>
        </w:rPr>
      </w:pPr>
      <w:r w:rsidRPr="00B408D6">
        <w:rPr>
          <w:sz w:val="26"/>
          <w:szCs w:val="26"/>
        </w:rPr>
        <w:t>Надбавка устанавливается распоряжением (приказом) работодателя и не может быть менее 50 процентов и более 200 процентов от должностного оклада.</w:t>
      </w:r>
    </w:p>
    <w:p w:rsidR="005901EB" w:rsidRPr="00B408D6" w:rsidRDefault="005901EB" w:rsidP="005901EB">
      <w:pPr>
        <w:ind w:firstLine="709"/>
        <w:jc w:val="both"/>
        <w:rPr>
          <w:sz w:val="26"/>
          <w:szCs w:val="26"/>
        </w:rPr>
      </w:pPr>
      <w:r w:rsidRPr="00B408D6">
        <w:rPr>
          <w:sz w:val="26"/>
          <w:szCs w:val="26"/>
        </w:rPr>
        <w:t>Персональная оценка конкретного работника с целью установления ему надбавки осуществляется по письменному представлению непосредственного руководителя, основанному на объективной оценке результатов труда в порядке, установленном муниципальным правовым актом органа местного самоуправления Трубчевского муниципального района.</w:t>
      </w:r>
    </w:p>
    <w:p w:rsidR="005901EB" w:rsidRPr="00B408D6" w:rsidRDefault="005901EB" w:rsidP="005901EB">
      <w:pPr>
        <w:ind w:firstLine="709"/>
        <w:jc w:val="both"/>
        <w:rPr>
          <w:sz w:val="26"/>
          <w:szCs w:val="26"/>
        </w:rPr>
      </w:pPr>
      <w:r w:rsidRPr="00B408D6">
        <w:rPr>
          <w:sz w:val="26"/>
          <w:szCs w:val="26"/>
        </w:rPr>
        <w:t>При прекращении действия каких-либо оснований выплаты надбавки, нарушении трудовой дисциплины по решению руководителя работнику может быть снижен ранее установленный размер надбавки.</w:t>
      </w:r>
    </w:p>
    <w:p w:rsidR="005901EB" w:rsidRPr="00B408D6" w:rsidRDefault="005901EB" w:rsidP="005901EB">
      <w:pPr>
        <w:ind w:firstLine="709"/>
        <w:jc w:val="both"/>
        <w:rPr>
          <w:sz w:val="26"/>
          <w:szCs w:val="26"/>
        </w:rPr>
      </w:pPr>
      <w:r w:rsidRPr="00B408D6">
        <w:rPr>
          <w:sz w:val="26"/>
          <w:szCs w:val="26"/>
        </w:rPr>
        <w:t>Основанием для снижения размера выплаты работнику надбавки является ходатайство непосредственного руководителя с указанием объективных причин.».</w:t>
      </w:r>
    </w:p>
    <w:p w:rsidR="00166797" w:rsidRPr="00B408D6" w:rsidRDefault="00166797" w:rsidP="00166797">
      <w:pPr>
        <w:ind w:firstLine="709"/>
        <w:jc w:val="both"/>
        <w:rPr>
          <w:sz w:val="26"/>
          <w:szCs w:val="26"/>
        </w:rPr>
      </w:pPr>
    </w:p>
    <w:p w:rsidR="004D3CBE" w:rsidRPr="00B408D6" w:rsidRDefault="00E86EB9" w:rsidP="004D3CBE">
      <w:pPr>
        <w:autoSpaceDE w:val="0"/>
        <w:autoSpaceDN w:val="0"/>
        <w:adjustRightInd w:val="0"/>
        <w:ind w:firstLine="709"/>
        <w:jc w:val="both"/>
        <w:outlineLvl w:val="0"/>
        <w:rPr>
          <w:sz w:val="26"/>
          <w:szCs w:val="26"/>
        </w:rPr>
      </w:pPr>
      <w:r w:rsidRPr="00B408D6">
        <w:rPr>
          <w:sz w:val="26"/>
          <w:szCs w:val="26"/>
        </w:rPr>
        <w:t xml:space="preserve">1.3.2. </w:t>
      </w:r>
      <w:r w:rsidR="004D3CBE" w:rsidRPr="00B408D6">
        <w:rPr>
          <w:sz w:val="26"/>
          <w:szCs w:val="26"/>
        </w:rPr>
        <w:t>Пункт 2.4.3 Положения изложить в редакции:</w:t>
      </w:r>
    </w:p>
    <w:p w:rsidR="004D3CBE" w:rsidRPr="00B408D6" w:rsidRDefault="004D3CBE" w:rsidP="004D3CBE">
      <w:pPr>
        <w:autoSpaceDE w:val="0"/>
        <w:autoSpaceDN w:val="0"/>
        <w:adjustRightInd w:val="0"/>
        <w:ind w:firstLine="709"/>
        <w:jc w:val="both"/>
        <w:outlineLvl w:val="0"/>
        <w:rPr>
          <w:sz w:val="26"/>
          <w:szCs w:val="26"/>
        </w:rPr>
      </w:pPr>
      <w:r w:rsidRPr="00B408D6">
        <w:rPr>
          <w:sz w:val="26"/>
          <w:szCs w:val="26"/>
        </w:rPr>
        <w:t>«2.4.3. Ежемесячная премия по результатам работы.</w:t>
      </w:r>
    </w:p>
    <w:p w:rsidR="004D3CBE" w:rsidRPr="00B408D6" w:rsidRDefault="004D3CBE" w:rsidP="004D3CBE">
      <w:pPr>
        <w:autoSpaceDE w:val="0"/>
        <w:autoSpaceDN w:val="0"/>
        <w:adjustRightInd w:val="0"/>
        <w:ind w:firstLine="709"/>
        <w:jc w:val="both"/>
        <w:rPr>
          <w:sz w:val="26"/>
          <w:szCs w:val="26"/>
        </w:rPr>
      </w:pPr>
      <w:r w:rsidRPr="00B408D6">
        <w:rPr>
          <w:sz w:val="26"/>
          <w:szCs w:val="26"/>
        </w:rPr>
        <w:t>Основными показателями, которые учитываются при определении размера выплаты ежемесячной премии, являются:</w:t>
      </w:r>
    </w:p>
    <w:p w:rsidR="004D3CBE" w:rsidRPr="00B408D6" w:rsidRDefault="004D3CBE" w:rsidP="004D3CBE">
      <w:pPr>
        <w:autoSpaceDE w:val="0"/>
        <w:autoSpaceDN w:val="0"/>
        <w:adjustRightInd w:val="0"/>
        <w:ind w:firstLine="709"/>
        <w:jc w:val="both"/>
        <w:rPr>
          <w:sz w:val="26"/>
          <w:szCs w:val="26"/>
        </w:rPr>
      </w:pPr>
      <w:r w:rsidRPr="00B408D6">
        <w:rPr>
          <w:sz w:val="26"/>
          <w:szCs w:val="26"/>
        </w:rPr>
        <w:t>1) выполнение работником возложенных на него должностных обязанностей в соответствии с его должностной инструкцией;</w:t>
      </w:r>
    </w:p>
    <w:p w:rsidR="004D3CBE" w:rsidRPr="00B408D6" w:rsidRDefault="004D3CBE" w:rsidP="004D3CBE">
      <w:pPr>
        <w:autoSpaceDE w:val="0"/>
        <w:autoSpaceDN w:val="0"/>
        <w:adjustRightInd w:val="0"/>
        <w:ind w:firstLine="709"/>
        <w:jc w:val="both"/>
        <w:rPr>
          <w:sz w:val="26"/>
          <w:szCs w:val="26"/>
        </w:rPr>
      </w:pPr>
      <w:r w:rsidRPr="00B408D6">
        <w:rPr>
          <w:sz w:val="26"/>
          <w:szCs w:val="26"/>
        </w:rPr>
        <w:lastRenderedPageBreak/>
        <w:t>2) выполнение муниципальных нормативных правовых актов по вопросам, входящим в компетенцию работника;</w:t>
      </w:r>
    </w:p>
    <w:p w:rsidR="004D3CBE" w:rsidRPr="00B408D6" w:rsidRDefault="004D3CBE" w:rsidP="004D3CBE">
      <w:pPr>
        <w:autoSpaceDE w:val="0"/>
        <w:autoSpaceDN w:val="0"/>
        <w:adjustRightInd w:val="0"/>
        <w:ind w:firstLine="709"/>
        <w:jc w:val="both"/>
        <w:rPr>
          <w:sz w:val="26"/>
          <w:szCs w:val="26"/>
        </w:rPr>
      </w:pPr>
      <w:r w:rsidRPr="00B408D6">
        <w:rPr>
          <w:sz w:val="26"/>
          <w:szCs w:val="26"/>
        </w:rPr>
        <w:t>3) выполнение работником конкретных поручений руководителей;</w:t>
      </w:r>
    </w:p>
    <w:p w:rsidR="004D3CBE" w:rsidRPr="00B408D6" w:rsidRDefault="004D3CBE" w:rsidP="004D3CBE">
      <w:pPr>
        <w:autoSpaceDE w:val="0"/>
        <w:autoSpaceDN w:val="0"/>
        <w:adjustRightInd w:val="0"/>
        <w:ind w:firstLine="709"/>
        <w:jc w:val="both"/>
        <w:rPr>
          <w:sz w:val="26"/>
          <w:szCs w:val="26"/>
        </w:rPr>
      </w:pPr>
      <w:r w:rsidRPr="00B408D6">
        <w:rPr>
          <w:sz w:val="26"/>
          <w:szCs w:val="26"/>
        </w:rPr>
        <w:t>4) соблюдение трудовой дисциплины.</w:t>
      </w:r>
    </w:p>
    <w:p w:rsidR="004D3CBE" w:rsidRPr="00036FBE" w:rsidRDefault="004D3CBE" w:rsidP="004D3CBE">
      <w:pPr>
        <w:autoSpaceDE w:val="0"/>
        <w:autoSpaceDN w:val="0"/>
        <w:adjustRightInd w:val="0"/>
        <w:ind w:firstLine="709"/>
        <w:jc w:val="both"/>
        <w:rPr>
          <w:rFonts w:eastAsia="Times New Roman"/>
          <w:sz w:val="26"/>
          <w:szCs w:val="26"/>
          <w:lang w:eastAsia="ru-RU"/>
        </w:rPr>
      </w:pPr>
      <w:r w:rsidRPr="00036FBE">
        <w:rPr>
          <w:rFonts w:eastAsia="Times New Roman"/>
          <w:sz w:val="26"/>
          <w:szCs w:val="26"/>
          <w:lang w:eastAsia="ru-RU"/>
        </w:rPr>
        <w:t>Премирование работников производится на основании распоряжения (приказа) работодателя по ходатайству</w:t>
      </w:r>
      <w:r>
        <w:rPr>
          <w:rFonts w:eastAsia="Times New Roman"/>
          <w:sz w:val="26"/>
          <w:szCs w:val="26"/>
          <w:lang w:eastAsia="ru-RU"/>
        </w:rPr>
        <w:t xml:space="preserve"> </w:t>
      </w:r>
      <w:r w:rsidRPr="00036FBE">
        <w:rPr>
          <w:rFonts w:eastAsia="Times New Roman"/>
          <w:sz w:val="26"/>
          <w:szCs w:val="26"/>
          <w:lang w:eastAsia="ru-RU"/>
        </w:rPr>
        <w:t>непосредственного руководителя.</w:t>
      </w:r>
    </w:p>
    <w:p w:rsidR="004D3CBE" w:rsidRPr="00036FBE" w:rsidRDefault="004D3CBE" w:rsidP="004D3CBE">
      <w:pPr>
        <w:autoSpaceDE w:val="0"/>
        <w:autoSpaceDN w:val="0"/>
        <w:adjustRightInd w:val="0"/>
        <w:ind w:firstLine="709"/>
        <w:jc w:val="both"/>
        <w:rPr>
          <w:rFonts w:eastAsia="Times New Roman"/>
          <w:sz w:val="26"/>
          <w:szCs w:val="26"/>
          <w:lang w:eastAsia="ru-RU"/>
        </w:rPr>
      </w:pPr>
      <w:r w:rsidRPr="00036FBE">
        <w:rPr>
          <w:rFonts w:eastAsia="Times New Roman"/>
          <w:sz w:val="26"/>
          <w:szCs w:val="26"/>
          <w:lang w:eastAsia="ru-RU"/>
        </w:rPr>
        <w:t>Премия устанавливается в размере от 50 до 1</w:t>
      </w:r>
      <w:r w:rsidR="007270DF">
        <w:rPr>
          <w:rFonts w:eastAsia="Times New Roman"/>
          <w:sz w:val="26"/>
          <w:szCs w:val="26"/>
          <w:lang w:eastAsia="ru-RU"/>
        </w:rPr>
        <w:t>5</w:t>
      </w:r>
      <w:r w:rsidRPr="00036FBE">
        <w:rPr>
          <w:rFonts w:eastAsia="Times New Roman"/>
          <w:sz w:val="26"/>
          <w:szCs w:val="26"/>
          <w:lang w:eastAsia="ru-RU"/>
        </w:rPr>
        <w:t>0 % должностного оклада.</w:t>
      </w:r>
    </w:p>
    <w:p w:rsidR="004D3CBE" w:rsidRPr="00036FBE" w:rsidRDefault="004D3CBE" w:rsidP="004D3CBE">
      <w:pPr>
        <w:autoSpaceDE w:val="0"/>
        <w:autoSpaceDN w:val="0"/>
        <w:adjustRightInd w:val="0"/>
        <w:ind w:firstLine="709"/>
        <w:jc w:val="both"/>
        <w:rPr>
          <w:sz w:val="26"/>
          <w:szCs w:val="26"/>
        </w:rPr>
      </w:pPr>
      <w:r w:rsidRPr="00036FBE">
        <w:rPr>
          <w:sz w:val="26"/>
          <w:szCs w:val="26"/>
        </w:rPr>
        <w:t>Выплата премии производится ежемесячно за выполнение основных показателей премирования, указанных в настоящем пункте.</w:t>
      </w:r>
    </w:p>
    <w:p w:rsidR="004D3CBE" w:rsidRPr="00036FBE" w:rsidRDefault="004D3CBE" w:rsidP="004D3CBE">
      <w:pPr>
        <w:autoSpaceDE w:val="0"/>
        <w:autoSpaceDN w:val="0"/>
        <w:adjustRightInd w:val="0"/>
        <w:ind w:firstLine="709"/>
        <w:jc w:val="both"/>
        <w:rPr>
          <w:sz w:val="26"/>
          <w:szCs w:val="26"/>
        </w:rPr>
      </w:pPr>
      <w:r w:rsidRPr="00036FBE">
        <w:rPr>
          <w:sz w:val="26"/>
          <w:szCs w:val="26"/>
        </w:rPr>
        <w:t>Работникам, не обеспечившим выполнение основных показателей, указанных в настоящем пункте, и допустившим упущения в работе, нарушение трудовой дисциплины, размер выплаты ежемесячной премии на основании решения работодателя может быть снижен.</w:t>
      </w:r>
    </w:p>
    <w:p w:rsidR="004D3CBE" w:rsidRPr="00036FBE" w:rsidRDefault="004D3CBE" w:rsidP="004D3CBE">
      <w:pPr>
        <w:autoSpaceDE w:val="0"/>
        <w:autoSpaceDN w:val="0"/>
        <w:adjustRightInd w:val="0"/>
        <w:ind w:firstLine="709"/>
        <w:jc w:val="both"/>
        <w:rPr>
          <w:rFonts w:eastAsia="Times New Roman"/>
          <w:sz w:val="26"/>
          <w:szCs w:val="26"/>
          <w:lang w:eastAsia="ru-RU"/>
        </w:rPr>
      </w:pPr>
      <w:r w:rsidRPr="00036FBE">
        <w:rPr>
          <w:rFonts w:eastAsia="Times New Roman"/>
          <w:sz w:val="26"/>
          <w:szCs w:val="26"/>
          <w:lang w:eastAsia="ru-RU"/>
        </w:rPr>
        <w:t>Работодатель может принять решение о премировании работника по результатам работы за расчетный период (отработанное время, равное месяцу, кварталу, полугодию, году или иному сроку, установленному для выполнения задания. Размер премии, выплачиваемой работнику, определяется исходя из результатов его деятельности. Премирование по результатам работы осуществляется в порядке, установленном муниципальным правовым актом соответствующего органа местного самоуправления.</w:t>
      </w:r>
    </w:p>
    <w:p w:rsidR="004D3CBE" w:rsidRPr="00036FBE" w:rsidRDefault="004D3CBE" w:rsidP="004D3CBE">
      <w:pPr>
        <w:pStyle w:val="aa"/>
        <w:ind w:left="0" w:firstLine="709"/>
        <w:jc w:val="both"/>
        <w:rPr>
          <w:sz w:val="26"/>
          <w:szCs w:val="26"/>
        </w:rPr>
      </w:pPr>
      <w:r w:rsidRPr="00036FBE">
        <w:rPr>
          <w:sz w:val="26"/>
          <w:szCs w:val="26"/>
        </w:rPr>
        <w:t>Размер премии конкретному работнику не ограничен при наличии экономии фонда оплаты труда.</w:t>
      </w:r>
    </w:p>
    <w:p w:rsidR="00E86EB9" w:rsidRDefault="00E86EB9" w:rsidP="00166797">
      <w:pPr>
        <w:ind w:firstLine="709"/>
        <w:jc w:val="both"/>
        <w:rPr>
          <w:sz w:val="26"/>
          <w:szCs w:val="26"/>
        </w:rPr>
      </w:pPr>
    </w:p>
    <w:p w:rsidR="00166797" w:rsidRPr="00B408D6" w:rsidRDefault="00166797" w:rsidP="00166797">
      <w:pPr>
        <w:ind w:firstLine="709"/>
        <w:jc w:val="both"/>
        <w:rPr>
          <w:sz w:val="26"/>
          <w:szCs w:val="26"/>
        </w:rPr>
      </w:pPr>
      <w:r w:rsidRPr="00B408D6">
        <w:rPr>
          <w:sz w:val="26"/>
          <w:szCs w:val="26"/>
        </w:rPr>
        <w:t>1.3.</w:t>
      </w:r>
      <w:r w:rsidR="001F51A1">
        <w:rPr>
          <w:sz w:val="26"/>
          <w:szCs w:val="26"/>
        </w:rPr>
        <w:t>3</w:t>
      </w:r>
      <w:r w:rsidRPr="00B408D6">
        <w:rPr>
          <w:sz w:val="26"/>
          <w:szCs w:val="26"/>
        </w:rPr>
        <w:t>. Пункт 3.1. раздела 3 Положения изложить в редакции:</w:t>
      </w:r>
    </w:p>
    <w:p w:rsidR="00166797" w:rsidRPr="00B408D6" w:rsidRDefault="00166797" w:rsidP="00166797">
      <w:pPr>
        <w:ind w:firstLine="709"/>
        <w:jc w:val="both"/>
        <w:rPr>
          <w:sz w:val="26"/>
          <w:szCs w:val="26"/>
        </w:rPr>
      </w:pPr>
      <w:r w:rsidRPr="00B408D6">
        <w:rPr>
          <w:sz w:val="26"/>
          <w:szCs w:val="26"/>
        </w:rPr>
        <w:t>«3.1. При формировании годового фонда оплаты труда работников предусматриваются средства для выплаты:</w:t>
      </w:r>
    </w:p>
    <w:p w:rsidR="00166797" w:rsidRPr="00B408D6" w:rsidRDefault="00166797" w:rsidP="00166797">
      <w:pPr>
        <w:ind w:firstLine="709"/>
        <w:jc w:val="both"/>
        <w:rPr>
          <w:sz w:val="26"/>
          <w:szCs w:val="26"/>
        </w:rPr>
      </w:pPr>
      <w:r w:rsidRPr="00B408D6">
        <w:rPr>
          <w:sz w:val="26"/>
          <w:szCs w:val="26"/>
        </w:rPr>
        <w:t>а) должностные оклады - в размере 12;</w:t>
      </w:r>
    </w:p>
    <w:p w:rsidR="00166797" w:rsidRPr="00B408D6" w:rsidRDefault="00166797" w:rsidP="00166797">
      <w:pPr>
        <w:ind w:firstLine="709"/>
        <w:jc w:val="both"/>
        <w:rPr>
          <w:sz w:val="26"/>
          <w:szCs w:val="26"/>
        </w:rPr>
      </w:pPr>
      <w:r w:rsidRPr="00B408D6">
        <w:rPr>
          <w:sz w:val="26"/>
          <w:szCs w:val="26"/>
        </w:rPr>
        <w:t>б) ежемесячная надбавка за сложность, напряженность и высокие достижения в труде - в размере 2</w:t>
      </w:r>
      <w:r w:rsidR="009617A0" w:rsidRPr="00B408D6">
        <w:rPr>
          <w:sz w:val="26"/>
          <w:szCs w:val="26"/>
        </w:rPr>
        <w:t xml:space="preserve">6 </w:t>
      </w:r>
      <w:r w:rsidRPr="00B408D6">
        <w:rPr>
          <w:sz w:val="26"/>
          <w:szCs w:val="26"/>
        </w:rPr>
        <w:t>должностных окладов;</w:t>
      </w:r>
    </w:p>
    <w:p w:rsidR="00166797" w:rsidRPr="00B408D6" w:rsidRDefault="00166797" w:rsidP="00166797">
      <w:pPr>
        <w:ind w:firstLine="709"/>
        <w:jc w:val="both"/>
        <w:rPr>
          <w:sz w:val="26"/>
          <w:szCs w:val="26"/>
        </w:rPr>
      </w:pPr>
      <w:r w:rsidRPr="00B408D6">
        <w:rPr>
          <w:sz w:val="26"/>
          <w:szCs w:val="26"/>
        </w:rPr>
        <w:t>в) ежемесячная надбавка к должностному окладу за выслугу лет - в размере 3</w:t>
      </w:r>
      <w:r w:rsidR="009617A0" w:rsidRPr="00B408D6">
        <w:rPr>
          <w:sz w:val="26"/>
          <w:szCs w:val="26"/>
        </w:rPr>
        <w:t xml:space="preserve"> </w:t>
      </w:r>
      <w:r w:rsidRPr="00B408D6">
        <w:rPr>
          <w:sz w:val="26"/>
          <w:szCs w:val="26"/>
        </w:rPr>
        <w:t>должностных окладов;</w:t>
      </w:r>
    </w:p>
    <w:p w:rsidR="008562C8" w:rsidRPr="00B408D6" w:rsidRDefault="00166797" w:rsidP="00166797">
      <w:pPr>
        <w:ind w:firstLine="709"/>
        <w:jc w:val="both"/>
        <w:rPr>
          <w:sz w:val="26"/>
          <w:szCs w:val="26"/>
        </w:rPr>
      </w:pPr>
      <w:r w:rsidRPr="00B408D6">
        <w:rPr>
          <w:sz w:val="26"/>
          <w:szCs w:val="26"/>
        </w:rPr>
        <w:t>г) премия по результатам работы - в размере 1</w:t>
      </w:r>
      <w:r w:rsidR="009617A0" w:rsidRPr="00B408D6">
        <w:rPr>
          <w:sz w:val="26"/>
          <w:szCs w:val="26"/>
        </w:rPr>
        <w:t>2</w:t>
      </w:r>
      <w:r w:rsidRPr="00B408D6">
        <w:rPr>
          <w:sz w:val="26"/>
          <w:szCs w:val="26"/>
        </w:rPr>
        <w:t xml:space="preserve"> должностных окладов;</w:t>
      </w:r>
      <w:r w:rsidR="006321F9" w:rsidRPr="00B408D6">
        <w:rPr>
          <w:sz w:val="26"/>
          <w:szCs w:val="26"/>
        </w:rPr>
        <w:t xml:space="preserve"> </w:t>
      </w:r>
    </w:p>
    <w:p w:rsidR="00166797" w:rsidRPr="00B408D6" w:rsidRDefault="00166797" w:rsidP="00166797">
      <w:pPr>
        <w:ind w:firstLine="709"/>
        <w:jc w:val="both"/>
        <w:rPr>
          <w:sz w:val="26"/>
          <w:szCs w:val="26"/>
        </w:rPr>
      </w:pPr>
      <w:r w:rsidRPr="00B408D6">
        <w:rPr>
          <w:sz w:val="26"/>
          <w:szCs w:val="26"/>
        </w:rPr>
        <w:t>д) единовременная выплата при предоставлении ежегодного оплачиваемого отпуска - в размере 1 должностного оклада;</w:t>
      </w:r>
    </w:p>
    <w:p w:rsidR="00166797" w:rsidRPr="00B408D6" w:rsidRDefault="00166797" w:rsidP="00166797">
      <w:pPr>
        <w:ind w:firstLine="709"/>
        <w:jc w:val="both"/>
        <w:rPr>
          <w:sz w:val="26"/>
          <w:szCs w:val="26"/>
        </w:rPr>
      </w:pPr>
      <w:r w:rsidRPr="00B408D6">
        <w:rPr>
          <w:sz w:val="26"/>
          <w:szCs w:val="26"/>
        </w:rPr>
        <w:t>е) материальная помощь - в размере 1 должностного оклада.</w:t>
      </w:r>
    </w:p>
    <w:p w:rsidR="005901EB" w:rsidRDefault="005901EB" w:rsidP="006125B7">
      <w:pPr>
        <w:ind w:firstLine="709"/>
        <w:jc w:val="both"/>
        <w:rPr>
          <w:sz w:val="26"/>
          <w:szCs w:val="26"/>
        </w:rPr>
      </w:pPr>
    </w:p>
    <w:p w:rsidR="005702B8" w:rsidRDefault="00A91C3B" w:rsidP="006125B7">
      <w:pPr>
        <w:ind w:firstLine="709"/>
        <w:jc w:val="both"/>
        <w:rPr>
          <w:sz w:val="26"/>
          <w:szCs w:val="26"/>
        </w:rPr>
      </w:pPr>
      <w:r>
        <w:rPr>
          <w:sz w:val="26"/>
          <w:szCs w:val="26"/>
        </w:rPr>
        <w:t>1.3.</w:t>
      </w:r>
      <w:r w:rsidR="001F51A1">
        <w:rPr>
          <w:sz w:val="26"/>
          <w:szCs w:val="26"/>
        </w:rPr>
        <w:t>4</w:t>
      </w:r>
      <w:r w:rsidR="00D05D35">
        <w:rPr>
          <w:sz w:val="26"/>
          <w:szCs w:val="26"/>
        </w:rPr>
        <w:t xml:space="preserve">. </w:t>
      </w:r>
      <w:r w:rsidR="00AE4353">
        <w:rPr>
          <w:sz w:val="26"/>
          <w:szCs w:val="26"/>
        </w:rPr>
        <w:t>Приложение к Положению</w:t>
      </w:r>
      <w:r w:rsidR="005702B8">
        <w:rPr>
          <w:sz w:val="26"/>
          <w:szCs w:val="26"/>
        </w:rPr>
        <w:t xml:space="preserve"> изложить в редакции:</w:t>
      </w:r>
    </w:p>
    <w:p w:rsidR="005702B8" w:rsidRDefault="00E4156D" w:rsidP="005702B8">
      <w:pPr>
        <w:jc w:val="right"/>
        <w:rPr>
          <w:sz w:val="26"/>
          <w:szCs w:val="26"/>
        </w:rPr>
      </w:pPr>
      <w:r>
        <w:rPr>
          <w:sz w:val="26"/>
          <w:szCs w:val="26"/>
        </w:rPr>
        <w:t>«</w:t>
      </w:r>
      <w:r w:rsidR="005702B8">
        <w:rPr>
          <w:sz w:val="26"/>
          <w:szCs w:val="26"/>
        </w:rPr>
        <w:t xml:space="preserve">Приложение </w:t>
      </w:r>
    </w:p>
    <w:p w:rsidR="005702B8" w:rsidRDefault="005702B8" w:rsidP="005702B8">
      <w:pPr>
        <w:jc w:val="right"/>
        <w:rPr>
          <w:sz w:val="26"/>
          <w:szCs w:val="26"/>
        </w:rPr>
      </w:pPr>
      <w:r>
        <w:rPr>
          <w:sz w:val="26"/>
          <w:szCs w:val="26"/>
        </w:rPr>
        <w:t>к Положению</w:t>
      </w:r>
      <w:r w:rsidRPr="00DE3AD0">
        <w:rPr>
          <w:sz w:val="26"/>
          <w:szCs w:val="26"/>
        </w:rPr>
        <w:t xml:space="preserve"> об оплате труда лиц, </w:t>
      </w:r>
      <w:r w:rsidRPr="008029E9">
        <w:rPr>
          <w:sz w:val="26"/>
          <w:szCs w:val="26"/>
        </w:rPr>
        <w:t xml:space="preserve">замещающих </w:t>
      </w:r>
    </w:p>
    <w:p w:rsidR="005702B8" w:rsidRDefault="005702B8" w:rsidP="005702B8">
      <w:pPr>
        <w:jc w:val="right"/>
        <w:rPr>
          <w:sz w:val="26"/>
          <w:szCs w:val="26"/>
        </w:rPr>
      </w:pPr>
      <w:r w:rsidRPr="008029E9">
        <w:rPr>
          <w:sz w:val="26"/>
          <w:szCs w:val="26"/>
        </w:rPr>
        <w:t xml:space="preserve">должности в органах местного самоуправления </w:t>
      </w:r>
    </w:p>
    <w:p w:rsidR="00796F94" w:rsidRDefault="005702B8" w:rsidP="005702B8">
      <w:pPr>
        <w:jc w:val="right"/>
        <w:rPr>
          <w:sz w:val="26"/>
          <w:szCs w:val="26"/>
        </w:rPr>
      </w:pPr>
      <w:r w:rsidRPr="008029E9">
        <w:rPr>
          <w:sz w:val="26"/>
          <w:szCs w:val="26"/>
        </w:rPr>
        <w:t>муниципального образования «Трубчевский</w:t>
      </w:r>
    </w:p>
    <w:p w:rsidR="005702B8" w:rsidRDefault="005702B8" w:rsidP="005702B8">
      <w:pPr>
        <w:jc w:val="right"/>
        <w:rPr>
          <w:sz w:val="26"/>
          <w:szCs w:val="26"/>
        </w:rPr>
      </w:pPr>
      <w:r w:rsidRPr="008029E9">
        <w:rPr>
          <w:sz w:val="26"/>
          <w:szCs w:val="26"/>
        </w:rPr>
        <w:t>муниципальный район</w:t>
      </w:r>
      <w:r w:rsidR="00796F94">
        <w:rPr>
          <w:sz w:val="26"/>
          <w:szCs w:val="26"/>
        </w:rPr>
        <w:t xml:space="preserve"> Брянской области</w:t>
      </w:r>
      <w:r w:rsidRPr="008029E9">
        <w:rPr>
          <w:sz w:val="26"/>
          <w:szCs w:val="26"/>
        </w:rPr>
        <w:t xml:space="preserve">», </w:t>
      </w:r>
    </w:p>
    <w:p w:rsidR="005702B8" w:rsidRDefault="005702B8" w:rsidP="005702B8">
      <w:pPr>
        <w:jc w:val="right"/>
        <w:rPr>
          <w:sz w:val="26"/>
          <w:szCs w:val="26"/>
        </w:rPr>
      </w:pPr>
      <w:r w:rsidRPr="008029E9">
        <w:rPr>
          <w:sz w:val="26"/>
          <w:szCs w:val="26"/>
        </w:rPr>
        <w:t>не являющиеся должностями муниципальной службы</w:t>
      </w:r>
    </w:p>
    <w:p w:rsidR="005702B8" w:rsidRPr="006E10D7" w:rsidRDefault="005702B8" w:rsidP="005702B8">
      <w:pPr>
        <w:jc w:val="right"/>
        <w:rPr>
          <w:sz w:val="26"/>
          <w:szCs w:val="26"/>
        </w:rPr>
      </w:pPr>
    </w:p>
    <w:p w:rsidR="005702B8" w:rsidRDefault="005702B8" w:rsidP="005702B8">
      <w:pPr>
        <w:jc w:val="center"/>
        <w:rPr>
          <w:sz w:val="26"/>
          <w:szCs w:val="26"/>
        </w:rPr>
      </w:pPr>
      <w:r>
        <w:rPr>
          <w:sz w:val="26"/>
          <w:szCs w:val="26"/>
        </w:rPr>
        <w:t>Должностные оклады лиц, замещающих должности в органах местного самоуправления муниципального образования «Трубчевский муниципальный район</w:t>
      </w:r>
      <w:r w:rsidR="00BB1FD4">
        <w:rPr>
          <w:sz w:val="26"/>
          <w:szCs w:val="26"/>
        </w:rPr>
        <w:t xml:space="preserve"> Брянской области</w:t>
      </w:r>
      <w:r>
        <w:rPr>
          <w:sz w:val="26"/>
          <w:szCs w:val="26"/>
        </w:rPr>
        <w:t>», не являющиеся должностями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128"/>
        <w:gridCol w:w="2634"/>
      </w:tblGrid>
      <w:tr w:rsidR="00E4156D"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center"/>
              <w:rPr>
                <w:rFonts w:eastAsia="Times New Roman"/>
                <w:sz w:val="26"/>
                <w:szCs w:val="26"/>
                <w:lang w:eastAsia="ru-RU"/>
              </w:rPr>
            </w:pPr>
            <w:r w:rsidRPr="007D7325">
              <w:rPr>
                <w:rFonts w:eastAsia="Times New Roman"/>
                <w:sz w:val="26"/>
                <w:szCs w:val="26"/>
                <w:lang w:eastAsia="ru-RU"/>
              </w:rPr>
              <w:t>№</w:t>
            </w:r>
          </w:p>
          <w:p w:rsidR="00E4156D" w:rsidRPr="007D7325" w:rsidRDefault="00E4156D" w:rsidP="000621F9">
            <w:pPr>
              <w:jc w:val="center"/>
              <w:rPr>
                <w:rFonts w:eastAsia="Times New Roman"/>
                <w:sz w:val="26"/>
                <w:szCs w:val="26"/>
                <w:lang w:eastAsia="ru-RU"/>
              </w:rPr>
            </w:pPr>
            <w:r w:rsidRPr="007D7325">
              <w:rPr>
                <w:rFonts w:eastAsia="Times New Roman"/>
                <w:sz w:val="26"/>
                <w:szCs w:val="26"/>
                <w:lang w:eastAsia="ru-RU"/>
              </w:rPr>
              <w:lastRenderedPageBreak/>
              <w:t>п/п</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center"/>
              <w:rPr>
                <w:rFonts w:eastAsia="Times New Roman"/>
                <w:sz w:val="26"/>
                <w:szCs w:val="26"/>
                <w:lang w:eastAsia="ru-RU"/>
              </w:rPr>
            </w:pPr>
            <w:r w:rsidRPr="007D7325">
              <w:rPr>
                <w:rFonts w:eastAsia="Times New Roman"/>
                <w:sz w:val="26"/>
                <w:szCs w:val="26"/>
                <w:lang w:eastAsia="ru-RU"/>
              </w:rPr>
              <w:lastRenderedPageBreak/>
              <w:t xml:space="preserve">Наименование должности, не отнесенной к </w:t>
            </w:r>
            <w:r w:rsidRPr="007D7325">
              <w:rPr>
                <w:rFonts w:eastAsia="Times New Roman"/>
                <w:sz w:val="26"/>
                <w:szCs w:val="26"/>
                <w:lang w:eastAsia="ru-RU"/>
              </w:rPr>
              <w:lastRenderedPageBreak/>
              <w:t>должностям муниципальной службы</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center"/>
              <w:rPr>
                <w:rFonts w:eastAsia="Times New Roman"/>
                <w:sz w:val="26"/>
                <w:szCs w:val="26"/>
                <w:lang w:eastAsia="ru-RU"/>
              </w:rPr>
            </w:pPr>
            <w:r w:rsidRPr="007D7325">
              <w:rPr>
                <w:rFonts w:eastAsia="Times New Roman"/>
                <w:sz w:val="26"/>
                <w:szCs w:val="26"/>
                <w:lang w:eastAsia="ru-RU"/>
              </w:rPr>
              <w:lastRenderedPageBreak/>
              <w:t xml:space="preserve">Размер должностного </w:t>
            </w:r>
            <w:r w:rsidRPr="007D7325">
              <w:rPr>
                <w:rFonts w:eastAsia="Times New Roman"/>
                <w:sz w:val="26"/>
                <w:szCs w:val="26"/>
                <w:lang w:eastAsia="ru-RU"/>
              </w:rPr>
              <w:lastRenderedPageBreak/>
              <w:t>оклада</w:t>
            </w:r>
          </w:p>
        </w:tc>
      </w:tr>
      <w:tr w:rsidR="00E4156D"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both"/>
              <w:rPr>
                <w:rFonts w:eastAsia="Times New Roman"/>
                <w:sz w:val="26"/>
                <w:szCs w:val="26"/>
                <w:lang w:eastAsia="ru-RU"/>
              </w:rPr>
            </w:pPr>
            <w:r w:rsidRPr="007D7325">
              <w:rPr>
                <w:rFonts w:eastAsia="Times New Roman"/>
                <w:sz w:val="26"/>
                <w:szCs w:val="26"/>
                <w:lang w:eastAsia="ru-RU"/>
              </w:rPr>
              <w:lastRenderedPageBreak/>
              <w:t>1</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both"/>
              <w:rPr>
                <w:rFonts w:eastAsia="Times New Roman"/>
                <w:sz w:val="26"/>
                <w:szCs w:val="26"/>
                <w:lang w:eastAsia="ru-RU"/>
              </w:rPr>
            </w:pPr>
            <w:r w:rsidRPr="007D7325">
              <w:rPr>
                <w:rFonts w:eastAsia="Times New Roman"/>
                <w:sz w:val="26"/>
                <w:szCs w:val="26"/>
                <w:lang w:eastAsia="ru-RU"/>
              </w:rPr>
              <w:t>Ведущий инспектор</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3F10F2" w:rsidP="000621F9">
            <w:pPr>
              <w:jc w:val="center"/>
              <w:rPr>
                <w:rFonts w:eastAsia="Times New Roman"/>
                <w:sz w:val="26"/>
                <w:szCs w:val="26"/>
                <w:lang w:eastAsia="ru-RU"/>
              </w:rPr>
            </w:pPr>
            <w:r>
              <w:rPr>
                <w:rFonts w:eastAsia="Times New Roman"/>
                <w:sz w:val="26"/>
                <w:szCs w:val="26"/>
                <w:lang w:eastAsia="ru-RU"/>
              </w:rPr>
              <w:t>6 128</w:t>
            </w:r>
            <w:r w:rsidR="005824F0">
              <w:rPr>
                <w:rFonts w:eastAsia="Times New Roman"/>
                <w:sz w:val="26"/>
                <w:szCs w:val="26"/>
                <w:lang w:eastAsia="ru-RU"/>
              </w:rPr>
              <w:t>,00</w:t>
            </w:r>
          </w:p>
        </w:tc>
      </w:tr>
      <w:tr w:rsidR="005973E3"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270D09" w:rsidP="005973E3">
            <w:pPr>
              <w:jc w:val="both"/>
              <w:rPr>
                <w:rFonts w:eastAsia="Times New Roman"/>
                <w:sz w:val="26"/>
                <w:szCs w:val="26"/>
                <w:lang w:eastAsia="ru-RU"/>
              </w:rPr>
            </w:pPr>
            <w:r>
              <w:rPr>
                <w:rFonts w:eastAsia="Times New Roman"/>
                <w:sz w:val="26"/>
                <w:szCs w:val="26"/>
                <w:lang w:eastAsia="ru-RU"/>
              </w:rPr>
              <w:t>2</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5973E3" w:rsidP="005973E3">
            <w:pPr>
              <w:jc w:val="both"/>
              <w:rPr>
                <w:rFonts w:eastAsia="Times New Roman"/>
                <w:sz w:val="26"/>
                <w:szCs w:val="26"/>
                <w:lang w:eastAsia="ru-RU"/>
              </w:rPr>
            </w:pPr>
            <w:r w:rsidRPr="007D7325">
              <w:rPr>
                <w:rFonts w:eastAsia="Times New Roman"/>
                <w:sz w:val="26"/>
                <w:szCs w:val="26"/>
                <w:lang w:eastAsia="ru-RU"/>
              </w:rPr>
              <w:t>Экономист 1 категории</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3F10F2" w:rsidP="005973E3">
            <w:pPr>
              <w:jc w:val="center"/>
              <w:rPr>
                <w:rFonts w:eastAsia="Times New Roman"/>
                <w:sz w:val="26"/>
                <w:szCs w:val="26"/>
                <w:lang w:eastAsia="ru-RU"/>
              </w:rPr>
            </w:pPr>
            <w:r>
              <w:rPr>
                <w:rFonts w:eastAsia="Times New Roman"/>
                <w:sz w:val="26"/>
                <w:szCs w:val="26"/>
                <w:lang w:eastAsia="ru-RU"/>
              </w:rPr>
              <w:t>6 128</w:t>
            </w:r>
            <w:r w:rsidR="005973E3">
              <w:rPr>
                <w:rFonts w:eastAsia="Times New Roman"/>
                <w:sz w:val="26"/>
                <w:szCs w:val="26"/>
                <w:lang w:eastAsia="ru-RU"/>
              </w:rPr>
              <w:t>,00</w:t>
            </w:r>
          </w:p>
        </w:tc>
      </w:tr>
      <w:tr w:rsidR="00A16AA0"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A16AA0" w:rsidRDefault="00847518" w:rsidP="005973E3">
            <w:pPr>
              <w:jc w:val="both"/>
              <w:rPr>
                <w:rFonts w:eastAsia="Times New Roman"/>
                <w:sz w:val="26"/>
                <w:szCs w:val="26"/>
                <w:lang w:eastAsia="ru-RU"/>
              </w:rPr>
            </w:pPr>
            <w:r>
              <w:rPr>
                <w:rFonts w:eastAsia="Times New Roman"/>
                <w:sz w:val="26"/>
                <w:szCs w:val="26"/>
                <w:lang w:eastAsia="ru-RU"/>
              </w:rPr>
              <w:t>3</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A16AA0" w:rsidRPr="007D7325" w:rsidRDefault="00A16AA0" w:rsidP="005973E3">
            <w:pPr>
              <w:jc w:val="both"/>
              <w:rPr>
                <w:rFonts w:eastAsia="Times New Roman"/>
                <w:sz w:val="26"/>
                <w:szCs w:val="26"/>
                <w:lang w:eastAsia="ru-RU"/>
              </w:rPr>
            </w:pPr>
            <w:r>
              <w:rPr>
                <w:rFonts w:eastAsia="Times New Roman"/>
                <w:sz w:val="26"/>
                <w:szCs w:val="26"/>
                <w:lang w:eastAsia="ru-RU"/>
              </w:rPr>
              <w:t>Экономист</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A16AA0" w:rsidRDefault="00D93DCF" w:rsidP="005973E3">
            <w:pPr>
              <w:jc w:val="center"/>
              <w:rPr>
                <w:rFonts w:eastAsia="Times New Roman"/>
                <w:sz w:val="26"/>
                <w:szCs w:val="26"/>
                <w:lang w:eastAsia="ru-RU"/>
              </w:rPr>
            </w:pPr>
            <w:r>
              <w:rPr>
                <w:rFonts w:eastAsia="Times New Roman"/>
                <w:sz w:val="26"/>
                <w:szCs w:val="26"/>
                <w:lang w:eastAsia="ru-RU"/>
              </w:rPr>
              <w:t>4 803,00</w:t>
            </w:r>
          </w:p>
        </w:tc>
      </w:tr>
      <w:tr w:rsidR="005973E3"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847518" w:rsidP="005973E3">
            <w:pPr>
              <w:jc w:val="both"/>
              <w:rPr>
                <w:rFonts w:eastAsia="Times New Roman"/>
                <w:sz w:val="26"/>
                <w:szCs w:val="26"/>
                <w:lang w:eastAsia="ru-RU"/>
              </w:rPr>
            </w:pPr>
            <w:r>
              <w:rPr>
                <w:rFonts w:eastAsia="Times New Roman"/>
                <w:sz w:val="26"/>
                <w:szCs w:val="26"/>
                <w:lang w:eastAsia="ru-RU"/>
              </w:rPr>
              <w:t>4</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5973E3" w:rsidP="005973E3">
            <w:pPr>
              <w:jc w:val="both"/>
              <w:rPr>
                <w:rFonts w:eastAsia="Times New Roman"/>
                <w:sz w:val="26"/>
                <w:szCs w:val="26"/>
                <w:lang w:eastAsia="ru-RU"/>
              </w:rPr>
            </w:pPr>
            <w:r w:rsidRPr="007D7325">
              <w:rPr>
                <w:rFonts w:eastAsia="Times New Roman"/>
                <w:sz w:val="26"/>
                <w:szCs w:val="26"/>
                <w:lang w:eastAsia="ru-RU"/>
              </w:rPr>
              <w:t>Бухгалтер 1 категории</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3F10F2" w:rsidP="005973E3">
            <w:pPr>
              <w:jc w:val="center"/>
              <w:rPr>
                <w:rFonts w:eastAsia="Times New Roman"/>
                <w:sz w:val="26"/>
                <w:szCs w:val="26"/>
                <w:lang w:eastAsia="ru-RU"/>
              </w:rPr>
            </w:pPr>
            <w:r>
              <w:rPr>
                <w:rFonts w:eastAsia="Times New Roman"/>
                <w:sz w:val="26"/>
                <w:szCs w:val="26"/>
                <w:lang w:eastAsia="ru-RU"/>
              </w:rPr>
              <w:t>6 128</w:t>
            </w:r>
            <w:r w:rsidR="005973E3">
              <w:rPr>
                <w:rFonts w:eastAsia="Times New Roman"/>
                <w:sz w:val="26"/>
                <w:szCs w:val="26"/>
                <w:lang w:eastAsia="ru-RU"/>
              </w:rPr>
              <w:t>,00</w:t>
            </w:r>
          </w:p>
        </w:tc>
      </w:tr>
      <w:tr w:rsidR="00E4156D"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847518" w:rsidP="000621F9">
            <w:pPr>
              <w:jc w:val="both"/>
              <w:rPr>
                <w:rFonts w:eastAsia="Times New Roman"/>
                <w:sz w:val="26"/>
                <w:szCs w:val="26"/>
                <w:lang w:eastAsia="ru-RU"/>
              </w:rPr>
            </w:pPr>
            <w:r>
              <w:rPr>
                <w:rFonts w:eastAsia="Times New Roman"/>
                <w:sz w:val="26"/>
                <w:szCs w:val="26"/>
                <w:lang w:eastAsia="ru-RU"/>
              </w:rPr>
              <w:t>5</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both"/>
              <w:rPr>
                <w:rFonts w:eastAsia="Times New Roman"/>
                <w:sz w:val="26"/>
                <w:szCs w:val="26"/>
                <w:lang w:eastAsia="ru-RU"/>
              </w:rPr>
            </w:pPr>
            <w:r w:rsidRPr="007D7325">
              <w:rPr>
                <w:rFonts w:eastAsia="Times New Roman"/>
                <w:sz w:val="26"/>
                <w:szCs w:val="26"/>
                <w:lang w:eastAsia="ru-RU"/>
              </w:rPr>
              <w:t>Специалист по закупкам</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A16AA0" w:rsidP="000621F9">
            <w:pPr>
              <w:jc w:val="center"/>
              <w:rPr>
                <w:rFonts w:eastAsia="Times New Roman"/>
                <w:sz w:val="26"/>
                <w:szCs w:val="26"/>
                <w:lang w:eastAsia="ru-RU"/>
              </w:rPr>
            </w:pPr>
            <w:r>
              <w:rPr>
                <w:rFonts w:eastAsia="Times New Roman"/>
                <w:sz w:val="26"/>
                <w:szCs w:val="26"/>
                <w:lang w:eastAsia="ru-RU"/>
              </w:rPr>
              <w:t>7 536</w:t>
            </w:r>
            <w:r w:rsidR="00AD3553">
              <w:rPr>
                <w:rFonts w:eastAsia="Times New Roman"/>
                <w:sz w:val="26"/>
                <w:szCs w:val="26"/>
                <w:lang w:eastAsia="ru-RU"/>
              </w:rPr>
              <w:t>,00</w:t>
            </w:r>
          </w:p>
        </w:tc>
      </w:tr>
      <w:tr w:rsidR="00E4156D"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847518" w:rsidP="000621F9">
            <w:pPr>
              <w:jc w:val="both"/>
              <w:rPr>
                <w:rFonts w:eastAsia="Times New Roman"/>
                <w:sz w:val="26"/>
                <w:szCs w:val="26"/>
                <w:lang w:eastAsia="ru-RU"/>
              </w:rPr>
            </w:pPr>
            <w:r>
              <w:rPr>
                <w:rFonts w:eastAsia="Times New Roman"/>
                <w:sz w:val="26"/>
                <w:szCs w:val="26"/>
                <w:lang w:eastAsia="ru-RU"/>
              </w:rPr>
              <w:t>6</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E4156D" w:rsidP="000621F9">
            <w:pPr>
              <w:jc w:val="both"/>
              <w:rPr>
                <w:rFonts w:eastAsia="Times New Roman"/>
                <w:sz w:val="26"/>
                <w:szCs w:val="26"/>
                <w:lang w:eastAsia="ru-RU"/>
              </w:rPr>
            </w:pPr>
            <w:r w:rsidRPr="007D7325">
              <w:rPr>
                <w:rFonts w:eastAsia="Times New Roman"/>
                <w:sz w:val="26"/>
                <w:szCs w:val="26"/>
                <w:lang w:eastAsia="ru-RU"/>
              </w:rPr>
              <w:t>Инспектор по труду</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4156D" w:rsidRPr="007D7325" w:rsidRDefault="00A16AA0" w:rsidP="000621F9">
            <w:pPr>
              <w:jc w:val="center"/>
              <w:rPr>
                <w:rFonts w:eastAsia="Times New Roman"/>
                <w:sz w:val="26"/>
                <w:szCs w:val="26"/>
                <w:lang w:eastAsia="ru-RU"/>
              </w:rPr>
            </w:pPr>
            <w:r>
              <w:rPr>
                <w:rFonts w:eastAsia="Times New Roman"/>
                <w:sz w:val="26"/>
                <w:szCs w:val="26"/>
                <w:lang w:eastAsia="ru-RU"/>
              </w:rPr>
              <w:t>7 536</w:t>
            </w:r>
            <w:r w:rsidR="00AD3553">
              <w:rPr>
                <w:rFonts w:eastAsia="Times New Roman"/>
                <w:sz w:val="26"/>
                <w:szCs w:val="26"/>
                <w:lang w:eastAsia="ru-RU"/>
              </w:rPr>
              <w:t>,00</w:t>
            </w:r>
          </w:p>
        </w:tc>
      </w:tr>
      <w:tr w:rsidR="005973E3" w:rsidRPr="007D7325" w:rsidTr="000621F9">
        <w:tc>
          <w:tcPr>
            <w:tcW w:w="584"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847518" w:rsidP="005973E3">
            <w:pPr>
              <w:jc w:val="both"/>
              <w:rPr>
                <w:rFonts w:eastAsia="Times New Roman"/>
                <w:sz w:val="26"/>
                <w:szCs w:val="26"/>
                <w:lang w:eastAsia="ru-RU"/>
              </w:rPr>
            </w:pPr>
            <w:r>
              <w:rPr>
                <w:rFonts w:eastAsia="Times New Roman"/>
                <w:sz w:val="26"/>
                <w:szCs w:val="26"/>
                <w:lang w:eastAsia="ru-RU"/>
              </w:rPr>
              <w:t>7</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5973E3" w:rsidP="005973E3">
            <w:pPr>
              <w:jc w:val="both"/>
              <w:rPr>
                <w:rFonts w:eastAsia="Times New Roman"/>
                <w:sz w:val="26"/>
                <w:szCs w:val="26"/>
                <w:lang w:eastAsia="ru-RU"/>
              </w:rPr>
            </w:pPr>
            <w:r>
              <w:rPr>
                <w:rFonts w:eastAsia="Times New Roman"/>
                <w:sz w:val="26"/>
                <w:szCs w:val="26"/>
                <w:lang w:eastAsia="ru-RU"/>
              </w:rPr>
              <w:t>Специалист по делам несовершеннолетних и защите их прав</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5973E3" w:rsidRPr="007D7325" w:rsidRDefault="003F10F2" w:rsidP="005973E3">
            <w:pPr>
              <w:jc w:val="center"/>
              <w:rPr>
                <w:rFonts w:eastAsia="Times New Roman"/>
                <w:sz w:val="26"/>
                <w:szCs w:val="26"/>
                <w:lang w:eastAsia="ru-RU"/>
              </w:rPr>
            </w:pPr>
            <w:r>
              <w:rPr>
                <w:rFonts w:eastAsia="Times New Roman"/>
                <w:sz w:val="26"/>
                <w:szCs w:val="26"/>
                <w:lang w:eastAsia="ru-RU"/>
              </w:rPr>
              <w:t>6 128</w:t>
            </w:r>
            <w:r w:rsidR="005973E3">
              <w:rPr>
                <w:rFonts w:eastAsia="Times New Roman"/>
                <w:sz w:val="26"/>
                <w:szCs w:val="26"/>
                <w:lang w:eastAsia="ru-RU"/>
              </w:rPr>
              <w:t>,00</w:t>
            </w:r>
          </w:p>
        </w:tc>
      </w:tr>
    </w:tbl>
    <w:p w:rsidR="009D0BDB" w:rsidRDefault="00507AC0" w:rsidP="006E10D7">
      <w:pPr>
        <w:ind w:firstLine="709"/>
        <w:jc w:val="both"/>
        <w:rPr>
          <w:sz w:val="26"/>
          <w:szCs w:val="26"/>
        </w:rPr>
      </w:pPr>
      <w:r>
        <w:rPr>
          <w:sz w:val="26"/>
          <w:szCs w:val="26"/>
        </w:rPr>
        <w:t>2</w:t>
      </w:r>
      <w:r w:rsidR="009D0BDB" w:rsidRPr="006E10D7">
        <w:rPr>
          <w:sz w:val="26"/>
          <w:szCs w:val="26"/>
        </w:rPr>
        <w:t>. Настоящее решение вступает в силу со дня подписания и распространяетс</w:t>
      </w:r>
      <w:r w:rsidR="002B653C">
        <w:rPr>
          <w:sz w:val="26"/>
          <w:szCs w:val="26"/>
        </w:rPr>
        <w:t xml:space="preserve">я на правоотношения, возникшие </w:t>
      </w:r>
      <w:r w:rsidR="009D0BDB" w:rsidRPr="006E10D7">
        <w:rPr>
          <w:sz w:val="26"/>
          <w:szCs w:val="26"/>
        </w:rPr>
        <w:t xml:space="preserve">с </w:t>
      </w:r>
      <w:r w:rsidR="001E199C">
        <w:rPr>
          <w:sz w:val="26"/>
          <w:szCs w:val="26"/>
        </w:rPr>
        <w:t>01 апреля</w:t>
      </w:r>
      <w:r w:rsidR="007E2BAE">
        <w:rPr>
          <w:sz w:val="26"/>
          <w:szCs w:val="26"/>
        </w:rPr>
        <w:t xml:space="preserve"> 202</w:t>
      </w:r>
      <w:r w:rsidR="005B62BB">
        <w:rPr>
          <w:sz w:val="26"/>
          <w:szCs w:val="26"/>
        </w:rPr>
        <w:t>4</w:t>
      </w:r>
      <w:r w:rsidR="009D0BDB" w:rsidRPr="006E10D7">
        <w:rPr>
          <w:sz w:val="26"/>
          <w:szCs w:val="26"/>
        </w:rPr>
        <w:t xml:space="preserve"> года.</w:t>
      </w:r>
    </w:p>
    <w:p w:rsidR="00D63121" w:rsidRPr="00265835" w:rsidRDefault="00507AC0" w:rsidP="00D63121">
      <w:pPr>
        <w:ind w:firstLine="720"/>
        <w:jc w:val="both"/>
        <w:rPr>
          <w:sz w:val="26"/>
          <w:szCs w:val="26"/>
        </w:rPr>
      </w:pPr>
      <w:r>
        <w:rPr>
          <w:sz w:val="26"/>
          <w:szCs w:val="26"/>
        </w:rPr>
        <w:t>3</w:t>
      </w:r>
      <w:r w:rsidR="00D63121" w:rsidRPr="00265835">
        <w:rPr>
          <w:sz w:val="26"/>
          <w:szCs w:val="26"/>
        </w:rPr>
        <w:t>. Настоящее решение опубликовать в Информационном бюллетене Трубчевского муниципального района и разместить на официальных сайтах органов местного самоуправления Трубчевского муниципального района.</w:t>
      </w:r>
    </w:p>
    <w:p w:rsidR="00D63121" w:rsidRPr="00265835" w:rsidRDefault="00507AC0" w:rsidP="00D63121">
      <w:pPr>
        <w:ind w:firstLine="720"/>
        <w:jc w:val="both"/>
        <w:rPr>
          <w:sz w:val="26"/>
          <w:szCs w:val="26"/>
        </w:rPr>
      </w:pPr>
      <w:r>
        <w:rPr>
          <w:sz w:val="26"/>
          <w:szCs w:val="26"/>
        </w:rPr>
        <w:t>4</w:t>
      </w:r>
      <w:r w:rsidR="00D63121" w:rsidRPr="00265835">
        <w:rPr>
          <w:sz w:val="26"/>
          <w:szCs w:val="26"/>
        </w:rPr>
        <w:t>. Контроль за исполнением настоящего решения возложить на постоянный комитет по бюджету, налогам и муниципальному имуществу Трубчевского районного Совета народных депутатов, постоянный комитет по нормотворчеству Трубчевского районного Совета народных депутатов.</w:t>
      </w:r>
    </w:p>
    <w:p w:rsidR="009D0BDB" w:rsidRDefault="009D0BDB" w:rsidP="006E10D7">
      <w:pPr>
        <w:ind w:firstLine="709"/>
        <w:jc w:val="both"/>
        <w:rPr>
          <w:sz w:val="26"/>
          <w:szCs w:val="26"/>
        </w:rPr>
      </w:pPr>
    </w:p>
    <w:p w:rsidR="00F6132F" w:rsidRPr="006E10D7" w:rsidRDefault="00F6132F" w:rsidP="006E10D7">
      <w:pPr>
        <w:ind w:firstLine="709"/>
        <w:jc w:val="both"/>
        <w:rPr>
          <w:sz w:val="26"/>
          <w:szCs w:val="26"/>
        </w:rPr>
      </w:pPr>
    </w:p>
    <w:p w:rsidR="00592B8C" w:rsidRDefault="000C0734" w:rsidP="0034411C">
      <w:pPr>
        <w:tabs>
          <w:tab w:val="left" w:pos="3402"/>
        </w:tabs>
        <w:rPr>
          <w:sz w:val="26"/>
          <w:szCs w:val="26"/>
        </w:rPr>
      </w:pPr>
      <w:r w:rsidRPr="006E10D7">
        <w:rPr>
          <w:sz w:val="26"/>
          <w:szCs w:val="26"/>
        </w:rPr>
        <w:t xml:space="preserve">Глава </w:t>
      </w:r>
      <w:r w:rsidR="00D63121">
        <w:rPr>
          <w:sz w:val="26"/>
          <w:szCs w:val="26"/>
        </w:rPr>
        <w:t xml:space="preserve">Трубчевского </w:t>
      </w:r>
    </w:p>
    <w:p w:rsidR="00C80552" w:rsidRDefault="00D63121" w:rsidP="0034411C">
      <w:pPr>
        <w:tabs>
          <w:tab w:val="left" w:pos="3402"/>
        </w:tabs>
        <w:rPr>
          <w:sz w:val="26"/>
          <w:szCs w:val="26"/>
        </w:rPr>
      </w:pPr>
      <w:r>
        <w:rPr>
          <w:sz w:val="26"/>
          <w:szCs w:val="26"/>
        </w:rPr>
        <w:t>муниципального</w:t>
      </w:r>
      <w:r w:rsidR="009D0BDB" w:rsidRPr="006E10D7">
        <w:rPr>
          <w:sz w:val="26"/>
          <w:szCs w:val="26"/>
        </w:rPr>
        <w:t xml:space="preserve"> района             </w:t>
      </w:r>
      <w:r w:rsidR="009C74C4" w:rsidRPr="009C74C4">
        <w:rPr>
          <w:sz w:val="26"/>
          <w:szCs w:val="26"/>
        </w:rPr>
        <w:t xml:space="preserve">  </w:t>
      </w:r>
      <w:r w:rsidR="009C74C4" w:rsidRPr="00FC1245">
        <w:rPr>
          <w:sz w:val="26"/>
          <w:szCs w:val="26"/>
        </w:rPr>
        <w:t xml:space="preserve">                      </w:t>
      </w:r>
      <w:r w:rsidR="009D0BDB" w:rsidRPr="006E10D7">
        <w:rPr>
          <w:sz w:val="26"/>
          <w:szCs w:val="26"/>
        </w:rPr>
        <w:t xml:space="preserve">                               </w:t>
      </w:r>
      <w:r w:rsidR="00254BCA">
        <w:rPr>
          <w:sz w:val="26"/>
          <w:szCs w:val="26"/>
        </w:rPr>
        <w:t xml:space="preserve">         </w:t>
      </w:r>
      <w:proofErr w:type="spellStart"/>
      <w:r w:rsidR="000510B4">
        <w:rPr>
          <w:sz w:val="26"/>
          <w:szCs w:val="26"/>
        </w:rPr>
        <w:t>Ю.А.Робкин</w:t>
      </w:r>
      <w:proofErr w:type="spellEnd"/>
    </w:p>
    <w:sectPr w:rsidR="00C80552" w:rsidSect="00DD6BA3">
      <w:pgSz w:w="11906" w:h="16838" w:code="9"/>
      <w:pgMar w:top="1276" w:right="849"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95A7D"/>
    <w:multiLevelType w:val="hybridMultilevel"/>
    <w:tmpl w:val="99EA5634"/>
    <w:lvl w:ilvl="0" w:tplc="7FE4D93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C7A1E"/>
    <w:multiLevelType w:val="hybridMultilevel"/>
    <w:tmpl w:val="D9947A78"/>
    <w:lvl w:ilvl="0" w:tplc="398AF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D96933"/>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21CA694F"/>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15:restartNumberingAfterBreak="0">
    <w:nsid w:val="22B64819"/>
    <w:multiLevelType w:val="multilevel"/>
    <w:tmpl w:val="98E893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88E715E"/>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8D0C0B"/>
    <w:multiLevelType w:val="hybridMultilevel"/>
    <w:tmpl w:val="22E4D372"/>
    <w:lvl w:ilvl="0" w:tplc="0082C8D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913429"/>
    <w:multiLevelType w:val="multilevel"/>
    <w:tmpl w:val="6BF4E52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6234BD9"/>
    <w:multiLevelType w:val="multilevel"/>
    <w:tmpl w:val="31666DFE"/>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A74673E"/>
    <w:multiLevelType w:val="hybridMultilevel"/>
    <w:tmpl w:val="E9946F00"/>
    <w:lvl w:ilvl="0" w:tplc="36F4985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27880"/>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3336C6"/>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15:restartNumberingAfterBreak="0">
    <w:nsid w:val="62076B09"/>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43796387">
    <w:abstractNumId w:val="3"/>
  </w:num>
  <w:num w:numId="2" w16cid:durableId="1091780499">
    <w:abstractNumId w:val="1"/>
  </w:num>
  <w:num w:numId="3" w16cid:durableId="58942969">
    <w:abstractNumId w:val="10"/>
  </w:num>
  <w:num w:numId="4" w16cid:durableId="865287926">
    <w:abstractNumId w:val="2"/>
  </w:num>
  <w:num w:numId="5" w16cid:durableId="974797574">
    <w:abstractNumId w:val="5"/>
  </w:num>
  <w:num w:numId="6" w16cid:durableId="1402828183">
    <w:abstractNumId w:val="12"/>
  </w:num>
  <w:num w:numId="7" w16cid:durableId="979455755">
    <w:abstractNumId w:val="11"/>
  </w:num>
  <w:num w:numId="8" w16cid:durableId="117340348">
    <w:abstractNumId w:val="4"/>
  </w:num>
  <w:num w:numId="9" w16cid:durableId="1973904157">
    <w:abstractNumId w:val="8"/>
  </w:num>
  <w:num w:numId="10" w16cid:durableId="1533762364">
    <w:abstractNumId w:val="6"/>
  </w:num>
  <w:num w:numId="11" w16cid:durableId="383018723">
    <w:abstractNumId w:val="7"/>
  </w:num>
  <w:num w:numId="12" w16cid:durableId="2026054658">
    <w:abstractNumId w:val="0"/>
  </w:num>
  <w:num w:numId="13" w16cid:durableId="517079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E4"/>
    <w:rsid w:val="0001729D"/>
    <w:rsid w:val="00024C50"/>
    <w:rsid w:val="00033E8F"/>
    <w:rsid w:val="000510B4"/>
    <w:rsid w:val="000521DE"/>
    <w:rsid w:val="00055F01"/>
    <w:rsid w:val="000600C0"/>
    <w:rsid w:val="0006428F"/>
    <w:rsid w:val="00066AD2"/>
    <w:rsid w:val="000679FC"/>
    <w:rsid w:val="00070F9F"/>
    <w:rsid w:val="00072E50"/>
    <w:rsid w:val="00073605"/>
    <w:rsid w:val="0008008E"/>
    <w:rsid w:val="00083292"/>
    <w:rsid w:val="000972C2"/>
    <w:rsid w:val="000A40F5"/>
    <w:rsid w:val="000A6A9A"/>
    <w:rsid w:val="000C0734"/>
    <w:rsid w:val="000C0EB2"/>
    <w:rsid w:val="000C41C9"/>
    <w:rsid w:val="000D3BE9"/>
    <w:rsid w:val="000D657F"/>
    <w:rsid w:val="000D7411"/>
    <w:rsid w:val="000E591B"/>
    <w:rsid w:val="000E7F8C"/>
    <w:rsid w:val="00111DD4"/>
    <w:rsid w:val="00120CE4"/>
    <w:rsid w:val="00122EC9"/>
    <w:rsid w:val="0012412E"/>
    <w:rsid w:val="00125099"/>
    <w:rsid w:val="00125359"/>
    <w:rsid w:val="00134466"/>
    <w:rsid w:val="00142303"/>
    <w:rsid w:val="001515B6"/>
    <w:rsid w:val="00152285"/>
    <w:rsid w:val="00166797"/>
    <w:rsid w:val="001672DA"/>
    <w:rsid w:val="00171FB9"/>
    <w:rsid w:val="00180922"/>
    <w:rsid w:val="00192CE1"/>
    <w:rsid w:val="00193835"/>
    <w:rsid w:val="001A5E6F"/>
    <w:rsid w:val="001B2EBB"/>
    <w:rsid w:val="001B5D4C"/>
    <w:rsid w:val="001C3431"/>
    <w:rsid w:val="001C58C9"/>
    <w:rsid w:val="001D0093"/>
    <w:rsid w:val="001D0B73"/>
    <w:rsid w:val="001D0BAA"/>
    <w:rsid w:val="001D4FBA"/>
    <w:rsid w:val="001E199C"/>
    <w:rsid w:val="001F51A1"/>
    <w:rsid w:val="001F59DD"/>
    <w:rsid w:val="001F7AD2"/>
    <w:rsid w:val="00213BF0"/>
    <w:rsid w:val="00222091"/>
    <w:rsid w:val="00223333"/>
    <w:rsid w:val="0022421C"/>
    <w:rsid w:val="0022753A"/>
    <w:rsid w:val="00236286"/>
    <w:rsid w:val="002370B2"/>
    <w:rsid w:val="002379B1"/>
    <w:rsid w:val="002446BC"/>
    <w:rsid w:val="00254BCA"/>
    <w:rsid w:val="00263613"/>
    <w:rsid w:val="00263D84"/>
    <w:rsid w:val="002704A0"/>
    <w:rsid w:val="00270D09"/>
    <w:rsid w:val="0027192B"/>
    <w:rsid w:val="00284F6C"/>
    <w:rsid w:val="00285BC6"/>
    <w:rsid w:val="0029012C"/>
    <w:rsid w:val="002912B9"/>
    <w:rsid w:val="00291F05"/>
    <w:rsid w:val="002A25B0"/>
    <w:rsid w:val="002A2EAB"/>
    <w:rsid w:val="002A61DF"/>
    <w:rsid w:val="002A75DE"/>
    <w:rsid w:val="002B15D0"/>
    <w:rsid w:val="002B653C"/>
    <w:rsid w:val="002C2B2E"/>
    <w:rsid w:val="002E5ADD"/>
    <w:rsid w:val="002E7FB1"/>
    <w:rsid w:val="002F1944"/>
    <w:rsid w:val="003058CA"/>
    <w:rsid w:val="00311F3C"/>
    <w:rsid w:val="0032624C"/>
    <w:rsid w:val="0034411C"/>
    <w:rsid w:val="00351DB2"/>
    <w:rsid w:val="00357AF4"/>
    <w:rsid w:val="00360892"/>
    <w:rsid w:val="00361A18"/>
    <w:rsid w:val="003638FD"/>
    <w:rsid w:val="003675AE"/>
    <w:rsid w:val="003730ED"/>
    <w:rsid w:val="00392564"/>
    <w:rsid w:val="00392DB2"/>
    <w:rsid w:val="003A34F9"/>
    <w:rsid w:val="003B6BBE"/>
    <w:rsid w:val="003C5ED2"/>
    <w:rsid w:val="003E6942"/>
    <w:rsid w:val="003F10F2"/>
    <w:rsid w:val="003F554C"/>
    <w:rsid w:val="003F62FD"/>
    <w:rsid w:val="003F65CF"/>
    <w:rsid w:val="00420D3A"/>
    <w:rsid w:val="004243AA"/>
    <w:rsid w:val="0043037D"/>
    <w:rsid w:val="0043276E"/>
    <w:rsid w:val="00437866"/>
    <w:rsid w:val="00442CF0"/>
    <w:rsid w:val="00446772"/>
    <w:rsid w:val="00455F13"/>
    <w:rsid w:val="00461166"/>
    <w:rsid w:val="004622DB"/>
    <w:rsid w:val="00492622"/>
    <w:rsid w:val="00494701"/>
    <w:rsid w:val="004A62B7"/>
    <w:rsid w:val="004B46A3"/>
    <w:rsid w:val="004B59CC"/>
    <w:rsid w:val="004D3CBE"/>
    <w:rsid w:val="004E3EB9"/>
    <w:rsid w:val="004F24B6"/>
    <w:rsid w:val="00507AC0"/>
    <w:rsid w:val="0051042D"/>
    <w:rsid w:val="00520481"/>
    <w:rsid w:val="00524B36"/>
    <w:rsid w:val="00552056"/>
    <w:rsid w:val="005545C5"/>
    <w:rsid w:val="0055626D"/>
    <w:rsid w:val="005702B8"/>
    <w:rsid w:val="005824F0"/>
    <w:rsid w:val="005901EB"/>
    <w:rsid w:val="00590798"/>
    <w:rsid w:val="00590850"/>
    <w:rsid w:val="00592B8C"/>
    <w:rsid w:val="005973E3"/>
    <w:rsid w:val="005A5171"/>
    <w:rsid w:val="005B0134"/>
    <w:rsid w:val="005B62BB"/>
    <w:rsid w:val="005C427D"/>
    <w:rsid w:val="005C46B6"/>
    <w:rsid w:val="005D2C0E"/>
    <w:rsid w:val="005D78BA"/>
    <w:rsid w:val="005E13B9"/>
    <w:rsid w:val="005F2567"/>
    <w:rsid w:val="005F5D90"/>
    <w:rsid w:val="005F77F0"/>
    <w:rsid w:val="006125B7"/>
    <w:rsid w:val="00612A70"/>
    <w:rsid w:val="0061446E"/>
    <w:rsid w:val="006164D0"/>
    <w:rsid w:val="006201C9"/>
    <w:rsid w:val="006321F9"/>
    <w:rsid w:val="00635E53"/>
    <w:rsid w:val="00641363"/>
    <w:rsid w:val="006430EB"/>
    <w:rsid w:val="006620D8"/>
    <w:rsid w:val="00667407"/>
    <w:rsid w:val="006713FD"/>
    <w:rsid w:val="00693101"/>
    <w:rsid w:val="00695E93"/>
    <w:rsid w:val="006A2A26"/>
    <w:rsid w:val="006A42A8"/>
    <w:rsid w:val="006B36E8"/>
    <w:rsid w:val="006D05E8"/>
    <w:rsid w:val="006E10D7"/>
    <w:rsid w:val="006E1A54"/>
    <w:rsid w:val="007008CA"/>
    <w:rsid w:val="00704C0F"/>
    <w:rsid w:val="00711A4E"/>
    <w:rsid w:val="00713313"/>
    <w:rsid w:val="007157AF"/>
    <w:rsid w:val="00724369"/>
    <w:rsid w:val="0072685F"/>
    <w:rsid w:val="007270DF"/>
    <w:rsid w:val="00735DFE"/>
    <w:rsid w:val="007471CC"/>
    <w:rsid w:val="00760D53"/>
    <w:rsid w:val="00767887"/>
    <w:rsid w:val="007747ED"/>
    <w:rsid w:val="00775BE8"/>
    <w:rsid w:val="00796F94"/>
    <w:rsid w:val="00797F3B"/>
    <w:rsid w:val="007A1433"/>
    <w:rsid w:val="007A393B"/>
    <w:rsid w:val="007C3175"/>
    <w:rsid w:val="007C613A"/>
    <w:rsid w:val="007D3BCA"/>
    <w:rsid w:val="007D7374"/>
    <w:rsid w:val="007E2BAE"/>
    <w:rsid w:val="007E3837"/>
    <w:rsid w:val="00801281"/>
    <w:rsid w:val="008029E9"/>
    <w:rsid w:val="00814730"/>
    <w:rsid w:val="008179E4"/>
    <w:rsid w:val="00821239"/>
    <w:rsid w:val="00847518"/>
    <w:rsid w:val="00852057"/>
    <w:rsid w:val="008562C8"/>
    <w:rsid w:val="00857221"/>
    <w:rsid w:val="00857411"/>
    <w:rsid w:val="008654DA"/>
    <w:rsid w:val="00873ED5"/>
    <w:rsid w:val="008A31A5"/>
    <w:rsid w:val="008C34FD"/>
    <w:rsid w:val="008C3DC3"/>
    <w:rsid w:val="008C4D9E"/>
    <w:rsid w:val="008C4DC0"/>
    <w:rsid w:val="008C4F25"/>
    <w:rsid w:val="008C669A"/>
    <w:rsid w:val="008D313B"/>
    <w:rsid w:val="008E2E64"/>
    <w:rsid w:val="008F2B18"/>
    <w:rsid w:val="0091158C"/>
    <w:rsid w:val="00912EE1"/>
    <w:rsid w:val="00931039"/>
    <w:rsid w:val="00934455"/>
    <w:rsid w:val="00935453"/>
    <w:rsid w:val="00936FE7"/>
    <w:rsid w:val="00956C98"/>
    <w:rsid w:val="0096066F"/>
    <w:rsid w:val="009607FE"/>
    <w:rsid w:val="009617A0"/>
    <w:rsid w:val="009617CA"/>
    <w:rsid w:val="00967258"/>
    <w:rsid w:val="00990B94"/>
    <w:rsid w:val="009A0C2F"/>
    <w:rsid w:val="009A1000"/>
    <w:rsid w:val="009A1C2D"/>
    <w:rsid w:val="009A1EC2"/>
    <w:rsid w:val="009A6C14"/>
    <w:rsid w:val="009B0568"/>
    <w:rsid w:val="009C1D79"/>
    <w:rsid w:val="009C7202"/>
    <w:rsid w:val="009C74C4"/>
    <w:rsid w:val="009D0BDB"/>
    <w:rsid w:val="009D1853"/>
    <w:rsid w:val="009D337E"/>
    <w:rsid w:val="009D6B36"/>
    <w:rsid w:val="009E29F9"/>
    <w:rsid w:val="009E4A95"/>
    <w:rsid w:val="009F09CF"/>
    <w:rsid w:val="009F0C29"/>
    <w:rsid w:val="009F39D7"/>
    <w:rsid w:val="009F41E1"/>
    <w:rsid w:val="009F6889"/>
    <w:rsid w:val="009F75FB"/>
    <w:rsid w:val="00A019C4"/>
    <w:rsid w:val="00A05FAB"/>
    <w:rsid w:val="00A10DCD"/>
    <w:rsid w:val="00A11963"/>
    <w:rsid w:val="00A16AA0"/>
    <w:rsid w:val="00A32877"/>
    <w:rsid w:val="00A37D02"/>
    <w:rsid w:val="00A443DA"/>
    <w:rsid w:val="00A52D2B"/>
    <w:rsid w:val="00A54599"/>
    <w:rsid w:val="00A627BC"/>
    <w:rsid w:val="00A72453"/>
    <w:rsid w:val="00A75C0F"/>
    <w:rsid w:val="00A908C0"/>
    <w:rsid w:val="00A914D7"/>
    <w:rsid w:val="00A91C3B"/>
    <w:rsid w:val="00A95BB2"/>
    <w:rsid w:val="00AD0F1B"/>
    <w:rsid w:val="00AD29FC"/>
    <w:rsid w:val="00AD3553"/>
    <w:rsid w:val="00AD7E22"/>
    <w:rsid w:val="00AE3891"/>
    <w:rsid w:val="00AE4353"/>
    <w:rsid w:val="00B1697E"/>
    <w:rsid w:val="00B171AF"/>
    <w:rsid w:val="00B22E1A"/>
    <w:rsid w:val="00B251A1"/>
    <w:rsid w:val="00B25B5A"/>
    <w:rsid w:val="00B315A5"/>
    <w:rsid w:val="00B318D8"/>
    <w:rsid w:val="00B32B62"/>
    <w:rsid w:val="00B37CE6"/>
    <w:rsid w:val="00B408D6"/>
    <w:rsid w:val="00B42954"/>
    <w:rsid w:val="00B70212"/>
    <w:rsid w:val="00B75E2A"/>
    <w:rsid w:val="00B859C7"/>
    <w:rsid w:val="00B95D8E"/>
    <w:rsid w:val="00B961B8"/>
    <w:rsid w:val="00BA3EA8"/>
    <w:rsid w:val="00BA78AC"/>
    <w:rsid w:val="00BB1FD4"/>
    <w:rsid w:val="00BB2C6A"/>
    <w:rsid w:val="00BB60B0"/>
    <w:rsid w:val="00BC02A7"/>
    <w:rsid w:val="00BC72C3"/>
    <w:rsid w:val="00BD3D1E"/>
    <w:rsid w:val="00BF5F88"/>
    <w:rsid w:val="00C0008F"/>
    <w:rsid w:val="00C17799"/>
    <w:rsid w:val="00C21F63"/>
    <w:rsid w:val="00C2275A"/>
    <w:rsid w:val="00C308C4"/>
    <w:rsid w:val="00C30E6D"/>
    <w:rsid w:val="00C32529"/>
    <w:rsid w:val="00C33C62"/>
    <w:rsid w:val="00C61BE3"/>
    <w:rsid w:val="00C6238B"/>
    <w:rsid w:val="00C6384F"/>
    <w:rsid w:val="00C662C0"/>
    <w:rsid w:val="00C6727C"/>
    <w:rsid w:val="00C80552"/>
    <w:rsid w:val="00C93D78"/>
    <w:rsid w:val="00C94331"/>
    <w:rsid w:val="00C94B13"/>
    <w:rsid w:val="00CA315C"/>
    <w:rsid w:val="00CA76A7"/>
    <w:rsid w:val="00CB39F3"/>
    <w:rsid w:val="00CB45BB"/>
    <w:rsid w:val="00CC02D1"/>
    <w:rsid w:val="00CC0700"/>
    <w:rsid w:val="00CC789A"/>
    <w:rsid w:val="00CE2A56"/>
    <w:rsid w:val="00CE6252"/>
    <w:rsid w:val="00D05D35"/>
    <w:rsid w:val="00D10A3A"/>
    <w:rsid w:val="00D15412"/>
    <w:rsid w:val="00D1592B"/>
    <w:rsid w:val="00D32BA7"/>
    <w:rsid w:val="00D3461E"/>
    <w:rsid w:val="00D34EA8"/>
    <w:rsid w:val="00D41C62"/>
    <w:rsid w:val="00D43F48"/>
    <w:rsid w:val="00D45C57"/>
    <w:rsid w:val="00D472E9"/>
    <w:rsid w:val="00D56E1A"/>
    <w:rsid w:val="00D63121"/>
    <w:rsid w:val="00D67414"/>
    <w:rsid w:val="00D77695"/>
    <w:rsid w:val="00D818C7"/>
    <w:rsid w:val="00D85D20"/>
    <w:rsid w:val="00D93535"/>
    <w:rsid w:val="00D93857"/>
    <w:rsid w:val="00D93DCF"/>
    <w:rsid w:val="00DA0303"/>
    <w:rsid w:val="00DC10A6"/>
    <w:rsid w:val="00DC494F"/>
    <w:rsid w:val="00DC5DC5"/>
    <w:rsid w:val="00DD2216"/>
    <w:rsid w:val="00DD6BA3"/>
    <w:rsid w:val="00DD6FB0"/>
    <w:rsid w:val="00DE2636"/>
    <w:rsid w:val="00DE2C7F"/>
    <w:rsid w:val="00DE3AD0"/>
    <w:rsid w:val="00DE60E1"/>
    <w:rsid w:val="00DF77EC"/>
    <w:rsid w:val="00E02758"/>
    <w:rsid w:val="00E02A5D"/>
    <w:rsid w:val="00E0578D"/>
    <w:rsid w:val="00E25504"/>
    <w:rsid w:val="00E274FE"/>
    <w:rsid w:val="00E306D8"/>
    <w:rsid w:val="00E319BC"/>
    <w:rsid w:val="00E34B54"/>
    <w:rsid w:val="00E4156D"/>
    <w:rsid w:val="00E54BD5"/>
    <w:rsid w:val="00E55C09"/>
    <w:rsid w:val="00E55DEB"/>
    <w:rsid w:val="00E675ED"/>
    <w:rsid w:val="00E70077"/>
    <w:rsid w:val="00E73F38"/>
    <w:rsid w:val="00E82739"/>
    <w:rsid w:val="00E83A97"/>
    <w:rsid w:val="00E86EB9"/>
    <w:rsid w:val="00E91DC6"/>
    <w:rsid w:val="00E920A5"/>
    <w:rsid w:val="00E9279C"/>
    <w:rsid w:val="00E93721"/>
    <w:rsid w:val="00E958EE"/>
    <w:rsid w:val="00E97F58"/>
    <w:rsid w:val="00EA306D"/>
    <w:rsid w:val="00EA30EE"/>
    <w:rsid w:val="00EB2797"/>
    <w:rsid w:val="00EB455B"/>
    <w:rsid w:val="00EB574D"/>
    <w:rsid w:val="00EB72A2"/>
    <w:rsid w:val="00EC6DA8"/>
    <w:rsid w:val="00ED1B6F"/>
    <w:rsid w:val="00ED6C72"/>
    <w:rsid w:val="00ED70A0"/>
    <w:rsid w:val="00EE025E"/>
    <w:rsid w:val="00EF0A4F"/>
    <w:rsid w:val="00F234BD"/>
    <w:rsid w:val="00F37D5D"/>
    <w:rsid w:val="00F410CC"/>
    <w:rsid w:val="00F42EB0"/>
    <w:rsid w:val="00F531FE"/>
    <w:rsid w:val="00F6132F"/>
    <w:rsid w:val="00F64531"/>
    <w:rsid w:val="00F66FEF"/>
    <w:rsid w:val="00F70BC5"/>
    <w:rsid w:val="00F71A8A"/>
    <w:rsid w:val="00F877F5"/>
    <w:rsid w:val="00F93300"/>
    <w:rsid w:val="00F93909"/>
    <w:rsid w:val="00FA36B5"/>
    <w:rsid w:val="00FA5442"/>
    <w:rsid w:val="00FB2C34"/>
    <w:rsid w:val="00FB3E85"/>
    <w:rsid w:val="00FC0920"/>
    <w:rsid w:val="00FC1245"/>
    <w:rsid w:val="00FD2A51"/>
    <w:rsid w:val="00FE090C"/>
    <w:rsid w:val="00FE2207"/>
    <w:rsid w:val="00FE68EA"/>
    <w:rsid w:val="00FF04BA"/>
    <w:rsid w:val="00FF145C"/>
    <w:rsid w:val="00FF7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9B50"/>
  <w15:docId w15:val="{5661E76C-ACB2-4B27-A583-9D73FE90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5DE"/>
  </w:style>
  <w:style w:type="paragraph" w:styleId="1">
    <w:name w:val="heading 1"/>
    <w:basedOn w:val="a"/>
    <w:next w:val="a"/>
    <w:link w:val="10"/>
    <w:uiPriority w:val="9"/>
    <w:qFormat/>
    <w:rsid w:val="002A75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A75DE"/>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2A75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A75DE"/>
    <w:pPr>
      <w:keepNext/>
      <w:spacing w:before="240" w:after="60"/>
      <w:outlineLvl w:val="3"/>
    </w:pPr>
    <w:rPr>
      <w:b/>
      <w:bCs/>
      <w:szCs w:val="28"/>
    </w:rPr>
  </w:style>
  <w:style w:type="paragraph" w:styleId="5">
    <w:name w:val="heading 5"/>
    <w:basedOn w:val="a"/>
    <w:next w:val="a"/>
    <w:link w:val="50"/>
    <w:uiPriority w:val="9"/>
    <w:semiHidden/>
    <w:unhideWhenUsed/>
    <w:qFormat/>
    <w:rsid w:val="002A75DE"/>
    <w:pPr>
      <w:spacing w:before="240" w:after="60"/>
      <w:outlineLvl w:val="4"/>
    </w:pPr>
    <w:rPr>
      <w:b/>
      <w:bCs/>
      <w:i/>
      <w:iCs/>
      <w:sz w:val="26"/>
      <w:szCs w:val="26"/>
    </w:rPr>
  </w:style>
  <w:style w:type="paragraph" w:styleId="6">
    <w:name w:val="heading 6"/>
    <w:basedOn w:val="a"/>
    <w:next w:val="a"/>
    <w:link w:val="60"/>
    <w:uiPriority w:val="9"/>
    <w:semiHidden/>
    <w:unhideWhenUsed/>
    <w:qFormat/>
    <w:rsid w:val="002A75DE"/>
    <w:pPr>
      <w:spacing w:before="240" w:after="60"/>
      <w:outlineLvl w:val="5"/>
    </w:pPr>
    <w:rPr>
      <w:b/>
      <w:bCs/>
      <w:sz w:val="22"/>
      <w:szCs w:val="22"/>
    </w:rPr>
  </w:style>
  <w:style w:type="paragraph" w:styleId="7">
    <w:name w:val="heading 7"/>
    <w:basedOn w:val="a"/>
    <w:next w:val="a"/>
    <w:link w:val="70"/>
    <w:uiPriority w:val="9"/>
    <w:semiHidden/>
    <w:unhideWhenUsed/>
    <w:qFormat/>
    <w:rsid w:val="002A75DE"/>
    <w:pPr>
      <w:spacing w:before="240" w:after="60"/>
      <w:outlineLvl w:val="6"/>
    </w:pPr>
  </w:style>
  <w:style w:type="paragraph" w:styleId="8">
    <w:name w:val="heading 8"/>
    <w:basedOn w:val="a"/>
    <w:next w:val="a"/>
    <w:link w:val="80"/>
    <w:uiPriority w:val="9"/>
    <w:semiHidden/>
    <w:unhideWhenUsed/>
    <w:qFormat/>
    <w:rsid w:val="002A75DE"/>
    <w:pPr>
      <w:spacing w:before="240" w:after="60"/>
      <w:outlineLvl w:val="7"/>
    </w:pPr>
    <w:rPr>
      <w:i/>
      <w:iCs/>
    </w:rPr>
  </w:style>
  <w:style w:type="paragraph" w:styleId="9">
    <w:name w:val="heading 9"/>
    <w:basedOn w:val="a"/>
    <w:next w:val="a"/>
    <w:link w:val="90"/>
    <w:uiPriority w:val="9"/>
    <w:semiHidden/>
    <w:unhideWhenUsed/>
    <w:qFormat/>
    <w:rsid w:val="002A75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5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A75D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A75D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A75DE"/>
    <w:rPr>
      <w:b/>
      <w:bCs/>
      <w:sz w:val="28"/>
      <w:szCs w:val="28"/>
    </w:rPr>
  </w:style>
  <w:style w:type="character" w:customStyle="1" w:styleId="50">
    <w:name w:val="Заголовок 5 Знак"/>
    <w:basedOn w:val="a0"/>
    <w:link w:val="5"/>
    <w:uiPriority w:val="9"/>
    <w:semiHidden/>
    <w:rsid w:val="002A75DE"/>
    <w:rPr>
      <w:b/>
      <w:bCs/>
      <w:i/>
      <w:iCs/>
      <w:sz w:val="26"/>
      <w:szCs w:val="26"/>
    </w:rPr>
  </w:style>
  <w:style w:type="character" w:customStyle="1" w:styleId="60">
    <w:name w:val="Заголовок 6 Знак"/>
    <w:basedOn w:val="a0"/>
    <w:link w:val="6"/>
    <w:uiPriority w:val="9"/>
    <w:semiHidden/>
    <w:rsid w:val="002A75DE"/>
    <w:rPr>
      <w:b/>
      <w:bCs/>
    </w:rPr>
  </w:style>
  <w:style w:type="character" w:customStyle="1" w:styleId="70">
    <w:name w:val="Заголовок 7 Знак"/>
    <w:basedOn w:val="a0"/>
    <w:link w:val="7"/>
    <w:uiPriority w:val="9"/>
    <w:semiHidden/>
    <w:rsid w:val="002A75DE"/>
    <w:rPr>
      <w:sz w:val="24"/>
      <w:szCs w:val="24"/>
    </w:rPr>
  </w:style>
  <w:style w:type="character" w:customStyle="1" w:styleId="80">
    <w:name w:val="Заголовок 8 Знак"/>
    <w:basedOn w:val="a0"/>
    <w:link w:val="8"/>
    <w:uiPriority w:val="9"/>
    <w:semiHidden/>
    <w:rsid w:val="002A75DE"/>
    <w:rPr>
      <w:i/>
      <w:iCs/>
      <w:sz w:val="24"/>
      <w:szCs w:val="24"/>
    </w:rPr>
  </w:style>
  <w:style w:type="character" w:customStyle="1" w:styleId="90">
    <w:name w:val="Заголовок 9 Знак"/>
    <w:basedOn w:val="a0"/>
    <w:link w:val="9"/>
    <w:uiPriority w:val="9"/>
    <w:semiHidden/>
    <w:rsid w:val="002A75DE"/>
    <w:rPr>
      <w:rFonts w:asciiTheme="majorHAnsi" w:eastAsiaTheme="majorEastAsia" w:hAnsiTheme="majorHAnsi"/>
    </w:rPr>
  </w:style>
  <w:style w:type="paragraph" w:styleId="a3">
    <w:name w:val="Title"/>
    <w:basedOn w:val="a"/>
    <w:next w:val="a"/>
    <w:link w:val="a4"/>
    <w:uiPriority w:val="10"/>
    <w:qFormat/>
    <w:rsid w:val="002A75DE"/>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2A75DE"/>
    <w:rPr>
      <w:rFonts w:asciiTheme="majorHAnsi" w:eastAsiaTheme="majorEastAsia" w:hAnsiTheme="majorHAnsi"/>
      <w:b/>
      <w:bCs/>
      <w:kern w:val="28"/>
      <w:sz w:val="32"/>
      <w:szCs w:val="32"/>
    </w:rPr>
  </w:style>
  <w:style w:type="paragraph" w:styleId="a5">
    <w:name w:val="Subtitle"/>
    <w:basedOn w:val="a"/>
    <w:next w:val="a"/>
    <w:link w:val="a6"/>
    <w:uiPriority w:val="11"/>
    <w:qFormat/>
    <w:rsid w:val="002A75D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A75DE"/>
    <w:rPr>
      <w:rFonts w:asciiTheme="majorHAnsi" w:eastAsiaTheme="majorEastAsia" w:hAnsiTheme="majorHAnsi"/>
      <w:sz w:val="24"/>
      <w:szCs w:val="24"/>
    </w:rPr>
  </w:style>
  <w:style w:type="character" w:styleId="a7">
    <w:name w:val="Strong"/>
    <w:basedOn w:val="a0"/>
    <w:uiPriority w:val="22"/>
    <w:qFormat/>
    <w:rsid w:val="002A75DE"/>
    <w:rPr>
      <w:b/>
      <w:bCs/>
    </w:rPr>
  </w:style>
  <w:style w:type="character" w:styleId="a8">
    <w:name w:val="Emphasis"/>
    <w:basedOn w:val="a0"/>
    <w:uiPriority w:val="20"/>
    <w:qFormat/>
    <w:rsid w:val="002A75DE"/>
    <w:rPr>
      <w:rFonts w:asciiTheme="minorHAnsi" w:hAnsiTheme="minorHAnsi"/>
      <w:b/>
      <w:i/>
      <w:iCs/>
    </w:rPr>
  </w:style>
  <w:style w:type="paragraph" w:styleId="a9">
    <w:name w:val="No Spacing"/>
    <w:basedOn w:val="a"/>
    <w:uiPriority w:val="1"/>
    <w:qFormat/>
    <w:rsid w:val="002A75DE"/>
    <w:rPr>
      <w:szCs w:val="32"/>
    </w:rPr>
  </w:style>
  <w:style w:type="paragraph" w:styleId="aa">
    <w:name w:val="List Paragraph"/>
    <w:basedOn w:val="a"/>
    <w:uiPriority w:val="34"/>
    <w:qFormat/>
    <w:rsid w:val="002A75DE"/>
    <w:pPr>
      <w:ind w:left="720"/>
      <w:contextualSpacing/>
    </w:pPr>
  </w:style>
  <w:style w:type="paragraph" w:styleId="21">
    <w:name w:val="Quote"/>
    <w:basedOn w:val="a"/>
    <w:next w:val="a"/>
    <w:link w:val="22"/>
    <w:uiPriority w:val="29"/>
    <w:qFormat/>
    <w:rsid w:val="002A75DE"/>
    <w:rPr>
      <w:i/>
    </w:rPr>
  </w:style>
  <w:style w:type="character" w:customStyle="1" w:styleId="22">
    <w:name w:val="Цитата 2 Знак"/>
    <w:basedOn w:val="a0"/>
    <w:link w:val="21"/>
    <w:uiPriority w:val="29"/>
    <w:rsid w:val="002A75DE"/>
    <w:rPr>
      <w:i/>
      <w:sz w:val="24"/>
      <w:szCs w:val="24"/>
    </w:rPr>
  </w:style>
  <w:style w:type="paragraph" w:styleId="ab">
    <w:name w:val="Intense Quote"/>
    <w:basedOn w:val="a"/>
    <w:next w:val="a"/>
    <w:link w:val="ac"/>
    <w:uiPriority w:val="30"/>
    <w:qFormat/>
    <w:rsid w:val="002A75DE"/>
    <w:pPr>
      <w:ind w:left="720" w:right="720"/>
    </w:pPr>
    <w:rPr>
      <w:b/>
      <w:i/>
      <w:szCs w:val="22"/>
    </w:rPr>
  </w:style>
  <w:style w:type="character" w:customStyle="1" w:styleId="ac">
    <w:name w:val="Выделенная цитата Знак"/>
    <w:basedOn w:val="a0"/>
    <w:link w:val="ab"/>
    <w:uiPriority w:val="30"/>
    <w:rsid w:val="002A75DE"/>
    <w:rPr>
      <w:b/>
      <w:i/>
      <w:sz w:val="24"/>
    </w:rPr>
  </w:style>
  <w:style w:type="character" w:styleId="ad">
    <w:name w:val="Subtle Emphasis"/>
    <w:uiPriority w:val="19"/>
    <w:qFormat/>
    <w:rsid w:val="002A75DE"/>
    <w:rPr>
      <w:i/>
      <w:color w:val="5A5A5A" w:themeColor="text1" w:themeTint="A5"/>
    </w:rPr>
  </w:style>
  <w:style w:type="character" w:styleId="ae">
    <w:name w:val="Intense Emphasis"/>
    <w:basedOn w:val="a0"/>
    <w:uiPriority w:val="21"/>
    <w:qFormat/>
    <w:rsid w:val="002A75DE"/>
    <w:rPr>
      <w:b/>
      <w:i/>
      <w:sz w:val="24"/>
      <w:szCs w:val="24"/>
      <w:u w:val="single"/>
    </w:rPr>
  </w:style>
  <w:style w:type="character" w:styleId="af">
    <w:name w:val="Subtle Reference"/>
    <w:basedOn w:val="a0"/>
    <w:uiPriority w:val="31"/>
    <w:qFormat/>
    <w:rsid w:val="002A75DE"/>
    <w:rPr>
      <w:sz w:val="24"/>
      <w:szCs w:val="24"/>
      <w:u w:val="single"/>
    </w:rPr>
  </w:style>
  <w:style w:type="character" w:styleId="af0">
    <w:name w:val="Intense Reference"/>
    <w:basedOn w:val="a0"/>
    <w:uiPriority w:val="32"/>
    <w:qFormat/>
    <w:rsid w:val="002A75DE"/>
    <w:rPr>
      <w:b/>
      <w:sz w:val="24"/>
      <w:u w:val="single"/>
    </w:rPr>
  </w:style>
  <w:style w:type="character" w:styleId="af1">
    <w:name w:val="Book Title"/>
    <w:basedOn w:val="a0"/>
    <w:uiPriority w:val="33"/>
    <w:qFormat/>
    <w:rsid w:val="002A75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A75DE"/>
    <w:pPr>
      <w:outlineLvl w:val="9"/>
    </w:pPr>
  </w:style>
  <w:style w:type="table" w:styleId="af3">
    <w:name w:val="Table Grid"/>
    <w:basedOn w:val="a1"/>
    <w:uiPriority w:val="59"/>
    <w:rsid w:val="00C30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9D0BDB"/>
    <w:pPr>
      <w:spacing w:after="120"/>
    </w:pPr>
  </w:style>
  <w:style w:type="character" w:customStyle="1" w:styleId="af5">
    <w:name w:val="Основной текст Знак"/>
    <w:basedOn w:val="a0"/>
    <w:link w:val="af4"/>
    <w:uiPriority w:val="99"/>
    <w:semiHidden/>
    <w:rsid w:val="009D0BDB"/>
  </w:style>
  <w:style w:type="paragraph" w:styleId="af6">
    <w:name w:val="Body Text First Indent"/>
    <w:basedOn w:val="af4"/>
    <w:link w:val="af7"/>
    <w:semiHidden/>
    <w:unhideWhenUsed/>
    <w:rsid w:val="009D0BDB"/>
    <w:pPr>
      <w:spacing w:line="276" w:lineRule="auto"/>
      <w:ind w:firstLine="210"/>
    </w:pPr>
    <w:rPr>
      <w:rFonts w:eastAsia="Times New Roman"/>
      <w:sz w:val="24"/>
      <w:lang w:eastAsia="ru-RU"/>
    </w:rPr>
  </w:style>
  <w:style w:type="character" w:customStyle="1" w:styleId="af7">
    <w:name w:val="Красная строка Знак"/>
    <w:basedOn w:val="af5"/>
    <w:link w:val="af6"/>
    <w:semiHidden/>
    <w:rsid w:val="009D0BDB"/>
    <w:rPr>
      <w:rFonts w:eastAsia="Times New Roman"/>
      <w:sz w:val="24"/>
      <w:lang w:eastAsia="ru-RU"/>
    </w:rPr>
  </w:style>
  <w:style w:type="paragraph" w:styleId="af8">
    <w:name w:val="Balloon Text"/>
    <w:basedOn w:val="a"/>
    <w:link w:val="af9"/>
    <w:uiPriority w:val="99"/>
    <w:semiHidden/>
    <w:unhideWhenUsed/>
    <w:rsid w:val="002F1944"/>
    <w:rPr>
      <w:rFonts w:ascii="Segoe UI" w:hAnsi="Segoe UI" w:cs="Segoe UI"/>
      <w:sz w:val="18"/>
      <w:szCs w:val="18"/>
    </w:rPr>
  </w:style>
  <w:style w:type="character" w:customStyle="1" w:styleId="af9">
    <w:name w:val="Текст выноски Знак"/>
    <w:basedOn w:val="a0"/>
    <w:link w:val="af8"/>
    <w:uiPriority w:val="99"/>
    <w:semiHidden/>
    <w:rsid w:val="002F1944"/>
    <w:rPr>
      <w:rFonts w:ascii="Segoe UI" w:hAnsi="Segoe UI" w:cs="Segoe UI"/>
      <w:sz w:val="18"/>
      <w:szCs w:val="18"/>
    </w:rPr>
  </w:style>
  <w:style w:type="paragraph" w:customStyle="1" w:styleId="ConsPlusNormal">
    <w:name w:val="ConsPlusNormal"/>
    <w:rsid w:val="00D15412"/>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a">
    <w:name w:val="Знак Знак Знак Знак"/>
    <w:basedOn w:val="a"/>
    <w:rsid w:val="006E1A54"/>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2715-B8AC-4F65-907E-58F5AD87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dc:creator>
  <cp:lastModifiedBy>Raysovet-SG</cp:lastModifiedBy>
  <cp:revision>12</cp:revision>
  <cp:lastPrinted>2024-05-28T10:56:00Z</cp:lastPrinted>
  <dcterms:created xsi:type="dcterms:W3CDTF">2024-05-17T06:04:00Z</dcterms:created>
  <dcterms:modified xsi:type="dcterms:W3CDTF">2024-05-28T10:56:00Z</dcterms:modified>
</cp:coreProperties>
</file>