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C2" w:rsidRPr="00B516C2" w:rsidRDefault="00550252" w:rsidP="00B516C2">
      <w:pPr>
        <w:tabs>
          <w:tab w:val="left" w:pos="2268"/>
        </w:tabs>
        <w:jc w:val="center"/>
        <w:rPr>
          <w:b/>
        </w:rPr>
      </w:pPr>
      <w:r w:rsidRPr="004F2AF7">
        <w:rPr>
          <w:sz w:val="28"/>
          <w:szCs w:val="28"/>
        </w:rPr>
        <w:t xml:space="preserve">        </w:t>
      </w:r>
      <w:r w:rsidR="00B516C2" w:rsidRPr="00B516C2">
        <w:rPr>
          <w:b/>
        </w:rPr>
        <w:t xml:space="preserve">Доклад Председателя Контрольно-счетной палаты </w:t>
      </w:r>
    </w:p>
    <w:p w:rsidR="00B516C2" w:rsidRPr="00B516C2" w:rsidRDefault="00B516C2" w:rsidP="00B516C2">
      <w:pPr>
        <w:tabs>
          <w:tab w:val="left" w:pos="2268"/>
        </w:tabs>
        <w:jc w:val="center"/>
        <w:rPr>
          <w:b/>
        </w:rPr>
      </w:pPr>
      <w:proofErr w:type="spellStart"/>
      <w:r w:rsidRPr="00B516C2">
        <w:rPr>
          <w:b/>
        </w:rPr>
        <w:t>Трубчевского</w:t>
      </w:r>
      <w:proofErr w:type="spellEnd"/>
      <w:r w:rsidRPr="00B516C2">
        <w:rPr>
          <w:b/>
        </w:rPr>
        <w:t xml:space="preserve"> муниципального района</w:t>
      </w:r>
    </w:p>
    <w:p w:rsidR="00B516C2" w:rsidRPr="00B516C2" w:rsidRDefault="00B516C2" w:rsidP="00B516C2">
      <w:pPr>
        <w:tabs>
          <w:tab w:val="left" w:pos="2268"/>
        </w:tabs>
        <w:jc w:val="center"/>
        <w:rPr>
          <w:b/>
        </w:rPr>
      </w:pPr>
      <w:r w:rsidRPr="00B516C2">
        <w:rPr>
          <w:b/>
        </w:rPr>
        <w:t xml:space="preserve">«О заключении Контрольно-счетной палаты </w:t>
      </w:r>
      <w:proofErr w:type="spellStart"/>
      <w:r w:rsidRPr="00B516C2">
        <w:rPr>
          <w:b/>
        </w:rPr>
        <w:t>Трубчевского</w:t>
      </w:r>
      <w:proofErr w:type="spellEnd"/>
      <w:r w:rsidRPr="00B516C2">
        <w:rPr>
          <w:b/>
        </w:rPr>
        <w:t xml:space="preserve"> муниципального района </w:t>
      </w:r>
    </w:p>
    <w:p w:rsidR="00B516C2" w:rsidRDefault="00B516C2" w:rsidP="00B516C2">
      <w:pPr>
        <w:tabs>
          <w:tab w:val="left" w:pos="2268"/>
        </w:tabs>
        <w:jc w:val="center"/>
        <w:rPr>
          <w:b/>
        </w:rPr>
      </w:pPr>
      <w:r w:rsidRPr="00B516C2">
        <w:rPr>
          <w:b/>
        </w:rPr>
        <w:t xml:space="preserve">на </w:t>
      </w:r>
      <w:r>
        <w:rPr>
          <w:b/>
        </w:rPr>
        <w:t xml:space="preserve">проект решения </w:t>
      </w:r>
      <w:proofErr w:type="spellStart"/>
      <w:r>
        <w:rPr>
          <w:b/>
        </w:rPr>
        <w:t>Трубчевского</w:t>
      </w:r>
      <w:proofErr w:type="spellEnd"/>
      <w:r>
        <w:rPr>
          <w:b/>
        </w:rPr>
        <w:t xml:space="preserve"> районного Совета народных депутатов </w:t>
      </w:r>
    </w:p>
    <w:p w:rsidR="00B516C2" w:rsidRDefault="00B516C2" w:rsidP="00B516C2">
      <w:pPr>
        <w:tabs>
          <w:tab w:val="left" w:pos="2268"/>
        </w:tabs>
        <w:jc w:val="center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Трубчевского</w:t>
      </w:r>
      <w:proofErr w:type="spellEnd"/>
      <w:r>
        <w:rPr>
          <w:b/>
        </w:rPr>
        <w:t xml:space="preserve"> муниципального района Брянской области </w:t>
      </w:r>
    </w:p>
    <w:p w:rsidR="00B516C2" w:rsidRPr="00B516C2" w:rsidRDefault="00B516C2" w:rsidP="00B516C2">
      <w:pPr>
        <w:tabs>
          <w:tab w:val="left" w:pos="2268"/>
        </w:tabs>
        <w:jc w:val="center"/>
        <w:rPr>
          <w:b/>
        </w:rPr>
      </w:pPr>
      <w:r>
        <w:rPr>
          <w:b/>
        </w:rPr>
        <w:t>на 2025 год и на плановый период 2026 и 2027 годов»</w:t>
      </w:r>
    </w:p>
    <w:p w:rsidR="00B516C2" w:rsidRDefault="00B516C2" w:rsidP="00550252">
      <w:pPr>
        <w:jc w:val="both"/>
        <w:rPr>
          <w:sz w:val="28"/>
          <w:szCs w:val="28"/>
        </w:rPr>
      </w:pPr>
    </w:p>
    <w:p w:rsidR="00550252" w:rsidRPr="00B516C2" w:rsidRDefault="00B516C2" w:rsidP="00550252">
      <w:pPr>
        <w:jc w:val="both"/>
      </w:pPr>
      <w:r>
        <w:rPr>
          <w:sz w:val="28"/>
          <w:szCs w:val="28"/>
        </w:rPr>
        <w:t xml:space="preserve">         </w:t>
      </w:r>
      <w:r w:rsidR="00550252" w:rsidRPr="00B516C2">
        <w:t xml:space="preserve">Заключение Контрольно-счетной палаты </w:t>
      </w:r>
      <w:proofErr w:type="spellStart"/>
      <w:r w:rsidR="00550252" w:rsidRPr="00B516C2">
        <w:t>Трубчевского</w:t>
      </w:r>
      <w:proofErr w:type="spellEnd"/>
      <w:r w:rsidR="00550252" w:rsidRPr="00B516C2">
        <w:t xml:space="preserve"> муниципального района на проект решения </w:t>
      </w:r>
      <w:proofErr w:type="spellStart"/>
      <w:r w:rsidR="00550252" w:rsidRPr="00B516C2">
        <w:t>Трубчевского</w:t>
      </w:r>
      <w:proofErr w:type="spellEnd"/>
      <w:r w:rsidR="00550252" w:rsidRPr="00B516C2">
        <w:t xml:space="preserve"> районного Совета народных депутатов «О бюджете  </w:t>
      </w:r>
      <w:proofErr w:type="spellStart"/>
      <w:r w:rsidR="00550252" w:rsidRPr="00B516C2">
        <w:t>Трубчевского</w:t>
      </w:r>
      <w:proofErr w:type="spellEnd"/>
      <w:r w:rsidR="00550252" w:rsidRPr="00B516C2">
        <w:t xml:space="preserve"> муниципального района Брянской области на 2025 год и на плановый период 2026 и 2027 годов» подготовлено в соответствии с Бюджетным кодексом Российской Федерации и иными актами законодательства Российской Федерации, субъекта Российской Федерации, в соответствии с Положением о порядке составления, рассмотрения и утверждения бюджета </w:t>
      </w:r>
      <w:proofErr w:type="spellStart"/>
      <w:r w:rsidR="00550252" w:rsidRPr="00B516C2">
        <w:t>Трубчевского</w:t>
      </w:r>
      <w:proofErr w:type="spellEnd"/>
      <w:r w:rsidR="00550252" w:rsidRPr="00B516C2">
        <w:t xml:space="preserve"> муниципального района Брянской области, а также о порядке представления, рассмотрения и утверждения отчетности об исполнении бюджета </w:t>
      </w:r>
      <w:proofErr w:type="spellStart"/>
      <w:r w:rsidR="00550252" w:rsidRPr="00B516C2">
        <w:t>Трубчевского</w:t>
      </w:r>
      <w:proofErr w:type="spellEnd"/>
      <w:r w:rsidR="00550252" w:rsidRPr="00B516C2">
        <w:t xml:space="preserve"> муниципального района Брянской области и осуществления внешней проверки, утвержденным решением </w:t>
      </w:r>
      <w:proofErr w:type="spellStart"/>
      <w:r w:rsidR="00550252" w:rsidRPr="00B516C2">
        <w:t>Трубчевского</w:t>
      </w:r>
      <w:proofErr w:type="spellEnd"/>
      <w:r w:rsidR="00550252" w:rsidRPr="00B516C2">
        <w:t xml:space="preserve"> районного Совета народных депутатов от 30.09.2021г. № 6-232,  Положением «О Контрольно-счетной палате </w:t>
      </w:r>
      <w:proofErr w:type="spellStart"/>
      <w:r w:rsidR="00550252" w:rsidRPr="00B516C2">
        <w:t>Трубчевского</w:t>
      </w:r>
      <w:proofErr w:type="spellEnd"/>
      <w:r w:rsidR="00550252" w:rsidRPr="00B516C2">
        <w:t xml:space="preserve"> муниципального района», утвержденным решением </w:t>
      </w:r>
      <w:proofErr w:type="spellStart"/>
      <w:r w:rsidR="00550252" w:rsidRPr="00B516C2">
        <w:t>Трубчевского</w:t>
      </w:r>
      <w:proofErr w:type="spellEnd"/>
      <w:r w:rsidR="00550252" w:rsidRPr="00B516C2">
        <w:t xml:space="preserve"> районного Совета народных депутатов от 30.09.2021г. № 6-231, стандартом внешнего муниципального финансового контроля № 101 «Осуществление предварительного контроля формирования проекта бюджета </w:t>
      </w:r>
      <w:proofErr w:type="spellStart"/>
      <w:r w:rsidR="00550252" w:rsidRPr="00B516C2">
        <w:t>Трубчевского</w:t>
      </w:r>
      <w:proofErr w:type="spellEnd"/>
      <w:r w:rsidR="00550252" w:rsidRPr="00B516C2">
        <w:t xml:space="preserve"> муниципального района на очередной финансовый год и на плановый период», п.1.1.1. Плана работы Контрольно-счетной палаты </w:t>
      </w:r>
      <w:proofErr w:type="spellStart"/>
      <w:r w:rsidR="00550252" w:rsidRPr="00B516C2">
        <w:t>Трубчевского</w:t>
      </w:r>
      <w:proofErr w:type="spellEnd"/>
      <w:r w:rsidR="00550252" w:rsidRPr="00B516C2">
        <w:t xml:space="preserve"> муниципального района на 2024</w:t>
      </w:r>
      <w:r w:rsidR="004F2AF7" w:rsidRPr="00B516C2">
        <w:t xml:space="preserve"> </w:t>
      </w:r>
      <w:r w:rsidR="00550252" w:rsidRPr="00B516C2">
        <w:t xml:space="preserve">год, утвержденного приказом председателя Контрольно-счетной палаты </w:t>
      </w:r>
      <w:proofErr w:type="spellStart"/>
      <w:r w:rsidR="00550252" w:rsidRPr="00B516C2">
        <w:t>Трубчевского</w:t>
      </w:r>
      <w:proofErr w:type="spellEnd"/>
      <w:r w:rsidR="00550252" w:rsidRPr="00B516C2">
        <w:t xml:space="preserve"> муниципального района от 26.12.2023г. № 59. </w:t>
      </w:r>
    </w:p>
    <w:p w:rsidR="00550252" w:rsidRPr="00B516C2" w:rsidRDefault="00550252" w:rsidP="00550252">
      <w:pPr>
        <w:jc w:val="both"/>
      </w:pPr>
      <w:r w:rsidRPr="00B516C2">
        <w:t xml:space="preserve">        </w:t>
      </w:r>
      <w:r w:rsidRPr="00B516C2">
        <w:rPr>
          <w:bCs/>
        </w:rPr>
        <w:t>Целью проведения экспертизы проекта бюджета является определение соблюдения бюджетного и иного законодательства исполнительным органом местного самоуправления при разработке и принятии бюджета района на очередной финансовый год и на плановый период, а также анализа объективности планирования доходов и расходов.</w:t>
      </w:r>
    </w:p>
    <w:p w:rsidR="00550252" w:rsidRPr="00B516C2" w:rsidRDefault="00550252" w:rsidP="00550252">
      <w:pPr>
        <w:jc w:val="both"/>
      </w:pPr>
      <w:r w:rsidRPr="00B516C2">
        <w:t xml:space="preserve">         Проект Решения внесен администрацией </w:t>
      </w:r>
      <w:proofErr w:type="spellStart"/>
      <w:r w:rsidRPr="00B516C2">
        <w:t>Трубчевского</w:t>
      </w:r>
      <w:proofErr w:type="spellEnd"/>
      <w:r w:rsidRPr="00B516C2">
        <w:t xml:space="preserve"> муниципального района на рассмотрение в Контрольно-счетную палату </w:t>
      </w:r>
      <w:proofErr w:type="spellStart"/>
      <w:r w:rsidRPr="00B516C2">
        <w:t>Трубчевского</w:t>
      </w:r>
      <w:proofErr w:type="spellEnd"/>
      <w:r w:rsidRPr="00B516C2">
        <w:t xml:space="preserve"> муниципального района в срок, </w:t>
      </w:r>
      <w:r w:rsidRPr="00B516C2">
        <w:rPr>
          <w:bCs/>
        </w:rPr>
        <w:t xml:space="preserve">установленный ст.185 Бюджетного кодекса Российской Федерации, ст. 4 </w:t>
      </w:r>
      <w:r w:rsidRPr="00B516C2">
        <w:t xml:space="preserve">Положения о порядке составления, рассмотрения и утверждения бюджета </w:t>
      </w:r>
      <w:proofErr w:type="spellStart"/>
      <w:r w:rsidRPr="00B516C2">
        <w:t>Трубчевского</w:t>
      </w:r>
      <w:proofErr w:type="spellEnd"/>
      <w:r w:rsidRPr="00B516C2">
        <w:t xml:space="preserve"> муниципального района Брянской области, а также о порядке представления, рассмотрения и утверждения отчетности об исполнении бюджета </w:t>
      </w:r>
      <w:proofErr w:type="spellStart"/>
      <w:r w:rsidRPr="00B516C2">
        <w:t>Трубчевского</w:t>
      </w:r>
      <w:proofErr w:type="spellEnd"/>
      <w:r w:rsidRPr="00B516C2">
        <w:t xml:space="preserve"> муниципального района Брянской области и осуществления внешней проверки, утвержденного решением </w:t>
      </w:r>
      <w:proofErr w:type="spellStart"/>
      <w:r w:rsidRPr="00B516C2">
        <w:t>Трубчевского</w:t>
      </w:r>
      <w:proofErr w:type="spellEnd"/>
      <w:r w:rsidRPr="00B516C2">
        <w:t xml:space="preserve"> районного Совета народных депутатов от 30.09.2021г. № 6-232. (далее Положение).</w:t>
      </w:r>
      <w:r w:rsidRPr="00B516C2">
        <w:rPr>
          <w:b/>
        </w:rPr>
        <w:t xml:space="preserve">        </w:t>
      </w:r>
    </w:p>
    <w:p w:rsidR="00550252" w:rsidRPr="00B516C2" w:rsidRDefault="00550252" w:rsidP="00550252">
      <w:pPr>
        <w:jc w:val="both"/>
      </w:pPr>
      <w:r w:rsidRPr="004F2AF7">
        <w:rPr>
          <w:b/>
          <w:sz w:val="28"/>
          <w:szCs w:val="28"/>
        </w:rPr>
        <w:t xml:space="preserve">        </w:t>
      </w:r>
      <w:r w:rsidRPr="00B516C2">
        <w:t xml:space="preserve">Основные характеристики проекта бюджета </w:t>
      </w:r>
      <w:proofErr w:type="spellStart"/>
      <w:r w:rsidRPr="00B516C2">
        <w:t>Трубчевского</w:t>
      </w:r>
      <w:proofErr w:type="spellEnd"/>
      <w:r w:rsidRPr="00B516C2">
        <w:t xml:space="preserve"> муниципального района Брянской области на 2025 год и на плановый период 2026</w:t>
      </w:r>
      <w:r w:rsidR="004F2AF7" w:rsidRPr="00B516C2">
        <w:t xml:space="preserve"> и </w:t>
      </w:r>
      <w:r w:rsidRPr="00B516C2">
        <w:t>2027 годов</w:t>
      </w:r>
      <w:r w:rsidR="004F2AF7" w:rsidRPr="00B516C2">
        <w:t>:</w:t>
      </w:r>
    </w:p>
    <w:p w:rsidR="00550252" w:rsidRPr="00B516C2" w:rsidRDefault="00550252" w:rsidP="00550252">
      <w:pPr>
        <w:jc w:val="both"/>
      </w:pPr>
      <w:r w:rsidRPr="00B516C2">
        <w:rPr>
          <w:b/>
          <w:u w:val="single"/>
        </w:rPr>
        <w:t>2025 год:</w:t>
      </w:r>
      <w:r w:rsidR="00B516C2">
        <w:t xml:space="preserve"> </w:t>
      </w:r>
      <w:r w:rsidRPr="00B516C2">
        <w:t>Общий</w:t>
      </w:r>
      <w:r w:rsidR="00B516C2">
        <w:t xml:space="preserve"> объем доходов проекта бюджета </w:t>
      </w:r>
      <w:r w:rsidRPr="00B516C2">
        <w:t xml:space="preserve">предусмотрен в 2025 году в сумме 1 037 344,0 </w:t>
      </w:r>
      <w:proofErr w:type="spellStart"/>
      <w:r w:rsidRPr="00B516C2">
        <w:t>тыс.руб</w:t>
      </w:r>
      <w:proofErr w:type="spellEnd"/>
      <w:r w:rsidRPr="00B516C2">
        <w:t xml:space="preserve">., что выше ожидаемой оценки поступлений на 2024 год на 16 119,4 </w:t>
      </w:r>
      <w:proofErr w:type="spellStart"/>
      <w:r w:rsidRPr="00B516C2">
        <w:t>тыс.руб</w:t>
      </w:r>
      <w:proofErr w:type="spellEnd"/>
      <w:r w:rsidRPr="00B516C2">
        <w:t xml:space="preserve">., или на 1,6%. Общий объем расходов предусмотрен в 2025 году в сумме 1 036 177,4 </w:t>
      </w:r>
      <w:proofErr w:type="spellStart"/>
      <w:r w:rsidRPr="00B516C2">
        <w:t>тыс.руб</w:t>
      </w:r>
      <w:proofErr w:type="spellEnd"/>
      <w:r w:rsidRPr="00B516C2">
        <w:t>., что выше ожидаемой оценки поступлений на 202</w:t>
      </w:r>
      <w:r w:rsidR="00B516C2">
        <w:t xml:space="preserve">4 год на 2 811,5 </w:t>
      </w:r>
      <w:proofErr w:type="spellStart"/>
      <w:r w:rsidR="00B516C2">
        <w:t>тыс.руб</w:t>
      </w:r>
      <w:proofErr w:type="spellEnd"/>
      <w:r w:rsidR="00B516C2">
        <w:t xml:space="preserve">., или на </w:t>
      </w:r>
      <w:r w:rsidRPr="00B516C2">
        <w:t>0,3%.</w:t>
      </w:r>
    </w:p>
    <w:p w:rsidR="00550252" w:rsidRPr="00B516C2" w:rsidRDefault="00550252" w:rsidP="00550252">
      <w:pPr>
        <w:jc w:val="both"/>
      </w:pPr>
      <w:r w:rsidRPr="00B516C2">
        <w:t>Профицит бюджета на 2025 год составит 1 166,7 тыс. рублей.</w:t>
      </w:r>
    </w:p>
    <w:p w:rsidR="00550252" w:rsidRPr="00B516C2" w:rsidRDefault="00550252" w:rsidP="00550252">
      <w:pPr>
        <w:jc w:val="both"/>
      </w:pPr>
      <w:r w:rsidRPr="00B516C2">
        <w:rPr>
          <w:b/>
          <w:u w:val="single"/>
        </w:rPr>
        <w:t>2026 год:</w:t>
      </w:r>
      <w:r w:rsidR="00B516C2">
        <w:t xml:space="preserve"> </w:t>
      </w:r>
      <w:r w:rsidRPr="00B516C2">
        <w:t>Общий</w:t>
      </w:r>
      <w:r w:rsidR="00B516C2">
        <w:t xml:space="preserve"> объем доходов проекта бюджета </w:t>
      </w:r>
      <w:r w:rsidRPr="00B516C2">
        <w:t xml:space="preserve">предусмотрен в 2026 году в сумме 733 503,0 </w:t>
      </w:r>
      <w:proofErr w:type="spellStart"/>
      <w:r w:rsidRPr="00B516C2">
        <w:t>тыс.руб</w:t>
      </w:r>
      <w:proofErr w:type="spellEnd"/>
      <w:r w:rsidRPr="00B516C2">
        <w:t xml:space="preserve">., что ниже прогнозируемого объема доходов на 2025 год на 303 841,0 </w:t>
      </w:r>
      <w:proofErr w:type="spellStart"/>
      <w:r w:rsidRPr="00B516C2">
        <w:t>тыс.руб</w:t>
      </w:r>
      <w:proofErr w:type="spellEnd"/>
      <w:r w:rsidRPr="00B516C2">
        <w:t xml:space="preserve">., или на 29,3%. Общий объем расходов предусмотрен в 2026 году в сумме 732 336,3 </w:t>
      </w:r>
      <w:proofErr w:type="spellStart"/>
      <w:r w:rsidRPr="00B516C2">
        <w:t>тыс.руб</w:t>
      </w:r>
      <w:proofErr w:type="spellEnd"/>
      <w:r w:rsidRPr="00B516C2">
        <w:t xml:space="preserve">., что ниже прогнозируемого объема расходов бюджета района на 2025 год на 303 841,1 </w:t>
      </w:r>
      <w:proofErr w:type="spellStart"/>
      <w:r w:rsidRPr="00B516C2">
        <w:t>тыс.руб</w:t>
      </w:r>
      <w:proofErr w:type="spellEnd"/>
      <w:r w:rsidRPr="00B516C2">
        <w:t>., или на 29,3%.</w:t>
      </w:r>
    </w:p>
    <w:p w:rsidR="00550252" w:rsidRPr="00B516C2" w:rsidRDefault="00550252" w:rsidP="00550252">
      <w:pPr>
        <w:jc w:val="both"/>
      </w:pPr>
      <w:r w:rsidRPr="00B516C2">
        <w:t>Профицит бюджета на 2026 год составит 1 166,7 тыс. рублей.</w:t>
      </w:r>
    </w:p>
    <w:p w:rsidR="00550252" w:rsidRPr="00B516C2" w:rsidRDefault="00550252" w:rsidP="00550252">
      <w:pPr>
        <w:jc w:val="both"/>
      </w:pPr>
      <w:r w:rsidRPr="00B516C2">
        <w:rPr>
          <w:b/>
          <w:u w:val="single"/>
        </w:rPr>
        <w:t>2027 год:</w:t>
      </w:r>
      <w:r w:rsidR="00B516C2">
        <w:t xml:space="preserve"> </w:t>
      </w:r>
      <w:r w:rsidRPr="00B516C2">
        <w:t>Общий</w:t>
      </w:r>
      <w:r w:rsidR="00B516C2">
        <w:t xml:space="preserve"> объем доходов проекта бюджета </w:t>
      </w:r>
      <w:r w:rsidRPr="00B516C2">
        <w:t xml:space="preserve">предусмотрен в 2027 году в сумме 749 626,3 </w:t>
      </w:r>
      <w:proofErr w:type="spellStart"/>
      <w:r w:rsidRPr="00B516C2">
        <w:t>тыс.руб</w:t>
      </w:r>
      <w:proofErr w:type="spellEnd"/>
      <w:r w:rsidRPr="00B516C2">
        <w:t xml:space="preserve">., что выше прогнозируемого объема доходов на 2026 год на 16 123,3 </w:t>
      </w:r>
      <w:proofErr w:type="spellStart"/>
      <w:r w:rsidRPr="00B516C2">
        <w:t>тыс.руб</w:t>
      </w:r>
      <w:proofErr w:type="spellEnd"/>
      <w:r w:rsidRPr="00B516C2">
        <w:t xml:space="preserve">., или на 2,2%. Общий объем расходов предусмотрен в 2027 году в сумме 748 459,6 </w:t>
      </w:r>
      <w:proofErr w:type="spellStart"/>
      <w:r w:rsidRPr="00B516C2">
        <w:t>тыс.руб</w:t>
      </w:r>
      <w:proofErr w:type="spellEnd"/>
      <w:r w:rsidRPr="00B516C2">
        <w:t>., ч</w:t>
      </w:r>
      <w:r w:rsidR="00B516C2">
        <w:t xml:space="preserve">то выше прогнозируемого объема </w:t>
      </w:r>
      <w:r w:rsidRPr="00B516C2">
        <w:t xml:space="preserve">расходов бюджета района на 2026 год на 16 123,3 </w:t>
      </w:r>
      <w:proofErr w:type="spellStart"/>
      <w:r w:rsidRPr="00B516C2">
        <w:t>тыс.руб</w:t>
      </w:r>
      <w:proofErr w:type="spellEnd"/>
      <w:r w:rsidRPr="00B516C2">
        <w:t>., или на 2,2%.</w:t>
      </w:r>
    </w:p>
    <w:p w:rsidR="00550252" w:rsidRPr="00B516C2" w:rsidRDefault="00550252" w:rsidP="00550252">
      <w:pPr>
        <w:jc w:val="both"/>
      </w:pPr>
      <w:r w:rsidRPr="00B516C2">
        <w:t xml:space="preserve">Профицит бюджета на 2027 год составит 1 166,7 </w:t>
      </w:r>
      <w:proofErr w:type="spellStart"/>
      <w:r w:rsidRPr="00B516C2">
        <w:t>тыс.руб</w:t>
      </w:r>
      <w:proofErr w:type="spellEnd"/>
      <w:r w:rsidRPr="00B516C2">
        <w:t>.</w:t>
      </w:r>
    </w:p>
    <w:p w:rsidR="00550252" w:rsidRPr="00B516C2" w:rsidRDefault="004F2AF7" w:rsidP="00550252">
      <w:pPr>
        <w:jc w:val="both"/>
      </w:pPr>
      <w:r w:rsidRPr="00B516C2">
        <w:t xml:space="preserve">         </w:t>
      </w:r>
      <w:r w:rsidR="00550252" w:rsidRPr="00B516C2">
        <w:rPr>
          <w:i/>
        </w:rPr>
        <w:t xml:space="preserve"> </w:t>
      </w:r>
      <w:r w:rsidR="00550252" w:rsidRPr="00B516C2">
        <w:t>На 1 января 2026г. верхний предел муниципального внутреннего долга планируе</w:t>
      </w:r>
      <w:r w:rsidR="00FB4C10" w:rsidRPr="00B516C2">
        <w:t xml:space="preserve">тся в сумме 2 333,3 тыс. руб., </w:t>
      </w:r>
      <w:r w:rsidR="00550252" w:rsidRPr="00B516C2">
        <w:t>1 янва</w:t>
      </w:r>
      <w:r w:rsidR="00B516C2">
        <w:t xml:space="preserve">ря 2027г. – 1 166,7 тыс. руб., </w:t>
      </w:r>
      <w:r w:rsidR="00550252" w:rsidRPr="00B516C2">
        <w:t>на 1 января 2028г. – 0,0 руб.</w:t>
      </w:r>
    </w:p>
    <w:p w:rsidR="00550252" w:rsidRPr="00B516C2" w:rsidRDefault="004F2AF7" w:rsidP="00550252">
      <w:pPr>
        <w:jc w:val="both"/>
      </w:pPr>
      <w:r w:rsidRPr="00B516C2">
        <w:lastRenderedPageBreak/>
        <w:t xml:space="preserve">        </w:t>
      </w:r>
      <w:r w:rsidR="00550252" w:rsidRPr="00B516C2">
        <w:rPr>
          <w:bCs/>
        </w:rPr>
        <w:t xml:space="preserve">В ходе проведения экспертизы проведен анализ динамики основных параметров консолидированного бюджета </w:t>
      </w:r>
      <w:proofErr w:type="spellStart"/>
      <w:r w:rsidR="00550252" w:rsidRPr="00B516C2">
        <w:rPr>
          <w:bCs/>
        </w:rPr>
        <w:t>Трубчевского</w:t>
      </w:r>
      <w:proofErr w:type="spellEnd"/>
      <w:r w:rsidR="00550252" w:rsidRPr="00B516C2">
        <w:rPr>
          <w:bCs/>
        </w:rPr>
        <w:t xml:space="preserve"> муниципального района Брянской области за 2025 год и плановый период 2026-2027 годов</w:t>
      </w:r>
    </w:p>
    <w:p w:rsidR="00550252" w:rsidRPr="00B516C2" w:rsidRDefault="00550252" w:rsidP="00550252">
      <w:pPr>
        <w:jc w:val="both"/>
        <w:rPr>
          <w:bCs/>
        </w:rPr>
      </w:pPr>
      <w:r w:rsidRPr="00B516C2">
        <w:t xml:space="preserve">       </w:t>
      </w:r>
      <w:r w:rsidRPr="00B516C2">
        <w:rPr>
          <w:bCs/>
        </w:rPr>
        <w:t xml:space="preserve">Доходы консолидированного бюджета </w:t>
      </w:r>
      <w:proofErr w:type="spellStart"/>
      <w:r w:rsidRPr="00B516C2">
        <w:rPr>
          <w:bCs/>
        </w:rPr>
        <w:t>Трубчевского</w:t>
      </w:r>
      <w:proofErr w:type="spellEnd"/>
      <w:r w:rsidRPr="00B516C2">
        <w:rPr>
          <w:bCs/>
        </w:rPr>
        <w:t xml:space="preserve"> муниципального района Брянской области в 2025 году характеризуются снижением темпов к предшествующему году (99,4%) и состав</w:t>
      </w:r>
      <w:r w:rsidR="00FB4C10" w:rsidRPr="00B516C2">
        <w:rPr>
          <w:bCs/>
        </w:rPr>
        <w:t xml:space="preserve">ят 1 118 336,0 тыс. руб.  </w:t>
      </w:r>
      <w:r w:rsidRPr="00B516C2">
        <w:rPr>
          <w:bCs/>
        </w:rPr>
        <w:t>В 2026 году прогнозируется снижение на 27,1% к предшествующему году, в 2027 году отмечается рост к предшествующему году на 2,6%.</w:t>
      </w:r>
    </w:p>
    <w:p w:rsidR="00550252" w:rsidRPr="00B516C2" w:rsidRDefault="00550252" w:rsidP="00550252">
      <w:pPr>
        <w:jc w:val="both"/>
        <w:rPr>
          <w:bCs/>
        </w:rPr>
      </w:pPr>
      <w:r w:rsidRPr="00B516C2">
        <w:rPr>
          <w:bCs/>
        </w:rPr>
        <w:t xml:space="preserve">       Снижение в 2025 году доходов консолидированного бюджета </w:t>
      </w:r>
      <w:proofErr w:type="spellStart"/>
      <w:r w:rsidRPr="00B516C2">
        <w:rPr>
          <w:bCs/>
        </w:rPr>
        <w:t>Трубчевского</w:t>
      </w:r>
      <w:proofErr w:type="spellEnd"/>
      <w:r w:rsidRPr="00B516C2">
        <w:rPr>
          <w:bCs/>
        </w:rPr>
        <w:t xml:space="preserve"> муниципального района Брянской области по сравнению с оценкой 2024 года связано с прогнозируемым снижением безвозмездных поступлений на 3,5%.</w:t>
      </w:r>
    </w:p>
    <w:p w:rsidR="00550252" w:rsidRPr="00B516C2" w:rsidRDefault="00550252" w:rsidP="00550252">
      <w:pPr>
        <w:jc w:val="both"/>
        <w:rPr>
          <w:bCs/>
        </w:rPr>
      </w:pPr>
      <w:r w:rsidRPr="00B516C2">
        <w:rPr>
          <w:bCs/>
        </w:rPr>
        <w:t xml:space="preserve">        Расходы консолидированного бюджета </w:t>
      </w:r>
      <w:proofErr w:type="spellStart"/>
      <w:r w:rsidRPr="00B516C2">
        <w:rPr>
          <w:bCs/>
        </w:rPr>
        <w:t>Трубчевского</w:t>
      </w:r>
      <w:proofErr w:type="spellEnd"/>
      <w:r w:rsidRPr="00B516C2">
        <w:rPr>
          <w:bCs/>
        </w:rPr>
        <w:t xml:space="preserve"> муниципального района Брянской области в 2025 году по сравнению с предшествующим годом прогнозируются с сокращением на 30 616,4 тыс. рублей или на 2,7%. В 2026 году к предыдущему году расходы сократятся на 27,1%, в 2027 году прогнозируется рост на 2,6%.</w:t>
      </w:r>
    </w:p>
    <w:p w:rsidR="00550252" w:rsidRPr="00B516C2" w:rsidRDefault="00AF0FF1" w:rsidP="00550252">
      <w:pPr>
        <w:tabs>
          <w:tab w:val="left" w:pos="709"/>
        </w:tabs>
        <w:jc w:val="both"/>
        <w:rPr>
          <w:bCs/>
        </w:rPr>
      </w:pPr>
      <w:r w:rsidRPr="00B516C2">
        <w:rPr>
          <w:bCs/>
        </w:rPr>
        <w:t xml:space="preserve">        </w:t>
      </w:r>
      <w:r w:rsidR="00550252" w:rsidRPr="00B516C2">
        <w:rPr>
          <w:bCs/>
        </w:rPr>
        <w:t xml:space="preserve">Исполнение консолидированного бюджета </w:t>
      </w:r>
      <w:proofErr w:type="spellStart"/>
      <w:r w:rsidR="00550252" w:rsidRPr="00B516C2">
        <w:rPr>
          <w:bCs/>
        </w:rPr>
        <w:t>Трубчевского</w:t>
      </w:r>
      <w:proofErr w:type="spellEnd"/>
      <w:r w:rsidR="00550252" w:rsidRPr="00B516C2">
        <w:rPr>
          <w:bCs/>
        </w:rPr>
        <w:t xml:space="preserve"> муниципального района Брянской области в 2025 году прогнозируется с профицитом 1 166,7 тыс. рублей. В 2026-2027 г. профицит составит по 1 166,7 тыс. рублей ежегодно. </w:t>
      </w:r>
    </w:p>
    <w:p w:rsidR="00FB4C10" w:rsidRPr="00B516C2" w:rsidRDefault="004F2AF7" w:rsidP="00550252">
      <w:pPr>
        <w:jc w:val="both"/>
      </w:pPr>
      <w:bookmarkStart w:id="0" w:name="_Toc436210106"/>
      <w:r w:rsidRPr="00B516C2">
        <w:rPr>
          <w:b/>
          <w:bCs/>
          <w:snapToGrid w:val="0"/>
        </w:rPr>
        <w:t xml:space="preserve">        </w:t>
      </w:r>
      <w:r w:rsidR="00B516C2">
        <w:rPr>
          <w:bCs/>
          <w:snapToGrid w:val="0"/>
        </w:rPr>
        <w:t xml:space="preserve">Контрольно-счетной палатой </w:t>
      </w:r>
      <w:proofErr w:type="spellStart"/>
      <w:r w:rsidR="00B516C2">
        <w:rPr>
          <w:bCs/>
          <w:snapToGrid w:val="0"/>
        </w:rPr>
        <w:t>Т</w:t>
      </w:r>
      <w:r w:rsidR="00B516C2" w:rsidRPr="00B516C2">
        <w:rPr>
          <w:bCs/>
          <w:snapToGrid w:val="0"/>
        </w:rPr>
        <w:t>рубчевского</w:t>
      </w:r>
      <w:proofErr w:type="spellEnd"/>
      <w:r w:rsidR="00B516C2" w:rsidRPr="00B516C2">
        <w:rPr>
          <w:bCs/>
          <w:snapToGrid w:val="0"/>
        </w:rPr>
        <w:t xml:space="preserve"> муниц</w:t>
      </w:r>
      <w:r w:rsidR="00B516C2">
        <w:rPr>
          <w:bCs/>
          <w:snapToGrid w:val="0"/>
        </w:rPr>
        <w:t>и</w:t>
      </w:r>
      <w:r w:rsidR="00B516C2" w:rsidRPr="00B516C2">
        <w:rPr>
          <w:bCs/>
          <w:snapToGrid w:val="0"/>
        </w:rPr>
        <w:t>пального района</w:t>
      </w:r>
      <w:r w:rsidR="00B516C2">
        <w:rPr>
          <w:b/>
          <w:bCs/>
          <w:snapToGrid w:val="0"/>
        </w:rPr>
        <w:t xml:space="preserve"> </w:t>
      </w:r>
      <w:r w:rsidR="00B516C2">
        <w:rPr>
          <w:bCs/>
          <w:snapToGrid w:val="0"/>
        </w:rPr>
        <w:t>п</w:t>
      </w:r>
      <w:r w:rsidR="00AF0FF1" w:rsidRPr="00B516C2">
        <w:rPr>
          <w:bCs/>
          <w:snapToGrid w:val="0"/>
        </w:rPr>
        <w:t>роведен анализ соответствия проекта бюджета Бюджетному кодексу РФ, иным актам законодательства РФ, Брянской области и муниципальным правовым актам.</w:t>
      </w:r>
      <w:bookmarkEnd w:id="0"/>
      <w:r w:rsidRPr="00B516C2">
        <w:t xml:space="preserve"> </w:t>
      </w:r>
    </w:p>
    <w:p w:rsidR="00FB4C10" w:rsidRPr="00B516C2" w:rsidRDefault="00FB4C10" w:rsidP="00FB4C10">
      <w:pPr>
        <w:jc w:val="both"/>
        <w:rPr>
          <w:b/>
          <w:bCs/>
          <w:snapToGrid w:val="0"/>
        </w:rPr>
      </w:pPr>
      <w:r w:rsidRPr="00B516C2">
        <w:rPr>
          <w:b/>
        </w:rPr>
        <w:t xml:space="preserve">        </w:t>
      </w:r>
      <w:r w:rsidRPr="00B516C2">
        <w:rPr>
          <w:rFonts w:cs="Courier New"/>
        </w:rPr>
        <w:t xml:space="preserve">Проект бюджета </w:t>
      </w:r>
      <w:proofErr w:type="spellStart"/>
      <w:r w:rsidRPr="00B516C2">
        <w:t>Трубчевского</w:t>
      </w:r>
      <w:proofErr w:type="spellEnd"/>
      <w:r w:rsidRPr="00B516C2">
        <w:t xml:space="preserve"> муниципального района Брянской области (далее бюджета района) </w:t>
      </w:r>
      <w:r w:rsidRPr="00B516C2">
        <w:rPr>
          <w:rFonts w:cs="Courier New"/>
        </w:rPr>
        <w:t>на 2025 год и на плановый период 2026 и 2027 годов подготовлен в соответствии с требованиями Бюджетного кодекса Российской Федерации, Федерального закона от 06.10.2003г.  № 131-ФЗ «Об общих принципах организации местного самоуправления в Российской Федерации»,</w:t>
      </w:r>
      <w:r w:rsidRPr="00B516C2">
        <w:t xml:space="preserve"> Положения о порядке составления, рассмотрения и утверждения бюджета </w:t>
      </w:r>
      <w:proofErr w:type="spellStart"/>
      <w:r w:rsidRPr="00B516C2">
        <w:t>Трубчевского</w:t>
      </w:r>
      <w:proofErr w:type="spellEnd"/>
      <w:r w:rsidRPr="00B516C2">
        <w:t xml:space="preserve"> муниципального района Брянской области, а также о порядке представления, рассмотрения и утверждения отчетности об исполнении бюджета </w:t>
      </w:r>
      <w:proofErr w:type="spellStart"/>
      <w:r w:rsidRPr="00B516C2">
        <w:t>Трубчевского</w:t>
      </w:r>
      <w:proofErr w:type="spellEnd"/>
      <w:r w:rsidRPr="00B516C2">
        <w:t xml:space="preserve"> муниципального района Брянской области и осуществления внешней проверки, </w:t>
      </w:r>
      <w:r w:rsidRPr="00B516C2">
        <w:rPr>
          <w:rFonts w:cs="Courier New"/>
        </w:rPr>
        <w:t xml:space="preserve"> утвержденного </w:t>
      </w:r>
      <w:proofErr w:type="spellStart"/>
      <w:r w:rsidRPr="00B516C2">
        <w:rPr>
          <w:rFonts w:cs="Courier New"/>
        </w:rPr>
        <w:t>Трубчевским</w:t>
      </w:r>
      <w:proofErr w:type="spellEnd"/>
      <w:r w:rsidRPr="00B516C2">
        <w:rPr>
          <w:rFonts w:cs="Courier New"/>
        </w:rPr>
        <w:t xml:space="preserve"> районным Советом народных депутатов от 30.09.2021г. № 6-232 (далее – Положение), Закона Брянской области от 02.11.2016г. № 89-З "О межбюджетных отношениях в Брянской области", Порядка использования бюджетных ассигнований резервного фонда администрации </w:t>
      </w:r>
      <w:proofErr w:type="spellStart"/>
      <w:r w:rsidRPr="00B516C2">
        <w:rPr>
          <w:rFonts w:cs="Courier New"/>
        </w:rPr>
        <w:t>Трубчевского</w:t>
      </w:r>
      <w:proofErr w:type="spellEnd"/>
      <w:r w:rsidRPr="00B516C2">
        <w:rPr>
          <w:rFonts w:cs="Courier New"/>
        </w:rPr>
        <w:t xml:space="preserve"> муниципального района, утвержденного постановлением администрации </w:t>
      </w:r>
      <w:proofErr w:type="spellStart"/>
      <w:r w:rsidRPr="00B516C2">
        <w:rPr>
          <w:rFonts w:cs="Courier New"/>
        </w:rPr>
        <w:t>Трубчевского</w:t>
      </w:r>
      <w:proofErr w:type="spellEnd"/>
      <w:r w:rsidRPr="00B516C2">
        <w:rPr>
          <w:rFonts w:cs="Courier New"/>
        </w:rPr>
        <w:t xml:space="preserve"> муниципального района от 25.10.2022г.  № 903, иных нормативно-правовых актов в области бюджетных отношений.</w:t>
      </w:r>
    </w:p>
    <w:p w:rsidR="00550252" w:rsidRPr="00B516C2" w:rsidRDefault="00FB4C10" w:rsidP="00550252">
      <w:pPr>
        <w:jc w:val="both"/>
        <w:rPr>
          <w:b/>
        </w:rPr>
      </w:pPr>
      <w:r w:rsidRPr="00B516C2">
        <w:rPr>
          <w:b/>
        </w:rPr>
        <w:t xml:space="preserve">        </w:t>
      </w:r>
      <w:r w:rsidR="00550252" w:rsidRPr="00B516C2">
        <w:rPr>
          <w:rFonts w:cs="Courier New"/>
        </w:rPr>
        <w:t xml:space="preserve">Проект решения </w:t>
      </w:r>
      <w:proofErr w:type="spellStart"/>
      <w:r w:rsidR="00550252" w:rsidRPr="00B516C2">
        <w:rPr>
          <w:rFonts w:cs="Courier New"/>
        </w:rPr>
        <w:t>Трубчевского</w:t>
      </w:r>
      <w:proofErr w:type="spellEnd"/>
      <w:r w:rsidR="00550252" w:rsidRPr="00B516C2">
        <w:rPr>
          <w:rFonts w:cs="Courier New"/>
        </w:rPr>
        <w:t xml:space="preserve"> районного Совета народных депутатов «О бюджете </w:t>
      </w:r>
      <w:proofErr w:type="spellStart"/>
      <w:r w:rsidR="00550252" w:rsidRPr="00B516C2">
        <w:t>Трубчевского</w:t>
      </w:r>
      <w:proofErr w:type="spellEnd"/>
      <w:r w:rsidR="00550252" w:rsidRPr="00B516C2">
        <w:t xml:space="preserve"> муниципального района Брянской области </w:t>
      </w:r>
      <w:r w:rsidR="00550252" w:rsidRPr="00B516C2">
        <w:rPr>
          <w:rFonts w:cs="Courier New"/>
        </w:rPr>
        <w:t>на 2025 год и на плановый период 2026 и 2027 годов» включает 34 статьи и 9 приложений.</w:t>
      </w:r>
    </w:p>
    <w:p w:rsidR="00550252" w:rsidRPr="00B516C2" w:rsidRDefault="00550252" w:rsidP="00550252">
      <w:pPr>
        <w:jc w:val="both"/>
        <w:rPr>
          <w:rFonts w:cs="Courier New"/>
        </w:rPr>
      </w:pPr>
      <w:r w:rsidRPr="00B516C2">
        <w:t xml:space="preserve">         </w:t>
      </w:r>
      <w:r w:rsidRPr="00B516C2">
        <w:rPr>
          <w:rFonts w:cs="Courier New"/>
        </w:rPr>
        <w:t xml:space="preserve">Нормы текстовых статей проекта решения не противоречат Бюджетному кодексу Российской Федерации и иным нормативным правовым актам Российской Федерации, Брянской области и </w:t>
      </w:r>
      <w:proofErr w:type="spellStart"/>
      <w:r w:rsidRPr="00B516C2">
        <w:rPr>
          <w:rFonts w:cs="Courier New"/>
        </w:rPr>
        <w:t>Трубчевского</w:t>
      </w:r>
      <w:proofErr w:type="spellEnd"/>
      <w:r w:rsidRPr="00B516C2">
        <w:rPr>
          <w:rFonts w:cs="Courier New"/>
        </w:rPr>
        <w:t xml:space="preserve"> муниципального района.</w:t>
      </w:r>
    </w:p>
    <w:p w:rsidR="00550252" w:rsidRPr="00B516C2" w:rsidRDefault="00550252" w:rsidP="00550252">
      <w:pPr>
        <w:jc w:val="both"/>
        <w:rPr>
          <w:bCs/>
        </w:rPr>
      </w:pPr>
      <w:r w:rsidRPr="00B516C2">
        <w:rPr>
          <w:bCs/>
        </w:rPr>
        <w:t xml:space="preserve">         В соответствии со ст. 172 Бюджетного кодекса Российской Федерации и п.1 ст.1 Положения составление проекта бюджета основывается на прогнозе социально-экономического развития.</w:t>
      </w:r>
    </w:p>
    <w:p w:rsidR="00FB4C10" w:rsidRPr="00B516C2" w:rsidRDefault="00FB4C10" w:rsidP="00FB4C10">
      <w:pPr>
        <w:jc w:val="both"/>
        <w:rPr>
          <w:highlight w:val="yellow"/>
        </w:rPr>
      </w:pPr>
      <w:r w:rsidRPr="00B516C2">
        <w:t xml:space="preserve">         Распоряжением администрации </w:t>
      </w:r>
      <w:proofErr w:type="spellStart"/>
      <w:r w:rsidRPr="00B516C2">
        <w:t>Трубчевского</w:t>
      </w:r>
      <w:proofErr w:type="spellEnd"/>
      <w:r w:rsidRPr="00B516C2">
        <w:t xml:space="preserve"> муниципального района от 14.11.2024г. № 1359-р «Об одобрении прогноза социально-экономического развития </w:t>
      </w:r>
      <w:proofErr w:type="spellStart"/>
      <w:r w:rsidRPr="00B516C2">
        <w:t>Трубчевского</w:t>
      </w:r>
      <w:proofErr w:type="spellEnd"/>
      <w:r w:rsidRPr="00B516C2">
        <w:t xml:space="preserve"> муниципального района Брянской области на 2025 год и на плановый период 2026 и 2027 годов» одобрен прогноз социально-экономического развития </w:t>
      </w:r>
      <w:proofErr w:type="spellStart"/>
      <w:r w:rsidRPr="00B516C2">
        <w:t>Трубчевского</w:t>
      </w:r>
      <w:proofErr w:type="spellEnd"/>
      <w:r w:rsidRPr="00B516C2">
        <w:t xml:space="preserve"> муниципального района на 2025 год и плановый период 2026 и 2027 годов, что соответствует требованиям ст. 173 Бюджетного кодекса РФ.</w:t>
      </w:r>
    </w:p>
    <w:p w:rsidR="00FB4C10" w:rsidRPr="00B516C2" w:rsidRDefault="00FB4C10" w:rsidP="00FB4C10">
      <w:pPr>
        <w:jc w:val="both"/>
        <w:rPr>
          <w:bCs/>
        </w:rPr>
      </w:pPr>
      <w:r w:rsidRPr="00B516C2">
        <w:t xml:space="preserve">         В соответствии с требованиями ст. 173 Бюджетного кодекса Российской Федерации 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</w:t>
      </w:r>
    </w:p>
    <w:p w:rsidR="00FB4C10" w:rsidRPr="00B516C2" w:rsidRDefault="00FB4C10" w:rsidP="00FB4C10">
      <w:pPr>
        <w:jc w:val="both"/>
        <w:rPr>
          <w:bCs/>
        </w:rPr>
      </w:pPr>
      <w:r w:rsidRPr="00B516C2">
        <w:rPr>
          <w:bCs/>
        </w:rPr>
        <w:t xml:space="preserve">         В соответствии со ст. 184.2 Бюджетного кодекса Российской Федерации и п.</w:t>
      </w:r>
      <w:r w:rsidRPr="00B516C2">
        <w:t xml:space="preserve"> 1 ст. 3 Положения</w:t>
      </w:r>
      <w:r w:rsidRPr="00B516C2">
        <w:rPr>
          <w:bCs/>
        </w:rPr>
        <w:t xml:space="preserve"> в документах и материалах, представляемых одновременно с проектом бюджета, представлены основные направления бюджетной и налоговой политики </w:t>
      </w:r>
      <w:proofErr w:type="spellStart"/>
      <w:r w:rsidRPr="00B516C2">
        <w:rPr>
          <w:bCs/>
        </w:rPr>
        <w:t>Трубчевского</w:t>
      </w:r>
      <w:proofErr w:type="spellEnd"/>
      <w:r w:rsidRPr="00B516C2">
        <w:rPr>
          <w:bCs/>
        </w:rPr>
        <w:t xml:space="preserve"> муниципального района на 2025 год и на плановый период 2026 и 2027 годов.</w:t>
      </w:r>
    </w:p>
    <w:p w:rsidR="00FB4C10" w:rsidRPr="00B516C2" w:rsidRDefault="00FB4C10" w:rsidP="00FB4C10">
      <w:pPr>
        <w:jc w:val="both"/>
      </w:pPr>
      <w:r w:rsidRPr="00B516C2">
        <w:rPr>
          <w:bCs/>
        </w:rPr>
        <w:lastRenderedPageBreak/>
        <w:t xml:space="preserve">       При планировании бюджета района на 2025-2027 годы учтены объемы безвозмездных поступлений, предусмотренные проектом Закона Брянской области «Об областном бюджете на 2025 год и на плановый период 2026 и 2027 годов» (первое чтение).</w:t>
      </w:r>
    </w:p>
    <w:p w:rsidR="00FB4C10" w:rsidRPr="00B516C2" w:rsidRDefault="00FB4C10" w:rsidP="00FB4C10">
      <w:pPr>
        <w:jc w:val="both"/>
      </w:pPr>
      <w:r w:rsidRPr="00B516C2">
        <w:t xml:space="preserve">        </w:t>
      </w:r>
      <w:r w:rsidRPr="00B516C2">
        <w:rPr>
          <w:bCs/>
        </w:rPr>
        <w:t>Планирование бюджетных ассигнований бюджета на 2025 год и на плановый период 2026 и 2027 годов произведено в соответствие с требованиями ст.174.2 Бюджетного кодекса Российской Федерации</w:t>
      </w:r>
      <w:r w:rsidRPr="00B516C2">
        <w:t>.</w:t>
      </w:r>
    </w:p>
    <w:p w:rsidR="00FB4C10" w:rsidRPr="00B516C2" w:rsidRDefault="00FB4C10" w:rsidP="00FB4C10">
      <w:pPr>
        <w:jc w:val="both"/>
      </w:pPr>
      <w:r w:rsidRPr="00B516C2">
        <w:t xml:space="preserve">        </w:t>
      </w:r>
      <w:r w:rsidRPr="00B516C2">
        <w:rPr>
          <w:bCs/>
        </w:rPr>
        <w:t>В соответствии со ст. 65 Бюджетного кодекса Российской Федерации ф</w:t>
      </w:r>
      <w:r w:rsidRPr="00B516C2">
        <w:rPr>
          <w:rFonts w:eastAsia="Calibri"/>
        </w:rPr>
        <w:t>ормирование расходов бюджета осуществлено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самоуправления.</w:t>
      </w:r>
    </w:p>
    <w:p w:rsidR="00FB4C10" w:rsidRPr="00B516C2" w:rsidRDefault="00FB4C10" w:rsidP="00FB4C10">
      <w:pPr>
        <w:jc w:val="both"/>
      </w:pPr>
      <w:r w:rsidRPr="00B516C2">
        <w:rPr>
          <w:bCs/>
        </w:rPr>
        <w:t xml:space="preserve">        Распределение дотаций и объемов финансовой поддержки из бюджета муниципального района бюджетам поселений произведено в соответствии с требованиями ст.142.1 Бюджетного кодекса Российской Федерации и в порядке, установленном законом Брянской области от 02.11.2016г. № 89-З «О межбюджетных отношениях в Брянской области».</w:t>
      </w:r>
    </w:p>
    <w:p w:rsidR="00FB4C10" w:rsidRPr="00B516C2" w:rsidRDefault="00FB4C10" w:rsidP="00550252">
      <w:pPr>
        <w:jc w:val="both"/>
        <w:rPr>
          <w:bCs/>
        </w:rPr>
      </w:pPr>
    </w:p>
    <w:p w:rsidR="00B93367" w:rsidRPr="00B516C2" w:rsidRDefault="00B93367" w:rsidP="00B93367">
      <w:pPr>
        <w:jc w:val="both"/>
      </w:pPr>
      <w:r w:rsidRPr="00B516C2">
        <w:rPr>
          <w:bCs/>
        </w:rPr>
        <w:t xml:space="preserve">         С</w:t>
      </w:r>
      <w:r w:rsidRPr="00B516C2">
        <w:t xml:space="preserve">татьей 1 проекта решения определены общий объем доходов, общий объем расходов бюджета </w:t>
      </w:r>
      <w:proofErr w:type="spellStart"/>
      <w:r w:rsidRPr="00B516C2">
        <w:rPr>
          <w:rFonts w:cs="Courier New"/>
        </w:rPr>
        <w:t>Трубчевского</w:t>
      </w:r>
      <w:proofErr w:type="spellEnd"/>
      <w:r w:rsidRPr="00B516C2">
        <w:rPr>
          <w:rFonts w:cs="Courier New"/>
        </w:rPr>
        <w:t xml:space="preserve"> муниципального района Брянской области, </w:t>
      </w:r>
      <w:r w:rsidRPr="00B516C2">
        <w:t xml:space="preserve">прогнозируемый профицит бюджета, а также верхний предел муниципального внутреннего долга, </w:t>
      </w:r>
      <w:r w:rsidRPr="00B516C2">
        <w:rPr>
          <w:rFonts w:cs="Courier New"/>
        </w:rPr>
        <w:t>в том числе по муниципальным гарантиям на 1 января 2026 года.</w:t>
      </w:r>
    </w:p>
    <w:p w:rsidR="00B93367" w:rsidRPr="00B516C2" w:rsidRDefault="00B93367" w:rsidP="00B93367">
      <w:pPr>
        <w:jc w:val="both"/>
        <w:rPr>
          <w:bCs/>
        </w:rPr>
      </w:pPr>
      <w:r w:rsidRPr="00B516C2">
        <w:t xml:space="preserve">         </w:t>
      </w:r>
      <w:r w:rsidRPr="00B516C2">
        <w:rPr>
          <w:bCs/>
        </w:rPr>
        <w:t xml:space="preserve">Установленный объем муниципального долга соответствует требованиям п.3 ст.107 Бюджетного кодекса Российской Федерации, и не превышает общий годовой объем доходов бюджета </w:t>
      </w:r>
      <w:proofErr w:type="spellStart"/>
      <w:r w:rsidRPr="00B516C2">
        <w:rPr>
          <w:rFonts w:cs="Courier New"/>
        </w:rPr>
        <w:t>Трубчевского</w:t>
      </w:r>
      <w:proofErr w:type="spellEnd"/>
      <w:r w:rsidRPr="00B516C2">
        <w:rPr>
          <w:rFonts w:cs="Courier New"/>
        </w:rPr>
        <w:t xml:space="preserve"> муниципального района Брянской области</w:t>
      </w:r>
      <w:r w:rsidRPr="00B516C2">
        <w:rPr>
          <w:bCs/>
        </w:rPr>
        <w:t>, без учета объема безвозмездных поступлений и поступлений налоговых доходов по дополнительным нормативам отчислений.</w:t>
      </w:r>
    </w:p>
    <w:p w:rsidR="00B93367" w:rsidRPr="00B516C2" w:rsidRDefault="00B93367" w:rsidP="00B93367">
      <w:pPr>
        <w:jc w:val="both"/>
      </w:pPr>
      <w:r w:rsidRPr="00B516C2">
        <w:rPr>
          <w:bCs/>
        </w:rPr>
        <w:t xml:space="preserve">          </w:t>
      </w:r>
      <w:r w:rsidR="000F7C81">
        <w:rPr>
          <w:bCs/>
        </w:rPr>
        <w:t xml:space="preserve"> </w:t>
      </w:r>
      <w:r w:rsidRPr="00B516C2">
        <w:t xml:space="preserve">Указанные параметры бюджета в соответствии с Бюджетным кодексом Российской Федерации и Положением являются предметом рассмотрения </w:t>
      </w:r>
      <w:proofErr w:type="spellStart"/>
      <w:r w:rsidRPr="00B516C2">
        <w:t>Трубчевского</w:t>
      </w:r>
      <w:proofErr w:type="spellEnd"/>
      <w:r w:rsidRPr="00B516C2">
        <w:t xml:space="preserve"> районного Совета народных депутатов проекта решения о бюджете в первом чтении. </w:t>
      </w:r>
    </w:p>
    <w:p w:rsidR="00B93367" w:rsidRPr="00B516C2" w:rsidRDefault="00B93367" w:rsidP="00B93367">
      <w:pPr>
        <w:jc w:val="both"/>
      </w:pPr>
      <w:r w:rsidRPr="00B516C2">
        <w:t xml:space="preserve">        Статьей 2 утверждаются основные параметры бюджета</w:t>
      </w:r>
      <w:r w:rsidRPr="00B516C2">
        <w:rPr>
          <w:rFonts w:cs="Courier New"/>
        </w:rPr>
        <w:t xml:space="preserve"> </w:t>
      </w:r>
      <w:proofErr w:type="spellStart"/>
      <w:r w:rsidRPr="00B516C2">
        <w:rPr>
          <w:rFonts w:cs="Courier New"/>
        </w:rPr>
        <w:t>Трубчевского</w:t>
      </w:r>
      <w:proofErr w:type="spellEnd"/>
      <w:r w:rsidRPr="00B516C2">
        <w:rPr>
          <w:rFonts w:cs="Courier New"/>
        </w:rPr>
        <w:t xml:space="preserve"> муниципального района Брянской области</w:t>
      </w:r>
      <w:r w:rsidRPr="00B516C2">
        <w:t xml:space="preserve"> на плановый период 2026 и 2027 годов. </w:t>
      </w:r>
      <w:r w:rsidRPr="00B516C2">
        <w:rPr>
          <w:rFonts w:cs="Courier New"/>
        </w:rPr>
        <w:t xml:space="preserve">Верхний предел муниципального внутреннего долга </w:t>
      </w:r>
      <w:proofErr w:type="spellStart"/>
      <w:r w:rsidRPr="00B516C2">
        <w:rPr>
          <w:rFonts w:cs="Courier New"/>
        </w:rPr>
        <w:t>Трубчевского</w:t>
      </w:r>
      <w:proofErr w:type="spellEnd"/>
      <w:r w:rsidRPr="00B516C2">
        <w:rPr>
          <w:rFonts w:cs="Courier New"/>
        </w:rPr>
        <w:t xml:space="preserve"> муниципального района, в том числе по муниципальным гарантиям района на 1 января 2027 года и на 1 января 2028 года.</w:t>
      </w:r>
      <w:r w:rsidRPr="00B516C2">
        <w:rPr>
          <w:bCs/>
        </w:rPr>
        <w:t xml:space="preserve">    </w:t>
      </w:r>
      <w:r w:rsidRPr="00B516C2">
        <w:t xml:space="preserve">                 </w:t>
      </w:r>
    </w:p>
    <w:p w:rsidR="00B93367" w:rsidRPr="00B516C2" w:rsidRDefault="00B93367" w:rsidP="00B93367">
      <w:pPr>
        <w:jc w:val="both"/>
      </w:pPr>
      <w:r w:rsidRPr="00B516C2">
        <w:t xml:space="preserve">        Объем условно утвержденных расходов в расходах бюджета </w:t>
      </w:r>
      <w:proofErr w:type="spellStart"/>
      <w:r w:rsidRPr="00B516C2">
        <w:rPr>
          <w:rFonts w:cs="Courier New"/>
        </w:rPr>
        <w:t>Трубчевского</w:t>
      </w:r>
      <w:proofErr w:type="spellEnd"/>
      <w:r w:rsidRPr="00B516C2">
        <w:rPr>
          <w:rFonts w:cs="Courier New"/>
        </w:rPr>
        <w:t xml:space="preserve"> муниципального района Брянской области</w:t>
      </w:r>
      <w:r w:rsidRPr="00B516C2">
        <w:t xml:space="preserve"> на 2026 и 2027 годы соответствует по уровню требованиям, определенным ч.3 ст. 184.1 Бюджетного кодекса Российской Федерации.</w:t>
      </w:r>
    </w:p>
    <w:p w:rsidR="00B93367" w:rsidRPr="00B516C2" w:rsidRDefault="00B93367" w:rsidP="00B93367">
      <w:pPr>
        <w:jc w:val="both"/>
      </w:pPr>
      <w:r w:rsidRPr="00B516C2">
        <w:rPr>
          <w:bCs/>
        </w:rPr>
        <w:t xml:space="preserve">        </w:t>
      </w:r>
      <w:r w:rsidRPr="00B516C2">
        <w:rPr>
          <w:rFonts w:cs="Courier New"/>
        </w:rPr>
        <w:t xml:space="preserve">В статье 3 (с приложением) проекта решения утверждаются прогнозируемые доходы бюджета </w:t>
      </w:r>
      <w:proofErr w:type="spellStart"/>
      <w:r w:rsidRPr="00B516C2">
        <w:rPr>
          <w:rFonts w:cs="Courier New"/>
        </w:rPr>
        <w:t>Трубчевского</w:t>
      </w:r>
      <w:proofErr w:type="spellEnd"/>
      <w:r w:rsidRPr="00B516C2">
        <w:rPr>
          <w:rFonts w:cs="Courier New"/>
        </w:rPr>
        <w:t xml:space="preserve"> муниципального района Брянской области на 2025 год и на плановый период 2026 и 2027 годов. </w:t>
      </w:r>
      <w:r w:rsidRPr="00B516C2">
        <w:t>Прогнозирование налоговых и неналоговых доходов осуществлялось в соответствии с нормами, установленными ст. 174.1 Бюджетного кодекса РФ, в условиях действующего законодательства о налогах и сборах и бюджетного законодательства на день внесения проекта решения о бюджете в представительный орган. При расчетах учитывались положения нормативно-правовых актов РФ и Брянской области, предусматривающие изменения в законодательство о налогах и сборах, бюджетное законодательство вступающие в действие с 01.01.2025г. и последующие годы.</w:t>
      </w:r>
    </w:p>
    <w:p w:rsidR="00B93367" w:rsidRPr="00B516C2" w:rsidRDefault="00B93367" w:rsidP="00B93367">
      <w:pPr>
        <w:jc w:val="both"/>
      </w:pPr>
      <w:r w:rsidRPr="00B516C2">
        <w:rPr>
          <w:bCs/>
        </w:rPr>
        <w:t xml:space="preserve">        Планирование бюджетных ассигнований бюджета </w:t>
      </w:r>
      <w:proofErr w:type="spellStart"/>
      <w:r w:rsidRPr="00B516C2">
        <w:rPr>
          <w:bCs/>
        </w:rPr>
        <w:t>Трубчевского</w:t>
      </w:r>
      <w:proofErr w:type="spellEnd"/>
      <w:r w:rsidRPr="00B516C2">
        <w:rPr>
          <w:bCs/>
        </w:rPr>
        <w:t xml:space="preserve"> муниципального района Брянской области на 2025 год и на плановый период 2026 и 2027 годов произведено в соответствие с требованиями ст.174.2 Бюджетного кодекса Российской Федерации</w:t>
      </w:r>
      <w:r w:rsidRPr="00B516C2">
        <w:t xml:space="preserve"> и с учетом индексации отдельных статей расходов на прогнозируемый уровень инфляции в соответствии с прогнозом социально-экономического развития </w:t>
      </w:r>
      <w:proofErr w:type="spellStart"/>
      <w:r w:rsidRPr="00B516C2">
        <w:t>Трубчевского</w:t>
      </w:r>
      <w:proofErr w:type="spellEnd"/>
      <w:r w:rsidRPr="00B516C2">
        <w:t xml:space="preserve"> муниципального района на период до 2027 года.</w:t>
      </w:r>
    </w:p>
    <w:p w:rsidR="00B93367" w:rsidRPr="00B516C2" w:rsidRDefault="00B93367" w:rsidP="00B93367">
      <w:pPr>
        <w:jc w:val="both"/>
      </w:pPr>
      <w:r w:rsidRPr="00B516C2">
        <w:t xml:space="preserve">        </w:t>
      </w:r>
      <w:r w:rsidRPr="00B516C2">
        <w:rPr>
          <w:bCs/>
        </w:rPr>
        <w:t>В соответствии со статьей 65 Бюджетного кодекса Российской Федерации ф</w:t>
      </w:r>
      <w:r w:rsidRPr="00B516C2">
        <w:rPr>
          <w:rFonts w:eastAsia="Calibri"/>
        </w:rPr>
        <w:t>ормирование расходов бюджета осуществлено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самоуправления.</w:t>
      </w:r>
    </w:p>
    <w:p w:rsidR="00B93367" w:rsidRPr="00B516C2" w:rsidRDefault="00B93367" w:rsidP="00B93367">
      <w:pPr>
        <w:jc w:val="both"/>
        <w:rPr>
          <w:bCs/>
        </w:rPr>
      </w:pPr>
      <w:r w:rsidRPr="00B516C2">
        <w:rPr>
          <w:bCs/>
        </w:rPr>
        <w:t xml:space="preserve">        Распределение дотаций и объемов финансовой поддержки из бюджета района бюджетам поселений произведено в соответствии с требованиями ст.142.1 Бюджетного кодекса Российской </w:t>
      </w:r>
      <w:r w:rsidRPr="00B516C2">
        <w:rPr>
          <w:bCs/>
        </w:rPr>
        <w:lastRenderedPageBreak/>
        <w:t>Федерации и в порядке, установленном законом Брянской области от 02.11.2016г. №89-З «О межбюджетных отношениях в Брянской области».</w:t>
      </w:r>
    </w:p>
    <w:p w:rsidR="00B93367" w:rsidRDefault="00B93367" w:rsidP="00AF0FF1">
      <w:pPr>
        <w:jc w:val="both"/>
      </w:pPr>
      <w:r w:rsidRPr="00B516C2">
        <w:t xml:space="preserve">       </w:t>
      </w:r>
      <w:r w:rsidRPr="00B516C2">
        <w:rPr>
          <w:rFonts w:hint="eastAsia"/>
        </w:rPr>
        <w:t>Отмечается</w:t>
      </w:r>
      <w:r w:rsidRPr="00B516C2">
        <w:t xml:space="preserve">, </w:t>
      </w:r>
      <w:r w:rsidRPr="00B516C2">
        <w:rPr>
          <w:rFonts w:hint="eastAsia"/>
        </w:rPr>
        <w:t>что</w:t>
      </w:r>
      <w:r w:rsidRPr="00B516C2">
        <w:t xml:space="preserve"> </w:t>
      </w:r>
      <w:r w:rsidRPr="00B516C2">
        <w:rPr>
          <w:rFonts w:hint="eastAsia"/>
        </w:rPr>
        <w:t>проект</w:t>
      </w:r>
      <w:r w:rsidRPr="00B516C2">
        <w:t xml:space="preserve"> </w:t>
      </w:r>
      <w:r w:rsidRPr="00B516C2">
        <w:rPr>
          <w:rFonts w:hint="eastAsia"/>
        </w:rPr>
        <w:t>бюджета</w:t>
      </w:r>
      <w:r w:rsidRPr="00B516C2">
        <w:t xml:space="preserve"> района, </w:t>
      </w:r>
      <w:r w:rsidRPr="00B516C2">
        <w:rPr>
          <w:rFonts w:hint="eastAsia"/>
        </w:rPr>
        <w:t>представленный</w:t>
      </w:r>
      <w:r w:rsidRPr="00B516C2">
        <w:t xml:space="preserve"> </w:t>
      </w:r>
      <w:r w:rsidRPr="00B516C2">
        <w:rPr>
          <w:rFonts w:hint="eastAsia"/>
        </w:rPr>
        <w:t>в</w:t>
      </w:r>
      <w:r w:rsidRPr="00B516C2">
        <w:t xml:space="preserve"> </w:t>
      </w:r>
      <w:r w:rsidRPr="00B516C2">
        <w:rPr>
          <w:rFonts w:hint="eastAsia"/>
        </w:rPr>
        <w:t>первом</w:t>
      </w:r>
      <w:r w:rsidRPr="00B516C2">
        <w:t xml:space="preserve"> </w:t>
      </w:r>
      <w:r w:rsidRPr="00B516C2">
        <w:rPr>
          <w:rFonts w:hint="eastAsia"/>
        </w:rPr>
        <w:t>чтении</w:t>
      </w:r>
      <w:r w:rsidRPr="00B516C2">
        <w:t xml:space="preserve">, </w:t>
      </w:r>
      <w:r w:rsidRPr="00B516C2">
        <w:rPr>
          <w:rFonts w:hint="eastAsia"/>
        </w:rPr>
        <w:t>как</w:t>
      </w:r>
      <w:r w:rsidRPr="00B516C2">
        <w:t xml:space="preserve"> </w:t>
      </w:r>
      <w:r w:rsidRPr="00B516C2">
        <w:rPr>
          <w:rFonts w:hint="eastAsia"/>
        </w:rPr>
        <w:t>и</w:t>
      </w:r>
      <w:r w:rsidRPr="00B516C2">
        <w:t xml:space="preserve"> </w:t>
      </w:r>
      <w:r w:rsidRPr="00B516C2">
        <w:rPr>
          <w:rFonts w:hint="eastAsia"/>
        </w:rPr>
        <w:t>в</w:t>
      </w:r>
      <w:r w:rsidRPr="00B516C2">
        <w:t xml:space="preserve"> </w:t>
      </w:r>
      <w:r w:rsidRPr="00B516C2">
        <w:rPr>
          <w:rFonts w:hint="eastAsia"/>
        </w:rPr>
        <w:t>предыдущие</w:t>
      </w:r>
      <w:r w:rsidRPr="00B516C2">
        <w:t xml:space="preserve"> </w:t>
      </w:r>
      <w:r w:rsidRPr="00B516C2">
        <w:rPr>
          <w:rFonts w:hint="eastAsia"/>
        </w:rPr>
        <w:t>периоды</w:t>
      </w:r>
      <w:r w:rsidRPr="00B516C2">
        <w:t xml:space="preserve">, </w:t>
      </w:r>
      <w:r w:rsidRPr="00B516C2">
        <w:rPr>
          <w:rFonts w:hint="eastAsia"/>
        </w:rPr>
        <w:t>сформирован</w:t>
      </w:r>
      <w:r w:rsidRPr="00B516C2">
        <w:t xml:space="preserve"> </w:t>
      </w:r>
      <w:r w:rsidRPr="00B516C2">
        <w:rPr>
          <w:rFonts w:hint="eastAsia"/>
        </w:rPr>
        <w:t>в</w:t>
      </w:r>
      <w:r w:rsidRPr="00B516C2">
        <w:t xml:space="preserve"> </w:t>
      </w:r>
      <w:r w:rsidRPr="00B516C2">
        <w:rPr>
          <w:rFonts w:hint="eastAsia"/>
        </w:rPr>
        <w:t>условиях</w:t>
      </w:r>
      <w:r w:rsidRPr="00B516C2">
        <w:t xml:space="preserve"> </w:t>
      </w:r>
      <w:r w:rsidRPr="00B516C2">
        <w:rPr>
          <w:rFonts w:hint="eastAsia"/>
        </w:rPr>
        <w:t>отсутствия</w:t>
      </w:r>
      <w:r w:rsidRPr="00B516C2">
        <w:t xml:space="preserve"> </w:t>
      </w:r>
      <w:r w:rsidRPr="00B516C2">
        <w:rPr>
          <w:rFonts w:hint="eastAsia"/>
        </w:rPr>
        <w:t>полного</w:t>
      </w:r>
      <w:r w:rsidRPr="00B516C2">
        <w:t xml:space="preserve"> </w:t>
      </w:r>
      <w:r w:rsidRPr="00B516C2">
        <w:rPr>
          <w:rFonts w:hint="eastAsia"/>
        </w:rPr>
        <w:t>распределения</w:t>
      </w:r>
      <w:r w:rsidRPr="00B516C2">
        <w:t xml:space="preserve"> </w:t>
      </w:r>
      <w:r w:rsidRPr="00B516C2">
        <w:rPr>
          <w:rFonts w:hint="eastAsia"/>
        </w:rPr>
        <w:t>межбюджетных</w:t>
      </w:r>
      <w:r w:rsidRPr="00B516C2">
        <w:t xml:space="preserve"> </w:t>
      </w:r>
      <w:r w:rsidRPr="00B516C2">
        <w:rPr>
          <w:rFonts w:hint="eastAsia"/>
        </w:rPr>
        <w:t>трансфертов</w:t>
      </w:r>
      <w:r w:rsidRPr="00B516C2">
        <w:t xml:space="preserve"> </w:t>
      </w:r>
      <w:r w:rsidRPr="00B516C2">
        <w:rPr>
          <w:rFonts w:hint="eastAsia"/>
        </w:rPr>
        <w:t>из</w:t>
      </w:r>
      <w:r w:rsidRPr="00B516C2">
        <w:t xml:space="preserve"> областного </w:t>
      </w:r>
      <w:r w:rsidRPr="00B516C2">
        <w:rPr>
          <w:rFonts w:hint="eastAsia"/>
        </w:rPr>
        <w:t>бюджета</w:t>
      </w:r>
      <w:r w:rsidRPr="00B516C2">
        <w:t>.</w:t>
      </w:r>
    </w:p>
    <w:p w:rsidR="00F20C77" w:rsidRPr="00B516C2" w:rsidRDefault="00F20C77" w:rsidP="00F20C77">
      <w:pPr>
        <w:jc w:val="both"/>
      </w:pPr>
      <w:r>
        <w:rPr>
          <w:bCs/>
        </w:rPr>
        <w:t xml:space="preserve">         </w:t>
      </w:r>
      <w:r w:rsidRPr="00B516C2">
        <w:rPr>
          <w:bCs/>
        </w:rPr>
        <w:t xml:space="preserve">Планирование бюджетных ассигнований бюджета </w:t>
      </w:r>
      <w:proofErr w:type="spellStart"/>
      <w:r w:rsidRPr="00B516C2">
        <w:rPr>
          <w:bCs/>
        </w:rPr>
        <w:t>Трубчевского</w:t>
      </w:r>
      <w:proofErr w:type="spellEnd"/>
      <w:r w:rsidRPr="00B516C2">
        <w:rPr>
          <w:bCs/>
        </w:rPr>
        <w:t xml:space="preserve"> муниципального района Брянской области на 2025 год и на плановый период 2026 и 2027 годов произведено в соответствие с требованиями ст.174.2 Бюджетного кодекса Российской Федерации</w:t>
      </w:r>
      <w:r w:rsidRPr="00B516C2">
        <w:t xml:space="preserve"> и с учетом индексации отдельных статей расходов на прогнозируемый уровень инфляции в соответствии с прогнозом социально-экономического развития </w:t>
      </w:r>
      <w:proofErr w:type="spellStart"/>
      <w:r w:rsidRPr="00B516C2">
        <w:t>Трубчевского</w:t>
      </w:r>
      <w:proofErr w:type="spellEnd"/>
      <w:r w:rsidRPr="00B516C2">
        <w:t xml:space="preserve"> муниципального района на период до 2027 года.</w:t>
      </w:r>
    </w:p>
    <w:p w:rsidR="00F20C77" w:rsidRPr="00B516C2" w:rsidRDefault="00F20C77" w:rsidP="00F20C77">
      <w:pPr>
        <w:jc w:val="both"/>
      </w:pPr>
      <w:r w:rsidRPr="00B516C2">
        <w:t xml:space="preserve">        </w:t>
      </w:r>
      <w:r w:rsidRPr="00B516C2">
        <w:rPr>
          <w:bCs/>
        </w:rPr>
        <w:t>В соответствии со статьей 65 Бюджетного кодекса Российской Федерации ф</w:t>
      </w:r>
      <w:r w:rsidRPr="00B516C2">
        <w:rPr>
          <w:rFonts w:eastAsia="Calibri"/>
        </w:rPr>
        <w:t>ормирование расходов бюджета осуществлено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самоуправления.</w:t>
      </w:r>
    </w:p>
    <w:p w:rsidR="00F20C77" w:rsidRPr="00B516C2" w:rsidRDefault="00F20C77" w:rsidP="00F20C77">
      <w:pPr>
        <w:jc w:val="both"/>
        <w:rPr>
          <w:bCs/>
        </w:rPr>
      </w:pPr>
      <w:r w:rsidRPr="00B516C2">
        <w:rPr>
          <w:bCs/>
        </w:rPr>
        <w:t xml:space="preserve">        Распределение дотаций и объемов финансовой поддержки из бюджета района бюджетам поселений произведено в соответствии с требованиями ст.142.1 Бюджетного кодекса Российской Федерации и в порядке, установленном законом Брянской области от 02.11.2016г. №89-З «О межбюджетных отношениях в Брянской области».</w:t>
      </w:r>
    </w:p>
    <w:p w:rsidR="00AF0FF1" w:rsidRPr="00B516C2" w:rsidRDefault="00F20C77" w:rsidP="00AF0FF1">
      <w:pPr>
        <w:jc w:val="both"/>
      </w:pPr>
      <w:r>
        <w:t xml:space="preserve">         </w:t>
      </w:r>
      <w:r w:rsidR="00AF0FF1" w:rsidRPr="00F20C77">
        <w:t>Анализ структуры расходов</w:t>
      </w:r>
      <w:r w:rsidR="00AF0FF1" w:rsidRPr="00B516C2">
        <w:t xml:space="preserve"> проекта бюджета </w:t>
      </w:r>
      <w:proofErr w:type="spellStart"/>
      <w:r w:rsidR="00AF0FF1" w:rsidRPr="00B516C2">
        <w:t>Трубчевского</w:t>
      </w:r>
      <w:proofErr w:type="spellEnd"/>
      <w:r w:rsidR="00AF0FF1" w:rsidRPr="00B516C2">
        <w:t xml:space="preserve"> муниципального района на 2025 год и на плановый период 2026 и 2027 годов показывает, что расходы бюджета района имеют социальную направленность (83,1% от общего объема расходов) и запланированы на образование – 43,1%, культуру и кинематографию – 6,8%, социальную политику – 3,0%, физическую культуру и спорт – 30,2%. Социально- значимые расходы предусмотрены на 2025 год в объеме 861 041,6 тыс. рублей, что на 335 648,5 тыс. рублей, или на 63,9% выше установленного объема на 2024 год (525 393,1 тыс. рублей). Наибольший объем бюджетных ассигнований в социально-значимых расходах запланирован по разделу «Образование» (51,9% от социальных обязательств бюджета) – 446 732,2 тыс. рублей.</w:t>
      </w:r>
    </w:p>
    <w:p w:rsidR="00AF0FF1" w:rsidRPr="00B516C2" w:rsidRDefault="00AF0FF1" w:rsidP="00AF0FF1">
      <w:pPr>
        <w:jc w:val="both"/>
      </w:pPr>
      <w:r w:rsidRPr="00B516C2">
        <w:rPr>
          <w:spacing w:val="-4"/>
        </w:rPr>
        <w:t xml:space="preserve">        Условно утвержденные расходы районного бюджета предусматриваются</w:t>
      </w:r>
      <w:r w:rsidRPr="00B516C2">
        <w:t xml:space="preserve"> на 2026 год в сумме 8 450,0 тыс. рублей, или 2,5 % общей суммы расходов, на 2027 год – 17 750,0 тыс. рублей, или 5,0 % общей суммы расходов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 Объем условно утвержденных расходов в расходах бюджета района на 2026 и 2027 годы соответствует по уровню требованиям, определенным частью 3 статьи 184.1 Бюджетного кодекса Российской Федерации.</w:t>
      </w:r>
    </w:p>
    <w:p w:rsidR="00AF0FF1" w:rsidRPr="00B516C2" w:rsidRDefault="00AF0FF1" w:rsidP="00AF0FF1">
      <w:pPr>
        <w:jc w:val="both"/>
      </w:pPr>
      <w:r w:rsidRPr="00B516C2">
        <w:t xml:space="preserve">        Анализ перечня публичных нормативных обязательств, подлежащих исполнению за счет средств бюджета района, показал, что объем бюджетных ассигнований, направляемых на исполнение публичных нормативных обязательств в 2025 году в абсолютном выражении составит 12 697,8 </w:t>
      </w:r>
      <w:r w:rsidRPr="00B516C2">
        <w:rPr>
          <w:color w:val="000000"/>
        </w:rPr>
        <w:t xml:space="preserve">тыс. рублей, </w:t>
      </w:r>
      <w:r w:rsidRPr="00B516C2">
        <w:rPr>
          <w:bCs/>
          <w:color w:val="000000"/>
        </w:rPr>
        <w:t xml:space="preserve">что на 71,6% выше объемов, запланированных на текущий год. </w:t>
      </w:r>
      <w:r w:rsidRPr="00B516C2">
        <w:rPr>
          <w:color w:val="000000"/>
        </w:rPr>
        <w:t>Удельный вес</w:t>
      </w:r>
      <w:r w:rsidRPr="00B516C2">
        <w:rPr>
          <w:b/>
          <w:bCs/>
          <w:color w:val="000000"/>
        </w:rPr>
        <w:t xml:space="preserve"> </w:t>
      </w:r>
      <w:r w:rsidRPr="00B516C2">
        <w:rPr>
          <w:bCs/>
          <w:color w:val="000000"/>
        </w:rPr>
        <w:t xml:space="preserve">бюджетных ассигнований на исполнение публичных нормативных обязательств в общей сумме планируемых расходов составит в 2025 году – 1,2%.        </w:t>
      </w:r>
    </w:p>
    <w:p w:rsidR="00AF0FF1" w:rsidRPr="00B516C2" w:rsidRDefault="00AF0FF1" w:rsidP="00AF0FF1">
      <w:pPr>
        <w:jc w:val="both"/>
      </w:pPr>
      <w:r w:rsidRPr="00B516C2">
        <w:t xml:space="preserve">        Резервный фонд установлен в размере 100,0 тыс. рублей, или 0,01% общего объема расходов бюджета района на 2025 год, что соответствует требованиям статьи 81 Бюджетного кодекса Российской Федерации (не может превышать 3% общего объема расходов).</w:t>
      </w:r>
    </w:p>
    <w:p w:rsidR="00550252" w:rsidRPr="00B516C2" w:rsidRDefault="00AF0FF1" w:rsidP="00550252">
      <w:pPr>
        <w:jc w:val="both"/>
        <w:rPr>
          <w:bCs/>
        </w:rPr>
      </w:pPr>
      <w:r w:rsidRPr="00B516C2">
        <w:rPr>
          <w:bCs/>
        </w:rPr>
        <w:t xml:space="preserve">        </w:t>
      </w:r>
      <w:r w:rsidR="00550252" w:rsidRPr="00B516C2">
        <w:rPr>
          <w:bCs/>
        </w:rPr>
        <w:t xml:space="preserve">Установленный объем муниципального долга соответствует требованиям п.3 ст.107 Бюджетного кодекса Российской Федерации, и не превышает общий годовой </w:t>
      </w:r>
      <w:r w:rsidR="00EC3687" w:rsidRPr="00B516C2">
        <w:rPr>
          <w:bCs/>
        </w:rPr>
        <w:t xml:space="preserve">объем доходов </w:t>
      </w:r>
      <w:r w:rsidR="00550252" w:rsidRPr="00B516C2">
        <w:rPr>
          <w:bCs/>
        </w:rPr>
        <w:t>бюджета района, без учета объема безвозмездных поступлений и поступлений налоговых доходов по дополнительным нормативам отчислений.</w:t>
      </w:r>
    </w:p>
    <w:p w:rsidR="00550252" w:rsidRPr="00B516C2" w:rsidRDefault="004F2AF7" w:rsidP="00550252">
      <w:pPr>
        <w:jc w:val="both"/>
        <w:rPr>
          <w:bCs/>
        </w:rPr>
      </w:pPr>
      <w:r w:rsidRPr="00B516C2">
        <w:rPr>
          <w:bCs/>
        </w:rPr>
        <w:t xml:space="preserve">        </w:t>
      </w:r>
      <w:r w:rsidR="00550252" w:rsidRPr="00B516C2">
        <w:rPr>
          <w:bCs/>
        </w:rPr>
        <w:t>На обслуживание муниципального долга в 2025 году из бюджета района предусмотрено выделение средств в объеме 3,4 тыс. рублей, в 2026 году – 2,2 тыс. рублей, в 2027 году – 0,6 тыс. рублей. Планируемый объем расходов на обслуживание муниципального долга не превышает установленный статьей 111 Бюджетного кодекса Российской Федерации предел - 15% объема расходов районного бюджета, за исключением объема расходов, которые осуществляются за счет субвенций, предоставляемых из областного бюджета.</w:t>
      </w:r>
    </w:p>
    <w:p w:rsidR="00550252" w:rsidRPr="00B516C2" w:rsidRDefault="00550252" w:rsidP="00550252">
      <w:pPr>
        <w:jc w:val="both"/>
      </w:pPr>
      <w:r w:rsidRPr="00B516C2">
        <w:rPr>
          <w:bCs/>
        </w:rPr>
        <w:t xml:space="preserve">        </w:t>
      </w:r>
      <w:r w:rsidRPr="00B516C2">
        <w:t xml:space="preserve">  </w:t>
      </w:r>
    </w:p>
    <w:p w:rsidR="00550252" w:rsidRPr="00F20C77" w:rsidRDefault="00550252" w:rsidP="00550252">
      <w:pPr>
        <w:jc w:val="both"/>
      </w:pPr>
      <w:r w:rsidRPr="00B516C2">
        <w:rPr>
          <w:b/>
        </w:rPr>
        <w:lastRenderedPageBreak/>
        <w:t xml:space="preserve">       </w:t>
      </w:r>
      <w:r w:rsidRPr="00F20C77">
        <w:t xml:space="preserve">В соответствии с Бюджетным кодексом Российской Федерации проект бюджета </w:t>
      </w:r>
      <w:proofErr w:type="spellStart"/>
      <w:r w:rsidRPr="00F20C77">
        <w:t>Трубчевского</w:t>
      </w:r>
      <w:proofErr w:type="spellEnd"/>
      <w:r w:rsidRPr="00F20C77">
        <w:t xml:space="preserve"> муниципального района Брянской области на 2025 год и на плановый период 2026 и 2027 годов сформирован в программной структуре расходов. </w:t>
      </w:r>
    </w:p>
    <w:p w:rsidR="00550252" w:rsidRPr="00B516C2" w:rsidRDefault="00550252" w:rsidP="00550252">
      <w:pPr>
        <w:jc w:val="both"/>
      </w:pPr>
      <w:r w:rsidRPr="00B516C2">
        <w:rPr>
          <w:i/>
        </w:rPr>
        <w:t xml:space="preserve">       </w:t>
      </w:r>
      <w:r w:rsidRPr="00B516C2">
        <w:t>Анализ расходов программной части проекта бюджета осуществлен на основании проектов постановлений о внесении изменений в 6 муниципальных программ, представленных одновременно с проектом бюджета.</w:t>
      </w:r>
    </w:p>
    <w:p w:rsidR="00550252" w:rsidRPr="00B516C2" w:rsidRDefault="00550252" w:rsidP="00550252">
      <w:pPr>
        <w:jc w:val="both"/>
        <w:rPr>
          <w:i/>
        </w:rPr>
      </w:pPr>
      <w:r w:rsidRPr="00B516C2">
        <w:t xml:space="preserve">       Программная часть расходов бюджета </w:t>
      </w:r>
      <w:proofErr w:type="spellStart"/>
      <w:r w:rsidRPr="00B516C2">
        <w:t>Трубчевского</w:t>
      </w:r>
      <w:proofErr w:type="spellEnd"/>
      <w:r w:rsidRPr="00B516C2">
        <w:t xml:space="preserve"> муниципального района на 2025 год составит 1 030 217,6 </w:t>
      </w:r>
      <w:proofErr w:type="spellStart"/>
      <w:r w:rsidRPr="00B516C2">
        <w:t>тыс.руб</w:t>
      </w:r>
      <w:proofErr w:type="spellEnd"/>
      <w:r w:rsidRPr="00B516C2">
        <w:t xml:space="preserve">. (99,4% общего объема расходов бюджета </w:t>
      </w:r>
      <w:proofErr w:type="spellStart"/>
      <w:r w:rsidRPr="00B516C2">
        <w:t>Трубчевского</w:t>
      </w:r>
      <w:proofErr w:type="spellEnd"/>
      <w:r w:rsidRPr="00B516C2">
        <w:t xml:space="preserve"> муниципального района), в 2026 году – 718 382,9 </w:t>
      </w:r>
      <w:proofErr w:type="spellStart"/>
      <w:r w:rsidRPr="00B516C2">
        <w:t>тыс.руб</w:t>
      </w:r>
      <w:proofErr w:type="spellEnd"/>
      <w:r w:rsidRPr="00B516C2">
        <w:t>. (98,1%), в 2027 году – 725 206,2 тыс. рублей (96,9%).</w:t>
      </w:r>
    </w:p>
    <w:p w:rsidR="00550252" w:rsidRPr="00F20C77" w:rsidRDefault="004F2AF7" w:rsidP="00550252">
      <w:pPr>
        <w:pStyle w:val="Default"/>
        <w:jc w:val="both"/>
      </w:pPr>
      <w:r w:rsidRPr="00B516C2">
        <w:rPr>
          <w:b/>
          <w:color w:val="auto"/>
        </w:rPr>
        <w:t xml:space="preserve">        </w:t>
      </w:r>
      <w:r w:rsidR="00550252" w:rsidRPr="00F20C77">
        <w:t xml:space="preserve">В 2025 году будут реализованы 2 региональных проекта «Развитие инфраструктуры сферы спорта», «Обеспечение спортивных организаций квалифицированными кадрами». </w:t>
      </w:r>
    </w:p>
    <w:p w:rsidR="00550252" w:rsidRPr="00B516C2" w:rsidRDefault="00550252" w:rsidP="00550252">
      <w:pPr>
        <w:pStyle w:val="Default"/>
        <w:jc w:val="both"/>
      </w:pPr>
      <w:r w:rsidRPr="00B516C2">
        <w:t xml:space="preserve">       В проекте бюджета </w:t>
      </w:r>
      <w:proofErr w:type="spellStart"/>
      <w:r w:rsidRPr="00B516C2">
        <w:t>Трубчевского</w:t>
      </w:r>
      <w:proofErr w:type="spellEnd"/>
      <w:r w:rsidRPr="00B516C2">
        <w:t xml:space="preserve"> муниципального района Брянской области на 2025 год запланированы бюджетные ассигнования в сумме 290 498,7 </w:t>
      </w:r>
      <w:proofErr w:type="spellStart"/>
      <w:proofErr w:type="gramStart"/>
      <w:r w:rsidRPr="00B516C2">
        <w:t>тыс.рублей</w:t>
      </w:r>
      <w:proofErr w:type="spellEnd"/>
      <w:proofErr w:type="gramEnd"/>
      <w:r w:rsidRPr="00B516C2">
        <w:t>. Удельный вес бюджетных ассигнований, предусмотренных на реализацию 2 региональных проектов, в общем объеме расходов бюджета составит в 2025 году – 28,0%.</w:t>
      </w:r>
    </w:p>
    <w:p w:rsidR="00550252" w:rsidRPr="00B516C2" w:rsidRDefault="00550252" w:rsidP="00550252">
      <w:pPr>
        <w:pStyle w:val="Default"/>
        <w:jc w:val="both"/>
      </w:pPr>
      <w:r w:rsidRPr="00B516C2">
        <w:t xml:space="preserve">      Региональные проекты будут реализованы в составе 1 муниципальной программы.</w:t>
      </w:r>
    </w:p>
    <w:p w:rsidR="00550252" w:rsidRPr="00B516C2" w:rsidRDefault="00550252" w:rsidP="00550252">
      <w:pPr>
        <w:pStyle w:val="Default"/>
        <w:jc w:val="both"/>
      </w:pPr>
      <w:r w:rsidRPr="00B516C2">
        <w:t xml:space="preserve">      Муниципальная программа «Развитие физической культуры и спорта в Трубчевском муниципальном районе» предусматривает 2 мероприятия:</w:t>
      </w:r>
    </w:p>
    <w:p w:rsidR="00550252" w:rsidRPr="00B516C2" w:rsidRDefault="00550252" w:rsidP="00550252">
      <w:pPr>
        <w:pStyle w:val="Default"/>
        <w:jc w:val="both"/>
      </w:pPr>
      <w:r w:rsidRPr="00B516C2">
        <w:t xml:space="preserve">- «Мероприятия по обеспечению жильем тренеров, тренеров-преподавателей учреждений физической культуры и спорта брянской области» на сумму 5 508,8 тыс. рублей. </w:t>
      </w:r>
    </w:p>
    <w:p w:rsidR="00550252" w:rsidRPr="00B516C2" w:rsidRDefault="00550252" w:rsidP="00550252">
      <w:pPr>
        <w:pStyle w:val="Default"/>
        <w:jc w:val="both"/>
      </w:pPr>
      <w:r w:rsidRPr="00B516C2">
        <w:t xml:space="preserve">- «Создание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спортом» на сумму 284 989,9 тыс. руб. </w:t>
      </w:r>
    </w:p>
    <w:p w:rsidR="00550252" w:rsidRPr="00B516C2" w:rsidRDefault="00550252" w:rsidP="004F2AF7">
      <w:pPr>
        <w:pStyle w:val="Default"/>
        <w:jc w:val="both"/>
      </w:pPr>
      <w:r w:rsidRPr="00B516C2">
        <w:t xml:space="preserve">       </w:t>
      </w:r>
      <w:r w:rsidRPr="00F20C77">
        <w:t>Внепрограммные расходы</w:t>
      </w:r>
      <w:r w:rsidRPr="00B516C2">
        <w:t xml:space="preserve"> проекта бюджета района на 2025-2027 годы обеспечивают реализацию функций трех главных распорядителей средств бюджета </w:t>
      </w:r>
      <w:proofErr w:type="spellStart"/>
      <w:r w:rsidRPr="00B516C2">
        <w:t>Трубчевского</w:t>
      </w:r>
      <w:proofErr w:type="spellEnd"/>
      <w:r w:rsidRPr="00B516C2">
        <w:t xml:space="preserve"> муниципального района – </w:t>
      </w:r>
      <w:proofErr w:type="spellStart"/>
      <w:r w:rsidRPr="00B516C2">
        <w:t>Финуправление</w:t>
      </w:r>
      <w:proofErr w:type="spellEnd"/>
      <w:r w:rsidRPr="00B516C2">
        <w:t xml:space="preserve"> администрации </w:t>
      </w:r>
      <w:proofErr w:type="spellStart"/>
      <w:r w:rsidRPr="00B516C2">
        <w:t>Трубчевского</w:t>
      </w:r>
      <w:proofErr w:type="spellEnd"/>
      <w:r w:rsidRPr="00B516C2">
        <w:t xml:space="preserve"> муниципального района (резервный фонд местной администрации, условно-утвержденные расходы), </w:t>
      </w:r>
      <w:proofErr w:type="spellStart"/>
      <w:r w:rsidRPr="00B516C2">
        <w:t>Трубчевского</w:t>
      </w:r>
      <w:proofErr w:type="spellEnd"/>
      <w:r w:rsidRPr="00B516C2">
        <w:t xml:space="preserve"> районного Совета народных депутатов, Контрольно-счетной палаты </w:t>
      </w:r>
      <w:proofErr w:type="spellStart"/>
      <w:r w:rsidRPr="00B516C2">
        <w:t>Трубчевского</w:t>
      </w:r>
      <w:proofErr w:type="spellEnd"/>
      <w:r w:rsidRPr="00B516C2">
        <w:t xml:space="preserve"> муниципального района. Бюджетные ассигнования по внепрограммной части составят в 2025 году 5 959,8 тыс. рублей, или 0,6% общих расходов, в 2026 году – 13 953,4 тыс. руб. или 1,9%, в 2027 году – 23 253,4 тыс. руб. или 3,1%. </w:t>
      </w:r>
    </w:p>
    <w:p w:rsidR="00550252" w:rsidRPr="00B516C2" w:rsidRDefault="00550252" w:rsidP="00550252">
      <w:pPr>
        <w:jc w:val="both"/>
      </w:pPr>
      <w:r w:rsidRPr="00B516C2">
        <w:t xml:space="preserve">        Суммарный объем программной и внепрограммной частей соответствует ведомственной структуре расходов бюджета района.</w:t>
      </w:r>
    </w:p>
    <w:p w:rsidR="00AF0FF1" w:rsidRPr="00B516C2" w:rsidRDefault="00AF0FF1" w:rsidP="00AF0FF1">
      <w:pPr>
        <w:jc w:val="both"/>
      </w:pPr>
      <w:r w:rsidRPr="00B516C2">
        <w:t xml:space="preserve">        Проект бюджета </w:t>
      </w:r>
      <w:proofErr w:type="spellStart"/>
      <w:r w:rsidRPr="00B516C2">
        <w:t>Трубчевского</w:t>
      </w:r>
      <w:proofErr w:type="spellEnd"/>
      <w:r w:rsidRPr="00B516C2">
        <w:t xml:space="preserve"> муниципального района на 2025 год и на плановый период 2026 и 2027 годов сформирован с профицитом в сумме 1 166,7 </w:t>
      </w:r>
      <w:proofErr w:type="spellStart"/>
      <w:proofErr w:type="gramStart"/>
      <w:r w:rsidRPr="00B516C2">
        <w:t>тыс.рублей</w:t>
      </w:r>
      <w:proofErr w:type="spellEnd"/>
      <w:proofErr w:type="gramEnd"/>
      <w:r w:rsidRPr="00B516C2">
        <w:t xml:space="preserve"> ежегодно, а также планируется погашение части бюджетного кредита, полученного из областного бюджета в сумме 1 166,7 </w:t>
      </w:r>
      <w:proofErr w:type="spellStart"/>
      <w:r w:rsidRPr="00B516C2">
        <w:t>тыс.рублей</w:t>
      </w:r>
      <w:proofErr w:type="spellEnd"/>
      <w:r w:rsidRPr="00B516C2">
        <w:t xml:space="preserve"> ежегодно. </w:t>
      </w:r>
    </w:p>
    <w:p w:rsidR="00AF0FF1" w:rsidRPr="00B516C2" w:rsidRDefault="00AF0FF1" w:rsidP="00AF0FF1">
      <w:pPr>
        <w:jc w:val="both"/>
      </w:pPr>
      <w:r w:rsidRPr="00B516C2">
        <w:t xml:space="preserve">        В течение 2025-2027 годов не планируется предоставление муниципальных гарантий </w:t>
      </w:r>
      <w:proofErr w:type="spellStart"/>
      <w:r w:rsidRPr="00B516C2">
        <w:t>Трубчевского</w:t>
      </w:r>
      <w:proofErr w:type="spellEnd"/>
      <w:r w:rsidRPr="00B516C2">
        <w:t xml:space="preserve"> муниципального района. </w:t>
      </w:r>
    </w:p>
    <w:p w:rsidR="00F20C77" w:rsidRDefault="004F2AF7" w:rsidP="004F2AF7">
      <w:pPr>
        <w:jc w:val="both"/>
      </w:pPr>
      <w:r w:rsidRPr="00B516C2">
        <w:t xml:space="preserve"> </w:t>
      </w:r>
      <w:r w:rsidR="00F20C77">
        <w:t xml:space="preserve">      По результатам экспертизы </w:t>
      </w:r>
      <w:r w:rsidR="00AF0FF1" w:rsidRPr="00B516C2">
        <w:t xml:space="preserve">заключение Контрольно-счетной палаты </w:t>
      </w:r>
      <w:proofErr w:type="spellStart"/>
      <w:r w:rsidR="00AF0FF1" w:rsidRPr="00B516C2">
        <w:t>Трубчевского</w:t>
      </w:r>
      <w:proofErr w:type="spellEnd"/>
      <w:r w:rsidR="00AF0FF1" w:rsidRPr="00B516C2">
        <w:t xml:space="preserve"> муниципального района на проект решения </w:t>
      </w:r>
      <w:proofErr w:type="spellStart"/>
      <w:r w:rsidR="00AF0FF1" w:rsidRPr="00B516C2">
        <w:t>Трубчевского</w:t>
      </w:r>
      <w:proofErr w:type="spellEnd"/>
      <w:r w:rsidR="00AF0FF1" w:rsidRPr="00B516C2">
        <w:t xml:space="preserve"> районного Совета народных депутатов «О </w:t>
      </w:r>
      <w:bookmarkStart w:id="1" w:name="_GoBack"/>
      <w:bookmarkEnd w:id="1"/>
      <w:r w:rsidR="00AF0FF1" w:rsidRPr="00B516C2">
        <w:t xml:space="preserve">бюджете </w:t>
      </w:r>
      <w:proofErr w:type="spellStart"/>
      <w:r w:rsidR="00AF0FF1" w:rsidRPr="00B516C2">
        <w:t>Трубчевского</w:t>
      </w:r>
      <w:proofErr w:type="spellEnd"/>
      <w:r w:rsidR="00AF0FF1" w:rsidRPr="00B516C2">
        <w:t xml:space="preserve"> муниципального района Брянской области на 2025 год и на пла</w:t>
      </w:r>
      <w:r w:rsidR="00F20C77">
        <w:t>новый период 2026 и 2027 годов»</w:t>
      </w:r>
      <w:r w:rsidRPr="00B516C2">
        <w:t xml:space="preserve"> направлено</w:t>
      </w:r>
      <w:r w:rsidR="00F20C77">
        <w:t>:</w:t>
      </w:r>
    </w:p>
    <w:p w:rsidR="005E47DB" w:rsidRPr="00B516C2" w:rsidRDefault="00F20C77" w:rsidP="004F2AF7">
      <w:pPr>
        <w:jc w:val="both"/>
      </w:pPr>
      <w:r>
        <w:t>-</w:t>
      </w:r>
      <w:r w:rsidR="004F2AF7" w:rsidRPr="00B516C2">
        <w:t xml:space="preserve"> </w:t>
      </w:r>
      <w:r w:rsidR="00AF0FF1" w:rsidRPr="00B516C2">
        <w:t xml:space="preserve">в </w:t>
      </w:r>
      <w:proofErr w:type="spellStart"/>
      <w:r w:rsidR="00AF0FF1" w:rsidRPr="00B516C2">
        <w:t>Трубчевский</w:t>
      </w:r>
      <w:proofErr w:type="spellEnd"/>
      <w:r w:rsidR="00AF0FF1" w:rsidRPr="00B516C2">
        <w:t xml:space="preserve"> районный Совет народных депутатов</w:t>
      </w:r>
      <w:r>
        <w:t xml:space="preserve"> с предложением принять</w:t>
      </w:r>
      <w:r w:rsidR="00AF0FF1" w:rsidRPr="00B516C2">
        <w:t xml:space="preserve"> решение </w:t>
      </w:r>
      <w:proofErr w:type="spellStart"/>
      <w:r w:rsidR="00AF0FF1" w:rsidRPr="00B516C2">
        <w:t>Трубчевского</w:t>
      </w:r>
      <w:proofErr w:type="spellEnd"/>
      <w:r w:rsidR="00AF0FF1" w:rsidRPr="00B516C2">
        <w:t xml:space="preserve"> районного Совета народных депутатов «О бюджете </w:t>
      </w:r>
      <w:proofErr w:type="spellStart"/>
      <w:r w:rsidR="00AF0FF1" w:rsidRPr="00B516C2">
        <w:t>Трубчевского</w:t>
      </w:r>
      <w:proofErr w:type="spellEnd"/>
      <w:r w:rsidR="00AF0FF1" w:rsidRPr="00B516C2">
        <w:t xml:space="preserve"> муниципального района Брянской области на 2025 год и на плановый период 2026 и 2027 годов»</w:t>
      </w:r>
      <w:r w:rsidR="004F2AF7" w:rsidRPr="00B516C2">
        <w:t>.</w:t>
      </w:r>
    </w:p>
    <w:p w:rsidR="00EC3687" w:rsidRPr="00F20C77" w:rsidRDefault="00F20C77" w:rsidP="00F20C77">
      <w:pPr>
        <w:rPr>
          <w:i/>
        </w:rPr>
      </w:pPr>
      <w:r>
        <w:rPr>
          <w:i/>
        </w:rPr>
        <w:t xml:space="preserve">- </w:t>
      </w:r>
      <w:r w:rsidR="00EC3687" w:rsidRPr="00B516C2">
        <w:t xml:space="preserve">Главе администрации </w:t>
      </w:r>
      <w:proofErr w:type="spellStart"/>
      <w:r w:rsidR="00EC3687" w:rsidRPr="00B516C2">
        <w:t>Трубчевского</w:t>
      </w:r>
      <w:proofErr w:type="spellEnd"/>
      <w:r w:rsidR="00EC3687" w:rsidRPr="00B516C2">
        <w:t xml:space="preserve"> муниципального района И.И. </w:t>
      </w:r>
      <w:proofErr w:type="spellStart"/>
      <w:r w:rsidR="00EC3687" w:rsidRPr="00B516C2">
        <w:t>Обыденнову</w:t>
      </w:r>
      <w:proofErr w:type="spellEnd"/>
      <w:r w:rsidR="00EC3687" w:rsidRPr="00B516C2">
        <w:t xml:space="preserve"> с предложениями:</w:t>
      </w:r>
    </w:p>
    <w:p w:rsidR="00EC3687" w:rsidRPr="00B516C2" w:rsidRDefault="00F20C77" w:rsidP="00EC3687">
      <w:pPr>
        <w:jc w:val="both"/>
      </w:pPr>
      <w:r>
        <w:rPr>
          <w:bCs/>
        </w:rPr>
        <w:t xml:space="preserve">        </w:t>
      </w:r>
      <w:r w:rsidR="00EC3687" w:rsidRPr="00B516C2">
        <w:rPr>
          <w:bCs/>
        </w:rPr>
        <w:t>1.</w:t>
      </w:r>
      <w:r w:rsidR="00EC3687" w:rsidRPr="00B516C2">
        <w:rPr>
          <w:b/>
          <w:bCs/>
        </w:rPr>
        <w:t xml:space="preserve"> </w:t>
      </w:r>
      <w:r w:rsidR="00EC3687" w:rsidRPr="00B516C2">
        <w:rPr>
          <w:rFonts w:hint="eastAsia"/>
        </w:rPr>
        <w:t>Главным</w:t>
      </w:r>
      <w:r w:rsidR="00EC3687" w:rsidRPr="00B516C2">
        <w:t xml:space="preserve"> </w:t>
      </w:r>
      <w:r w:rsidR="00EC3687" w:rsidRPr="00B516C2">
        <w:rPr>
          <w:rFonts w:hint="eastAsia"/>
        </w:rPr>
        <w:t>администраторам</w:t>
      </w:r>
      <w:r w:rsidR="00EC3687" w:rsidRPr="00B516C2">
        <w:t xml:space="preserve"> </w:t>
      </w:r>
      <w:r w:rsidR="00EC3687" w:rsidRPr="00B516C2">
        <w:rPr>
          <w:rFonts w:hint="eastAsia"/>
        </w:rPr>
        <w:t>доходов</w:t>
      </w:r>
      <w:r w:rsidR="00EC3687" w:rsidRPr="00B516C2">
        <w:t xml:space="preserve"> </w:t>
      </w:r>
      <w:r w:rsidR="00EC3687" w:rsidRPr="00B516C2">
        <w:rPr>
          <w:rFonts w:hint="eastAsia"/>
        </w:rPr>
        <w:t>бюджета</w:t>
      </w:r>
      <w:r w:rsidR="00EC3687" w:rsidRPr="00B516C2">
        <w:t xml:space="preserve"> </w:t>
      </w:r>
      <w:proofErr w:type="spellStart"/>
      <w:r w:rsidR="00EC3687" w:rsidRPr="00B516C2">
        <w:t>Трубчевского</w:t>
      </w:r>
      <w:proofErr w:type="spellEnd"/>
      <w:r w:rsidR="00EC3687" w:rsidRPr="00B516C2">
        <w:t xml:space="preserve"> муниципального района Брянской области </w:t>
      </w:r>
      <w:r w:rsidR="00EC3687" w:rsidRPr="00B516C2">
        <w:rPr>
          <w:rFonts w:hint="eastAsia"/>
        </w:rPr>
        <w:t>принимать</w:t>
      </w:r>
      <w:r w:rsidR="00EC3687" w:rsidRPr="00B516C2">
        <w:t xml:space="preserve"> </w:t>
      </w:r>
      <w:r w:rsidR="00EC3687" w:rsidRPr="00B516C2">
        <w:rPr>
          <w:rFonts w:hint="eastAsia"/>
        </w:rPr>
        <w:t>меры</w:t>
      </w:r>
      <w:r w:rsidR="00EC3687" w:rsidRPr="00B516C2">
        <w:t xml:space="preserve"> </w:t>
      </w:r>
      <w:r w:rsidR="00EC3687" w:rsidRPr="00B516C2">
        <w:rPr>
          <w:rFonts w:hint="eastAsia"/>
        </w:rPr>
        <w:t>по</w:t>
      </w:r>
      <w:r w:rsidR="00EC3687" w:rsidRPr="00B516C2">
        <w:t xml:space="preserve"> </w:t>
      </w:r>
      <w:r w:rsidR="00EC3687" w:rsidRPr="00B516C2">
        <w:rPr>
          <w:rFonts w:hint="eastAsia"/>
        </w:rPr>
        <w:t>обеспечению</w:t>
      </w:r>
      <w:r w:rsidR="00EC3687" w:rsidRPr="00B516C2">
        <w:t xml:space="preserve"> </w:t>
      </w:r>
      <w:r w:rsidR="00EC3687" w:rsidRPr="00B516C2">
        <w:rPr>
          <w:rFonts w:hint="eastAsia"/>
        </w:rPr>
        <w:t>поступления</w:t>
      </w:r>
      <w:r w:rsidR="00EC3687" w:rsidRPr="00B516C2">
        <w:t xml:space="preserve"> </w:t>
      </w:r>
      <w:r w:rsidR="00EC3687" w:rsidRPr="00B516C2">
        <w:rPr>
          <w:rFonts w:hint="eastAsia"/>
        </w:rPr>
        <w:t>администрируемых</w:t>
      </w:r>
      <w:r w:rsidR="00EC3687" w:rsidRPr="00B516C2">
        <w:t xml:space="preserve"> </w:t>
      </w:r>
      <w:r w:rsidR="00EC3687" w:rsidRPr="00B516C2">
        <w:rPr>
          <w:rFonts w:hint="eastAsia"/>
        </w:rPr>
        <w:t>налоговых</w:t>
      </w:r>
      <w:r w:rsidR="00EC3687" w:rsidRPr="00B516C2">
        <w:t xml:space="preserve"> </w:t>
      </w:r>
      <w:r w:rsidR="00EC3687" w:rsidRPr="00B516C2">
        <w:rPr>
          <w:rFonts w:hint="eastAsia"/>
        </w:rPr>
        <w:t>и</w:t>
      </w:r>
      <w:r w:rsidR="00EC3687" w:rsidRPr="00B516C2">
        <w:t xml:space="preserve"> </w:t>
      </w:r>
      <w:r w:rsidR="00EC3687" w:rsidRPr="00B516C2">
        <w:rPr>
          <w:rFonts w:hint="eastAsia"/>
        </w:rPr>
        <w:t>неналоговых</w:t>
      </w:r>
      <w:r w:rsidR="00EC3687" w:rsidRPr="00B516C2">
        <w:t xml:space="preserve"> </w:t>
      </w:r>
      <w:r w:rsidR="00EC3687" w:rsidRPr="00B516C2">
        <w:rPr>
          <w:rFonts w:hint="eastAsia"/>
        </w:rPr>
        <w:t>доходов</w:t>
      </w:r>
      <w:r w:rsidR="00EC3687" w:rsidRPr="00B516C2">
        <w:t xml:space="preserve">, </w:t>
      </w:r>
      <w:r w:rsidR="00EC3687" w:rsidRPr="00B516C2">
        <w:rPr>
          <w:rFonts w:hint="eastAsia"/>
        </w:rPr>
        <w:t>безвозмездных</w:t>
      </w:r>
      <w:r w:rsidR="00EC3687" w:rsidRPr="00B516C2">
        <w:t xml:space="preserve"> </w:t>
      </w:r>
      <w:r w:rsidR="00EC3687" w:rsidRPr="00B516C2">
        <w:rPr>
          <w:rFonts w:hint="eastAsia"/>
        </w:rPr>
        <w:t>поступлений</w:t>
      </w:r>
      <w:r w:rsidR="00EC3687" w:rsidRPr="00B516C2">
        <w:t xml:space="preserve"> </w:t>
      </w:r>
      <w:r w:rsidR="00EC3687" w:rsidRPr="00B516C2">
        <w:rPr>
          <w:rFonts w:hint="eastAsia"/>
        </w:rPr>
        <w:t>в</w:t>
      </w:r>
      <w:r w:rsidR="00EC3687" w:rsidRPr="00B516C2">
        <w:t xml:space="preserve"> </w:t>
      </w:r>
      <w:r w:rsidR="00EC3687" w:rsidRPr="00B516C2">
        <w:rPr>
          <w:rFonts w:hint="eastAsia"/>
        </w:rPr>
        <w:t>прогнозируемом</w:t>
      </w:r>
      <w:r w:rsidR="00EC3687" w:rsidRPr="00B516C2">
        <w:t xml:space="preserve"> </w:t>
      </w:r>
      <w:r w:rsidR="00EC3687" w:rsidRPr="00B516C2">
        <w:rPr>
          <w:rFonts w:hint="eastAsia"/>
        </w:rPr>
        <w:t>объеме</w:t>
      </w:r>
      <w:r w:rsidR="00EC3687" w:rsidRPr="00B516C2">
        <w:t>.</w:t>
      </w:r>
    </w:p>
    <w:p w:rsidR="00EC3687" w:rsidRPr="00B516C2" w:rsidRDefault="00F20C77" w:rsidP="00EC3687">
      <w:pPr>
        <w:jc w:val="both"/>
      </w:pPr>
      <w:r>
        <w:rPr>
          <w:bCs/>
        </w:rPr>
        <w:t xml:space="preserve">        </w:t>
      </w:r>
      <w:r w:rsidR="00EC3687" w:rsidRPr="00B516C2">
        <w:rPr>
          <w:bCs/>
        </w:rPr>
        <w:t>2.</w:t>
      </w:r>
      <w:r w:rsidR="00EC3687" w:rsidRPr="00B516C2">
        <w:rPr>
          <w:b/>
          <w:bCs/>
        </w:rPr>
        <w:t xml:space="preserve"> </w:t>
      </w:r>
      <w:r w:rsidR="00EC3687" w:rsidRPr="00B516C2">
        <w:rPr>
          <w:rFonts w:hint="eastAsia"/>
        </w:rPr>
        <w:t>Главным</w:t>
      </w:r>
      <w:r w:rsidR="00EC3687" w:rsidRPr="00B516C2">
        <w:t xml:space="preserve"> </w:t>
      </w:r>
      <w:r w:rsidR="00EC3687" w:rsidRPr="00B516C2">
        <w:rPr>
          <w:rFonts w:hint="eastAsia"/>
        </w:rPr>
        <w:t>распорядителям</w:t>
      </w:r>
      <w:r w:rsidR="00EC3687" w:rsidRPr="00B516C2">
        <w:t xml:space="preserve"> </w:t>
      </w:r>
      <w:r w:rsidR="00EC3687" w:rsidRPr="00B516C2">
        <w:rPr>
          <w:rFonts w:hint="eastAsia"/>
        </w:rPr>
        <w:t>бюджетных</w:t>
      </w:r>
      <w:r w:rsidR="00EC3687" w:rsidRPr="00B516C2">
        <w:t xml:space="preserve"> </w:t>
      </w:r>
      <w:r w:rsidR="00EC3687" w:rsidRPr="00B516C2">
        <w:rPr>
          <w:rFonts w:hint="eastAsia"/>
        </w:rPr>
        <w:t>средств</w:t>
      </w:r>
      <w:r w:rsidR="00EC3687" w:rsidRPr="00B516C2">
        <w:t xml:space="preserve"> </w:t>
      </w:r>
      <w:r w:rsidR="00EC3687" w:rsidRPr="00B516C2">
        <w:rPr>
          <w:rFonts w:hint="eastAsia"/>
        </w:rPr>
        <w:t>принимать</w:t>
      </w:r>
      <w:r w:rsidR="00EC3687" w:rsidRPr="00B516C2">
        <w:t xml:space="preserve"> </w:t>
      </w:r>
      <w:r w:rsidR="00EC3687" w:rsidRPr="00B516C2">
        <w:rPr>
          <w:rFonts w:hint="eastAsia"/>
        </w:rPr>
        <w:t>меры</w:t>
      </w:r>
      <w:r w:rsidR="00EC3687" w:rsidRPr="00B516C2">
        <w:t xml:space="preserve"> </w:t>
      </w:r>
      <w:r w:rsidR="00EC3687" w:rsidRPr="00B516C2">
        <w:rPr>
          <w:rFonts w:hint="eastAsia"/>
        </w:rPr>
        <w:t>по</w:t>
      </w:r>
      <w:r w:rsidR="00EC3687" w:rsidRPr="00B516C2">
        <w:t xml:space="preserve"> </w:t>
      </w:r>
      <w:r w:rsidR="00EC3687" w:rsidRPr="00B516C2">
        <w:rPr>
          <w:rFonts w:hint="eastAsia"/>
        </w:rPr>
        <w:t>эффективному</w:t>
      </w:r>
      <w:r w:rsidR="00EC3687" w:rsidRPr="00B516C2">
        <w:t xml:space="preserve"> </w:t>
      </w:r>
      <w:r w:rsidR="00EC3687" w:rsidRPr="00B516C2">
        <w:rPr>
          <w:rFonts w:hint="eastAsia"/>
        </w:rPr>
        <w:t>использованию</w:t>
      </w:r>
      <w:r w:rsidR="00EC3687" w:rsidRPr="00B516C2">
        <w:t xml:space="preserve"> </w:t>
      </w:r>
      <w:r w:rsidR="00EC3687" w:rsidRPr="00B516C2">
        <w:rPr>
          <w:rFonts w:hint="eastAsia"/>
        </w:rPr>
        <w:t>бюджетных</w:t>
      </w:r>
      <w:r w:rsidR="00EC3687" w:rsidRPr="00B516C2">
        <w:t xml:space="preserve"> </w:t>
      </w:r>
      <w:r w:rsidR="00EC3687" w:rsidRPr="00B516C2">
        <w:rPr>
          <w:rFonts w:hint="eastAsia"/>
        </w:rPr>
        <w:t>ассигнований</w:t>
      </w:r>
      <w:r w:rsidR="00EC3687" w:rsidRPr="00B516C2">
        <w:t xml:space="preserve">, </w:t>
      </w:r>
      <w:r w:rsidR="00EC3687" w:rsidRPr="00B516C2">
        <w:rPr>
          <w:rFonts w:hint="eastAsia"/>
        </w:rPr>
        <w:t>достижению</w:t>
      </w:r>
      <w:r w:rsidR="00EC3687" w:rsidRPr="00B516C2">
        <w:t xml:space="preserve"> </w:t>
      </w:r>
      <w:r w:rsidR="00EC3687" w:rsidRPr="00B516C2">
        <w:rPr>
          <w:rFonts w:hint="eastAsia"/>
        </w:rPr>
        <w:t>целей</w:t>
      </w:r>
      <w:r w:rsidR="00EC3687" w:rsidRPr="00B516C2">
        <w:t xml:space="preserve"> </w:t>
      </w:r>
      <w:r w:rsidR="00EC3687" w:rsidRPr="00B516C2">
        <w:rPr>
          <w:rFonts w:hint="eastAsia"/>
        </w:rPr>
        <w:t>муниципальных</w:t>
      </w:r>
      <w:r w:rsidR="00EC3687" w:rsidRPr="00B516C2">
        <w:t xml:space="preserve"> </w:t>
      </w:r>
      <w:r w:rsidR="00EC3687" w:rsidRPr="00B516C2">
        <w:rPr>
          <w:rFonts w:hint="eastAsia"/>
        </w:rPr>
        <w:t>программ</w:t>
      </w:r>
      <w:r w:rsidR="00EC3687" w:rsidRPr="00B516C2">
        <w:t xml:space="preserve">, </w:t>
      </w:r>
      <w:r w:rsidR="00EC3687" w:rsidRPr="00B516C2">
        <w:rPr>
          <w:rFonts w:hint="eastAsia"/>
        </w:rPr>
        <w:t>запланированных</w:t>
      </w:r>
      <w:r w:rsidR="00EC3687" w:rsidRPr="00B516C2">
        <w:t xml:space="preserve"> </w:t>
      </w:r>
      <w:r w:rsidR="00EC3687" w:rsidRPr="00B516C2">
        <w:rPr>
          <w:rFonts w:hint="eastAsia"/>
        </w:rPr>
        <w:t>показателей</w:t>
      </w:r>
      <w:r w:rsidR="00EC3687" w:rsidRPr="00B516C2">
        <w:t xml:space="preserve"> </w:t>
      </w:r>
      <w:r w:rsidR="00EC3687" w:rsidRPr="00B516C2">
        <w:rPr>
          <w:rFonts w:hint="eastAsia"/>
        </w:rPr>
        <w:t>(индикаторов) муниципальных</w:t>
      </w:r>
      <w:r w:rsidR="00EC3687" w:rsidRPr="00B516C2">
        <w:t xml:space="preserve"> </w:t>
      </w:r>
      <w:r w:rsidR="00EC3687" w:rsidRPr="00B516C2">
        <w:rPr>
          <w:rFonts w:hint="eastAsia"/>
        </w:rPr>
        <w:t>программ</w:t>
      </w:r>
      <w:r w:rsidR="00EC3687" w:rsidRPr="00B516C2">
        <w:t>.</w:t>
      </w:r>
    </w:p>
    <w:p w:rsidR="00EC3687" w:rsidRPr="00B516C2" w:rsidRDefault="00EC3687" w:rsidP="004F2AF7">
      <w:pPr>
        <w:jc w:val="both"/>
      </w:pPr>
    </w:p>
    <w:sectPr w:rsidR="00EC3687" w:rsidRPr="00B516C2" w:rsidSect="005502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52"/>
    <w:rsid w:val="000F7C81"/>
    <w:rsid w:val="004F2AF7"/>
    <w:rsid w:val="00550252"/>
    <w:rsid w:val="005E47DB"/>
    <w:rsid w:val="00AF0FF1"/>
    <w:rsid w:val="00B516C2"/>
    <w:rsid w:val="00B93367"/>
    <w:rsid w:val="00EC3687"/>
    <w:rsid w:val="00F20C77"/>
    <w:rsid w:val="00FB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A41E"/>
  <w15:chartTrackingRefBased/>
  <w15:docId w15:val="{1AB894BC-7E34-4EB9-AE47-4A23BFE8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02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A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2A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3216</Words>
  <Characters>18333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Ksp1</dc:creator>
  <cp:keywords/>
  <dc:description/>
  <cp:lastModifiedBy>Ksp1</cp:lastModifiedBy>
  <cp:revision>5</cp:revision>
  <cp:lastPrinted>2024-12-13T13:01:00Z</cp:lastPrinted>
  <dcterms:created xsi:type="dcterms:W3CDTF">2024-12-05T09:07:00Z</dcterms:created>
  <dcterms:modified xsi:type="dcterms:W3CDTF">2024-12-17T09:00:00Z</dcterms:modified>
</cp:coreProperties>
</file>