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EF5" w:rsidRDefault="00075EF5"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Default="00DF68C8" w:rsidP="00510701">
      <w:pPr>
        <w:pStyle w:val="a8"/>
        <w:rPr>
          <w:sz w:val="18"/>
          <w:szCs w:val="18"/>
          <w:lang w:val="ru-RU"/>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 xml:space="preserve">ИНФОРМАЦИОННЫЙ </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БЮЛЛЕТЕНЬ</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 xml:space="preserve">ТРУБЧЕВСКОГО  </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МУНИЦИПАЛЬНОГО РАЙОНА</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Pr>
          <w:rFonts w:eastAsia="Times New Roman"/>
          <w:b/>
          <w:sz w:val="48"/>
          <w:szCs w:val="48"/>
        </w:rPr>
        <w:t>20 (369</w:t>
      </w:r>
      <w:r w:rsidRPr="00FF6765">
        <w:rPr>
          <w:rFonts w:eastAsia="Times New Roman"/>
          <w:b/>
          <w:sz w:val="48"/>
          <w:szCs w:val="48"/>
        </w:rPr>
        <w:t>) / 2025г.</w:t>
      </w:r>
    </w:p>
    <w:p w:rsidR="00DF68C8"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 xml:space="preserve">01 </w:t>
      </w:r>
      <w:r>
        <w:rPr>
          <w:rFonts w:eastAsia="Times New Roman"/>
          <w:b/>
          <w:sz w:val="48"/>
          <w:szCs w:val="48"/>
        </w:rPr>
        <w:t>ноября</w:t>
      </w:r>
      <w:r w:rsidRPr="00FF6765">
        <w:rPr>
          <w:rFonts w:eastAsia="Times New Roman"/>
          <w:b/>
          <w:sz w:val="48"/>
          <w:szCs w:val="48"/>
        </w:rPr>
        <w:t xml:space="preserve"> 2025 года</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Pr>
          <w:rFonts w:eastAsia="Times New Roman"/>
          <w:b/>
          <w:sz w:val="48"/>
          <w:szCs w:val="48"/>
        </w:rPr>
        <w:t>Часть 2</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B87442" w:rsidRDefault="00B87442"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B87442" w:rsidRDefault="00B87442"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B87442" w:rsidRDefault="00B87442"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B87442" w:rsidRDefault="00B87442"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B87442" w:rsidRPr="00FF6765" w:rsidRDefault="00B87442"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ТРУБЧЕВСК</w:t>
      </w:r>
    </w:p>
    <w:p w:rsidR="00DF68C8" w:rsidRPr="00FF6765" w:rsidRDefault="00DF68C8" w:rsidP="00DF68C8">
      <w:pPr>
        <w:widowControl w:val="0"/>
        <w:pBdr>
          <w:top w:val="thinThickThinMediumGap" w:sz="24" w:space="0" w:color="auto"/>
          <w:left w:val="thinThickThinMediumGap" w:sz="24" w:space="4" w:color="auto"/>
          <w:bottom w:val="thinThickThinMediumGap" w:sz="24" w:space="0" w:color="auto"/>
          <w:right w:val="thinThickThinMediumGap" w:sz="24" w:space="4" w:color="auto"/>
        </w:pBdr>
        <w:spacing w:after="0" w:line="240" w:lineRule="auto"/>
        <w:jc w:val="center"/>
        <w:rPr>
          <w:rFonts w:eastAsia="Times New Roman"/>
          <w:b/>
          <w:sz w:val="48"/>
          <w:szCs w:val="48"/>
        </w:rPr>
      </w:pPr>
      <w:r w:rsidRPr="00FF6765">
        <w:rPr>
          <w:rFonts w:eastAsia="Times New Roman"/>
          <w:b/>
          <w:sz w:val="48"/>
          <w:szCs w:val="48"/>
        </w:rPr>
        <w:t>2025</w:t>
      </w: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DF68C8" w:rsidRDefault="00DF68C8" w:rsidP="00DF68C8">
      <w:pPr>
        <w:spacing w:after="0" w:line="240" w:lineRule="auto"/>
        <w:ind w:firstLine="0"/>
        <w:jc w:val="center"/>
        <w:rPr>
          <w:rFonts w:eastAsia="Times New Roman"/>
          <w:b/>
          <w:sz w:val="18"/>
          <w:szCs w:val="18"/>
          <w:lang w:eastAsia="ru-RU"/>
        </w:rPr>
      </w:pPr>
    </w:p>
    <w:p w:rsidR="00DF68C8" w:rsidRPr="00510701" w:rsidRDefault="00DF68C8" w:rsidP="00DF68C8">
      <w:pPr>
        <w:spacing w:after="0" w:line="240" w:lineRule="auto"/>
        <w:ind w:firstLine="0"/>
        <w:jc w:val="center"/>
        <w:rPr>
          <w:rFonts w:eastAsia="Times New Roman"/>
          <w:b/>
          <w:sz w:val="18"/>
          <w:szCs w:val="18"/>
          <w:lang w:eastAsia="ru-RU"/>
        </w:rPr>
      </w:pPr>
      <w:r w:rsidRPr="00510701">
        <w:rPr>
          <w:rFonts w:eastAsia="Times New Roman"/>
          <w:b/>
          <w:sz w:val="18"/>
          <w:szCs w:val="18"/>
          <w:lang w:eastAsia="ru-RU"/>
        </w:rPr>
        <w:lastRenderedPageBreak/>
        <w:t>РОССИЙСКАЯ ФЕДЕРАЦИЯ</w:t>
      </w:r>
    </w:p>
    <w:p w:rsidR="00DF68C8" w:rsidRPr="00510701" w:rsidRDefault="00DF68C8" w:rsidP="00DF68C8">
      <w:pPr>
        <w:spacing w:after="0" w:line="240" w:lineRule="auto"/>
        <w:ind w:firstLine="0"/>
        <w:jc w:val="center"/>
        <w:rPr>
          <w:rFonts w:eastAsia="Times New Roman"/>
          <w:b/>
          <w:sz w:val="18"/>
          <w:szCs w:val="18"/>
          <w:lang w:eastAsia="ru-RU"/>
        </w:rPr>
      </w:pPr>
      <w:r w:rsidRPr="00510701">
        <w:rPr>
          <w:rFonts w:eastAsia="Times New Roman"/>
          <w:b/>
          <w:sz w:val="18"/>
          <w:szCs w:val="18"/>
          <w:lang w:eastAsia="ru-RU"/>
        </w:rPr>
        <w:t>АДМИНИСТРАЦИЯ ТРУБЧЕВСКОГО МУНИЦИПАЛЬНОГО РАЙОНА</w:t>
      </w:r>
    </w:p>
    <w:p w:rsidR="00DF68C8" w:rsidRPr="00510701" w:rsidRDefault="00DF68C8" w:rsidP="00DF68C8">
      <w:pPr>
        <w:spacing w:after="0" w:line="240" w:lineRule="auto"/>
        <w:ind w:firstLine="0"/>
        <w:jc w:val="center"/>
        <w:rPr>
          <w:rFonts w:eastAsia="Times New Roman"/>
          <w:b/>
          <w:sz w:val="18"/>
          <w:szCs w:val="18"/>
          <w:lang w:eastAsia="ru-RU"/>
        </w:rPr>
      </w:pPr>
      <w:r>
        <w:rPr>
          <w:noProof/>
          <w:sz w:val="18"/>
          <w:szCs w:val="18"/>
          <w:lang w:eastAsia="ru-RU"/>
        </w:rPr>
        <w:pict>
          <v:line id="Прямая соединительная линия 1" o:spid="_x0000_s1033" style="position:absolute;left:0;text-align:lef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25pt" to="466.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" strokeweight="6pt">
            <v:stroke linestyle="thickBetweenThin"/>
            <w10:wrap anchorx="margin"/>
          </v:line>
        </w:pict>
      </w:r>
    </w:p>
    <w:p w:rsidR="00DF68C8" w:rsidRPr="00510701" w:rsidRDefault="00DF68C8" w:rsidP="00DF68C8">
      <w:pPr>
        <w:spacing w:after="0" w:line="240" w:lineRule="auto"/>
        <w:ind w:firstLine="0"/>
        <w:jc w:val="center"/>
        <w:rPr>
          <w:rFonts w:eastAsia="Times New Roman"/>
          <w:b/>
          <w:sz w:val="18"/>
          <w:szCs w:val="18"/>
          <w:lang w:eastAsia="ru-RU"/>
        </w:rPr>
      </w:pPr>
      <w:r w:rsidRPr="00510701">
        <w:rPr>
          <w:rFonts w:eastAsia="Times New Roman"/>
          <w:b/>
          <w:sz w:val="18"/>
          <w:szCs w:val="18"/>
          <w:lang w:eastAsia="ru-RU"/>
        </w:rPr>
        <w:t>П О С Т А Н О В Л Е Н И Е</w:t>
      </w:r>
    </w:p>
    <w:p w:rsidR="00DF68C8" w:rsidRPr="00510701" w:rsidRDefault="00DF68C8" w:rsidP="00DF68C8">
      <w:pPr>
        <w:spacing w:after="0" w:line="240" w:lineRule="auto"/>
        <w:ind w:firstLine="0"/>
        <w:jc w:val="center"/>
        <w:rPr>
          <w:rFonts w:eastAsia="Times New Roman"/>
          <w:b/>
          <w:sz w:val="18"/>
          <w:szCs w:val="18"/>
          <w:lang w:eastAsia="ru-RU"/>
        </w:rPr>
      </w:pPr>
    </w:p>
    <w:p w:rsidR="00DF68C8" w:rsidRPr="00510701" w:rsidRDefault="00DF68C8" w:rsidP="00DF68C8">
      <w:pPr>
        <w:spacing w:after="0" w:line="240" w:lineRule="auto"/>
        <w:ind w:firstLine="0"/>
        <w:jc w:val="center"/>
        <w:rPr>
          <w:rFonts w:eastAsia="Times New Roman"/>
          <w:b/>
          <w:sz w:val="18"/>
          <w:szCs w:val="18"/>
          <w:lang w:eastAsia="ru-RU"/>
        </w:rPr>
      </w:pPr>
      <w:r w:rsidRPr="00510701">
        <w:rPr>
          <w:rFonts w:eastAsia="Times New Roman"/>
          <w:b/>
          <w:sz w:val="18"/>
          <w:szCs w:val="18"/>
          <w:lang w:eastAsia="ru-RU"/>
        </w:rPr>
        <w:t xml:space="preserve">от </w:t>
      </w:r>
      <w:r>
        <w:rPr>
          <w:rFonts w:eastAsia="Times New Roman"/>
          <w:b/>
          <w:sz w:val="18"/>
          <w:szCs w:val="18"/>
          <w:lang w:eastAsia="ru-RU"/>
        </w:rPr>
        <w:t>13.10.</w:t>
      </w:r>
      <w:r w:rsidRPr="00510701">
        <w:rPr>
          <w:rFonts w:eastAsia="Times New Roman"/>
          <w:b/>
          <w:sz w:val="18"/>
          <w:szCs w:val="18"/>
          <w:lang w:eastAsia="ru-RU"/>
        </w:rPr>
        <w:t>2025 №</w:t>
      </w:r>
      <w:r>
        <w:rPr>
          <w:rFonts w:eastAsia="Times New Roman"/>
          <w:b/>
          <w:sz w:val="18"/>
          <w:szCs w:val="18"/>
          <w:lang w:eastAsia="ru-RU"/>
        </w:rPr>
        <w:t xml:space="preserve"> 601</w:t>
      </w:r>
    </w:p>
    <w:p w:rsidR="00DF68C8" w:rsidRPr="00510701" w:rsidRDefault="00DF68C8" w:rsidP="00DF68C8">
      <w:pPr>
        <w:spacing w:after="0" w:line="240" w:lineRule="auto"/>
        <w:ind w:firstLine="0"/>
        <w:jc w:val="center"/>
        <w:rPr>
          <w:rFonts w:eastAsia="Times New Roman"/>
          <w:b/>
          <w:sz w:val="18"/>
          <w:szCs w:val="18"/>
          <w:lang w:eastAsia="ru-RU"/>
        </w:rPr>
      </w:pPr>
      <w:r w:rsidRPr="00510701">
        <w:rPr>
          <w:rFonts w:eastAsia="Times New Roman"/>
          <w:b/>
          <w:sz w:val="18"/>
          <w:szCs w:val="18"/>
          <w:lang w:eastAsia="ru-RU"/>
        </w:rPr>
        <w:t>г.Трубчевск</w:t>
      </w:r>
    </w:p>
    <w:p w:rsidR="00DF68C8" w:rsidRPr="00510701" w:rsidRDefault="00DF68C8" w:rsidP="00DF68C8">
      <w:pPr>
        <w:tabs>
          <w:tab w:val="left" w:pos="2540"/>
        </w:tabs>
        <w:spacing w:after="0" w:line="240" w:lineRule="auto"/>
        <w:ind w:firstLine="0"/>
        <w:jc w:val="center"/>
        <w:rPr>
          <w:rFonts w:eastAsia="Times New Roman"/>
          <w:b/>
          <w:color w:val="000000"/>
          <w:sz w:val="18"/>
          <w:szCs w:val="18"/>
          <w:lang w:eastAsia="ru-RU"/>
        </w:rPr>
      </w:pPr>
    </w:p>
    <w:p w:rsidR="00DF68C8" w:rsidRPr="00510701" w:rsidRDefault="00DF68C8" w:rsidP="00DF68C8">
      <w:pPr>
        <w:spacing w:after="0" w:line="240" w:lineRule="auto"/>
        <w:ind w:firstLine="0"/>
        <w:jc w:val="center"/>
        <w:rPr>
          <w:b/>
          <w:sz w:val="18"/>
          <w:szCs w:val="18"/>
        </w:rPr>
      </w:pPr>
      <w:r w:rsidRPr="00510701">
        <w:rPr>
          <w:rFonts w:eastAsia="Times New Roman"/>
          <w:b/>
          <w:color w:val="000000"/>
          <w:sz w:val="18"/>
          <w:szCs w:val="18"/>
          <w:lang w:eastAsia="ru-RU"/>
        </w:rPr>
        <w:t>Об утверждении</w:t>
      </w:r>
      <w:r>
        <w:rPr>
          <w:rFonts w:eastAsia="Times New Roman"/>
          <w:b/>
          <w:color w:val="000000"/>
          <w:sz w:val="18"/>
          <w:szCs w:val="18"/>
          <w:lang w:eastAsia="ru-RU"/>
        </w:rPr>
        <w:t xml:space="preserve"> </w:t>
      </w:r>
      <w:r w:rsidRPr="00510701">
        <w:rPr>
          <w:rFonts w:eastAsia="Times New Roman"/>
          <w:b/>
          <w:color w:val="000000"/>
          <w:sz w:val="18"/>
          <w:szCs w:val="18"/>
          <w:lang w:eastAsia="ru-RU"/>
        </w:rPr>
        <w:t>актуализированной</w:t>
      </w:r>
      <w:r w:rsidRPr="00510701">
        <w:rPr>
          <w:b/>
          <w:sz w:val="18"/>
          <w:szCs w:val="18"/>
        </w:rPr>
        <w:t xml:space="preserve"> схемы</w:t>
      </w:r>
    </w:p>
    <w:p w:rsidR="00DF68C8" w:rsidRPr="00510701" w:rsidRDefault="00DF68C8" w:rsidP="00DF68C8">
      <w:pPr>
        <w:spacing w:after="0" w:line="240" w:lineRule="auto"/>
        <w:ind w:firstLine="0"/>
        <w:jc w:val="center"/>
        <w:rPr>
          <w:b/>
          <w:sz w:val="18"/>
          <w:szCs w:val="18"/>
        </w:rPr>
      </w:pPr>
      <w:r w:rsidRPr="00510701">
        <w:rPr>
          <w:b/>
          <w:sz w:val="18"/>
          <w:szCs w:val="18"/>
        </w:rPr>
        <w:t>теплоснабжения города Трубчевска</w:t>
      </w:r>
    </w:p>
    <w:p w:rsidR="00DF68C8" w:rsidRPr="00510701" w:rsidRDefault="00DF68C8" w:rsidP="00DF68C8">
      <w:pPr>
        <w:spacing w:after="0" w:line="240" w:lineRule="auto"/>
        <w:ind w:firstLine="0"/>
        <w:jc w:val="center"/>
        <w:rPr>
          <w:b/>
          <w:sz w:val="18"/>
          <w:szCs w:val="18"/>
        </w:rPr>
      </w:pPr>
      <w:r w:rsidRPr="00510701">
        <w:rPr>
          <w:b/>
          <w:sz w:val="18"/>
          <w:szCs w:val="18"/>
        </w:rPr>
        <w:t>Трубчевского муниципального района</w:t>
      </w:r>
    </w:p>
    <w:p w:rsidR="00DF68C8" w:rsidRPr="00510701" w:rsidRDefault="00DF68C8" w:rsidP="00DF68C8">
      <w:pPr>
        <w:spacing w:after="0" w:line="240" w:lineRule="auto"/>
        <w:ind w:firstLine="0"/>
        <w:jc w:val="center"/>
        <w:rPr>
          <w:b/>
          <w:sz w:val="18"/>
          <w:szCs w:val="18"/>
        </w:rPr>
      </w:pPr>
      <w:r w:rsidRPr="00510701">
        <w:rPr>
          <w:b/>
          <w:sz w:val="18"/>
          <w:szCs w:val="18"/>
        </w:rPr>
        <w:t>Брянской области на период с 2025 до 2035 года</w:t>
      </w:r>
    </w:p>
    <w:p w:rsidR="00DF68C8" w:rsidRPr="00510701" w:rsidRDefault="00DF68C8" w:rsidP="00DF68C8">
      <w:pPr>
        <w:spacing w:after="0" w:line="240" w:lineRule="auto"/>
        <w:ind w:firstLine="0"/>
        <w:jc w:val="center"/>
        <w:rPr>
          <w:b/>
          <w:sz w:val="18"/>
          <w:szCs w:val="18"/>
        </w:rPr>
      </w:pPr>
    </w:p>
    <w:p w:rsidR="00DF68C8" w:rsidRPr="00510701" w:rsidRDefault="00DF68C8" w:rsidP="00DF68C8">
      <w:pPr>
        <w:spacing w:after="0" w:line="240" w:lineRule="auto"/>
        <w:ind w:firstLine="0"/>
        <w:jc w:val="center"/>
        <w:rPr>
          <w:sz w:val="18"/>
          <w:szCs w:val="18"/>
        </w:rPr>
      </w:pPr>
    </w:p>
    <w:p w:rsidR="00DF68C8" w:rsidRPr="00510701" w:rsidRDefault="00DF68C8" w:rsidP="00DF68C8">
      <w:pPr>
        <w:tabs>
          <w:tab w:val="left" w:pos="709"/>
        </w:tabs>
        <w:spacing w:after="0" w:line="240" w:lineRule="auto"/>
        <w:ind w:firstLine="0"/>
        <w:rPr>
          <w:color w:val="000000"/>
          <w:sz w:val="18"/>
          <w:szCs w:val="18"/>
          <w:shd w:val="clear" w:color="auto" w:fill="FBFBFB"/>
        </w:rPr>
      </w:pPr>
      <w:r w:rsidRPr="00510701">
        <w:rPr>
          <w:color w:val="1E1D1E"/>
          <w:sz w:val="18"/>
          <w:szCs w:val="1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DF68C8" w:rsidRPr="00510701" w:rsidRDefault="00DF68C8" w:rsidP="00DF68C8">
      <w:pPr>
        <w:tabs>
          <w:tab w:val="left" w:pos="709"/>
        </w:tabs>
        <w:spacing w:after="0" w:line="240" w:lineRule="auto"/>
        <w:ind w:firstLine="0"/>
        <w:rPr>
          <w:rFonts w:eastAsia="Times New Roman"/>
          <w:sz w:val="18"/>
          <w:szCs w:val="18"/>
          <w:lang w:eastAsia="ru-RU"/>
        </w:rPr>
      </w:pPr>
      <w:r w:rsidRPr="00510701">
        <w:rPr>
          <w:rFonts w:eastAsia="Times New Roman"/>
          <w:sz w:val="18"/>
          <w:szCs w:val="18"/>
          <w:lang w:eastAsia="ru-RU"/>
        </w:rPr>
        <w:t>ПОСТАНОВЛЯЮ:</w:t>
      </w:r>
    </w:p>
    <w:p w:rsidR="00DF68C8" w:rsidRPr="00510701" w:rsidRDefault="00DF68C8" w:rsidP="00DF68C8">
      <w:pPr>
        <w:spacing w:after="0" w:line="240" w:lineRule="auto"/>
        <w:ind w:firstLine="0"/>
        <w:rPr>
          <w:sz w:val="18"/>
          <w:szCs w:val="18"/>
        </w:rPr>
      </w:pPr>
      <w:r w:rsidRPr="00510701">
        <w:rPr>
          <w:rFonts w:eastAsia="Times New Roman"/>
          <w:sz w:val="18"/>
          <w:szCs w:val="18"/>
          <w:lang w:eastAsia="ru-RU"/>
        </w:rPr>
        <w:t xml:space="preserve">          1. Утвердить </w:t>
      </w:r>
      <w:r w:rsidRPr="00510701">
        <w:rPr>
          <w:rFonts w:eastAsia="Times New Roman"/>
          <w:color w:val="000000"/>
          <w:sz w:val="18"/>
          <w:szCs w:val="18"/>
          <w:lang w:eastAsia="ru-RU"/>
        </w:rPr>
        <w:t>актуализированную</w:t>
      </w:r>
      <w:r w:rsidRPr="00510701">
        <w:rPr>
          <w:sz w:val="18"/>
          <w:szCs w:val="18"/>
        </w:rPr>
        <w:t xml:space="preserve"> схему теплоснабжения города Трубчевска</w:t>
      </w:r>
    </w:p>
    <w:p w:rsidR="00DF68C8" w:rsidRPr="00510701" w:rsidRDefault="00DF68C8" w:rsidP="00DF68C8">
      <w:pPr>
        <w:spacing w:after="0" w:line="240" w:lineRule="auto"/>
        <w:ind w:firstLine="0"/>
        <w:rPr>
          <w:sz w:val="18"/>
          <w:szCs w:val="18"/>
        </w:rPr>
      </w:pPr>
      <w:r w:rsidRPr="00510701">
        <w:rPr>
          <w:sz w:val="18"/>
          <w:szCs w:val="18"/>
        </w:rPr>
        <w:t>Трубчевского муниципального района Брянской области на период с 2025 до 2035 года согласно приложению.</w:t>
      </w:r>
    </w:p>
    <w:p w:rsidR="00DF68C8" w:rsidRPr="00510701" w:rsidRDefault="00DF68C8" w:rsidP="00DF68C8">
      <w:pPr>
        <w:tabs>
          <w:tab w:val="left" w:pos="709"/>
        </w:tabs>
        <w:spacing w:after="0" w:line="240" w:lineRule="auto"/>
        <w:ind w:firstLine="0"/>
        <w:rPr>
          <w:rFonts w:eastAsia="Times New Roman"/>
          <w:sz w:val="18"/>
          <w:szCs w:val="18"/>
        </w:rPr>
      </w:pPr>
      <w:r w:rsidRPr="00510701">
        <w:rPr>
          <w:rFonts w:eastAsia="Times New Roman"/>
          <w:sz w:val="18"/>
          <w:szCs w:val="18"/>
        </w:rPr>
        <w:t xml:space="preserve">          2. Настоящее постановление</w:t>
      </w:r>
      <w:r w:rsidRPr="00510701">
        <w:rPr>
          <w:color w:val="000000"/>
          <w:sz w:val="18"/>
          <w:szCs w:val="18"/>
          <w:shd w:val="clear" w:color="auto" w:fill="FBFBFB"/>
        </w:rPr>
        <w:t xml:space="preserve"> опубликовать </w:t>
      </w:r>
      <w:r w:rsidRPr="00510701">
        <w:rPr>
          <w:kern w:val="36"/>
          <w:sz w:val="18"/>
          <w:szCs w:val="18"/>
        </w:rPr>
        <w:t>в Информационном бюллетене Трубчевского муниципального района и разместить на сайте администрации Трубчевского муниципального района в   сети «Интернет»</w:t>
      </w:r>
      <w:r w:rsidRPr="00510701">
        <w:rPr>
          <w:color w:val="000000"/>
          <w:sz w:val="18"/>
          <w:szCs w:val="18"/>
          <w:shd w:val="clear" w:color="auto" w:fill="FBFBFB"/>
        </w:rPr>
        <w:t>.</w:t>
      </w:r>
    </w:p>
    <w:p w:rsidR="00DF68C8" w:rsidRPr="00510701" w:rsidRDefault="00DF68C8" w:rsidP="00DF68C8">
      <w:pPr>
        <w:spacing w:after="0" w:line="240" w:lineRule="auto"/>
        <w:ind w:firstLine="0"/>
        <w:rPr>
          <w:rFonts w:eastAsia="Times New Roman"/>
          <w:sz w:val="18"/>
          <w:szCs w:val="18"/>
          <w:lang w:eastAsia="ru-RU"/>
        </w:rPr>
      </w:pPr>
      <w:r w:rsidRPr="00510701">
        <w:rPr>
          <w:rFonts w:eastAsia="Times New Roman"/>
          <w:sz w:val="18"/>
          <w:szCs w:val="18"/>
          <w:lang w:eastAsia="ru-RU"/>
        </w:rPr>
        <w:t xml:space="preserve">          3.  Настоящее постановление вступает в силу со дня его принятия.</w:t>
      </w:r>
    </w:p>
    <w:p w:rsidR="00DF68C8" w:rsidRPr="00510701" w:rsidRDefault="00DF68C8" w:rsidP="00DF68C8">
      <w:pPr>
        <w:tabs>
          <w:tab w:val="left" w:pos="709"/>
        </w:tabs>
        <w:spacing w:after="0" w:line="240" w:lineRule="auto"/>
        <w:ind w:firstLine="0"/>
        <w:rPr>
          <w:rFonts w:eastAsia="Times New Roman"/>
          <w:sz w:val="18"/>
          <w:szCs w:val="18"/>
          <w:lang w:eastAsia="ru-RU"/>
        </w:rPr>
      </w:pPr>
      <w:r w:rsidRPr="00510701">
        <w:rPr>
          <w:rFonts w:eastAsia="Times New Roman"/>
          <w:sz w:val="18"/>
          <w:szCs w:val="18"/>
          <w:lang w:eastAsia="ru-RU"/>
        </w:rPr>
        <w:t xml:space="preserve">          4.Контроль за исполнением настоящего постановления </w:t>
      </w:r>
      <w:r w:rsidRPr="00510701">
        <w:rPr>
          <w:sz w:val="18"/>
          <w:szCs w:val="18"/>
        </w:rPr>
        <w:t xml:space="preserve">возложить на заместителя главы администрации Трубчевского муниципального района Слободчикова Е. А.  </w:t>
      </w:r>
    </w:p>
    <w:p w:rsidR="00DF68C8" w:rsidRPr="00510701" w:rsidRDefault="00DF68C8" w:rsidP="00DF68C8">
      <w:pPr>
        <w:spacing w:after="0" w:line="240" w:lineRule="auto"/>
        <w:ind w:firstLine="0"/>
        <w:rPr>
          <w:rFonts w:eastAsia="Times New Roman"/>
          <w:sz w:val="18"/>
          <w:szCs w:val="18"/>
          <w:lang w:eastAsia="ru-RU"/>
        </w:rPr>
      </w:pPr>
    </w:p>
    <w:p w:rsidR="00DF68C8" w:rsidRPr="00510701" w:rsidRDefault="00DF68C8" w:rsidP="00DF68C8">
      <w:pPr>
        <w:spacing w:after="0" w:line="240" w:lineRule="auto"/>
        <w:ind w:firstLine="0"/>
        <w:rPr>
          <w:rFonts w:eastAsia="Times New Roman"/>
          <w:sz w:val="18"/>
          <w:szCs w:val="18"/>
          <w:lang w:eastAsia="ru-RU"/>
        </w:rPr>
      </w:pPr>
      <w:r w:rsidRPr="00510701">
        <w:rPr>
          <w:rFonts w:eastAsia="Times New Roman"/>
          <w:sz w:val="18"/>
          <w:szCs w:val="18"/>
          <w:lang w:eastAsia="ru-RU"/>
        </w:rPr>
        <w:tab/>
      </w:r>
    </w:p>
    <w:p w:rsidR="00DF68C8" w:rsidRPr="00510701" w:rsidRDefault="00DF68C8" w:rsidP="00DF68C8">
      <w:pPr>
        <w:spacing w:after="0" w:line="240" w:lineRule="auto"/>
        <w:ind w:firstLine="0"/>
        <w:jc w:val="right"/>
        <w:rPr>
          <w:rFonts w:eastAsia="Times New Roman"/>
          <w:sz w:val="18"/>
          <w:szCs w:val="18"/>
          <w:lang w:eastAsia="ru-RU"/>
        </w:rPr>
      </w:pPr>
      <w:r w:rsidRPr="00510701">
        <w:rPr>
          <w:rFonts w:eastAsia="Times New Roman"/>
          <w:sz w:val="18"/>
          <w:szCs w:val="18"/>
          <w:lang w:eastAsia="ru-RU"/>
        </w:rPr>
        <w:t>Глава администрации Трубчевского муниципального района</w:t>
      </w:r>
    </w:p>
    <w:p w:rsidR="00DF68C8" w:rsidRPr="00510701" w:rsidRDefault="00DF68C8" w:rsidP="00DF68C8">
      <w:pPr>
        <w:spacing w:after="0" w:line="240" w:lineRule="auto"/>
        <w:ind w:firstLine="0"/>
        <w:jc w:val="right"/>
        <w:rPr>
          <w:rFonts w:eastAsia="Times New Roman"/>
          <w:sz w:val="18"/>
          <w:szCs w:val="18"/>
          <w:lang w:eastAsia="ru-RU"/>
        </w:rPr>
      </w:pPr>
      <w:r w:rsidRPr="00510701">
        <w:rPr>
          <w:rFonts w:eastAsia="Times New Roman"/>
          <w:sz w:val="18"/>
          <w:szCs w:val="18"/>
          <w:lang w:eastAsia="ru-RU"/>
        </w:rPr>
        <w:t>И.И. Обыдённов</w:t>
      </w:r>
    </w:p>
    <w:p w:rsidR="00DF68C8" w:rsidRPr="00510701" w:rsidRDefault="00DF68C8" w:rsidP="00DF68C8">
      <w:pPr>
        <w:spacing w:after="0" w:line="240" w:lineRule="auto"/>
        <w:ind w:firstLine="0"/>
        <w:jc w:val="right"/>
        <w:rPr>
          <w:rFonts w:eastAsia="Times New Roman"/>
          <w:sz w:val="18"/>
          <w:szCs w:val="18"/>
          <w:lang w:eastAsia="ru-RU"/>
        </w:rPr>
      </w:pPr>
    </w:p>
    <w:p w:rsidR="00DF68C8" w:rsidRPr="00510701" w:rsidRDefault="00DF68C8" w:rsidP="00DF68C8">
      <w:pPr>
        <w:pStyle w:val="afff0"/>
        <w:framePr w:hSpace="180" w:wrap="around" w:vAnchor="text" w:hAnchor="margin" w:xAlign="right" w:y="-426"/>
        <w:tabs>
          <w:tab w:val="left" w:pos="708"/>
          <w:tab w:val="left" w:pos="1416"/>
          <w:tab w:val="left" w:pos="2124"/>
          <w:tab w:val="left" w:pos="2832"/>
          <w:tab w:val="left" w:pos="3540"/>
          <w:tab w:val="left" w:pos="4248"/>
          <w:tab w:val="left" w:pos="4956"/>
          <w:tab w:val="center" w:pos="5033"/>
          <w:tab w:val="left" w:pos="7260"/>
        </w:tabs>
        <w:spacing w:line="240" w:lineRule="auto"/>
        <w:ind w:left="0" w:right="0" w:firstLine="0"/>
        <w:jc w:val="right"/>
        <w:rPr>
          <w:rFonts w:eastAsia="Calibri"/>
          <w:noProof/>
          <w:sz w:val="18"/>
          <w:szCs w:val="18"/>
        </w:rPr>
      </w:pPr>
      <w:bookmarkStart w:id="0" w:name="_Toc118039875"/>
      <w:r w:rsidRPr="00510701">
        <w:rPr>
          <w:rFonts w:eastAsia="Calibri"/>
          <w:noProof/>
          <w:sz w:val="18"/>
          <w:szCs w:val="18"/>
        </w:rPr>
        <w:t xml:space="preserve">Утверждена </w:t>
      </w:r>
    </w:p>
    <w:p w:rsidR="00DF68C8" w:rsidRPr="00510701" w:rsidRDefault="00DF68C8" w:rsidP="00DF68C8">
      <w:pPr>
        <w:pStyle w:val="afff0"/>
        <w:framePr w:hSpace="180" w:wrap="around" w:vAnchor="text" w:hAnchor="margin" w:xAlign="right" w:y="-426"/>
        <w:tabs>
          <w:tab w:val="left" w:pos="708"/>
          <w:tab w:val="left" w:pos="1416"/>
          <w:tab w:val="left" w:pos="2124"/>
          <w:tab w:val="left" w:pos="2832"/>
          <w:tab w:val="left" w:pos="3540"/>
          <w:tab w:val="left" w:pos="4248"/>
          <w:tab w:val="left" w:pos="4956"/>
          <w:tab w:val="center" w:pos="5033"/>
          <w:tab w:val="left" w:pos="7260"/>
        </w:tabs>
        <w:spacing w:line="240" w:lineRule="auto"/>
        <w:ind w:left="0" w:right="0" w:firstLine="0"/>
        <w:jc w:val="right"/>
        <w:rPr>
          <w:rFonts w:eastAsia="Calibri"/>
          <w:noProof/>
          <w:sz w:val="18"/>
          <w:szCs w:val="18"/>
        </w:rPr>
      </w:pPr>
      <w:r w:rsidRPr="00510701">
        <w:rPr>
          <w:rFonts w:eastAsia="Calibri"/>
          <w:noProof/>
          <w:sz w:val="18"/>
          <w:szCs w:val="18"/>
        </w:rPr>
        <w:t xml:space="preserve">постановлением администрации </w:t>
      </w:r>
    </w:p>
    <w:p w:rsidR="00DF68C8" w:rsidRPr="00510701" w:rsidRDefault="00DF68C8" w:rsidP="00DF68C8">
      <w:pPr>
        <w:pStyle w:val="afff0"/>
        <w:framePr w:hSpace="180" w:wrap="around" w:vAnchor="text" w:hAnchor="margin" w:xAlign="right" w:y="-426"/>
        <w:tabs>
          <w:tab w:val="left" w:pos="708"/>
          <w:tab w:val="left" w:pos="1416"/>
          <w:tab w:val="left" w:pos="2124"/>
          <w:tab w:val="left" w:pos="2832"/>
          <w:tab w:val="left" w:pos="3540"/>
          <w:tab w:val="left" w:pos="4248"/>
          <w:tab w:val="left" w:pos="4956"/>
          <w:tab w:val="center" w:pos="5033"/>
          <w:tab w:val="left" w:pos="7260"/>
        </w:tabs>
        <w:spacing w:line="240" w:lineRule="auto"/>
        <w:ind w:left="0" w:right="0" w:firstLine="0"/>
        <w:jc w:val="right"/>
        <w:rPr>
          <w:rFonts w:eastAsia="Calibri"/>
          <w:noProof/>
          <w:sz w:val="18"/>
          <w:szCs w:val="18"/>
        </w:rPr>
      </w:pPr>
      <w:r w:rsidRPr="00510701">
        <w:rPr>
          <w:rFonts w:eastAsia="Calibri"/>
          <w:noProof/>
          <w:sz w:val="18"/>
          <w:szCs w:val="18"/>
        </w:rPr>
        <w:t xml:space="preserve">Трубчевского муниципального района </w:t>
      </w:r>
    </w:p>
    <w:p w:rsidR="00DF68C8" w:rsidRPr="00510701" w:rsidRDefault="00DF68C8" w:rsidP="00DF68C8">
      <w:pPr>
        <w:pStyle w:val="afff0"/>
        <w:spacing w:line="240" w:lineRule="auto"/>
        <w:ind w:left="0" w:right="0" w:firstLine="0"/>
        <w:jc w:val="right"/>
        <w:rPr>
          <w:rFonts w:eastAsia="Calibri"/>
          <w:noProof/>
          <w:sz w:val="18"/>
          <w:szCs w:val="18"/>
        </w:rPr>
      </w:pPr>
      <w:r w:rsidRPr="00510701">
        <w:rPr>
          <w:rFonts w:eastAsia="Calibri"/>
          <w:noProof/>
          <w:sz w:val="18"/>
          <w:szCs w:val="18"/>
        </w:rPr>
        <w:t xml:space="preserve">от </w:t>
      </w:r>
      <w:r>
        <w:rPr>
          <w:rFonts w:eastAsia="Calibri"/>
          <w:noProof/>
          <w:sz w:val="18"/>
          <w:szCs w:val="18"/>
        </w:rPr>
        <w:t>13.10.2025 № 601</w:t>
      </w:r>
    </w:p>
    <w:p w:rsidR="00DF68C8" w:rsidRPr="00510701" w:rsidRDefault="00DF68C8" w:rsidP="00DF68C8">
      <w:pPr>
        <w:pStyle w:val="afff0"/>
        <w:spacing w:line="240" w:lineRule="auto"/>
        <w:ind w:left="0" w:right="0" w:firstLine="0"/>
        <w:jc w:val="center"/>
        <w:rPr>
          <w:rFonts w:eastAsia="Calibri"/>
          <w:noProof/>
          <w:sz w:val="18"/>
          <w:szCs w:val="18"/>
        </w:rPr>
      </w:pPr>
    </w:p>
    <w:p w:rsidR="00DF68C8" w:rsidRPr="00510701" w:rsidRDefault="00DF68C8" w:rsidP="00DF68C8">
      <w:pPr>
        <w:pStyle w:val="afff0"/>
        <w:tabs>
          <w:tab w:val="left" w:pos="3564"/>
        </w:tabs>
        <w:spacing w:line="240" w:lineRule="auto"/>
        <w:ind w:left="0" w:right="0" w:firstLine="0"/>
        <w:jc w:val="left"/>
        <w:rPr>
          <w:rFonts w:eastAsia="Calibri"/>
          <w:noProof/>
          <w:sz w:val="18"/>
          <w:szCs w:val="18"/>
        </w:rPr>
      </w:pPr>
      <w:r w:rsidRPr="00510701">
        <w:rPr>
          <w:rFonts w:eastAsia="Calibri"/>
          <w:noProof/>
          <w:sz w:val="18"/>
          <w:szCs w:val="18"/>
        </w:rPr>
        <w:tab/>
      </w:r>
    </w:p>
    <w:p w:rsidR="00DF68C8" w:rsidRPr="00510701" w:rsidRDefault="00DF68C8" w:rsidP="00DF68C8">
      <w:pPr>
        <w:pStyle w:val="afff0"/>
        <w:spacing w:line="240" w:lineRule="auto"/>
        <w:ind w:left="0" w:right="0" w:firstLine="0"/>
        <w:jc w:val="center"/>
        <w:rPr>
          <w:rFonts w:eastAsia="Calibri"/>
          <w:noProof/>
          <w:sz w:val="18"/>
          <w:szCs w:val="18"/>
        </w:rPr>
      </w:pPr>
      <w:r w:rsidRPr="00510701">
        <w:rPr>
          <w:rFonts w:eastAsia="Calibri"/>
          <w:noProof/>
          <w:sz w:val="18"/>
          <w:szCs w:val="18"/>
        </w:rPr>
        <w:tab/>
      </w:r>
    </w:p>
    <w:bookmarkEnd w:id="0"/>
    <w:p w:rsidR="00DF68C8" w:rsidRPr="00510701" w:rsidRDefault="00DF68C8" w:rsidP="00DF68C8">
      <w:pPr>
        <w:spacing w:after="0" w:line="240" w:lineRule="auto"/>
        <w:jc w:val="center"/>
        <w:rPr>
          <w:b/>
          <w:sz w:val="18"/>
          <w:szCs w:val="18"/>
        </w:rPr>
      </w:pPr>
      <w:r w:rsidRPr="00510701">
        <w:rPr>
          <w:noProof/>
          <w:sz w:val="18"/>
          <w:szCs w:val="18"/>
          <w:lang w:eastAsia="ru-RU"/>
        </w:rPr>
        <w:drawing>
          <wp:inline distT="0" distB="0" distL="0" distR="0" wp14:anchorId="549B949A" wp14:editId="6FA0B89A">
            <wp:extent cx="1600200" cy="1653540"/>
            <wp:effectExtent l="0" t="0" r="0" b="0"/>
            <wp:docPr id="1" name="Рисунок 1" descr="Trubchevsk COA (Oryol Governorate) (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ubchevsk COA (Oryol Governorate) (17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53540"/>
                    </a:xfrm>
                    <a:prstGeom prst="rect">
                      <a:avLst/>
                    </a:prstGeom>
                    <a:noFill/>
                    <a:ln>
                      <a:noFill/>
                    </a:ln>
                  </pic:spPr>
                </pic:pic>
              </a:graphicData>
            </a:graphic>
          </wp:inline>
        </w:drawing>
      </w:r>
    </w:p>
    <w:p w:rsidR="00DF68C8" w:rsidRPr="00510701" w:rsidRDefault="00DF68C8" w:rsidP="00DF68C8">
      <w:pPr>
        <w:spacing w:after="0" w:line="240" w:lineRule="auto"/>
        <w:contextualSpacing/>
        <w:jc w:val="center"/>
        <w:rPr>
          <w:b/>
          <w:sz w:val="18"/>
          <w:szCs w:val="18"/>
          <w:lang w:val="en-US"/>
        </w:rPr>
      </w:pPr>
    </w:p>
    <w:p w:rsidR="00DF68C8" w:rsidRPr="00510701" w:rsidRDefault="00DF68C8" w:rsidP="00DF68C8">
      <w:pPr>
        <w:spacing w:after="0" w:line="240" w:lineRule="auto"/>
        <w:contextualSpacing/>
        <w:jc w:val="center"/>
        <w:rPr>
          <w:b/>
          <w:sz w:val="18"/>
          <w:szCs w:val="18"/>
        </w:rPr>
      </w:pPr>
    </w:p>
    <w:p w:rsidR="00DF68C8" w:rsidRPr="00510701" w:rsidRDefault="00DF68C8" w:rsidP="00DF68C8">
      <w:pPr>
        <w:spacing w:after="0" w:line="240" w:lineRule="auto"/>
        <w:contextualSpacing/>
        <w:jc w:val="center"/>
        <w:rPr>
          <w:b/>
          <w:sz w:val="18"/>
          <w:szCs w:val="18"/>
        </w:rPr>
      </w:pPr>
      <w:bookmarkStart w:id="1" w:name="_Toc32305879"/>
      <w:bookmarkStart w:id="2" w:name="_Toc32306864"/>
      <w:r w:rsidRPr="00510701">
        <w:rPr>
          <w:b/>
          <w:sz w:val="18"/>
          <w:szCs w:val="18"/>
        </w:rPr>
        <w:t>АКТУАЛИЗАЦИЯ СХЕМЫ ТЕПЛОСНАБЖЕНИЯ</w:t>
      </w:r>
      <w:bookmarkEnd w:id="1"/>
      <w:bookmarkEnd w:id="2"/>
    </w:p>
    <w:p w:rsidR="00DF68C8" w:rsidRPr="00510701" w:rsidRDefault="00DF68C8" w:rsidP="00DF68C8">
      <w:pPr>
        <w:spacing w:after="0" w:line="240" w:lineRule="auto"/>
        <w:contextualSpacing/>
        <w:jc w:val="center"/>
        <w:rPr>
          <w:b/>
          <w:sz w:val="18"/>
          <w:szCs w:val="18"/>
        </w:rPr>
      </w:pPr>
      <w:r w:rsidRPr="00510701">
        <w:rPr>
          <w:b/>
          <w:sz w:val="18"/>
          <w:szCs w:val="18"/>
        </w:rPr>
        <w:t>«Город Трубчевск»</w:t>
      </w:r>
    </w:p>
    <w:p w:rsidR="00DF68C8" w:rsidRPr="00510701" w:rsidRDefault="00DF68C8" w:rsidP="00DF68C8">
      <w:pPr>
        <w:spacing w:after="0" w:line="240" w:lineRule="auto"/>
        <w:contextualSpacing/>
        <w:jc w:val="center"/>
        <w:rPr>
          <w:b/>
          <w:sz w:val="18"/>
          <w:szCs w:val="18"/>
        </w:rPr>
      </w:pPr>
      <w:r w:rsidRPr="00510701">
        <w:rPr>
          <w:b/>
          <w:sz w:val="18"/>
          <w:szCs w:val="18"/>
        </w:rPr>
        <w:t>Трубчевский муниципальный район</w:t>
      </w:r>
    </w:p>
    <w:p w:rsidR="00DF68C8" w:rsidRPr="00510701" w:rsidRDefault="00DF68C8" w:rsidP="00DF68C8">
      <w:pPr>
        <w:spacing w:after="0" w:line="240" w:lineRule="auto"/>
        <w:contextualSpacing/>
        <w:jc w:val="center"/>
        <w:rPr>
          <w:b/>
          <w:sz w:val="18"/>
          <w:szCs w:val="18"/>
        </w:rPr>
      </w:pPr>
      <w:r w:rsidRPr="00510701">
        <w:rPr>
          <w:b/>
          <w:sz w:val="18"/>
          <w:szCs w:val="18"/>
        </w:rPr>
        <w:t>Брянской области</w:t>
      </w:r>
    </w:p>
    <w:p w:rsidR="00DF68C8" w:rsidRPr="00510701" w:rsidRDefault="00DF68C8" w:rsidP="00DF68C8">
      <w:pPr>
        <w:spacing w:after="0" w:line="240" w:lineRule="auto"/>
        <w:contextualSpacing/>
        <w:jc w:val="center"/>
        <w:rPr>
          <w:b/>
          <w:sz w:val="18"/>
          <w:szCs w:val="18"/>
        </w:rPr>
      </w:pPr>
      <w:r w:rsidRPr="00510701">
        <w:rPr>
          <w:b/>
          <w:sz w:val="18"/>
          <w:szCs w:val="18"/>
        </w:rPr>
        <w:t>на период с 2025 до 2035 года</w:t>
      </w:r>
    </w:p>
    <w:p w:rsidR="00DF68C8" w:rsidRPr="00510701" w:rsidRDefault="00DF68C8" w:rsidP="00DF68C8">
      <w:pPr>
        <w:spacing w:after="0" w:line="240" w:lineRule="auto"/>
        <w:jc w:val="center"/>
        <w:rPr>
          <w:b/>
          <w:sz w:val="18"/>
          <w:szCs w:val="18"/>
        </w:rPr>
      </w:pPr>
      <w:r w:rsidRPr="00510701">
        <w:rPr>
          <w:b/>
          <w:sz w:val="18"/>
          <w:szCs w:val="18"/>
          <w:u w:val="single"/>
        </w:rPr>
        <w:t>КНИГА 2: УТВЕРЖДАЕМАЯ ЧАСТЬ</w:t>
      </w:r>
    </w:p>
    <w:p w:rsidR="00DF68C8" w:rsidRPr="00510701" w:rsidRDefault="00DF68C8" w:rsidP="00DF68C8">
      <w:pPr>
        <w:pStyle w:val="a8"/>
        <w:rPr>
          <w:sz w:val="18"/>
          <w:szCs w:val="18"/>
          <w:lang w:val="ru-RU"/>
        </w:rPr>
      </w:pPr>
    </w:p>
    <w:p w:rsidR="00DF68C8" w:rsidRPr="00510701" w:rsidRDefault="00DF68C8" w:rsidP="00DF68C8">
      <w:pPr>
        <w:pStyle w:val="a8"/>
        <w:rPr>
          <w:sz w:val="18"/>
          <w:szCs w:val="18"/>
          <w:lang w:val="ru-RU"/>
        </w:rPr>
      </w:pPr>
    </w:p>
    <w:p w:rsidR="00DF68C8" w:rsidRPr="00510701" w:rsidRDefault="00DF68C8" w:rsidP="00DF68C8">
      <w:pPr>
        <w:pStyle w:val="a8"/>
        <w:rPr>
          <w:sz w:val="18"/>
          <w:szCs w:val="18"/>
          <w:lang w:val="ru-RU"/>
        </w:rPr>
      </w:pPr>
    </w:p>
    <w:p w:rsidR="00DF68C8" w:rsidRPr="00510701" w:rsidRDefault="00DF68C8" w:rsidP="00DF68C8">
      <w:pPr>
        <w:pStyle w:val="a8"/>
        <w:rPr>
          <w:sz w:val="18"/>
          <w:szCs w:val="18"/>
          <w:lang w:val="ru-RU"/>
        </w:rPr>
      </w:pPr>
    </w:p>
    <w:p w:rsidR="00DF68C8" w:rsidRPr="00510701" w:rsidRDefault="00DF68C8" w:rsidP="00DF68C8">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pStyle w:val="a8"/>
        <w:rPr>
          <w:sz w:val="18"/>
          <w:szCs w:val="18"/>
          <w:lang w:val="ru-RU"/>
        </w:rPr>
      </w:pPr>
    </w:p>
    <w:p w:rsidR="00075EF5" w:rsidRPr="00510701" w:rsidRDefault="00075EF5" w:rsidP="00510701">
      <w:pPr>
        <w:spacing w:after="0" w:line="240" w:lineRule="auto"/>
        <w:jc w:val="center"/>
        <w:rPr>
          <w:sz w:val="18"/>
          <w:szCs w:val="18"/>
        </w:rPr>
      </w:pPr>
    </w:p>
    <w:p w:rsidR="00075EF5" w:rsidRPr="00510701" w:rsidRDefault="00075EF5" w:rsidP="00510701">
      <w:pPr>
        <w:pStyle w:val="a8"/>
        <w:jc w:val="center"/>
        <w:rPr>
          <w:b/>
          <w:sz w:val="18"/>
          <w:szCs w:val="18"/>
          <w:lang w:val="ru-RU"/>
        </w:rPr>
      </w:pPr>
      <w:r w:rsidRPr="00510701">
        <w:rPr>
          <w:b/>
          <w:sz w:val="18"/>
          <w:szCs w:val="18"/>
          <w:lang w:val="ru-RU"/>
        </w:rPr>
        <w:t>2025 г.</w:t>
      </w:r>
    </w:p>
    <w:p w:rsidR="00075EF5" w:rsidRPr="00510701" w:rsidRDefault="00075EF5" w:rsidP="00510701">
      <w:pPr>
        <w:spacing w:after="0" w:line="240" w:lineRule="auto"/>
        <w:rPr>
          <w:sz w:val="18"/>
          <w:szCs w:val="18"/>
        </w:rPr>
        <w:sectPr w:rsidR="00075EF5" w:rsidRPr="00510701" w:rsidSect="0020673E">
          <w:headerReference w:type="first" r:id="rId8"/>
          <w:footerReference w:type="first" r:id="rId9"/>
          <w:pgSz w:w="11910" w:h="16850"/>
          <w:pgMar w:top="426" w:right="540" w:bottom="280" w:left="102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81"/>
        </w:sectPr>
      </w:pPr>
    </w:p>
    <w:bookmarkStart w:id="3" w:name="_Toc32305880" w:displacedByCustomXml="next"/>
    <w:sdt>
      <w:sdtPr>
        <w:rPr>
          <w:rFonts w:ascii="Times New Roman" w:eastAsia="Times New Roman" w:hAnsi="Times New Roman" w:cs="Times New Roman"/>
          <w:caps w:val="0"/>
          <w:color w:val="365F91"/>
          <w:sz w:val="18"/>
          <w:szCs w:val="18"/>
          <w:lang w:val="en-US" w:bidi="en-US"/>
        </w:rPr>
        <w:id w:val="-681975017"/>
        <w:docPartObj>
          <w:docPartGallery w:val="Table of Contents"/>
          <w:docPartUnique/>
        </w:docPartObj>
      </w:sdtPr>
      <w:sdtEndPr>
        <w:rPr>
          <w:b w:val="0"/>
          <w:bCs w:val="0"/>
        </w:rPr>
      </w:sdtEndPr>
      <w:sdtContent>
        <w:p w:rsidR="00075EF5" w:rsidRPr="00510701" w:rsidRDefault="00271AAC"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r w:rsidRPr="00510701">
            <w:rPr>
              <w:rFonts w:ascii="Times New Roman" w:hAnsi="Times New Roman" w:cs="Times New Roman"/>
              <w:sz w:val="18"/>
              <w:szCs w:val="18"/>
            </w:rPr>
            <w:fldChar w:fldCharType="begin"/>
          </w:r>
          <w:r w:rsidR="00075EF5" w:rsidRPr="00510701">
            <w:rPr>
              <w:rFonts w:ascii="Times New Roman" w:hAnsi="Times New Roman" w:cs="Times New Roman"/>
              <w:sz w:val="18"/>
              <w:szCs w:val="18"/>
            </w:rPr>
            <w:instrText xml:space="preserve"> TOC \o "1-7" \f \h \z \t "ConsPlusTitle;2;ConsPlusNormal;1" </w:instrText>
          </w:r>
          <w:r w:rsidRPr="00510701">
            <w:rPr>
              <w:rFonts w:ascii="Times New Roman" w:hAnsi="Times New Roman" w:cs="Times New Roman"/>
              <w:sz w:val="18"/>
              <w:szCs w:val="18"/>
            </w:rPr>
            <w:fldChar w:fldCharType="separate"/>
          </w:r>
          <w:hyperlink w:anchor="_Toc209422000" w:history="1">
            <w:r w:rsidR="00075EF5" w:rsidRPr="00510701">
              <w:rPr>
                <w:rStyle w:val="af0"/>
                <w:rFonts w:ascii="Times New Roman" w:hAnsi="Times New Roman" w:cs="Times New Roman"/>
                <w:noProof/>
                <w:sz w:val="18"/>
                <w:szCs w:val="18"/>
              </w:rPr>
              <w:t>Паспорт актуализированной схемы теплоснабжения</w:t>
            </w:r>
            <w:r w:rsidR="00075EF5" w:rsidRPr="00510701">
              <w:rPr>
                <w:rFonts w:ascii="Times New Roman" w:hAnsi="Times New Roman" w:cs="Times New Roman"/>
                <w:noProof/>
                <w:webHidden/>
                <w:sz w:val="18"/>
                <w:szCs w:val="18"/>
              </w:rPr>
              <w:tab/>
            </w:r>
            <w:r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_Toc209422000 \h </w:instrText>
            </w:r>
            <w:r w:rsidRPr="00510701">
              <w:rPr>
                <w:rFonts w:ascii="Times New Roman" w:hAnsi="Times New Roman" w:cs="Times New Roman"/>
                <w:noProof/>
                <w:webHidden/>
                <w:sz w:val="18"/>
                <w:szCs w:val="18"/>
              </w:rPr>
            </w:r>
            <w:r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7</w:t>
            </w:r>
            <w:r w:rsidRPr="00510701">
              <w:rPr>
                <w:rFonts w:ascii="Times New Roman" w:hAnsi="Times New Roman" w:cs="Times New Roman"/>
                <w:noProof/>
                <w:webHidden/>
                <w:sz w:val="18"/>
                <w:szCs w:val="18"/>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01" w:history="1">
            <w:r w:rsidR="00075EF5" w:rsidRPr="00510701">
              <w:rPr>
                <w:rStyle w:val="af0"/>
                <w:rFonts w:ascii="Times New Roman" w:hAnsi="Times New Roman" w:cs="Times New Roman"/>
                <w:noProof/>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_Toc209422001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10</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02" w:history="1">
            <w:r w:rsidR="00075EF5" w:rsidRPr="00510701">
              <w:rPr>
                <w:rStyle w:val="af0"/>
                <w:rFonts w:ascii="Times New Roman" w:hAnsi="Times New Roman" w:cs="Times New Roman"/>
                <w:noProof/>
                <w:sz w:val="18"/>
                <w:szCs w:val="1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_Toc209422002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16</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3" w:history="1">
            <w:r w:rsidR="00075EF5" w:rsidRPr="00510701">
              <w:rPr>
                <w:rStyle w:val="af0"/>
                <w:rFonts w:ascii="Times New Roman" w:hAnsi="Times New Roman" w:cs="Times New Roman"/>
                <w:b/>
                <w:noProof/>
                <w:lang w:bidi="en-U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 этапы)</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16</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4" w:history="1">
            <w:r w:rsidR="00075EF5" w:rsidRPr="00510701">
              <w:rPr>
                <w:rStyle w:val="af0"/>
                <w:rFonts w:ascii="Times New Roman" w:hAnsi="Times New Roman" w:cs="Times New Roman"/>
                <w:b/>
                <w:noProof/>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17</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5" w:history="1">
            <w:r w:rsidR="00075EF5" w:rsidRPr="00510701">
              <w:rPr>
                <w:rStyle w:val="af0"/>
                <w:rFonts w:ascii="Times New Roman" w:hAnsi="Times New Roman" w:cs="Times New Roman"/>
                <w:b/>
                <w:noProof/>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19</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6" w:history="1">
            <w:r w:rsidR="00075EF5" w:rsidRPr="00510701">
              <w:rPr>
                <w:rStyle w:val="af0"/>
                <w:rFonts w:ascii="Times New Roman" w:hAnsi="Times New Roman" w:cs="Times New Roman"/>
                <w:b/>
                <w:noProof/>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19</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07" w:history="1">
            <w:r w:rsidR="00075EF5" w:rsidRPr="00510701">
              <w:rPr>
                <w:rStyle w:val="af0"/>
                <w:rFonts w:ascii="Times New Roman" w:hAnsi="Times New Roman" w:cs="Times New Roman"/>
                <w:noProof/>
                <w:sz w:val="18"/>
                <w:szCs w:val="18"/>
              </w:rPr>
              <w:t>РАЗДЕЛ 2. СУЩЕСТВУЮЩИЕ И ПЕРСПЕКТИВНЫЕ БАЛАНСЫ ТЕПЛОВОЙ МОЩНОСТИ ИСТОЧНИКОВ ТЕПЛОВОЙ ЭНЕРГИИ И ТЕПЛОВОЙ НАГРУЗКИ ПОТРЕБИТЕЛЕЙ</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_Toc209422007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20</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8" w:history="1">
            <w:r w:rsidR="00075EF5" w:rsidRPr="00510701">
              <w:rPr>
                <w:rStyle w:val="af0"/>
                <w:rFonts w:ascii="Times New Roman" w:hAnsi="Times New Roman" w:cs="Times New Roman"/>
                <w:b/>
                <w:noProof/>
                <w:lang w:bidi="en-US"/>
              </w:rPr>
              <w:t>2.1. Существующие балансы тепловой мощности и тепловой нагрузки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20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09" w:history="1">
            <w:r w:rsidR="00075EF5" w:rsidRPr="00510701">
              <w:rPr>
                <w:rStyle w:val="af0"/>
                <w:rFonts w:ascii="Times New Roman" w:hAnsi="Times New Roman" w:cs="Times New Roman"/>
                <w:b/>
                <w:noProof/>
                <w:lang w:bidi="en-US"/>
              </w:rPr>
              <w:t>а) описание существующих и перспективных зон действия систем теплоснабжения и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_Toc209422009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20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0" w:history="1">
            <w:r w:rsidR="00075EF5" w:rsidRPr="00510701">
              <w:rPr>
                <w:rStyle w:val="af0"/>
                <w:rFonts w:ascii="Times New Roman" w:hAnsi="Times New Roman" w:cs="Times New Roman"/>
                <w:b/>
                <w:noProof/>
                <w:lang w:bidi="en-US"/>
              </w:rPr>
              <w:t>б) описание существующих и перспективных зон действия индивидуальных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20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1" w:history="1">
            <w:r w:rsidR="00075EF5" w:rsidRPr="00510701">
              <w:rPr>
                <w:rStyle w:val="af0"/>
                <w:rFonts w:ascii="Times New Roman" w:hAnsi="Times New Roman" w:cs="Times New Roman"/>
                <w:b/>
                <w:noProof/>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22</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2" w:history="1">
            <w:r w:rsidR="00075EF5" w:rsidRPr="00510701">
              <w:rPr>
                <w:rStyle w:val="af0"/>
                <w:rFonts w:ascii="Times New Roman" w:hAnsi="Times New Roman" w:cs="Times New Roman"/>
                <w:b/>
                <w:noProof/>
                <w:lang w:bidi="en-US"/>
              </w:rPr>
              <w:t>д) радиус эффективного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28</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3" w:history="1">
            <w:r w:rsidR="00075EF5" w:rsidRPr="00510701">
              <w:rPr>
                <w:rStyle w:val="af0"/>
                <w:rFonts w:ascii="Times New Roman" w:hAnsi="Times New Roman" w:cs="Times New Roman"/>
                <w:b/>
                <w:noProof/>
                <w:lang w:bidi="en-US"/>
              </w:rPr>
              <w:t>2.2. 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4" w:history="1">
            <w:r w:rsidR="00075EF5" w:rsidRPr="00510701">
              <w:rPr>
                <w:rStyle w:val="af0"/>
                <w:rFonts w:ascii="Times New Roman" w:hAnsi="Times New Roman" w:cs="Times New Roman"/>
                <w:b/>
                <w:noProof/>
                <w:lang w:bidi="en-US"/>
              </w:rPr>
              <w:t>а) существующие и перспективные значения установленной тепловой мощности основного оборудования источника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5" w:history="1">
            <w:r w:rsidR="00075EF5" w:rsidRPr="00510701">
              <w:rPr>
                <w:rStyle w:val="af0"/>
                <w:rFonts w:ascii="Times New Roman" w:hAnsi="Times New Roman" w:cs="Times New Roman"/>
                <w:b/>
                <w:noProof/>
                <w:lang w:bidi="en-US"/>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6" w:history="1">
            <w:r w:rsidR="00075EF5" w:rsidRPr="00510701">
              <w:rPr>
                <w:rStyle w:val="af0"/>
                <w:rFonts w:ascii="Times New Roman" w:hAnsi="Times New Roman" w:cs="Times New Roman"/>
                <w:b/>
                <w:noProof/>
                <w:lang w:bidi="en-US"/>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7" w:history="1">
            <w:r w:rsidR="00075EF5" w:rsidRPr="00510701">
              <w:rPr>
                <w:rStyle w:val="af0"/>
                <w:rFonts w:ascii="Times New Roman" w:hAnsi="Times New Roman" w:cs="Times New Roman"/>
                <w:b/>
                <w:noProof/>
                <w:lang w:bidi="en-US"/>
              </w:rPr>
              <w:t>г) значения существующей и перспективной тепловой мощности источников тепловой энергии нетто</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_Toc209422017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8" w:history="1">
            <w:r w:rsidR="00075EF5" w:rsidRPr="00510701">
              <w:rPr>
                <w:rStyle w:val="af0"/>
                <w:rFonts w:ascii="Times New Roman" w:hAnsi="Times New Roman" w:cs="Times New Roman"/>
                <w:b/>
                <w:noProof/>
                <w:lang w:bidi="en-US"/>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19" w:history="1">
            <w:r w:rsidR="00075EF5" w:rsidRPr="00510701">
              <w:rPr>
                <w:rStyle w:val="af0"/>
                <w:rFonts w:ascii="Times New Roman" w:hAnsi="Times New Roman" w:cs="Times New Roman"/>
                <w:b/>
                <w:noProof/>
                <w:lang w:bidi="en-US"/>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_Toc209422019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0" w:history="1">
            <w:r w:rsidR="00075EF5" w:rsidRPr="00510701">
              <w:rPr>
                <w:rStyle w:val="af0"/>
                <w:rFonts w:ascii="Times New Roman" w:hAnsi="Times New Roman" w:cs="Times New Roman"/>
                <w:b/>
                <w:noProof/>
                <w:lang w:bidi="en-US"/>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1" w:history="1">
            <w:r w:rsidR="00075EF5" w:rsidRPr="00510701">
              <w:rPr>
                <w:rStyle w:val="af0"/>
                <w:rFonts w:ascii="Times New Roman" w:hAnsi="Times New Roman" w:cs="Times New Roman"/>
                <w:b/>
                <w:noProof/>
                <w:lang w:bidi="en-US"/>
              </w:rPr>
              <w:t>з) значения существующей и перспективной тепловой нагрузки потребителей, устанавливаемые с учетом расчетной тепловой нагрузки.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2" w:history="1">
            <w:r w:rsidR="00075EF5" w:rsidRPr="00510701">
              <w:rPr>
                <w:rStyle w:val="af0"/>
                <w:rFonts w:ascii="Times New Roman" w:hAnsi="Times New Roman" w:cs="Times New Roman"/>
                <w:b/>
                <w:noProof/>
                <w:lang w:bidi="en-US"/>
              </w:rPr>
              <w:t>2.3. В ценовых зонах теплоснабжения положения подпунктов "а", "в", "г",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3" w:history="1">
            <w:r w:rsidR="00075EF5" w:rsidRPr="00510701">
              <w:rPr>
                <w:rStyle w:val="af0"/>
                <w:rFonts w:ascii="Times New Roman" w:hAnsi="Times New Roman" w:cs="Times New Roman"/>
                <w:b/>
                <w:noProof/>
                <w:lang w:bidi="en-US"/>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36</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24" w:history="1">
            <w:r w:rsidR="00075EF5" w:rsidRPr="00510701">
              <w:rPr>
                <w:rStyle w:val="af0"/>
                <w:rFonts w:ascii="Times New Roman" w:hAnsi="Times New Roman" w:cs="Times New Roman"/>
                <w:noProof/>
                <w:sz w:val="18"/>
                <w:szCs w:val="18"/>
              </w:rPr>
              <w:t>РАЗДЕЛ 3. СУЩЕСТВУЮЩИЕ И ПЕРСПЕКТИВНЫЕ БАЛАНСЫ ТЕПЛОНОСИТЕЛЯ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_Toc209422024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37</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5" w:history="1">
            <w:r w:rsidR="00075EF5" w:rsidRPr="00510701">
              <w:rPr>
                <w:rStyle w:val="af0"/>
                <w:rFonts w:ascii="Times New Roman" w:hAnsi="Times New Roman" w:cs="Times New Roman"/>
                <w:b/>
                <w:noProof/>
                <w:lang w:bidi="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37</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6" w:history="1">
            <w:r w:rsidR="00075EF5" w:rsidRPr="00510701">
              <w:rPr>
                <w:rStyle w:val="af0"/>
                <w:rFonts w:ascii="Times New Roman" w:hAnsi="Times New Roman" w:cs="Times New Roman"/>
                <w:b/>
                <w:noProof/>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40</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27" w:history="1">
            <w:r w:rsidR="00075EF5" w:rsidRPr="00510701">
              <w:rPr>
                <w:rStyle w:val="af0"/>
                <w:rFonts w:ascii="Times New Roman" w:hAnsi="Times New Roman" w:cs="Times New Roman"/>
                <w:noProof/>
                <w:sz w:val="18"/>
                <w:szCs w:val="18"/>
              </w:rPr>
              <w:t>РАЗДЕЛ 4.</w:t>
            </w:r>
            <w:r w:rsidR="00075EF5" w:rsidRPr="00510701">
              <w:rPr>
                <w:rStyle w:val="af0"/>
                <w:rFonts w:ascii="Times New Roman" w:hAnsi="Times New Roman" w:cs="Times New Roman"/>
                <w:noProof/>
                <w:sz w:val="18"/>
                <w:szCs w:val="18"/>
                <w:shd w:val="clear" w:color="auto" w:fill="FFFFFF"/>
              </w:rPr>
              <w:t>ОСНОВНЫЕ ПОЛОЖЕНИЯ МАСТЕР-ПЛАНА РАЗВИТИЯ СИСТЕМ ТЕПЛОСНАБЖЕНИЯ ПОСЕЛЕНИЯ, ГОРОДСКОГО ОКРУГА, ГОРОДА ФЕДЕРАЛЬНОГО ЗНАЧЕНИЯ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_Toc209422027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42</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28" w:history="1">
            <w:r w:rsidR="00075EF5" w:rsidRPr="00510701">
              <w:rPr>
                <w:rStyle w:val="af0"/>
                <w:rFonts w:ascii="Times New Roman" w:hAnsi="Times New Roman" w:cs="Times New Roman"/>
                <w:b/>
                <w:noProof/>
                <w:shd w:val="clear" w:color="auto" w:fill="FFFFFF"/>
                <w:lang w:bidi="en-US"/>
              </w:rPr>
              <w:t>а) описание сценария развития теплоснабжения поселения, городског округа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_Toc209422028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42</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29" w:history="1">
            <w:r w:rsidR="00075EF5" w:rsidRPr="00510701">
              <w:rPr>
                <w:rStyle w:val="af0"/>
                <w:rFonts w:ascii="Times New Roman" w:hAnsi="Times New Roman" w:cs="Times New Roman"/>
                <w:noProof/>
                <w:sz w:val="18"/>
                <w:szCs w:val="18"/>
              </w:rPr>
              <w:t>РАЗДЕЛ 5. ПРЕДЛОЖЕНИЯ ПО СТРОИТЕЛЬСТВУ, РЕКОНСТРУКЦИИ, ТЕХНИЧЕСКОМУ ПЕРЕВООРУЖЕНИЮ И (ИЛИ) МОДЕРНИЗАЦИИ ИСТОЧНИКОВ ТЕПЛОВОЙ ЭНЕРГИИ</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_Toc209422029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44</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0" w:history="1">
            <w:r w:rsidR="00075EF5" w:rsidRPr="00510701">
              <w:rPr>
                <w:rStyle w:val="af0"/>
                <w:rFonts w:ascii="Times New Roman" w:hAnsi="Times New Roman" w:cs="Times New Roman"/>
                <w:b/>
                <w:noProof/>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1" w:history="1">
            <w:r w:rsidR="00075EF5" w:rsidRPr="00510701">
              <w:rPr>
                <w:rStyle w:val="af0"/>
                <w:rFonts w:ascii="Times New Roman" w:hAnsi="Times New Roman" w:cs="Times New Roman"/>
                <w:b/>
                <w:noProof/>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2" w:history="1">
            <w:r w:rsidR="00075EF5" w:rsidRPr="00510701">
              <w:rPr>
                <w:rStyle w:val="af0"/>
                <w:rFonts w:ascii="Times New Roman" w:hAnsi="Times New Roman" w:cs="Times New Roman"/>
                <w:b/>
                <w:bCs/>
                <w:noProof/>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3" w:history="1">
            <w:r w:rsidR="00075EF5" w:rsidRPr="00510701">
              <w:rPr>
                <w:rStyle w:val="af0"/>
                <w:rFonts w:ascii="Times New Roman" w:hAnsi="Times New Roman" w:cs="Times New Roman"/>
                <w:b/>
                <w:bCs/>
                <w:noProof/>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4" w:history="1">
            <w:r w:rsidR="00075EF5" w:rsidRPr="00510701">
              <w:rPr>
                <w:rStyle w:val="af0"/>
                <w:rFonts w:ascii="Times New Roman" w:hAnsi="Times New Roman" w:cs="Times New Roman"/>
                <w:b/>
                <w:noProof/>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5" w:history="1">
            <w:r w:rsidR="00075EF5" w:rsidRPr="00510701">
              <w:rPr>
                <w:rStyle w:val="af0"/>
                <w:rFonts w:ascii="Times New Roman" w:hAnsi="Times New Roman" w:cs="Times New Roman"/>
                <w:b/>
                <w:noProof/>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6" w:history="1">
            <w:r w:rsidR="00075EF5" w:rsidRPr="00510701">
              <w:rPr>
                <w:rStyle w:val="af0"/>
                <w:rFonts w:ascii="Times New Roman" w:hAnsi="Times New Roman" w:cs="Times New Roman"/>
                <w:b/>
                <w:noProof/>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7" w:history="1">
            <w:r w:rsidR="00075EF5" w:rsidRPr="00510701">
              <w:rPr>
                <w:rStyle w:val="af0"/>
                <w:rFonts w:ascii="Times New Roman" w:hAnsi="Times New Roman" w:cs="Times New Roman"/>
                <w:b/>
                <w:noProof/>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_Toc209422037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8" w:history="1">
            <w:r w:rsidR="00075EF5" w:rsidRPr="00510701">
              <w:rPr>
                <w:rStyle w:val="af0"/>
                <w:rFonts w:ascii="Times New Roman" w:hAnsi="Times New Roman" w:cs="Times New Roman"/>
                <w:b/>
                <w:noProof/>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46</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39" w:history="1">
            <w:r w:rsidR="00075EF5" w:rsidRPr="00510701">
              <w:rPr>
                <w:rStyle w:val="af0"/>
                <w:rFonts w:ascii="Times New Roman" w:hAnsi="Times New Roman" w:cs="Times New Roman"/>
                <w:b/>
                <w:noProof/>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_Toc209422039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46</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40" w:history="1">
            <w:r w:rsidR="00075EF5" w:rsidRPr="00510701">
              <w:rPr>
                <w:rStyle w:val="af0"/>
                <w:rFonts w:ascii="Times New Roman" w:hAnsi="Times New Roman" w:cs="Times New Roman"/>
                <w:noProof/>
                <w:sz w:val="18"/>
                <w:szCs w:val="18"/>
              </w:rPr>
              <w:t>РАЗДЕЛ 6. ПРЕДЛОЖЕНИЯ ПО СТРОИТЕЛЬСТВУ, РЕКОНСТРУКЦИИИ И (ИЛИ) МОДЕРНИЗАЦИИ ТЕПЛОВЫХ СЕТЕЙ</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_Toc209422040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47</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1" w:history="1">
            <w:r w:rsidR="00075EF5" w:rsidRPr="00510701">
              <w:rPr>
                <w:rStyle w:val="af0"/>
                <w:rFonts w:ascii="Times New Roman" w:hAnsi="Times New Roman" w:cs="Times New Roman"/>
                <w:b/>
                <w:noProof/>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47</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2" w:history="1">
            <w:r w:rsidR="00075EF5" w:rsidRPr="00510701">
              <w:rPr>
                <w:rStyle w:val="af0"/>
                <w:rFonts w:ascii="Times New Roman" w:hAnsi="Times New Roman" w:cs="Times New Roman"/>
                <w:b/>
                <w:noProof/>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образования, городского округа, города федерального значения под жилищную, комплексную или производственную застройку</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47</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3" w:history="1">
            <w:r w:rsidR="00075EF5" w:rsidRPr="00510701">
              <w:rPr>
                <w:rStyle w:val="af0"/>
                <w:rFonts w:ascii="Times New Roman" w:hAnsi="Times New Roman" w:cs="Times New Roman"/>
                <w:b/>
                <w:noProof/>
                <w:lang w:bidi="en-US"/>
              </w:rPr>
              <w:t>в)</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47</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4" w:history="1">
            <w:r w:rsidR="00075EF5" w:rsidRPr="00510701">
              <w:rPr>
                <w:rStyle w:val="af0"/>
                <w:rFonts w:ascii="Times New Roman" w:hAnsi="Times New Roman" w:cs="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48</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5" w:history="1">
            <w:r w:rsidR="00075EF5" w:rsidRPr="00510701">
              <w:rPr>
                <w:rStyle w:val="af0"/>
                <w:rFonts w:ascii="Times New Roman" w:hAnsi="Times New Roman" w:cs="Times New Roman"/>
                <w:b/>
                <w:noProof/>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48</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6" w:history="1">
            <w:r w:rsidR="00075EF5" w:rsidRPr="00510701">
              <w:rPr>
                <w:rStyle w:val="af0"/>
                <w:rFonts w:ascii="Times New Roman" w:hAnsi="Times New Roman" w:cs="Times New Roman"/>
                <w:b/>
                <w:noProof/>
                <w:lang w:bidi="en-US"/>
              </w:rPr>
              <w:t>6.1. B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48</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47" w:history="1">
            <w:r w:rsidR="00075EF5" w:rsidRPr="00510701">
              <w:rPr>
                <w:rStyle w:val="af0"/>
                <w:rFonts w:ascii="Times New Roman" w:hAnsi="Times New Roman" w:cs="Times New Roman"/>
                <w:noProof/>
                <w:sz w:val="18"/>
                <w:szCs w:val="18"/>
              </w:rPr>
              <w:t xml:space="preserve">РАЗДЕЛ 7. </w:t>
            </w:r>
            <w:r w:rsidR="00075EF5" w:rsidRPr="00510701">
              <w:rPr>
                <w:rStyle w:val="af0"/>
                <w:rFonts w:ascii="Times New Roman" w:hAnsi="Times New Roman" w:cs="Times New Roman"/>
                <w:noProof/>
                <w:sz w:val="18"/>
                <w:szCs w:val="18"/>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_Toc209422047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49</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8" w:history="1">
            <w:r w:rsidR="00075EF5" w:rsidRPr="00510701">
              <w:rPr>
                <w:rStyle w:val="af0"/>
                <w:rFonts w:ascii="Times New Roman" w:hAnsi="Times New Roman" w:cs="Times New Roman"/>
                <w:b/>
                <w:noProof/>
                <w:lang w:bidi="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49</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49" w:history="1">
            <w:r w:rsidR="00075EF5" w:rsidRPr="00510701">
              <w:rPr>
                <w:rStyle w:val="af0"/>
                <w:rFonts w:ascii="Times New Roman" w:hAnsi="Times New Roman" w:cs="Times New Roman"/>
                <w:b/>
                <w:noProof/>
                <w:lang w:bidi="en-US"/>
              </w:rPr>
              <w:t xml:space="preserve">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w:t>
            </w:r>
            <w:r w:rsidR="00075EF5" w:rsidRPr="00510701">
              <w:rPr>
                <w:rStyle w:val="af0"/>
                <w:rFonts w:ascii="Times New Roman" w:hAnsi="Times New Roman" w:cs="Times New Roman"/>
                <w:b/>
                <w:noProof/>
                <w:lang w:bidi="en-US"/>
              </w:rPr>
              <w:lastRenderedPageBreak/>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_Toc209422049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49</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50" w:history="1">
            <w:r w:rsidR="00075EF5" w:rsidRPr="00510701">
              <w:rPr>
                <w:rStyle w:val="af0"/>
                <w:rFonts w:ascii="Times New Roman" w:hAnsi="Times New Roman" w:cs="Times New Roman"/>
                <w:noProof/>
                <w:sz w:val="18"/>
                <w:szCs w:val="18"/>
              </w:rPr>
              <w:t>РАЗДЕЛ 8. ПЕРСПЕКТИВНЫЕ ТОПЛИВНЫЕ БАЛАНСЫ</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_Toc209422050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50</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1" w:history="1">
            <w:r w:rsidR="00075EF5" w:rsidRPr="00510701">
              <w:rPr>
                <w:rStyle w:val="af0"/>
                <w:rFonts w:ascii="Times New Roman" w:hAnsi="Times New Roman" w:cs="Times New Roman"/>
                <w:b/>
                <w:noProof/>
                <w:lang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2" w:history="1">
            <w:r w:rsidR="00075EF5" w:rsidRPr="00510701">
              <w:rPr>
                <w:rStyle w:val="af0"/>
                <w:rFonts w:ascii="Times New Roman" w:hAnsi="Times New Roman" w:cs="Times New Roman"/>
                <w:b/>
                <w:noProof/>
                <w:lang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3" w:history="1">
            <w:r w:rsidR="00075EF5" w:rsidRPr="00510701">
              <w:rPr>
                <w:rStyle w:val="af0"/>
                <w:rFonts w:ascii="Times New Roman" w:hAnsi="Times New Roman" w:cs="Times New Roman"/>
                <w:b/>
                <w:noProof/>
                <w:lang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4" w:history="1">
            <w:r w:rsidR="00075EF5" w:rsidRPr="00510701">
              <w:rPr>
                <w:rStyle w:val="af0"/>
                <w:rFonts w:ascii="Times New Roman" w:hAnsi="Times New Roman" w:cs="Times New Roman"/>
                <w:b/>
                <w:noProof/>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муниципального округа, городском округе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5" w:history="1">
            <w:r w:rsidR="00075EF5" w:rsidRPr="00510701">
              <w:rPr>
                <w:rStyle w:val="af0"/>
                <w:rFonts w:ascii="Times New Roman" w:hAnsi="Times New Roman" w:cs="Times New Roman"/>
                <w:b/>
                <w:noProof/>
                <w:lang w:bidi="en-US"/>
              </w:rPr>
              <w:t>д) приоритетное направление развития топливного баланса поселения, муниципального округа, городского округа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51</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56" w:history="1">
            <w:r w:rsidR="00075EF5" w:rsidRPr="00510701">
              <w:rPr>
                <w:rStyle w:val="af0"/>
                <w:rFonts w:ascii="Times New Roman" w:hAnsi="Times New Roman" w:cs="Times New Roman"/>
                <w:noProof/>
                <w:sz w:val="18"/>
                <w:szCs w:val="18"/>
              </w:rPr>
              <w:t>РАЗДЕЛ 9. ИНВЕСТИЦИИ В СТРОИТЕЛЬСТВО, РЕКОНСТРУКЦИИЮ, ТЕХНИЧЕСКОЕ ПЕРЕВООРУЖЕНИЕ И (ИЛИ) МОДЕРНИЗАЦИЮ</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_Toc209422056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52</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7" w:history="1">
            <w:r w:rsidR="00075EF5" w:rsidRPr="00510701">
              <w:rPr>
                <w:rStyle w:val="af0"/>
                <w:rFonts w:ascii="Times New Roman" w:hAnsi="Times New Roman" w:cs="Times New Roman"/>
                <w:b/>
                <w:noProof/>
                <w:lang w:bidi="en-US"/>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_Toc209422057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52</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8" w:history="1">
            <w:r w:rsidR="00075EF5" w:rsidRPr="00510701">
              <w:rPr>
                <w:rStyle w:val="af0"/>
                <w:rFonts w:ascii="Times New Roman" w:hAnsi="Times New Roman" w:cs="Times New Roman"/>
                <w:b/>
                <w:noProof/>
                <w:lang w:bidi="en-US"/>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52</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59" w:history="1">
            <w:r w:rsidR="00075EF5" w:rsidRPr="00510701">
              <w:rPr>
                <w:rStyle w:val="af0"/>
                <w:rFonts w:ascii="Times New Roman" w:hAnsi="Times New Roman" w:cs="Times New Roman"/>
                <w:b/>
                <w:noProof/>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_Toc209422059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52</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0" w:history="1">
            <w:r w:rsidR="00075EF5" w:rsidRPr="00510701">
              <w:rPr>
                <w:rStyle w:val="af0"/>
                <w:rFonts w:ascii="Times New Roman" w:hAnsi="Times New Roman" w:cs="Times New Roman"/>
                <w:b/>
                <w:noProof/>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53</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1" w:history="1">
            <w:r w:rsidR="00075EF5" w:rsidRPr="00510701">
              <w:rPr>
                <w:rStyle w:val="af0"/>
                <w:rFonts w:ascii="Times New Roman" w:hAnsi="Times New Roman" w:cs="Times New Roman"/>
                <w:b/>
                <w:noProof/>
                <w:lang w:bidi="en-US"/>
              </w:rPr>
              <w:t>д) оценка эффективности инвестиций по отдельным предложениям</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53</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2" w:history="1">
            <w:r w:rsidR="00075EF5" w:rsidRPr="00510701">
              <w:rPr>
                <w:rStyle w:val="af0"/>
                <w:rFonts w:ascii="Times New Roman" w:hAnsi="Times New Roman" w:cs="Times New Roman"/>
                <w:b/>
                <w:noProof/>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3" w:history="1">
            <w:r w:rsidR="00075EF5" w:rsidRPr="00510701">
              <w:rPr>
                <w:rStyle w:val="af0"/>
                <w:rFonts w:ascii="Times New Roman" w:hAnsi="Times New Roman" w:cs="Times New Roman"/>
                <w:b/>
                <w:noProof/>
                <w:lang w:bidi="en-US"/>
              </w:rPr>
              <w:t>9.1. B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4" w:history="1">
            <w:r w:rsidR="00075EF5" w:rsidRPr="00510701">
              <w:rPr>
                <w:rStyle w:val="af0"/>
                <w:rFonts w:ascii="Times New Roman" w:hAnsi="Times New Roman" w:cs="Times New Roman"/>
                <w:b/>
                <w:noProof/>
                <w:lang w:bidi="en-US"/>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55</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65" w:history="1">
            <w:r w:rsidR="00075EF5" w:rsidRPr="00510701">
              <w:rPr>
                <w:rStyle w:val="af0"/>
                <w:rFonts w:ascii="Times New Roman" w:hAnsi="Times New Roman" w:cs="Times New Roman"/>
                <w:noProof/>
                <w:sz w:val="18"/>
                <w:szCs w:val="18"/>
              </w:rPr>
              <w:t>РАЗДЕЛ 10. РЕШЕНИЕ О ПРИСВОЕНИЕ СТАТУСА ЕДИНОЙ ТЕПЛОСНАБЖАЮЩЕЙ ОРГАНИЗАЦИИ (ОРГАНИЗАЦИЯМ)</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_Toc209422065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56</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6" w:history="1">
            <w:r w:rsidR="00075EF5" w:rsidRPr="00510701">
              <w:rPr>
                <w:rStyle w:val="af0"/>
                <w:rFonts w:ascii="Times New Roman" w:hAnsi="Times New Roman" w:cs="Times New Roman"/>
                <w:b/>
                <w:noProof/>
                <w:lang w:bidi="en-US"/>
              </w:rPr>
              <w:t>а) решение о присвоении статуса единой теплоснабжающей организации (организациям)</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56</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7" w:history="1">
            <w:r w:rsidR="00075EF5" w:rsidRPr="00510701">
              <w:rPr>
                <w:rStyle w:val="af0"/>
                <w:rFonts w:ascii="Times New Roman" w:hAnsi="Times New Roman" w:cs="Times New Roman"/>
                <w:b/>
                <w:noProof/>
                <w:lang w:bidi="en-US"/>
              </w:rPr>
              <w:t>б) реестр зон деятельности единой теплоснабжающей организации (организаций)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_Toc209422067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59</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8" w:history="1">
            <w:r w:rsidR="00075EF5" w:rsidRPr="00510701">
              <w:rPr>
                <w:rStyle w:val="af0"/>
                <w:rFonts w:ascii="Times New Roman" w:hAnsi="Times New Roman" w:cs="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59</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69" w:history="1">
            <w:r w:rsidR="00075EF5" w:rsidRPr="00510701">
              <w:rPr>
                <w:rStyle w:val="af0"/>
                <w:rFonts w:ascii="Times New Roman" w:hAnsi="Times New Roman" w:cs="Times New Roman"/>
                <w:b/>
                <w:noProof/>
                <w:lang w:bidi="en-US"/>
              </w:rPr>
              <w:t>г) информация о поданных теплоснабжающими организациями заявках на присвоение статуса единой теплоснабжающей организации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_Toc209422069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60</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0" w:history="1">
            <w:r w:rsidR="00075EF5" w:rsidRPr="00510701">
              <w:rPr>
                <w:rStyle w:val="af0"/>
                <w:rFonts w:ascii="Times New Roman" w:hAnsi="Times New Roman" w:cs="Times New Roman"/>
                <w:b/>
                <w:noProof/>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60</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71" w:history="1">
            <w:r w:rsidR="00075EF5" w:rsidRPr="00510701">
              <w:rPr>
                <w:rStyle w:val="af0"/>
                <w:rFonts w:ascii="Times New Roman" w:hAnsi="Times New Roman" w:cs="Times New Roman"/>
                <w:noProof/>
                <w:sz w:val="18"/>
                <w:szCs w:val="18"/>
              </w:rPr>
              <w:t>РАЗДЕЛ 11. РЕШЕНИЕ О РАСПРЕДЕЛЕНИИ ТЕПЛОВОЙ НАГРУЗКЕ МЕЖДУ ИСТОЧНИКАМИ ТЕПЛОВОЙ ЭНЕРГИИ</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_Toc209422071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61</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2" w:history="1">
            <w:r w:rsidR="00075EF5" w:rsidRPr="00510701">
              <w:rPr>
                <w:rStyle w:val="af0"/>
                <w:rFonts w:ascii="Times New Roman" w:hAnsi="Times New Roman" w:cs="Times New Roman"/>
                <w:b/>
                <w:noProof/>
                <w:lang w:bidi="en-US"/>
              </w:rPr>
              <w:t xml:space="preserve">а) </w:t>
            </w:r>
            <w:r w:rsidR="00075EF5" w:rsidRPr="00510701">
              <w:rPr>
                <w:rStyle w:val="af0"/>
                <w:rFonts w:ascii="Times New Roman" w:eastAsia="Calibri" w:hAnsi="Times New Roman" w:cs="Times New Roman"/>
                <w:b/>
                <w:noProof/>
                <w:lang w:eastAsia="ru-RU" w:bidi="en-US"/>
              </w:rPr>
              <w:t>сведения о величине тепловой нагрузки, распределяемой (перераспределяемой) между источниками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66</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3" w:history="1">
            <w:r w:rsidR="00075EF5" w:rsidRPr="00510701">
              <w:rPr>
                <w:rStyle w:val="af0"/>
                <w:rFonts w:ascii="Times New Roman" w:hAnsi="Times New Roman" w:cs="Times New Roman"/>
                <w:b/>
                <w:noProof/>
                <w:lang w:bidi="en-US"/>
              </w:rPr>
              <w:t>б) сроки выполнения перераспределения для каждого этапа.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_Toc209422073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66</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74" w:history="1">
            <w:r w:rsidR="00075EF5" w:rsidRPr="00510701">
              <w:rPr>
                <w:rStyle w:val="af0"/>
                <w:rFonts w:ascii="Times New Roman" w:hAnsi="Times New Roman" w:cs="Times New Roman"/>
                <w:noProof/>
                <w:sz w:val="18"/>
                <w:szCs w:val="18"/>
              </w:rPr>
              <w:t>РАЗДЕЛ 12. РЕШЕНИЯ ПО БЕЗХОЗЯНЫМ ТЕПЛОВЫМ СЕТЯМ</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_Toc209422074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67</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75" w:history="1">
            <w:r w:rsidR="00075EF5" w:rsidRPr="00510701">
              <w:rPr>
                <w:rStyle w:val="af0"/>
                <w:rFonts w:ascii="Times New Roman" w:hAnsi="Times New Roman" w:cs="Times New Roman"/>
                <w:noProof/>
                <w:sz w:val="18"/>
                <w:szCs w:val="1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_Toc209422075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82</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6" w:history="1">
            <w:r w:rsidR="00075EF5" w:rsidRPr="00510701">
              <w:rPr>
                <w:rStyle w:val="af0"/>
                <w:rFonts w:ascii="Times New Roman" w:hAnsi="Times New Roman" w:cs="Times New Roman"/>
                <w:b/>
                <w:noProof/>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82</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7" w:history="1">
            <w:r w:rsidR="00075EF5" w:rsidRPr="00510701">
              <w:rPr>
                <w:rStyle w:val="af0"/>
                <w:rFonts w:ascii="Times New Roman" w:hAnsi="Times New Roman" w:cs="Times New Roman"/>
                <w:b/>
                <w:noProof/>
                <w:lang w:bidi="en-US"/>
              </w:rPr>
              <w:t>б) описание проблем организации газоснабжения источников тепловой энергии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_Toc209422077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83</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8" w:history="1">
            <w:r w:rsidR="00075EF5" w:rsidRPr="00510701">
              <w:rPr>
                <w:rStyle w:val="af0"/>
                <w:rFonts w:ascii="Times New Roman" w:hAnsi="Times New Roman" w:cs="Times New Roman"/>
                <w:b/>
                <w:noProof/>
                <w:lang w:bidi="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83</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79" w:history="1">
            <w:r w:rsidR="00075EF5" w:rsidRPr="00510701">
              <w:rPr>
                <w:rStyle w:val="af0"/>
                <w:rFonts w:ascii="Times New Roman" w:hAnsi="Times New Roman" w:cs="Times New Roman"/>
                <w:b/>
                <w:noProof/>
                <w:lang w:bidi="en-US"/>
              </w:rPr>
              <w:t xml:space="preserve">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w:t>
            </w:r>
            <w:r w:rsidR="00075EF5" w:rsidRPr="00510701">
              <w:rPr>
                <w:rStyle w:val="af0"/>
                <w:rFonts w:ascii="Times New Roman" w:hAnsi="Times New Roman" w:cs="Times New Roman"/>
                <w:b/>
                <w:noProof/>
                <w:lang w:bidi="en-US"/>
              </w:rPr>
              <w:lastRenderedPageBreak/>
              <w:t>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_Toc209422079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83</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0" w:history="1">
            <w:r w:rsidR="00075EF5" w:rsidRPr="00510701">
              <w:rPr>
                <w:rStyle w:val="af0"/>
                <w:rFonts w:ascii="Times New Roman" w:hAnsi="Times New Roman" w:cs="Times New Roman"/>
                <w:b/>
                <w:noProof/>
                <w:lang w:bidi="en-US"/>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1" w:history="1">
            <w:r w:rsidR="00075EF5" w:rsidRPr="00510701">
              <w:rPr>
                <w:rStyle w:val="af0"/>
                <w:rFonts w:ascii="Times New Roman" w:hAnsi="Times New Roman" w:cs="Times New Roman"/>
                <w:b/>
                <w:noProof/>
                <w:lang w:bidi="en-US"/>
              </w:rPr>
              <w:t>е) описание решений (вырабатываемых с учетом положений утвержденной схемы водоснабжения поселения, муниципального округа, городского округа, города федерального значения, единой схемы водоснабжения и водоотведения Республике Крым) о развитии соответствующей системы водоснабжения в части, относящейся к системам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_Toc209422081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84</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2" w:history="1">
            <w:r w:rsidR="00075EF5" w:rsidRPr="00510701">
              <w:rPr>
                <w:rStyle w:val="af0"/>
                <w:rFonts w:ascii="Times New Roman" w:hAnsi="Times New Roman" w:cs="Times New Roman"/>
                <w:b/>
                <w:noProof/>
                <w:lang w:bidi="en-US"/>
              </w:rPr>
              <w:t>ж) предложения по корректировке, утвержденной (разработке) схемы водоснабжения поселения, муниципального округа,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_Toc209422082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84</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83" w:history="1">
            <w:r w:rsidR="00075EF5" w:rsidRPr="00510701">
              <w:rPr>
                <w:rStyle w:val="af0"/>
                <w:rFonts w:ascii="Times New Roman" w:hAnsi="Times New Roman" w:cs="Times New Roman"/>
                <w:noProof/>
                <w:sz w:val="18"/>
                <w:szCs w:val="18"/>
              </w:rPr>
              <w:t>РАЗДЕЛ 14. ИНДИКАТОРЫ РАЗВИТИЯ СИСТЕМ ТЕПЛОСНАБЖЕНИЯ ПОСЕЛЕНИЯ, МУНИЦИПАЛЬНОГО ОКРУГА, ГОРОДСКОГО ОКРУГА, ГОРОДА ФЕДЕРАЛЬНОГО ЗНАЧЕНИЯ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_Toc209422083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85</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4" w:history="1">
            <w:r w:rsidR="00075EF5" w:rsidRPr="00510701">
              <w:rPr>
                <w:rStyle w:val="af0"/>
                <w:rFonts w:ascii="Times New Roman" w:hAnsi="Times New Roman" w:cs="Times New Roman"/>
                <w:b/>
                <w:bCs/>
                <w:noProof/>
                <w:lang w:bidi="en-US"/>
              </w:rPr>
              <w:t>а) количество прекращений подачи тепловой энергии, теплоносителя в результате технологических нарушений на тепловых сетях</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_Toc209422084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5" w:history="1">
            <w:r w:rsidR="00075EF5" w:rsidRPr="00510701">
              <w:rPr>
                <w:rStyle w:val="af0"/>
                <w:rFonts w:ascii="Times New Roman" w:hAnsi="Times New Roman" w:cs="Times New Roman"/>
                <w:b/>
                <w:noProof/>
                <w:lang w:bidi="en-US"/>
              </w:rPr>
              <w:t>б) описание существующих и перспективных значений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 города федерального значения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_Toc209422085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85</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6" w:history="1">
            <w:r w:rsidR="00075EF5" w:rsidRPr="00510701">
              <w:rPr>
                <w:rStyle w:val="af0"/>
                <w:rFonts w:ascii="Times New Roman" w:hAnsi="Times New Roman" w:cs="Times New Roman"/>
                <w:b/>
                <w:noProof/>
                <w:lang w:bidi="en-US"/>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Раздела13 настоящего документа</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_Toc209422086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90</w:t>
            </w:r>
            <w:r w:rsidR="00271AAC" w:rsidRPr="00510701">
              <w:rPr>
                <w:rFonts w:ascii="Times New Roman" w:hAnsi="Times New Roman" w:cs="Times New Roman"/>
                <w:noProof/>
                <w:webHidden/>
              </w:rPr>
              <w:fldChar w:fldCharType="end"/>
            </w:r>
          </w:hyperlink>
        </w:p>
        <w:p w:rsidR="00075EF5" w:rsidRPr="00510701" w:rsidRDefault="000B729F" w:rsidP="00510701">
          <w:pPr>
            <w:pStyle w:val="12"/>
            <w:tabs>
              <w:tab w:val="right" w:leader="dot" w:pos="9345"/>
            </w:tabs>
            <w:spacing w:before="0" w:after="0" w:line="240" w:lineRule="auto"/>
            <w:rPr>
              <w:rFonts w:ascii="Times New Roman" w:eastAsiaTheme="minorEastAsia" w:hAnsi="Times New Roman" w:cs="Times New Roman"/>
              <w:b w:val="0"/>
              <w:bCs w:val="0"/>
              <w:caps w:val="0"/>
              <w:noProof/>
              <w:kern w:val="2"/>
              <w:sz w:val="18"/>
              <w:szCs w:val="18"/>
              <w:lang w:eastAsia="ru-RU"/>
            </w:rPr>
          </w:pPr>
          <w:hyperlink w:anchor="_Toc209422087" w:history="1">
            <w:r w:rsidR="00075EF5" w:rsidRPr="00510701">
              <w:rPr>
                <w:rStyle w:val="af0"/>
                <w:rFonts w:ascii="Times New Roman" w:hAnsi="Times New Roman" w:cs="Times New Roman"/>
                <w:noProof/>
                <w:sz w:val="18"/>
                <w:szCs w:val="18"/>
              </w:rPr>
              <w:t>РАЗДЕЛ 15. ЦЕНОВЫЕ (ТАРИФНЫЕ) ПОСЛЕДСТВИЯ</w:t>
            </w:r>
            <w:r w:rsidR="00075EF5" w:rsidRPr="00510701">
              <w:rPr>
                <w:rFonts w:ascii="Times New Roman" w:hAnsi="Times New Roman" w:cs="Times New Roman"/>
                <w:noProof/>
                <w:webHidden/>
                <w:sz w:val="18"/>
                <w:szCs w:val="18"/>
              </w:rPr>
              <w:tab/>
            </w:r>
            <w:r w:rsidR="00271AAC" w:rsidRPr="00510701">
              <w:rPr>
                <w:rFonts w:ascii="Times New Roman" w:hAnsi="Times New Roman" w:cs="Times New Roman"/>
                <w:noProof/>
                <w:webHidden/>
                <w:sz w:val="18"/>
                <w:szCs w:val="18"/>
              </w:rPr>
              <w:fldChar w:fldCharType="begin"/>
            </w:r>
            <w:r w:rsidR="00075EF5" w:rsidRPr="00510701">
              <w:rPr>
                <w:rFonts w:ascii="Times New Roman" w:hAnsi="Times New Roman" w:cs="Times New Roman"/>
                <w:noProof/>
                <w:webHidden/>
                <w:sz w:val="18"/>
                <w:szCs w:val="18"/>
              </w:rPr>
              <w:instrText xml:space="preserve"> PAGEREF _Toc209422087 \h </w:instrText>
            </w:r>
            <w:r w:rsidR="00271AAC" w:rsidRPr="00510701">
              <w:rPr>
                <w:rFonts w:ascii="Times New Roman" w:hAnsi="Times New Roman" w:cs="Times New Roman"/>
                <w:noProof/>
                <w:webHidden/>
                <w:sz w:val="18"/>
                <w:szCs w:val="18"/>
              </w:rPr>
            </w:r>
            <w:r w:rsidR="00271AAC" w:rsidRPr="00510701">
              <w:rPr>
                <w:rFonts w:ascii="Times New Roman" w:hAnsi="Times New Roman" w:cs="Times New Roman"/>
                <w:noProof/>
                <w:webHidden/>
                <w:sz w:val="18"/>
                <w:szCs w:val="18"/>
              </w:rPr>
              <w:fldChar w:fldCharType="separate"/>
            </w:r>
            <w:r w:rsidR="00075EF5" w:rsidRPr="00510701">
              <w:rPr>
                <w:rFonts w:ascii="Times New Roman" w:hAnsi="Times New Roman" w:cs="Times New Roman"/>
                <w:noProof/>
                <w:webHidden/>
                <w:sz w:val="18"/>
                <w:szCs w:val="18"/>
              </w:rPr>
              <w:t>91</w:t>
            </w:r>
            <w:r w:rsidR="00271AAC" w:rsidRPr="00510701">
              <w:rPr>
                <w:rFonts w:ascii="Times New Roman" w:hAnsi="Times New Roman" w:cs="Times New Roman"/>
                <w:noProof/>
                <w:webHidden/>
                <w:sz w:val="18"/>
                <w:szCs w:val="18"/>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8" w:history="1">
            <w:r w:rsidR="00075EF5" w:rsidRPr="00510701">
              <w:rPr>
                <w:rStyle w:val="af0"/>
                <w:rFonts w:ascii="Times New Roman" w:hAnsi="Times New Roman" w:cs="Times New Roman"/>
                <w:b/>
                <w:noProof/>
                <w:lang w:bidi="en-US"/>
              </w:rPr>
              <w:t>а) тарифно-балансовые расчетные модели теплоснабжения потребителей по каждой системе теплоснабжения</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_Toc209422088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91</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89" w:history="1">
            <w:r w:rsidR="00075EF5" w:rsidRPr="00510701">
              <w:rPr>
                <w:rStyle w:val="af0"/>
                <w:rFonts w:ascii="Times New Roman" w:hAnsi="Times New Roman" w:cs="Times New Roman"/>
                <w:b/>
                <w:bCs/>
                <w:noProof/>
                <w:lang w:bidi="en-US"/>
              </w:rPr>
              <w:t>б) тарифно-балансовые расчетные модели теплоснабжения потребителей по каждой единой теплоснабжающей организации</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_Toc209422089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98</w:t>
            </w:r>
            <w:r w:rsidR="00271AAC" w:rsidRPr="00510701">
              <w:rPr>
                <w:rFonts w:ascii="Times New Roman" w:hAnsi="Times New Roman" w:cs="Times New Roman"/>
                <w:noProof/>
                <w:webHidden/>
              </w:rPr>
              <w:fldChar w:fldCharType="end"/>
            </w:r>
          </w:hyperlink>
        </w:p>
        <w:p w:rsidR="00075EF5" w:rsidRPr="00510701" w:rsidRDefault="000B729F" w:rsidP="00510701">
          <w:pPr>
            <w:pStyle w:val="71"/>
            <w:spacing w:line="240" w:lineRule="auto"/>
            <w:rPr>
              <w:rFonts w:ascii="Times New Roman" w:eastAsiaTheme="minorEastAsia" w:hAnsi="Times New Roman" w:cs="Times New Roman"/>
              <w:noProof/>
              <w:kern w:val="2"/>
              <w:lang w:eastAsia="ru-RU"/>
            </w:rPr>
          </w:pPr>
          <w:hyperlink w:anchor="_Toc209422090" w:history="1">
            <w:r w:rsidR="00075EF5" w:rsidRPr="00510701">
              <w:rPr>
                <w:rStyle w:val="af0"/>
                <w:rFonts w:ascii="Times New Roman" w:hAnsi="Times New Roman" w:cs="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75EF5" w:rsidRPr="00510701">
              <w:rPr>
                <w:rFonts w:ascii="Times New Roman" w:hAnsi="Times New Roman" w:cs="Times New Roman"/>
                <w:noProof/>
                <w:webHidden/>
              </w:rPr>
              <w:tab/>
            </w:r>
            <w:r w:rsidR="00271AAC" w:rsidRPr="00510701">
              <w:rPr>
                <w:rFonts w:ascii="Times New Roman" w:hAnsi="Times New Roman" w:cs="Times New Roman"/>
                <w:noProof/>
                <w:webHidden/>
              </w:rPr>
              <w:fldChar w:fldCharType="begin"/>
            </w:r>
            <w:r w:rsidR="00075EF5" w:rsidRPr="00510701">
              <w:rPr>
                <w:rFonts w:ascii="Times New Roman" w:hAnsi="Times New Roman" w:cs="Times New Roman"/>
                <w:noProof/>
                <w:webHidden/>
              </w:rPr>
              <w:instrText xml:space="preserve"> PAGEREF _Toc209422090 \h </w:instrText>
            </w:r>
            <w:r w:rsidR="00271AAC" w:rsidRPr="00510701">
              <w:rPr>
                <w:rFonts w:ascii="Times New Roman" w:hAnsi="Times New Roman" w:cs="Times New Roman"/>
                <w:noProof/>
                <w:webHidden/>
              </w:rPr>
            </w:r>
            <w:r w:rsidR="00271AAC" w:rsidRPr="00510701">
              <w:rPr>
                <w:rFonts w:ascii="Times New Roman" w:hAnsi="Times New Roman" w:cs="Times New Roman"/>
                <w:noProof/>
                <w:webHidden/>
              </w:rPr>
              <w:fldChar w:fldCharType="separate"/>
            </w:r>
            <w:r w:rsidR="00075EF5" w:rsidRPr="00510701">
              <w:rPr>
                <w:rFonts w:ascii="Times New Roman" w:hAnsi="Times New Roman" w:cs="Times New Roman"/>
                <w:noProof/>
                <w:webHidden/>
              </w:rPr>
              <w:t>98</w:t>
            </w:r>
            <w:r w:rsidR="00271AAC" w:rsidRPr="00510701">
              <w:rPr>
                <w:rFonts w:ascii="Times New Roman" w:hAnsi="Times New Roman" w:cs="Times New Roman"/>
                <w:noProof/>
                <w:webHidden/>
              </w:rPr>
              <w:fldChar w:fldCharType="end"/>
            </w:r>
          </w:hyperlink>
        </w:p>
        <w:p w:rsidR="00075EF5" w:rsidRPr="00510701" w:rsidRDefault="00271AAC" w:rsidP="00510701">
          <w:pPr>
            <w:pStyle w:val="af2"/>
            <w:spacing w:before="0" w:line="240" w:lineRule="auto"/>
            <w:rPr>
              <w:rFonts w:ascii="Times New Roman" w:hAnsi="Times New Roman"/>
              <w:sz w:val="18"/>
              <w:szCs w:val="18"/>
            </w:rPr>
          </w:pPr>
          <w:r w:rsidRPr="00510701">
            <w:rPr>
              <w:rFonts w:ascii="Times New Roman" w:hAnsi="Times New Roman"/>
              <w:sz w:val="18"/>
              <w:szCs w:val="18"/>
              <w:lang w:val="ru-RU"/>
            </w:rPr>
            <w:fldChar w:fldCharType="end"/>
          </w:r>
        </w:p>
      </w:sdtContent>
    </w:sdt>
    <w:p w:rsidR="00075EF5" w:rsidRPr="00510701" w:rsidRDefault="00075EF5" w:rsidP="00510701">
      <w:pPr>
        <w:pStyle w:val="1"/>
        <w:ind w:left="0" w:right="0"/>
        <w:rPr>
          <w:sz w:val="18"/>
          <w:szCs w:val="18"/>
        </w:rPr>
      </w:pPr>
      <w:bookmarkStart w:id="4" w:name="_Toc32306865"/>
      <w:bookmarkStart w:id="5" w:name="_Toc209422000"/>
      <w:bookmarkStart w:id="6" w:name="_Hlk32306851"/>
      <w:bookmarkEnd w:id="3"/>
      <w:r w:rsidRPr="00510701">
        <w:rPr>
          <w:sz w:val="18"/>
          <w:szCs w:val="18"/>
        </w:rPr>
        <w:t>Паспорт актуализированной схемы теплоснабжения</w:t>
      </w:r>
      <w:bookmarkEnd w:id="4"/>
      <w:bookmarkEnd w:id="5"/>
    </w:p>
    <w:bookmarkEnd w:id="6"/>
    <w:p w:rsidR="00075EF5" w:rsidRPr="00510701" w:rsidRDefault="00075EF5" w:rsidP="00510701">
      <w:pPr>
        <w:shd w:val="clear" w:color="auto" w:fill="FFFFFF"/>
        <w:autoSpaceDE w:val="0"/>
        <w:autoSpaceDN w:val="0"/>
        <w:adjustRightInd w:val="0"/>
        <w:spacing w:after="0" w:line="240" w:lineRule="auto"/>
        <w:rPr>
          <w:sz w:val="18"/>
          <w:szCs w:val="18"/>
        </w:rPr>
      </w:pPr>
    </w:p>
    <w:tbl>
      <w:tblPr>
        <w:tblW w:w="9183" w:type="dxa"/>
        <w:jc w:val="center"/>
        <w:tblLayout w:type="fixed"/>
        <w:tblCellMar>
          <w:left w:w="40" w:type="dxa"/>
          <w:right w:w="40" w:type="dxa"/>
        </w:tblCellMar>
        <w:tblLook w:val="0000" w:firstRow="0" w:lastRow="0" w:firstColumn="0" w:lastColumn="0" w:noHBand="0" w:noVBand="0"/>
      </w:tblPr>
      <w:tblGrid>
        <w:gridCol w:w="2623"/>
        <w:gridCol w:w="6560"/>
      </w:tblGrid>
      <w:tr w:rsidR="00075EF5" w:rsidRPr="00510701" w:rsidTr="00B47497">
        <w:trPr>
          <w:trHeight w:val="227"/>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uppressAutoHyphens/>
              <w:spacing w:after="0" w:line="240" w:lineRule="auto"/>
              <w:rPr>
                <w:rFonts w:eastAsia="Calibri Light"/>
                <w:sz w:val="18"/>
                <w:szCs w:val="18"/>
              </w:rPr>
            </w:pPr>
            <w:r w:rsidRPr="00510701">
              <w:rPr>
                <w:rFonts w:eastAsia="Calibri Light"/>
                <w:sz w:val="18"/>
                <w:szCs w:val="18"/>
              </w:rPr>
              <w:t>Виды работ</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uppressAutoHyphens/>
              <w:spacing w:after="0" w:line="240" w:lineRule="auto"/>
              <w:rPr>
                <w:rFonts w:eastAsia="Calibri Light"/>
                <w:sz w:val="18"/>
                <w:szCs w:val="18"/>
              </w:rPr>
            </w:pPr>
            <w:r w:rsidRPr="00510701">
              <w:rPr>
                <w:rFonts w:eastAsia="Calibri Light"/>
                <w:sz w:val="18"/>
                <w:szCs w:val="18"/>
              </w:rPr>
              <w:t xml:space="preserve">Актуализация Схемы теплоснабжения </w:t>
            </w:r>
            <w:r w:rsidRPr="00510701">
              <w:rPr>
                <w:rFonts w:eastAsia="Times New Roman"/>
                <w:color w:val="000000"/>
                <w:sz w:val="18"/>
                <w:szCs w:val="18"/>
              </w:rPr>
              <w:t>«Город Трубчевск» Трубчевского муниципального района Брянской области на 2020 год и на период к 2035 году.</w:t>
            </w:r>
          </w:p>
        </w:tc>
      </w:tr>
      <w:tr w:rsidR="00075EF5" w:rsidRPr="00510701" w:rsidTr="00B47497">
        <w:trPr>
          <w:trHeight w:val="4605"/>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rPr>
                <w:sz w:val="18"/>
                <w:szCs w:val="18"/>
              </w:rPr>
            </w:pPr>
            <w:r w:rsidRPr="00510701">
              <w:rPr>
                <w:rFonts w:eastAsia="Times New Roman"/>
                <w:color w:val="000000"/>
                <w:sz w:val="18"/>
                <w:szCs w:val="18"/>
              </w:rPr>
              <w:t>Основание для разработки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uppressAutoHyphens/>
              <w:spacing w:after="0" w:line="240" w:lineRule="auto"/>
              <w:rPr>
                <w:rFonts w:eastAsia="Calibri Light"/>
                <w:sz w:val="18"/>
                <w:szCs w:val="18"/>
              </w:rPr>
            </w:pPr>
            <w:r w:rsidRPr="00510701">
              <w:rPr>
                <w:rFonts w:eastAsia="Calibri Light"/>
                <w:sz w:val="18"/>
                <w:szCs w:val="18"/>
              </w:rPr>
              <w:t>1.Федеральный закон от 27.07.2010 г. № 190 «О теплоснабжении»;</w:t>
            </w:r>
          </w:p>
          <w:p w:rsidR="00075EF5" w:rsidRPr="00510701" w:rsidRDefault="00075EF5" w:rsidP="00510701">
            <w:pPr>
              <w:shd w:val="clear" w:color="auto" w:fill="FFFFFF"/>
              <w:suppressAutoHyphens/>
              <w:spacing w:after="0" w:line="240" w:lineRule="auto"/>
              <w:rPr>
                <w:sz w:val="18"/>
                <w:szCs w:val="18"/>
              </w:rPr>
            </w:pPr>
            <w:r w:rsidRPr="00510701">
              <w:rPr>
                <w:rFonts w:eastAsia="Calibri Light"/>
                <w:color w:val="222222"/>
                <w:sz w:val="18"/>
                <w:szCs w:val="18"/>
              </w:rPr>
              <w:t xml:space="preserve">2.Постановление Правительства Российской Федерации от 22.02.2012 г. №154 «О требованиях </w:t>
            </w:r>
            <w:r w:rsidRPr="00510701">
              <w:rPr>
                <w:rFonts w:eastAsia="Calibri Light"/>
                <w:sz w:val="18"/>
                <w:szCs w:val="18"/>
              </w:rPr>
              <w:t>к схемам теплоснабжения, порядку их разработки и утверждения»;</w:t>
            </w:r>
          </w:p>
          <w:p w:rsidR="00075EF5" w:rsidRPr="00510701" w:rsidRDefault="00075EF5" w:rsidP="00510701">
            <w:pPr>
              <w:shd w:val="clear" w:color="auto" w:fill="FFFFFF"/>
              <w:suppressAutoHyphens/>
              <w:spacing w:after="0" w:line="240" w:lineRule="auto"/>
              <w:rPr>
                <w:rFonts w:eastAsia="Calibri Light"/>
                <w:color w:val="222222"/>
                <w:sz w:val="18"/>
                <w:szCs w:val="18"/>
              </w:rPr>
            </w:pPr>
            <w:r w:rsidRPr="00510701">
              <w:rPr>
                <w:rFonts w:eastAsia="Calibri Light"/>
                <w:sz w:val="18"/>
                <w:szCs w:val="18"/>
              </w:rPr>
              <w:t xml:space="preserve">3. </w:t>
            </w:r>
            <w:r w:rsidRPr="00510701">
              <w:rPr>
                <w:rFonts w:eastAsia="Calibri Light"/>
                <w:color w:val="222222"/>
                <w:sz w:val="18"/>
                <w:szCs w:val="18"/>
              </w:rPr>
              <w:t>Приказ Министерства энергетики Российской Федерации от 05.03.2019 г. № 212 «Об утверждении методических указаний по разработке схем теплоснабжения»;</w:t>
            </w:r>
          </w:p>
          <w:p w:rsidR="00075EF5" w:rsidRPr="00510701" w:rsidRDefault="00075EF5" w:rsidP="00510701">
            <w:pPr>
              <w:shd w:val="clear" w:color="auto" w:fill="FFFFFF"/>
              <w:suppressAutoHyphens/>
              <w:spacing w:after="0" w:line="240" w:lineRule="auto"/>
              <w:rPr>
                <w:rFonts w:eastAsia="Calibri Light"/>
                <w:sz w:val="18"/>
                <w:szCs w:val="18"/>
              </w:rPr>
            </w:pPr>
            <w:r w:rsidRPr="00510701">
              <w:rPr>
                <w:rFonts w:eastAsia="Calibri Light"/>
                <w:sz w:val="18"/>
                <w:szCs w:val="18"/>
              </w:rPr>
              <w:t>4.Федеральный закон от 06.10.2003 г. №131-ФЗ «Об общих принципах организации местного самоуправления в Российской Федерации»;</w:t>
            </w:r>
          </w:p>
          <w:p w:rsidR="00075EF5" w:rsidRPr="00510701" w:rsidRDefault="00075EF5" w:rsidP="00510701">
            <w:pPr>
              <w:shd w:val="clear" w:color="auto" w:fill="FFFFFF"/>
              <w:suppressAutoHyphens/>
              <w:spacing w:after="0" w:line="240" w:lineRule="auto"/>
              <w:rPr>
                <w:rFonts w:eastAsia="Calibri Light"/>
                <w:sz w:val="18"/>
                <w:szCs w:val="18"/>
              </w:rPr>
            </w:pPr>
            <w:r w:rsidRPr="00510701">
              <w:rPr>
                <w:rFonts w:eastAsia="Calibri Light"/>
                <w:sz w:val="18"/>
                <w:szCs w:val="18"/>
              </w:rPr>
              <w:t>5.Федеральный закон от 07.12.2011 г. № 416-ФЗ «О водоснабжении и водоотведении» в части требований к эксплуатации открытых систем теплоснабжения;</w:t>
            </w:r>
          </w:p>
          <w:p w:rsidR="00075EF5" w:rsidRPr="00510701" w:rsidRDefault="00075EF5" w:rsidP="00510701">
            <w:pPr>
              <w:suppressAutoHyphens/>
              <w:spacing w:after="0" w:line="240" w:lineRule="auto"/>
              <w:rPr>
                <w:rFonts w:eastAsia="Calibri Light"/>
                <w:sz w:val="18"/>
                <w:szCs w:val="18"/>
              </w:rPr>
            </w:pPr>
            <w:r w:rsidRPr="00510701">
              <w:rPr>
                <w:rFonts w:eastAsia="Calibri Light"/>
                <w:sz w:val="18"/>
                <w:szCs w:val="18"/>
              </w:rPr>
              <w:t>6.Федеральный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75EF5" w:rsidRPr="00510701" w:rsidRDefault="00075EF5" w:rsidP="00510701">
            <w:pPr>
              <w:suppressAutoHyphens/>
              <w:spacing w:after="0" w:line="240" w:lineRule="auto"/>
              <w:rPr>
                <w:rFonts w:eastAsia="Calibri Light"/>
                <w:sz w:val="18"/>
                <w:szCs w:val="18"/>
              </w:rPr>
            </w:pPr>
            <w:r w:rsidRPr="00510701">
              <w:rPr>
                <w:rFonts w:eastAsia="Calibri Light"/>
                <w:sz w:val="18"/>
                <w:szCs w:val="18"/>
              </w:rPr>
              <w:t>7. Приказ Министерства энергетики Российской Федерации Приказ от 30.06.2014 года №399 «Об утверждении  </w:t>
            </w:r>
            <w:hyperlink r:id="rId10" w:anchor="6500IL" w:history="1">
              <w:r w:rsidRPr="00510701">
                <w:rPr>
                  <w:rFonts w:eastAsia="Calibri Light"/>
                  <w:sz w:val="18"/>
                  <w:szCs w:val="18"/>
                </w:rPr>
                <w:t>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hyperlink>
            <w:r w:rsidRPr="00510701">
              <w:rPr>
                <w:rFonts w:eastAsia="Calibri Light"/>
                <w:sz w:val="18"/>
                <w:szCs w:val="18"/>
              </w:rPr>
              <w:t>»;</w:t>
            </w:r>
          </w:p>
          <w:p w:rsidR="00075EF5" w:rsidRPr="00510701" w:rsidRDefault="00075EF5" w:rsidP="00510701">
            <w:pPr>
              <w:shd w:val="clear" w:color="auto" w:fill="FFFFFF"/>
              <w:suppressAutoHyphens/>
              <w:spacing w:after="0" w:line="240" w:lineRule="auto"/>
              <w:rPr>
                <w:sz w:val="18"/>
                <w:szCs w:val="18"/>
              </w:rPr>
            </w:pPr>
            <w:r w:rsidRPr="00510701">
              <w:rPr>
                <w:rFonts w:eastAsia="Calibri Light"/>
                <w:sz w:val="18"/>
                <w:szCs w:val="18"/>
              </w:rPr>
              <w:t>8.Постановление Правительства Российской Федерации № 452 от 16.05.2014 г.</w:t>
            </w:r>
            <w:r w:rsidRPr="00510701">
              <w:rPr>
                <w:rFonts w:eastAsia="Calibri Light"/>
                <w:b/>
                <w:bCs/>
                <w:color w:val="333333"/>
                <w:sz w:val="18"/>
                <w:szCs w:val="18"/>
              </w:rPr>
              <w:t xml:space="preserve"> «</w:t>
            </w:r>
            <w:r w:rsidRPr="00510701">
              <w:rPr>
                <w:rFonts w:eastAsia="Calibri Light"/>
                <w:bCs/>
                <w:color w:val="333333"/>
                <w:sz w:val="18"/>
                <w:szCs w:val="18"/>
              </w:rPr>
              <w:t xml:space="preserve">Об утверждении </w:t>
            </w:r>
            <w:r w:rsidRPr="00510701">
              <w:rPr>
                <w:rFonts w:eastAsia="Calibri Light"/>
                <w:sz w:val="18"/>
                <w:szCs w:val="18"/>
              </w:rPr>
              <w:t>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075EF5" w:rsidRPr="00510701" w:rsidRDefault="00075EF5" w:rsidP="00510701">
            <w:pPr>
              <w:shd w:val="clear" w:color="auto" w:fill="FFFFFF"/>
              <w:autoSpaceDE w:val="0"/>
              <w:autoSpaceDN w:val="0"/>
              <w:adjustRightInd w:val="0"/>
              <w:spacing w:after="0" w:line="240" w:lineRule="auto"/>
              <w:rPr>
                <w:rFonts w:eastAsia="Times New Roman"/>
                <w:color w:val="000000"/>
                <w:sz w:val="18"/>
                <w:szCs w:val="18"/>
              </w:rPr>
            </w:pPr>
            <w:r w:rsidRPr="00510701">
              <w:rPr>
                <w:rFonts w:eastAsia="Times New Roman"/>
                <w:color w:val="000000"/>
                <w:sz w:val="18"/>
                <w:szCs w:val="18"/>
              </w:rPr>
              <w:lastRenderedPageBreak/>
              <w:t>9. Генеральный план муниципального образования.</w:t>
            </w:r>
          </w:p>
          <w:p w:rsidR="00075EF5" w:rsidRPr="00510701" w:rsidRDefault="00075EF5" w:rsidP="00510701">
            <w:pPr>
              <w:shd w:val="clear" w:color="auto" w:fill="FFFFFF"/>
              <w:suppressAutoHyphens/>
              <w:spacing w:after="0" w:line="240" w:lineRule="auto"/>
              <w:rPr>
                <w:sz w:val="18"/>
                <w:szCs w:val="18"/>
              </w:rPr>
            </w:pPr>
            <w:r w:rsidRPr="00510701">
              <w:rPr>
                <w:rFonts w:eastAsia="Calibri Light"/>
                <w:sz w:val="18"/>
                <w:szCs w:val="18"/>
              </w:rPr>
              <w:t>10.</w:t>
            </w:r>
            <w:r w:rsidRPr="00510701">
              <w:rPr>
                <w:rFonts w:eastAsia="Times New Roman"/>
                <w:color w:val="000000"/>
                <w:sz w:val="18"/>
                <w:szCs w:val="18"/>
              </w:rPr>
              <w:t xml:space="preserve"> Утвержденная ранее Схема теплоснабжения</w:t>
            </w:r>
            <w:r w:rsidRPr="00510701">
              <w:rPr>
                <w:rFonts w:eastAsia="Calibri Light"/>
                <w:color w:val="000000"/>
                <w:sz w:val="18"/>
                <w:szCs w:val="18"/>
              </w:rPr>
              <w:t>;</w:t>
            </w:r>
          </w:p>
          <w:p w:rsidR="00075EF5" w:rsidRPr="00510701" w:rsidRDefault="00075EF5" w:rsidP="00510701">
            <w:pPr>
              <w:shd w:val="clear" w:color="auto" w:fill="FFFFFF"/>
              <w:autoSpaceDE w:val="0"/>
              <w:autoSpaceDN w:val="0"/>
              <w:adjustRightInd w:val="0"/>
              <w:spacing w:after="0" w:line="240" w:lineRule="auto"/>
              <w:rPr>
                <w:rFonts w:eastAsia="Times New Roman"/>
                <w:color w:val="000000"/>
                <w:sz w:val="18"/>
                <w:szCs w:val="18"/>
              </w:rPr>
            </w:pPr>
            <w:r w:rsidRPr="00510701">
              <w:rPr>
                <w:rFonts w:eastAsia="Calibri Light"/>
                <w:sz w:val="18"/>
                <w:szCs w:val="18"/>
              </w:rPr>
              <w:t>11. Другие нормативно-правовые и нормативно-методические документы.</w:t>
            </w:r>
          </w:p>
        </w:tc>
      </w:tr>
      <w:tr w:rsidR="00075EF5" w:rsidRPr="00510701" w:rsidTr="00B47497">
        <w:trPr>
          <w:trHeight w:val="245"/>
          <w:jc w:val="center"/>
        </w:trPr>
        <w:tc>
          <w:tcPr>
            <w:tcW w:w="262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hd w:val="clear" w:color="auto" w:fill="FFFFFF"/>
              <w:autoSpaceDE w:val="0"/>
              <w:autoSpaceDN w:val="0"/>
              <w:adjustRightInd w:val="0"/>
              <w:spacing w:after="0" w:line="240" w:lineRule="auto"/>
              <w:rPr>
                <w:sz w:val="18"/>
                <w:szCs w:val="18"/>
              </w:rPr>
            </w:pPr>
            <w:r w:rsidRPr="00510701">
              <w:rPr>
                <w:rFonts w:eastAsia="Times New Roman"/>
                <w:color w:val="000000"/>
                <w:sz w:val="18"/>
                <w:szCs w:val="18"/>
              </w:rPr>
              <w:lastRenderedPageBreak/>
              <w:t>Заказчики схемы</w:t>
            </w:r>
          </w:p>
        </w:tc>
        <w:tc>
          <w:tcPr>
            <w:tcW w:w="656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hd w:val="clear" w:color="auto" w:fill="FFFFFF"/>
              <w:autoSpaceDE w:val="0"/>
              <w:autoSpaceDN w:val="0"/>
              <w:adjustRightInd w:val="0"/>
              <w:spacing w:after="0" w:line="240" w:lineRule="auto"/>
              <w:rPr>
                <w:rFonts w:eastAsia="Times New Roman"/>
                <w:color w:val="000000"/>
                <w:sz w:val="18"/>
                <w:szCs w:val="18"/>
              </w:rPr>
            </w:pPr>
            <w:r w:rsidRPr="00510701">
              <w:rPr>
                <w:rFonts w:eastAsia="Times New Roman"/>
                <w:color w:val="000000"/>
                <w:sz w:val="18"/>
                <w:szCs w:val="18"/>
              </w:rPr>
              <w:t>Администрация Трубчевского муниципального района Брянской области</w:t>
            </w:r>
          </w:p>
        </w:tc>
      </w:tr>
      <w:tr w:rsidR="00075EF5" w:rsidRPr="00510701" w:rsidTr="00B47497">
        <w:trPr>
          <w:trHeight w:val="562"/>
          <w:jc w:val="center"/>
        </w:trPr>
        <w:tc>
          <w:tcPr>
            <w:tcW w:w="262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hd w:val="clear" w:color="auto" w:fill="FFFFFF"/>
              <w:autoSpaceDE w:val="0"/>
              <w:autoSpaceDN w:val="0"/>
              <w:adjustRightInd w:val="0"/>
              <w:spacing w:after="0" w:line="240" w:lineRule="auto"/>
              <w:rPr>
                <w:sz w:val="18"/>
                <w:szCs w:val="18"/>
                <w:lang w:val="en-US"/>
              </w:rPr>
            </w:pPr>
            <w:r w:rsidRPr="00510701">
              <w:rPr>
                <w:rFonts w:eastAsia="Times New Roman"/>
                <w:color w:val="000000"/>
                <w:sz w:val="18"/>
                <w:szCs w:val="18"/>
              </w:rPr>
              <w:t>Основные разработчики схемы теплоснабжения</w:t>
            </w:r>
          </w:p>
        </w:tc>
        <w:tc>
          <w:tcPr>
            <w:tcW w:w="656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hd w:val="clear" w:color="auto" w:fill="FFFFFF"/>
              <w:autoSpaceDE w:val="0"/>
              <w:autoSpaceDN w:val="0"/>
              <w:adjustRightInd w:val="0"/>
              <w:spacing w:after="0" w:line="240" w:lineRule="auto"/>
              <w:rPr>
                <w:rFonts w:eastAsia="Times New Roman"/>
                <w:color w:val="000000"/>
                <w:sz w:val="18"/>
                <w:szCs w:val="18"/>
              </w:rPr>
            </w:pPr>
            <w:r w:rsidRPr="00510701">
              <w:rPr>
                <w:rFonts w:eastAsia="Times New Roman"/>
                <w:color w:val="000000"/>
                <w:sz w:val="18"/>
                <w:szCs w:val="18"/>
              </w:rPr>
              <w:t>ООО «НП ТЭКтест-32»</w:t>
            </w:r>
          </w:p>
        </w:tc>
      </w:tr>
      <w:tr w:rsidR="00075EF5" w:rsidRPr="00510701" w:rsidTr="00B47497">
        <w:trPr>
          <w:trHeight w:val="940"/>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rPr>
                <w:sz w:val="18"/>
                <w:szCs w:val="18"/>
                <w:lang w:val="en-US"/>
              </w:rPr>
            </w:pPr>
            <w:r w:rsidRPr="00510701">
              <w:rPr>
                <w:rFonts w:eastAsia="Times New Roman"/>
                <w:color w:val="000000"/>
                <w:sz w:val="18"/>
                <w:szCs w:val="18"/>
              </w:rPr>
              <w:t>Цели актуализации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Актуализация схемы в целях:</w:t>
            </w:r>
          </w:p>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 охраны здоровья населения и улучшения качества жизни населения путёмобеспечения бесперебойного и качественного теплоснабжения;</w:t>
            </w:r>
          </w:p>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 повышения энергетической эффективности путём оптимизации процессовпроизводства, транспорта и распределения;</w:t>
            </w:r>
          </w:p>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 снижения негативного воздействия на окружающую среду;</w:t>
            </w:r>
          </w:p>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 обеспечения доступности теплоснабжения для потребителей за счётповышения эффективности деятельности организаций, осуществляющихпроизводство, транспорт и распределение тепла;</w:t>
            </w:r>
          </w:p>
          <w:p w:rsidR="00075EF5" w:rsidRPr="00510701" w:rsidRDefault="00075EF5" w:rsidP="00510701">
            <w:pPr>
              <w:shd w:val="clear" w:color="auto" w:fill="FFFFFF"/>
              <w:suppressAutoHyphens/>
              <w:spacing w:after="0" w:line="240" w:lineRule="auto"/>
              <w:rPr>
                <w:sz w:val="18"/>
                <w:szCs w:val="18"/>
                <w:lang w:eastAsia="zh-CN"/>
              </w:rPr>
            </w:pPr>
            <w:r w:rsidRPr="00510701">
              <w:rPr>
                <w:sz w:val="18"/>
                <w:szCs w:val="18"/>
                <w:lang w:eastAsia="zh-CN"/>
              </w:rPr>
              <w:t>- обеспечения развития централизованных систем теплоснабжения путёмразвития эффективных форм управления этими системами, привлеченияинвестиций и развития кадрового потенциала организаций, осуществляющихпроизводство, транспорт и сбыт тепла.</w:t>
            </w:r>
          </w:p>
        </w:tc>
      </w:tr>
      <w:tr w:rsidR="00075EF5" w:rsidRPr="00510701" w:rsidTr="00B47497">
        <w:trPr>
          <w:trHeight w:val="940"/>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rPr>
                <w:sz w:val="18"/>
                <w:szCs w:val="18"/>
              </w:rPr>
            </w:pPr>
            <w:r w:rsidRPr="00510701">
              <w:rPr>
                <w:rFonts w:eastAsia="Times New Roman"/>
                <w:color w:val="000000"/>
                <w:sz w:val="18"/>
                <w:szCs w:val="18"/>
              </w:rPr>
              <w:t>Сроки и этапы реализации актуальной схемы</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rPr>
                <w:sz w:val="18"/>
                <w:szCs w:val="18"/>
              </w:rPr>
            </w:pPr>
            <w:r w:rsidRPr="00510701">
              <w:rPr>
                <w:color w:val="000000"/>
                <w:sz w:val="18"/>
                <w:szCs w:val="18"/>
              </w:rPr>
              <w:t>Расчетный срок – на период до 2035 год.</w:t>
            </w:r>
          </w:p>
        </w:tc>
      </w:tr>
      <w:tr w:rsidR="00075EF5" w:rsidRPr="00510701" w:rsidTr="00B47497">
        <w:trPr>
          <w:trHeight w:val="562"/>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autoSpaceDE w:val="0"/>
              <w:autoSpaceDN w:val="0"/>
              <w:adjustRightInd w:val="0"/>
              <w:spacing w:after="0" w:line="240" w:lineRule="auto"/>
              <w:rPr>
                <w:sz w:val="18"/>
                <w:szCs w:val="18"/>
                <w:lang w:eastAsia="zh-CN"/>
              </w:rPr>
            </w:pPr>
            <w:r w:rsidRPr="00510701">
              <w:rPr>
                <w:sz w:val="18"/>
                <w:szCs w:val="18"/>
                <w:lang w:eastAsia="zh-CN"/>
              </w:rPr>
              <w:t>Этапы (периоды)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autoSpaceDE w:val="0"/>
              <w:autoSpaceDN w:val="0"/>
              <w:adjustRightInd w:val="0"/>
              <w:spacing w:after="0" w:line="240" w:lineRule="auto"/>
              <w:rPr>
                <w:rFonts w:eastAsia="Times New Roman"/>
                <w:color w:val="000000"/>
                <w:sz w:val="18"/>
                <w:szCs w:val="18"/>
              </w:rPr>
            </w:pPr>
            <w:r w:rsidRPr="00510701">
              <w:rPr>
                <w:rFonts w:eastAsia="Times New Roman"/>
                <w:color w:val="000000"/>
                <w:sz w:val="18"/>
                <w:szCs w:val="18"/>
              </w:rPr>
              <w:t xml:space="preserve">Базовым годом актуализации– принять год, предшествующий году, в котором подлежит утверждению актуализированная схема теплоснабжения муниципального образования. </w:t>
            </w:r>
          </w:p>
          <w:p w:rsidR="00075EF5" w:rsidRPr="00510701" w:rsidRDefault="00075EF5" w:rsidP="00510701">
            <w:pPr>
              <w:autoSpaceDE w:val="0"/>
              <w:autoSpaceDN w:val="0"/>
              <w:adjustRightInd w:val="0"/>
              <w:spacing w:after="0" w:line="240" w:lineRule="auto"/>
              <w:rPr>
                <w:rFonts w:eastAsia="Times New Roman"/>
                <w:color w:val="000000"/>
                <w:sz w:val="18"/>
                <w:szCs w:val="18"/>
              </w:rPr>
            </w:pPr>
            <w:r w:rsidRPr="00510701">
              <w:rPr>
                <w:rFonts w:eastAsia="Times New Roman"/>
                <w:color w:val="000000"/>
                <w:sz w:val="18"/>
                <w:szCs w:val="18"/>
              </w:rPr>
              <w:t>Расчеты по перспективе развития систем теплоснабжения формируются на каждый год первого 5-летнего периода и на последующие 5-летние периоды.</w:t>
            </w:r>
          </w:p>
        </w:tc>
      </w:tr>
      <w:tr w:rsidR="00075EF5" w:rsidRPr="00510701" w:rsidTr="00B47497">
        <w:trPr>
          <w:trHeight w:val="562"/>
          <w:jc w:val="center"/>
        </w:trPr>
        <w:tc>
          <w:tcPr>
            <w:tcW w:w="2623"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rPr>
                <w:sz w:val="18"/>
                <w:szCs w:val="18"/>
              </w:rPr>
            </w:pPr>
            <w:r w:rsidRPr="00510701">
              <w:rPr>
                <w:sz w:val="18"/>
                <w:szCs w:val="18"/>
              </w:rPr>
              <w:t>Основные индикаторы и</w:t>
            </w:r>
          </w:p>
          <w:p w:rsidR="00075EF5" w:rsidRPr="00510701" w:rsidRDefault="00075EF5" w:rsidP="00510701">
            <w:pPr>
              <w:shd w:val="clear" w:color="auto" w:fill="FFFFFF"/>
              <w:autoSpaceDE w:val="0"/>
              <w:autoSpaceDN w:val="0"/>
              <w:adjustRightInd w:val="0"/>
              <w:spacing w:after="0" w:line="240" w:lineRule="auto"/>
              <w:rPr>
                <w:rFonts w:eastAsia="Times New Roman"/>
                <w:color w:val="000000"/>
                <w:sz w:val="18"/>
                <w:szCs w:val="18"/>
              </w:rPr>
            </w:pPr>
            <w:r w:rsidRPr="00510701">
              <w:rPr>
                <w:sz w:val="18"/>
                <w:szCs w:val="18"/>
              </w:rPr>
              <w:t xml:space="preserve">показатели, позволяющие оценить ход реализации мероприятий схемы и ожидаемые результаты реализации мероприятий из схемы </w:t>
            </w:r>
            <w:r w:rsidRPr="00510701">
              <w:rPr>
                <w:rFonts w:eastAsia="Times New Roman"/>
                <w:color w:val="000000"/>
                <w:sz w:val="18"/>
                <w:szCs w:val="18"/>
              </w:rPr>
              <w:t>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pStyle w:val="a5"/>
              <w:numPr>
                <w:ilvl w:val="0"/>
                <w:numId w:val="6"/>
              </w:numPr>
              <w:shd w:val="clear" w:color="auto" w:fill="FFFFFF"/>
              <w:tabs>
                <w:tab w:val="left" w:pos="238"/>
              </w:tabs>
              <w:autoSpaceDE w:val="0"/>
              <w:autoSpaceDN w:val="0"/>
              <w:adjustRightInd w:val="0"/>
              <w:spacing w:after="0" w:line="240" w:lineRule="auto"/>
              <w:ind w:left="0" w:firstLine="0"/>
              <w:jc w:val="both"/>
              <w:rPr>
                <w:rFonts w:eastAsia="Times New Roman" w:cs="Times New Roman"/>
                <w:color w:val="000000"/>
                <w:sz w:val="18"/>
                <w:szCs w:val="18"/>
              </w:rPr>
            </w:pPr>
            <w:r w:rsidRPr="00510701">
              <w:rPr>
                <w:rFonts w:eastAsia="Times New Roman" w:cs="Times New Roman"/>
                <w:color w:val="000000"/>
                <w:sz w:val="18"/>
                <w:szCs w:val="18"/>
              </w:rPr>
              <w:t>обеспечение безопасности и надежности теплоснабжения потребителей в соответствии с требованиями технических регламентов;</w:t>
            </w:r>
          </w:p>
          <w:p w:rsidR="00075EF5" w:rsidRPr="00510701" w:rsidRDefault="00075EF5" w:rsidP="00510701">
            <w:pPr>
              <w:pStyle w:val="a5"/>
              <w:numPr>
                <w:ilvl w:val="0"/>
                <w:numId w:val="6"/>
              </w:numPr>
              <w:shd w:val="clear" w:color="auto" w:fill="FFFFFF"/>
              <w:tabs>
                <w:tab w:val="left" w:pos="238"/>
              </w:tabs>
              <w:autoSpaceDE w:val="0"/>
              <w:autoSpaceDN w:val="0"/>
              <w:adjustRightInd w:val="0"/>
              <w:spacing w:after="0" w:line="240" w:lineRule="auto"/>
              <w:ind w:left="0" w:firstLine="0"/>
              <w:jc w:val="both"/>
              <w:rPr>
                <w:rFonts w:eastAsia="Times New Roman" w:cs="Times New Roman"/>
                <w:color w:val="000000"/>
                <w:sz w:val="18"/>
                <w:szCs w:val="18"/>
              </w:rPr>
            </w:pPr>
            <w:r w:rsidRPr="00510701">
              <w:rPr>
                <w:rFonts w:eastAsia="Times New Roman" w:cs="Times New Roman"/>
                <w:color w:val="000000"/>
                <w:sz w:val="18"/>
                <w:szCs w:val="1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75EF5" w:rsidRPr="00510701" w:rsidRDefault="00075EF5" w:rsidP="00510701">
            <w:pPr>
              <w:pStyle w:val="a5"/>
              <w:numPr>
                <w:ilvl w:val="0"/>
                <w:numId w:val="6"/>
              </w:numPr>
              <w:shd w:val="clear" w:color="auto" w:fill="FFFFFF"/>
              <w:tabs>
                <w:tab w:val="left" w:pos="238"/>
              </w:tabs>
              <w:autoSpaceDE w:val="0"/>
              <w:autoSpaceDN w:val="0"/>
              <w:adjustRightInd w:val="0"/>
              <w:spacing w:after="0" w:line="240" w:lineRule="auto"/>
              <w:ind w:left="0" w:firstLine="0"/>
              <w:jc w:val="both"/>
              <w:rPr>
                <w:rFonts w:eastAsia="Times New Roman" w:cs="Times New Roman"/>
                <w:color w:val="000000"/>
                <w:sz w:val="18"/>
                <w:szCs w:val="18"/>
              </w:rPr>
            </w:pPr>
            <w:r w:rsidRPr="00510701">
              <w:rPr>
                <w:rFonts w:eastAsia="Times New Roman" w:cs="Times New Roman"/>
                <w:color w:val="000000"/>
                <w:sz w:val="18"/>
                <w:szCs w:val="18"/>
              </w:rPr>
              <w:t xml:space="preserve">снижение потерь воды и тепловой энергии в сетях централизованного отопления и горячего водоснабжения в установленные сроки. </w:t>
            </w:r>
          </w:p>
          <w:p w:rsidR="00075EF5" w:rsidRPr="00510701" w:rsidRDefault="00075EF5" w:rsidP="00510701">
            <w:pPr>
              <w:pStyle w:val="a5"/>
              <w:numPr>
                <w:ilvl w:val="0"/>
                <w:numId w:val="6"/>
              </w:numPr>
              <w:shd w:val="clear" w:color="auto" w:fill="FFFFFF"/>
              <w:tabs>
                <w:tab w:val="left" w:pos="238"/>
              </w:tabs>
              <w:autoSpaceDE w:val="0"/>
              <w:autoSpaceDN w:val="0"/>
              <w:adjustRightInd w:val="0"/>
              <w:spacing w:after="0" w:line="240" w:lineRule="auto"/>
              <w:ind w:left="0" w:firstLine="0"/>
              <w:jc w:val="both"/>
              <w:rPr>
                <w:rFonts w:eastAsia="Times New Roman" w:cs="Times New Roman"/>
                <w:color w:val="000000"/>
                <w:sz w:val="18"/>
                <w:szCs w:val="18"/>
              </w:rPr>
            </w:pPr>
            <w:r w:rsidRPr="00510701">
              <w:rPr>
                <w:rFonts w:eastAsia="Times New Roman" w:cs="Times New Roman"/>
                <w:color w:val="000000"/>
                <w:sz w:val="18"/>
                <w:szCs w:val="18"/>
              </w:rPr>
              <w:t>соблюдение баланса экономических интересов теплоснабжающих организаций и интересов потребителей;</w:t>
            </w:r>
          </w:p>
          <w:p w:rsidR="00075EF5" w:rsidRPr="00510701" w:rsidRDefault="00075EF5" w:rsidP="00510701">
            <w:pPr>
              <w:pStyle w:val="a5"/>
              <w:numPr>
                <w:ilvl w:val="0"/>
                <w:numId w:val="6"/>
              </w:numPr>
              <w:shd w:val="clear" w:color="auto" w:fill="FFFFFF"/>
              <w:tabs>
                <w:tab w:val="left" w:pos="238"/>
              </w:tabs>
              <w:autoSpaceDE w:val="0"/>
              <w:autoSpaceDN w:val="0"/>
              <w:adjustRightInd w:val="0"/>
              <w:spacing w:after="0" w:line="240" w:lineRule="auto"/>
              <w:ind w:left="0" w:firstLine="0"/>
              <w:jc w:val="both"/>
              <w:rPr>
                <w:rFonts w:eastAsia="Times New Roman" w:cs="Times New Roman"/>
                <w:color w:val="000000"/>
                <w:sz w:val="18"/>
                <w:szCs w:val="18"/>
              </w:rPr>
            </w:pPr>
            <w:r w:rsidRPr="00510701">
              <w:rPr>
                <w:rFonts w:eastAsia="Times New Roman" w:cs="Times New Roman"/>
                <w:color w:val="000000"/>
                <w:sz w:val="18"/>
                <w:szCs w:val="18"/>
              </w:rPr>
              <w:t>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p>
        </w:tc>
      </w:tr>
    </w:tbl>
    <w:p w:rsidR="00075EF5" w:rsidRPr="00510701" w:rsidRDefault="00075EF5" w:rsidP="00510701">
      <w:pPr>
        <w:spacing w:after="0" w:line="240" w:lineRule="auto"/>
        <w:rPr>
          <w:sz w:val="18"/>
          <w:szCs w:val="18"/>
        </w:rPr>
      </w:pPr>
    </w:p>
    <w:p w:rsidR="00075EF5" w:rsidRPr="00510701" w:rsidRDefault="00075EF5" w:rsidP="00510701">
      <w:pPr>
        <w:pStyle w:val="a5"/>
        <w:autoSpaceDE w:val="0"/>
        <w:autoSpaceDN w:val="0"/>
        <w:adjustRightInd w:val="0"/>
        <w:spacing w:after="0" w:line="240" w:lineRule="auto"/>
        <w:ind w:left="0" w:firstLine="708"/>
        <w:jc w:val="center"/>
        <w:rPr>
          <w:rFonts w:eastAsia="ArialMT" w:cs="Times New Roman"/>
          <w:b/>
          <w:sz w:val="18"/>
          <w:szCs w:val="18"/>
        </w:rPr>
      </w:pPr>
      <w:bookmarkStart w:id="7" w:name="_Toc32305881"/>
      <w:bookmarkStart w:id="8" w:name="_Toc32306866"/>
      <w:r w:rsidRPr="00510701">
        <w:rPr>
          <w:rFonts w:eastAsia="ArialMT" w:cs="Times New Roman"/>
          <w:b/>
          <w:sz w:val="18"/>
          <w:szCs w:val="18"/>
        </w:rPr>
        <w:t xml:space="preserve">Основные понятия и терминология, используемые при актуализации схемы теплоснабжения </w:t>
      </w:r>
      <w:r w:rsidRPr="00510701">
        <w:rPr>
          <w:rFonts w:cs="Times New Roman"/>
          <w:b/>
          <w:sz w:val="18"/>
          <w:szCs w:val="18"/>
        </w:rPr>
        <w:t xml:space="preserve">МО </w:t>
      </w:r>
      <w:r w:rsidRPr="00510701">
        <w:rPr>
          <w:rFonts w:eastAsia="Times New Roman" w:cs="Times New Roman"/>
          <w:b/>
          <w:sz w:val="18"/>
          <w:szCs w:val="18"/>
        </w:rPr>
        <w:t>«город Трубчевск»</w:t>
      </w:r>
    </w:p>
    <w:p w:rsidR="00075EF5" w:rsidRPr="00510701" w:rsidRDefault="00075EF5" w:rsidP="00510701">
      <w:pPr>
        <w:spacing w:after="0" w:line="240" w:lineRule="auto"/>
        <w:rPr>
          <w:sz w:val="18"/>
          <w:szCs w:val="18"/>
        </w:rPr>
      </w:pPr>
      <w:r w:rsidRPr="00510701">
        <w:rPr>
          <w:sz w:val="18"/>
          <w:szCs w:val="18"/>
        </w:rPr>
        <w:t xml:space="preserve">При формировании Схемы теплоснабжения использованы следующие термины и определения: </w:t>
      </w:r>
    </w:p>
    <w:p w:rsidR="00075EF5" w:rsidRPr="00510701" w:rsidRDefault="00075EF5" w:rsidP="00510701">
      <w:pPr>
        <w:spacing w:after="0" w:line="240" w:lineRule="auto"/>
        <w:rPr>
          <w:sz w:val="18"/>
          <w:szCs w:val="18"/>
        </w:rPr>
      </w:pPr>
      <w:r w:rsidRPr="00510701">
        <w:rPr>
          <w:sz w:val="18"/>
          <w:szCs w:val="18"/>
          <w:u w:val="single"/>
        </w:rPr>
        <w:t>Тепловая энергия</w:t>
      </w:r>
      <w:r w:rsidRPr="00510701">
        <w:rPr>
          <w:sz w:val="18"/>
          <w:szCs w:val="18"/>
        </w:rPr>
        <w:t xml:space="preserve"> - энергетический ресурс, при потреблении которого изменяются термодинамические параметры теплоносителя (температура, давление); </w:t>
      </w:r>
    </w:p>
    <w:p w:rsidR="00075EF5" w:rsidRPr="00510701" w:rsidRDefault="00075EF5" w:rsidP="00510701">
      <w:pPr>
        <w:spacing w:after="0" w:line="240" w:lineRule="auto"/>
        <w:rPr>
          <w:sz w:val="18"/>
          <w:szCs w:val="18"/>
        </w:rPr>
      </w:pPr>
      <w:r w:rsidRPr="00510701">
        <w:rPr>
          <w:sz w:val="18"/>
          <w:szCs w:val="18"/>
          <w:u w:val="single"/>
        </w:rPr>
        <w:t>Источник тепловой энергии</w:t>
      </w:r>
      <w:r w:rsidRPr="00510701">
        <w:rPr>
          <w:sz w:val="18"/>
          <w:szCs w:val="18"/>
        </w:rPr>
        <w:t xml:space="preserve"> - устройство, предназначенное для производства тепловой энергии; </w:t>
      </w:r>
    </w:p>
    <w:p w:rsidR="00075EF5" w:rsidRPr="00510701" w:rsidRDefault="00075EF5" w:rsidP="00510701">
      <w:pPr>
        <w:spacing w:after="0" w:line="240" w:lineRule="auto"/>
        <w:rPr>
          <w:sz w:val="18"/>
          <w:szCs w:val="18"/>
        </w:rPr>
      </w:pPr>
      <w:r w:rsidRPr="00510701">
        <w:rPr>
          <w:sz w:val="18"/>
          <w:szCs w:val="18"/>
          <w:u w:val="single"/>
        </w:rPr>
        <w:lastRenderedPageBreak/>
        <w:t>Теплопотребляющая установка</w:t>
      </w:r>
      <w:r w:rsidRPr="00510701">
        <w:rPr>
          <w:sz w:val="18"/>
          <w:szCs w:val="18"/>
        </w:rPr>
        <w:t xml:space="preserve"> - устройство, предназначенное для использования тепловой энергии, теплоносителя, для нужд потребителя тепловой энергии;</w:t>
      </w:r>
    </w:p>
    <w:p w:rsidR="00075EF5" w:rsidRPr="00510701" w:rsidRDefault="00075EF5" w:rsidP="00510701">
      <w:pPr>
        <w:spacing w:after="0" w:line="240" w:lineRule="auto"/>
        <w:rPr>
          <w:sz w:val="18"/>
          <w:szCs w:val="18"/>
        </w:rPr>
      </w:pPr>
      <w:r w:rsidRPr="00510701">
        <w:rPr>
          <w:sz w:val="18"/>
          <w:szCs w:val="18"/>
          <w:u w:val="single"/>
        </w:rPr>
        <w:t>Тепловая сеть</w:t>
      </w:r>
      <w:r w:rsidRPr="00510701">
        <w:rPr>
          <w:sz w:val="18"/>
          <w:szCs w:val="1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p w:rsidR="00075EF5" w:rsidRPr="00510701" w:rsidRDefault="00075EF5" w:rsidP="00510701">
      <w:pPr>
        <w:spacing w:after="0" w:line="240" w:lineRule="auto"/>
        <w:rPr>
          <w:sz w:val="18"/>
          <w:szCs w:val="18"/>
        </w:rPr>
      </w:pPr>
      <w:r w:rsidRPr="00510701">
        <w:rPr>
          <w:sz w:val="18"/>
          <w:szCs w:val="18"/>
          <w:u w:val="single"/>
        </w:rPr>
        <w:t>Тепловая нагрузка</w:t>
      </w:r>
      <w:r w:rsidRPr="00510701">
        <w:rPr>
          <w:sz w:val="18"/>
          <w:szCs w:val="18"/>
        </w:rPr>
        <w:t xml:space="preserve"> - количество тепловой энергии, которое может быть принято потребителем тепловой энергии за единицу времени; </w:t>
      </w:r>
    </w:p>
    <w:p w:rsidR="00075EF5" w:rsidRPr="00510701" w:rsidRDefault="00075EF5" w:rsidP="00510701">
      <w:pPr>
        <w:spacing w:after="0" w:line="240" w:lineRule="auto"/>
        <w:rPr>
          <w:sz w:val="18"/>
          <w:szCs w:val="18"/>
        </w:rPr>
      </w:pPr>
      <w:r w:rsidRPr="00510701">
        <w:rPr>
          <w:sz w:val="18"/>
          <w:szCs w:val="18"/>
          <w:u w:val="single"/>
        </w:rPr>
        <w:t>Теплоснабжение</w:t>
      </w:r>
      <w:r w:rsidRPr="00510701">
        <w:rPr>
          <w:sz w:val="18"/>
          <w:szCs w:val="18"/>
        </w:rPr>
        <w:t xml:space="preserve"> - обеспечение потребителей тепловой энергии тепловой энергией, теплоносителем, в том числе поддержание мощности; </w:t>
      </w:r>
    </w:p>
    <w:p w:rsidR="00075EF5" w:rsidRPr="00510701" w:rsidRDefault="00075EF5" w:rsidP="00510701">
      <w:pPr>
        <w:spacing w:after="0" w:line="240" w:lineRule="auto"/>
        <w:rPr>
          <w:sz w:val="18"/>
          <w:szCs w:val="18"/>
        </w:rPr>
      </w:pPr>
      <w:r w:rsidRPr="00510701">
        <w:rPr>
          <w:sz w:val="18"/>
          <w:szCs w:val="18"/>
          <w:u w:val="single"/>
        </w:rPr>
        <w:t>Теплоснабжающая организация</w:t>
      </w:r>
      <w:r w:rsidRPr="00510701">
        <w:rPr>
          <w:sz w:val="18"/>
          <w:szCs w:val="18"/>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p w:rsidR="00075EF5" w:rsidRPr="00510701" w:rsidRDefault="00075EF5" w:rsidP="00510701">
      <w:pPr>
        <w:spacing w:after="0" w:line="240" w:lineRule="auto"/>
        <w:rPr>
          <w:sz w:val="18"/>
          <w:szCs w:val="18"/>
        </w:rPr>
      </w:pPr>
      <w:r w:rsidRPr="00510701">
        <w:rPr>
          <w:sz w:val="18"/>
          <w:szCs w:val="18"/>
          <w:u w:val="single"/>
        </w:rPr>
        <w:t>Передача тепловой энергии, теплоносителя</w:t>
      </w:r>
      <w:r w:rsidRPr="00510701">
        <w:rPr>
          <w:sz w:val="18"/>
          <w:szCs w:val="18"/>
        </w:rPr>
        <w:t xml:space="preserve">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075EF5" w:rsidRPr="00510701" w:rsidRDefault="00075EF5" w:rsidP="00510701">
      <w:pPr>
        <w:spacing w:after="0" w:line="240" w:lineRule="auto"/>
        <w:rPr>
          <w:sz w:val="18"/>
          <w:szCs w:val="18"/>
        </w:rPr>
      </w:pPr>
      <w:r w:rsidRPr="00510701">
        <w:rPr>
          <w:sz w:val="18"/>
          <w:szCs w:val="18"/>
          <w:u w:val="single"/>
        </w:rPr>
        <w:t>Теплосетевая организация</w:t>
      </w:r>
      <w:r w:rsidRPr="00510701">
        <w:rPr>
          <w:sz w:val="18"/>
          <w:szCs w:val="18"/>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и соответствующая утвержденным Правительством Российской Федерации критериям отнесения собственников или иных законных владельцев тепловых сетей к теплосетевым организациям;</w:t>
      </w:r>
    </w:p>
    <w:p w:rsidR="00075EF5" w:rsidRPr="00510701" w:rsidRDefault="00075EF5" w:rsidP="00510701">
      <w:pPr>
        <w:spacing w:after="0" w:line="240" w:lineRule="auto"/>
        <w:rPr>
          <w:sz w:val="18"/>
          <w:szCs w:val="18"/>
        </w:rPr>
      </w:pPr>
      <w:r w:rsidRPr="00510701">
        <w:rPr>
          <w:sz w:val="18"/>
          <w:szCs w:val="18"/>
          <w:u w:val="single"/>
        </w:rPr>
        <w:t>Схема теплоснабжения</w:t>
      </w:r>
      <w:r w:rsidRPr="00510701">
        <w:rPr>
          <w:sz w:val="18"/>
          <w:szCs w:val="18"/>
        </w:rPr>
        <w:t xml:space="preserve"> - документ, содержащий предпроектные материалы по обоснованию эффективного и безопасного функционирования системы теплоснабжения поселения, муниципального округа, городского округа, города другого значения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органа местного самоуправления; </w:t>
      </w:r>
    </w:p>
    <w:p w:rsidR="00075EF5" w:rsidRPr="00510701" w:rsidRDefault="00075EF5" w:rsidP="00510701">
      <w:pPr>
        <w:spacing w:after="0" w:line="240" w:lineRule="auto"/>
        <w:rPr>
          <w:sz w:val="18"/>
          <w:szCs w:val="18"/>
        </w:rPr>
      </w:pPr>
      <w:r w:rsidRPr="00510701">
        <w:rPr>
          <w:sz w:val="18"/>
          <w:szCs w:val="18"/>
          <w:u w:val="single"/>
        </w:rPr>
        <w:t>Резервная тепловая мощность -</w:t>
      </w:r>
      <w:r w:rsidRPr="00510701">
        <w:rPr>
          <w:sz w:val="18"/>
          <w:szCs w:val="1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rsidR="00075EF5" w:rsidRPr="00510701" w:rsidRDefault="00075EF5" w:rsidP="00510701">
      <w:pPr>
        <w:spacing w:after="0" w:line="240" w:lineRule="auto"/>
        <w:rPr>
          <w:sz w:val="18"/>
          <w:szCs w:val="18"/>
        </w:rPr>
      </w:pPr>
      <w:r w:rsidRPr="00510701">
        <w:rPr>
          <w:sz w:val="18"/>
          <w:szCs w:val="18"/>
          <w:u w:val="single"/>
        </w:rPr>
        <w:t xml:space="preserve">Единая теплоснабжающая организация в системе теплоснабжения (далее – единая теплоснабжающая организация </w:t>
      </w:r>
      <w:r w:rsidRPr="00510701">
        <w:rPr>
          <w:sz w:val="18"/>
          <w:szCs w:val="18"/>
        </w:rPr>
        <w:t xml:space="preserve">–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075EF5" w:rsidRPr="00510701" w:rsidRDefault="00075EF5" w:rsidP="00510701">
      <w:pPr>
        <w:pStyle w:val="ConsPlusNormal"/>
        <w:ind w:firstLine="540"/>
        <w:jc w:val="both"/>
        <w:rPr>
          <w:rFonts w:ascii="Times New Roman" w:hAnsi="Times New Roman" w:cs="Times New Roman"/>
          <w:sz w:val="18"/>
          <w:szCs w:val="18"/>
        </w:rPr>
      </w:pPr>
      <w:bookmarkStart w:id="9" w:name="_Toc207978120"/>
      <w:bookmarkStart w:id="10" w:name="_Toc209422001"/>
      <w:r w:rsidRPr="00510701">
        <w:rPr>
          <w:rFonts w:ascii="Times New Roman" w:hAnsi="Times New Roman" w:cs="Times New Roman"/>
          <w:sz w:val="18"/>
          <w:szCs w:val="18"/>
          <w:u w:val="single"/>
        </w:rPr>
        <w:t>Радиус эффективного теплоснабжения</w:t>
      </w:r>
      <w:r w:rsidRPr="00510701">
        <w:rPr>
          <w:rFonts w:ascii="Times New Roman" w:hAnsi="Times New Roman" w:cs="Times New Roman"/>
          <w:sz w:val="18"/>
          <w:szCs w:val="1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9"/>
      <w:bookmarkEnd w:id="10"/>
    </w:p>
    <w:p w:rsidR="00075EF5" w:rsidRPr="00510701" w:rsidRDefault="00075EF5" w:rsidP="00510701">
      <w:pPr>
        <w:spacing w:after="0" w:line="240" w:lineRule="auto"/>
        <w:jc w:val="center"/>
        <w:rPr>
          <w:b/>
          <w:bCs/>
          <w:iCs/>
          <w:color w:val="000000"/>
          <w:sz w:val="18"/>
          <w:szCs w:val="18"/>
        </w:rPr>
      </w:pPr>
    </w:p>
    <w:p w:rsidR="00075EF5" w:rsidRPr="00510701" w:rsidRDefault="00075EF5" w:rsidP="00510701">
      <w:pPr>
        <w:spacing w:after="0" w:line="240" w:lineRule="auto"/>
        <w:jc w:val="center"/>
        <w:rPr>
          <w:b/>
          <w:bCs/>
          <w:iCs/>
          <w:color w:val="000000"/>
          <w:sz w:val="18"/>
          <w:szCs w:val="18"/>
        </w:rPr>
      </w:pPr>
      <w:r w:rsidRPr="00510701">
        <w:rPr>
          <w:b/>
          <w:bCs/>
          <w:iCs/>
          <w:color w:val="000000"/>
          <w:sz w:val="18"/>
          <w:szCs w:val="18"/>
        </w:rPr>
        <w:t>Основные цели и задачи актуализации схемы теплоснабжения</w:t>
      </w:r>
    </w:p>
    <w:p w:rsidR="00075EF5" w:rsidRPr="00510701" w:rsidRDefault="00075EF5" w:rsidP="00510701">
      <w:pPr>
        <w:spacing w:after="0" w:line="240" w:lineRule="auto"/>
        <w:ind w:firstLine="284"/>
        <w:rPr>
          <w:i/>
          <w:iCs/>
          <w:color w:val="000000"/>
          <w:sz w:val="18"/>
          <w:szCs w:val="18"/>
        </w:rPr>
      </w:pPr>
      <w:r w:rsidRPr="00510701">
        <w:rPr>
          <w:color w:val="000000"/>
          <w:sz w:val="18"/>
          <w:szCs w:val="18"/>
        </w:rPr>
        <w:t xml:space="preserve">- </w:t>
      </w:r>
      <w:r w:rsidRPr="00510701">
        <w:rPr>
          <w:i/>
          <w:iCs/>
          <w:color w:val="000000"/>
          <w:sz w:val="18"/>
          <w:szCs w:val="18"/>
        </w:rPr>
        <w:t>обследование системы теплоснабжения и анализ существующей ситуации в теплоснабжении поселения.</w:t>
      </w:r>
    </w:p>
    <w:p w:rsidR="00075EF5" w:rsidRPr="00510701" w:rsidRDefault="00075EF5" w:rsidP="00510701">
      <w:pPr>
        <w:spacing w:after="0" w:line="240" w:lineRule="auto"/>
        <w:ind w:firstLine="284"/>
        <w:rPr>
          <w:i/>
          <w:iCs/>
          <w:color w:val="000000"/>
          <w:sz w:val="18"/>
          <w:szCs w:val="18"/>
        </w:rPr>
      </w:pPr>
      <w:r w:rsidRPr="00510701">
        <w:rPr>
          <w:color w:val="000000"/>
          <w:sz w:val="18"/>
          <w:szCs w:val="18"/>
        </w:rPr>
        <w:t xml:space="preserve">- </w:t>
      </w:r>
      <w:r w:rsidRPr="00510701">
        <w:rPr>
          <w:i/>
          <w:iCs/>
          <w:color w:val="000000"/>
          <w:sz w:val="18"/>
          <w:szCs w:val="18"/>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075EF5" w:rsidRPr="00510701" w:rsidRDefault="00075EF5" w:rsidP="00510701">
      <w:pPr>
        <w:spacing w:after="0" w:line="240" w:lineRule="auto"/>
        <w:ind w:firstLine="284"/>
        <w:rPr>
          <w:i/>
          <w:iCs/>
          <w:color w:val="000000"/>
          <w:sz w:val="18"/>
          <w:szCs w:val="18"/>
        </w:rPr>
      </w:pPr>
      <w:r w:rsidRPr="00510701">
        <w:rPr>
          <w:color w:val="000000"/>
          <w:sz w:val="18"/>
          <w:szCs w:val="18"/>
        </w:rPr>
        <w:t xml:space="preserve">- </w:t>
      </w:r>
      <w:r w:rsidRPr="00510701">
        <w:rPr>
          <w:i/>
          <w:iCs/>
          <w:color w:val="000000"/>
          <w:sz w:val="18"/>
          <w:szCs w:val="18"/>
        </w:rPr>
        <w:t>выбор оптимального варианта развития теплоснабжения и основные рекомендации по развитию системы теплоснабжения поселения до2035года.</w:t>
      </w:r>
    </w:p>
    <w:p w:rsidR="00075EF5" w:rsidRPr="00510701" w:rsidRDefault="00075EF5" w:rsidP="00510701">
      <w:pPr>
        <w:spacing w:after="0" w:line="240" w:lineRule="auto"/>
        <w:ind w:firstLine="284"/>
        <w:rPr>
          <w:i/>
          <w:iCs/>
          <w:color w:val="000000"/>
          <w:sz w:val="18"/>
          <w:szCs w:val="18"/>
        </w:rPr>
      </w:pPr>
      <w:r w:rsidRPr="00510701">
        <w:rPr>
          <w:color w:val="000000"/>
          <w:sz w:val="18"/>
          <w:szCs w:val="18"/>
        </w:rPr>
        <w:t xml:space="preserve">- </w:t>
      </w:r>
      <w:r w:rsidRPr="00510701">
        <w:rPr>
          <w:i/>
          <w:iCs/>
          <w:color w:val="000000"/>
          <w:sz w:val="18"/>
          <w:szCs w:val="18"/>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075EF5" w:rsidRPr="00510701" w:rsidRDefault="00075EF5" w:rsidP="00510701">
      <w:pPr>
        <w:spacing w:after="0" w:line="240" w:lineRule="auto"/>
        <w:ind w:firstLine="284"/>
        <w:rPr>
          <w:i/>
          <w:iCs/>
          <w:color w:val="000000"/>
          <w:sz w:val="18"/>
          <w:szCs w:val="18"/>
        </w:rPr>
      </w:pPr>
      <w:r w:rsidRPr="00510701">
        <w:rPr>
          <w:color w:val="000000"/>
          <w:sz w:val="18"/>
          <w:szCs w:val="18"/>
        </w:rPr>
        <w:t xml:space="preserve">- </w:t>
      </w:r>
      <w:r w:rsidRPr="00510701">
        <w:rPr>
          <w:i/>
          <w:iCs/>
          <w:color w:val="000000"/>
          <w:sz w:val="18"/>
          <w:szCs w:val="18"/>
        </w:rPr>
        <w:t>определение возможности подключения к сетям теплоснабжения объекта капитального строительства.</w:t>
      </w: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jc w:val="center"/>
        <w:rPr>
          <w:b/>
          <w:bCs/>
          <w:sz w:val="18"/>
          <w:szCs w:val="18"/>
        </w:rPr>
      </w:pPr>
      <w:r w:rsidRPr="00510701">
        <w:rPr>
          <w:b/>
          <w:bCs/>
          <w:sz w:val="18"/>
          <w:szCs w:val="18"/>
        </w:rPr>
        <w:t>ОБЩИЕ СВЕДЕНИЯ О МУНИЦИПАЛЬНОМ ОБРАЗОВАНИИ</w:t>
      </w:r>
      <w:bookmarkEnd w:id="7"/>
      <w:bookmarkEnd w:id="8"/>
    </w:p>
    <w:p w:rsidR="00075EF5" w:rsidRPr="00510701" w:rsidRDefault="00075EF5" w:rsidP="00510701">
      <w:pPr>
        <w:spacing w:after="0" w:line="240" w:lineRule="auto"/>
        <w:jc w:val="center"/>
        <w:rPr>
          <w:rFonts w:eastAsia="Times New Roman"/>
          <w:b/>
          <w:color w:val="000000"/>
          <w:sz w:val="18"/>
          <w:szCs w:val="18"/>
        </w:rPr>
      </w:pPr>
      <w:r w:rsidRPr="00510701">
        <w:rPr>
          <w:b/>
          <w:sz w:val="18"/>
          <w:szCs w:val="18"/>
        </w:rPr>
        <w:t>«</w:t>
      </w:r>
      <w:r w:rsidRPr="00510701">
        <w:rPr>
          <w:rFonts w:eastAsia="Times New Roman"/>
          <w:b/>
          <w:color w:val="000000"/>
          <w:sz w:val="18"/>
          <w:szCs w:val="18"/>
        </w:rPr>
        <w:t>Город Трубчевск</w:t>
      </w:r>
      <w:r w:rsidRPr="00510701">
        <w:rPr>
          <w:b/>
          <w:sz w:val="18"/>
          <w:szCs w:val="18"/>
        </w:rPr>
        <w:t xml:space="preserve">» </w:t>
      </w:r>
      <w:r w:rsidRPr="00510701">
        <w:rPr>
          <w:rFonts w:eastAsia="Times New Roman"/>
          <w:b/>
          <w:color w:val="000000"/>
          <w:sz w:val="18"/>
          <w:szCs w:val="18"/>
        </w:rPr>
        <w:t>Трубчевского муниципального района</w:t>
      </w:r>
    </w:p>
    <w:p w:rsidR="00075EF5" w:rsidRPr="00510701" w:rsidRDefault="00075EF5" w:rsidP="00510701">
      <w:pPr>
        <w:spacing w:after="0" w:line="240" w:lineRule="auto"/>
        <w:jc w:val="center"/>
        <w:rPr>
          <w:b/>
          <w:sz w:val="18"/>
          <w:szCs w:val="18"/>
        </w:rPr>
      </w:pPr>
      <w:r w:rsidRPr="00510701">
        <w:rPr>
          <w:b/>
          <w:sz w:val="18"/>
          <w:szCs w:val="18"/>
        </w:rPr>
        <w:t xml:space="preserve"> Брянской области</w:t>
      </w:r>
    </w:p>
    <w:p w:rsidR="00075EF5" w:rsidRPr="00510701" w:rsidRDefault="00075EF5" w:rsidP="00510701">
      <w:pPr>
        <w:spacing w:after="0" w:line="240" w:lineRule="auto"/>
        <w:jc w:val="center"/>
        <w:rPr>
          <w:b/>
          <w:sz w:val="18"/>
          <w:szCs w:val="18"/>
        </w:rPr>
      </w:pPr>
    </w:p>
    <w:p w:rsidR="00075EF5" w:rsidRPr="00510701" w:rsidRDefault="00075EF5" w:rsidP="00510701">
      <w:pPr>
        <w:spacing w:after="0" w:line="240" w:lineRule="auto"/>
        <w:rPr>
          <w:rStyle w:val="apple-converted-space"/>
          <w:sz w:val="18"/>
          <w:szCs w:val="18"/>
          <w:shd w:val="clear" w:color="auto" w:fill="FFFFFF"/>
        </w:rPr>
      </w:pPr>
      <w:r w:rsidRPr="00510701">
        <w:rPr>
          <w:sz w:val="18"/>
          <w:szCs w:val="18"/>
        </w:rPr>
        <w:t xml:space="preserve">МО </w:t>
      </w:r>
      <w:r w:rsidRPr="00510701">
        <w:rPr>
          <w:rFonts w:eastAsia="Times New Roman"/>
          <w:sz w:val="18"/>
          <w:szCs w:val="18"/>
        </w:rPr>
        <w:t>«город Трубчевск»</w:t>
      </w:r>
      <w:r w:rsidRPr="00510701">
        <w:rPr>
          <w:sz w:val="18"/>
          <w:szCs w:val="18"/>
          <w:shd w:val="clear" w:color="auto" w:fill="FFFFFF"/>
        </w:rPr>
        <w:t>площадью 14000 м</w:t>
      </w:r>
      <w:r w:rsidRPr="00510701">
        <w:rPr>
          <w:sz w:val="18"/>
          <w:szCs w:val="18"/>
          <w:shd w:val="clear" w:color="auto" w:fill="FFFFFF"/>
          <w:vertAlign w:val="superscript"/>
        </w:rPr>
        <w:t>2</w:t>
      </w:r>
      <w:r w:rsidRPr="00510701">
        <w:rPr>
          <w:sz w:val="18"/>
          <w:szCs w:val="18"/>
          <w:shd w:val="clear" w:color="auto" w:fill="FFFFFF"/>
        </w:rPr>
        <w:t xml:space="preserve"> расположен на территории Трубчевского района Брянской области. Город расположен на реке </w:t>
      </w:r>
      <w:hyperlink r:id="rId11" w:tooltip="Десна (приток Днепра)" w:history="1">
        <w:r w:rsidRPr="00510701">
          <w:rPr>
            <w:rStyle w:val="af0"/>
            <w:sz w:val="18"/>
            <w:szCs w:val="18"/>
            <w:shd w:val="clear" w:color="auto" w:fill="FFFFFF"/>
          </w:rPr>
          <w:t>Десне</w:t>
        </w:r>
      </w:hyperlink>
      <w:r w:rsidRPr="00510701">
        <w:rPr>
          <w:sz w:val="18"/>
          <w:szCs w:val="18"/>
          <w:shd w:val="clear" w:color="auto" w:fill="FFFFFF"/>
        </w:rPr>
        <w:t>, в 94 км к </w:t>
      </w:r>
      <w:hyperlink r:id="rId12" w:tooltip="Юг" w:history="1">
        <w:r w:rsidRPr="00510701">
          <w:rPr>
            <w:rStyle w:val="af0"/>
            <w:sz w:val="18"/>
            <w:szCs w:val="18"/>
            <w:shd w:val="clear" w:color="auto" w:fill="FFFFFF"/>
          </w:rPr>
          <w:t>югу</w:t>
        </w:r>
      </w:hyperlink>
      <w:r w:rsidRPr="00510701">
        <w:rPr>
          <w:sz w:val="18"/>
          <w:szCs w:val="18"/>
          <w:shd w:val="clear" w:color="auto" w:fill="FFFFFF"/>
        </w:rPr>
        <w:t> от </w:t>
      </w:r>
      <w:hyperlink r:id="rId13" w:history="1">
        <w:r w:rsidRPr="00510701">
          <w:rPr>
            <w:rStyle w:val="af0"/>
            <w:sz w:val="18"/>
            <w:szCs w:val="18"/>
            <w:shd w:val="clear" w:color="auto" w:fill="FFFFFF"/>
          </w:rPr>
          <w:t>Брянска</w:t>
        </w:r>
      </w:hyperlink>
      <w:r w:rsidRPr="00510701">
        <w:rPr>
          <w:sz w:val="18"/>
          <w:szCs w:val="18"/>
          <w:shd w:val="clear" w:color="auto" w:fill="FFFFFF"/>
        </w:rPr>
        <w:t>. В состав городского поселения входит город Трубчевск.</w:t>
      </w:r>
      <w:r w:rsidRPr="00510701">
        <w:rPr>
          <w:rStyle w:val="apple-converted-space"/>
          <w:sz w:val="18"/>
          <w:szCs w:val="18"/>
          <w:shd w:val="clear" w:color="auto" w:fill="FFFFFF"/>
        </w:rPr>
        <w:t> </w:t>
      </w:r>
    </w:p>
    <w:p w:rsidR="00075EF5" w:rsidRPr="00510701" w:rsidRDefault="00075EF5" w:rsidP="00510701">
      <w:pPr>
        <w:spacing w:after="0" w:line="240" w:lineRule="auto"/>
        <w:rPr>
          <w:rStyle w:val="fontstyle01"/>
          <w:b w:val="0"/>
          <w:sz w:val="18"/>
          <w:szCs w:val="18"/>
        </w:rPr>
      </w:pPr>
      <w:r w:rsidRPr="00510701">
        <w:rPr>
          <w:rStyle w:val="fontstyle01"/>
          <w:sz w:val="18"/>
          <w:szCs w:val="18"/>
        </w:rPr>
        <w:t>Город Трубчевск выполняет функции административного центра</w:t>
      </w:r>
      <w:r w:rsidRPr="00510701">
        <w:rPr>
          <w:sz w:val="18"/>
          <w:szCs w:val="18"/>
        </w:rPr>
        <w:br/>
      </w:r>
      <w:r w:rsidRPr="00510701">
        <w:rPr>
          <w:rStyle w:val="fontstyle01"/>
          <w:sz w:val="18"/>
          <w:szCs w:val="18"/>
        </w:rPr>
        <w:t xml:space="preserve">городского поселения, а также Трубчевского муниципального района. </w:t>
      </w:r>
    </w:p>
    <w:p w:rsidR="00075EF5" w:rsidRPr="00510701" w:rsidRDefault="00075EF5" w:rsidP="00510701">
      <w:pPr>
        <w:spacing w:after="0" w:line="240" w:lineRule="auto"/>
        <w:rPr>
          <w:rStyle w:val="fontstyle01"/>
          <w:b w:val="0"/>
          <w:sz w:val="18"/>
          <w:szCs w:val="18"/>
        </w:rPr>
      </w:pPr>
      <w:r w:rsidRPr="00510701">
        <w:rPr>
          <w:rStyle w:val="fontstyle01"/>
          <w:sz w:val="18"/>
          <w:szCs w:val="18"/>
        </w:rPr>
        <w:t>Город Трубчевск имеет смежные границы:</w:t>
      </w:r>
    </w:p>
    <w:p w:rsidR="00075EF5" w:rsidRPr="00510701" w:rsidRDefault="00075EF5" w:rsidP="00510701">
      <w:pPr>
        <w:spacing w:after="0" w:line="240" w:lineRule="auto"/>
        <w:rPr>
          <w:rStyle w:val="fontstyle01"/>
          <w:b w:val="0"/>
          <w:sz w:val="18"/>
          <w:szCs w:val="18"/>
        </w:rPr>
      </w:pPr>
      <w:r w:rsidRPr="00510701">
        <w:rPr>
          <w:rStyle w:val="fontstyle01"/>
          <w:sz w:val="18"/>
          <w:szCs w:val="18"/>
        </w:rPr>
        <w:t>-с юга и запада – с Телецким сельским поселением Трубчевского муниципального района;</w:t>
      </w:r>
    </w:p>
    <w:p w:rsidR="00075EF5" w:rsidRPr="00510701" w:rsidRDefault="00075EF5" w:rsidP="00510701">
      <w:pPr>
        <w:spacing w:after="0" w:line="240" w:lineRule="auto"/>
        <w:rPr>
          <w:rStyle w:val="fontstyle01"/>
          <w:b w:val="0"/>
          <w:sz w:val="18"/>
          <w:szCs w:val="18"/>
        </w:rPr>
      </w:pPr>
      <w:r w:rsidRPr="00510701">
        <w:rPr>
          <w:rStyle w:val="fontstyle01"/>
          <w:sz w:val="18"/>
          <w:szCs w:val="18"/>
        </w:rPr>
        <w:t>-с северо-запада - с Семячковским сельским поселением Трубчевского муниципального района;</w:t>
      </w:r>
    </w:p>
    <w:p w:rsidR="00075EF5" w:rsidRPr="00510701" w:rsidRDefault="00075EF5" w:rsidP="00510701">
      <w:pPr>
        <w:spacing w:after="0" w:line="240" w:lineRule="auto"/>
        <w:rPr>
          <w:rStyle w:val="fontstyle01"/>
          <w:b w:val="0"/>
          <w:sz w:val="18"/>
          <w:szCs w:val="18"/>
        </w:rPr>
      </w:pPr>
      <w:r w:rsidRPr="00510701">
        <w:rPr>
          <w:rStyle w:val="fontstyle01"/>
          <w:sz w:val="18"/>
          <w:szCs w:val="18"/>
        </w:rPr>
        <w:t>-с севера - с Усохским сельским поселением Трубчевского муниципального района;</w:t>
      </w:r>
      <w:r w:rsidRPr="00510701">
        <w:rPr>
          <w:sz w:val="18"/>
          <w:szCs w:val="18"/>
        </w:rPr>
        <w:br/>
      </w:r>
      <w:r w:rsidRPr="00510701">
        <w:rPr>
          <w:rStyle w:val="fontstyle01"/>
          <w:sz w:val="18"/>
          <w:szCs w:val="18"/>
        </w:rPr>
        <w:t>- с востока - с Городецким сельским поселением Трубчевского муниципального районам</w:t>
      </w:r>
    </w:p>
    <w:p w:rsidR="00075EF5" w:rsidRPr="00510701" w:rsidRDefault="00075EF5" w:rsidP="00510701">
      <w:pPr>
        <w:spacing w:after="0" w:line="240" w:lineRule="auto"/>
        <w:rPr>
          <w:sz w:val="18"/>
          <w:szCs w:val="18"/>
          <w:shd w:val="clear" w:color="auto" w:fill="FFFFFF"/>
        </w:rPr>
      </w:pPr>
      <w:r w:rsidRPr="00510701">
        <w:rPr>
          <w:sz w:val="18"/>
          <w:szCs w:val="18"/>
          <w:shd w:val="clear" w:color="auto" w:fill="FFFFFF"/>
        </w:rPr>
        <w:t xml:space="preserve">Климат территории </w:t>
      </w:r>
      <w:r w:rsidRPr="00510701">
        <w:rPr>
          <w:sz w:val="18"/>
          <w:szCs w:val="18"/>
        </w:rPr>
        <w:t xml:space="preserve">МО </w:t>
      </w:r>
      <w:r w:rsidRPr="00510701">
        <w:rPr>
          <w:rFonts w:eastAsia="Times New Roman"/>
          <w:sz w:val="18"/>
          <w:szCs w:val="18"/>
        </w:rPr>
        <w:t>«город Трубчевск»</w:t>
      </w:r>
      <w:r w:rsidRPr="00510701">
        <w:rPr>
          <w:sz w:val="18"/>
          <w:szCs w:val="18"/>
          <w:shd w:val="clear" w:color="auto" w:fill="FFFFFF"/>
        </w:rPr>
        <w:t xml:space="preserve"> умеренно континентальный, с теплым летом и умеренно холодной зимой. Средняя температура января -7,3 градусов, июля +18,6 градусов. </w:t>
      </w:r>
    </w:p>
    <w:p w:rsidR="00075EF5" w:rsidRPr="00510701" w:rsidRDefault="00075EF5" w:rsidP="00510701">
      <w:pPr>
        <w:spacing w:after="0" w:line="240" w:lineRule="auto"/>
        <w:rPr>
          <w:sz w:val="18"/>
          <w:szCs w:val="18"/>
        </w:rPr>
      </w:pPr>
      <w:r w:rsidRPr="00510701">
        <w:rPr>
          <w:sz w:val="18"/>
          <w:szCs w:val="18"/>
        </w:rPr>
        <w:lastRenderedPageBreak/>
        <w:t>Согласно СП 131.13330.2012 «Строительная климатология» расчетная температура для проектирования отопления равна -25 °С, вентиляции соответственно -2,0 °С, при скорости ветра 2,9 м/с. Продолжительность отопительного периода 199 дней.</w:t>
      </w:r>
    </w:p>
    <w:p w:rsidR="00075EF5" w:rsidRPr="00510701" w:rsidRDefault="00075EF5" w:rsidP="00510701">
      <w:pPr>
        <w:spacing w:after="0" w:line="240" w:lineRule="auto"/>
        <w:rPr>
          <w:sz w:val="18"/>
          <w:szCs w:val="18"/>
        </w:rPr>
      </w:pPr>
      <w:r w:rsidRPr="00510701">
        <w:rPr>
          <w:sz w:val="18"/>
          <w:szCs w:val="18"/>
        </w:rPr>
        <w:t>Характеристика элементов климата приводится по данным метеостанции г. Брянск на основании СП 131.13330.2018 Строительная климатология. Актуализированная редакция СНиП 23-01-99* (с Изменениями №1, 2), дата введения 24.12.2020 г. и отражены в таблице 1, таблице 2.</w:t>
      </w:r>
    </w:p>
    <w:p w:rsidR="00075EF5" w:rsidRPr="00510701" w:rsidRDefault="00075EF5" w:rsidP="00510701">
      <w:pPr>
        <w:spacing w:after="0" w:line="240" w:lineRule="auto"/>
        <w:rPr>
          <w:sz w:val="18"/>
          <w:szCs w:val="18"/>
        </w:rPr>
      </w:pPr>
    </w:p>
    <w:p w:rsidR="00075EF5" w:rsidRPr="00510701" w:rsidRDefault="00075EF5" w:rsidP="00510701">
      <w:pPr>
        <w:widowControl w:val="0"/>
        <w:spacing w:after="0" w:line="240" w:lineRule="auto"/>
        <w:rPr>
          <w:rFonts w:eastAsia="Times New Roman"/>
          <w:bCs/>
          <w:color w:val="00000A"/>
          <w:sz w:val="18"/>
          <w:szCs w:val="18"/>
          <w:lang w:eastAsia="ru-RU"/>
        </w:rPr>
      </w:pPr>
      <w:r w:rsidRPr="00510701">
        <w:rPr>
          <w:rFonts w:eastAsia="Times New Roman"/>
          <w:b/>
          <w:bCs/>
          <w:color w:val="00000A"/>
          <w:sz w:val="18"/>
          <w:szCs w:val="18"/>
          <w:lang w:eastAsia="ru-RU"/>
        </w:rPr>
        <w:t>Таблица 1</w:t>
      </w:r>
      <w:r w:rsidRPr="00510701">
        <w:rPr>
          <w:sz w:val="18"/>
          <w:szCs w:val="18"/>
        </w:rPr>
        <w:t xml:space="preserve">– </w:t>
      </w:r>
      <w:r w:rsidRPr="00510701">
        <w:rPr>
          <w:rFonts w:eastAsia="Times New Roman"/>
          <w:bCs/>
          <w:color w:val="00000A"/>
          <w:sz w:val="18"/>
          <w:szCs w:val="18"/>
          <w:lang w:eastAsia="ru-RU"/>
        </w:rPr>
        <w:t xml:space="preserve">Средняя месячная и годовая температура воздуха, </w:t>
      </w:r>
      <w:r w:rsidRPr="00510701">
        <w:rPr>
          <w:rFonts w:eastAsia="Symbol"/>
          <w:bCs/>
          <w:color w:val="00000A"/>
          <w:sz w:val="18"/>
          <w:szCs w:val="18"/>
          <w:lang w:eastAsia="ru-RU"/>
        </w:rPr>
        <w:t></w:t>
      </w:r>
      <w:r w:rsidRPr="00510701">
        <w:rPr>
          <w:rFonts w:eastAsia="Times New Roman"/>
          <w:bCs/>
          <w:color w:val="00000A"/>
          <w:sz w:val="18"/>
          <w:szCs w:val="18"/>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075EF5" w:rsidRPr="00510701" w:rsidTr="00B47497">
        <w:trPr>
          <w:jc w:val="center"/>
        </w:trPr>
        <w:tc>
          <w:tcPr>
            <w:tcW w:w="84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w:t>
            </w:r>
          </w:p>
        </w:tc>
        <w:tc>
          <w:tcPr>
            <w:tcW w:w="89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II</w:t>
            </w:r>
          </w:p>
        </w:tc>
        <w:tc>
          <w:tcPr>
            <w:tcW w:w="70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IV</w:t>
            </w:r>
          </w:p>
        </w:tc>
        <w:tc>
          <w:tcPr>
            <w:tcW w:w="58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w:t>
            </w:r>
          </w:p>
        </w:tc>
        <w:tc>
          <w:tcPr>
            <w:tcW w:w="707"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IX</w:t>
            </w:r>
          </w:p>
        </w:tc>
        <w:tc>
          <w:tcPr>
            <w:tcW w:w="70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XI</w:t>
            </w:r>
          </w:p>
        </w:tc>
        <w:tc>
          <w:tcPr>
            <w:tcW w:w="70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Год</w:t>
            </w:r>
          </w:p>
        </w:tc>
      </w:tr>
      <w:tr w:rsidR="00075EF5" w:rsidRPr="00510701" w:rsidTr="00B47497">
        <w:trPr>
          <w:jc w:val="center"/>
        </w:trPr>
        <w:tc>
          <w:tcPr>
            <w:tcW w:w="84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-7,3</w:t>
            </w:r>
          </w:p>
        </w:tc>
        <w:tc>
          <w:tcPr>
            <w:tcW w:w="89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-6,4</w:t>
            </w:r>
          </w:p>
        </w:tc>
        <w:tc>
          <w:tcPr>
            <w:tcW w:w="70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-1,1</w:t>
            </w:r>
          </w:p>
        </w:tc>
        <w:tc>
          <w:tcPr>
            <w:tcW w:w="56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7,2</w:t>
            </w:r>
          </w:p>
        </w:tc>
        <w:tc>
          <w:tcPr>
            <w:tcW w:w="58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13,9</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17,0</w:t>
            </w:r>
          </w:p>
        </w:tc>
        <w:tc>
          <w:tcPr>
            <w:tcW w:w="707"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18,6</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17,4</w:t>
            </w:r>
          </w:p>
        </w:tc>
        <w:tc>
          <w:tcPr>
            <w:tcW w:w="686"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11,9</w:t>
            </w:r>
          </w:p>
        </w:tc>
        <w:tc>
          <w:tcPr>
            <w:tcW w:w="70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5,6</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-0,3</w:t>
            </w:r>
          </w:p>
        </w:tc>
        <w:tc>
          <w:tcPr>
            <w:tcW w:w="70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-4,7</w:t>
            </w:r>
          </w:p>
        </w:tc>
        <w:tc>
          <w:tcPr>
            <w:tcW w:w="85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6,0</w:t>
            </w:r>
          </w:p>
        </w:tc>
      </w:tr>
    </w:tbl>
    <w:p w:rsidR="00075EF5" w:rsidRPr="00510701" w:rsidRDefault="00075EF5" w:rsidP="00510701">
      <w:pPr>
        <w:widowControl w:val="0"/>
        <w:spacing w:after="0" w:line="240" w:lineRule="auto"/>
        <w:jc w:val="center"/>
        <w:rPr>
          <w:rFonts w:eastAsia="Times New Roman"/>
          <w:bCs/>
          <w:color w:val="00000A"/>
          <w:sz w:val="18"/>
          <w:szCs w:val="18"/>
          <w:lang w:eastAsia="ru-RU"/>
        </w:rPr>
      </w:pPr>
    </w:p>
    <w:p w:rsidR="00075EF5" w:rsidRPr="00510701" w:rsidRDefault="00075EF5" w:rsidP="00510701">
      <w:pPr>
        <w:widowControl w:val="0"/>
        <w:spacing w:after="0" w:line="240" w:lineRule="auto"/>
        <w:rPr>
          <w:rFonts w:eastAsia="Times New Roman"/>
          <w:bCs/>
          <w:color w:val="00000A"/>
          <w:sz w:val="18"/>
          <w:szCs w:val="18"/>
          <w:lang w:eastAsia="ru-RU"/>
        </w:rPr>
      </w:pPr>
      <w:r w:rsidRPr="00510701">
        <w:rPr>
          <w:rFonts w:eastAsia="Times New Roman"/>
          <w:b/>
          <w:bCs/>
          <w:color w:val="00000A"/>
          <w:sz w:val="18"/>
          <w:szCs w:val="18"/>
          <w:lang w:eastAsia="ru-RU"/>
        </w:rPr>
        <w:t>Таблица 2</w:t>
      </w:r>
      <w:r w:rsidRPr="00510701">
        <w:rPr>
          <w:sz w:val="18"/>
          <w:szCs w:val="18"/>
        </w:rPr>
        <w:t xml:space="preserve">– </w:t>
      </w:r>
      <w:r w:rsidRPr="00510701">
        <w:rPr>
          <w:rFonts w:eastAsia="Times New Roman"/>
          <w:bCs/>
          <w:color w:val="00000A"/>
          <w:sz w:val="18"/>
          <w:szCs w:val="18"/>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075EF5" w:rsidRPr="00510701" w:rsidTr="00B47497">
        <w:trPr>
          <w:jc w:val="center"/>
        </w:trPr>
        <w:tc>
          <w:tcPr>
            <w:tcW w:w="785"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w:t>
            </w:r>
          </w:p>
        </w:tc>
        <w:tc>
          <w:tcPr>
            <w:tcW w:w="830"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II</w:t>
            </w:r>
          </w:p>
        </w:tc>
        <w:tc>
          <w:tcPr>
            <w:tcW w:w="763"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IV</w:t>
            </w:r>
          </w:p>
        </w:tc>
        <w:tc>
          <w:tcPr>
            <w:tcW w:w="70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w:t>
            </w:r>
          </w:p>
        </w:tc>
        <w:tc>
          <w:tcPr>
            <w:tcW w:w="817"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w:t>
            </w:r>
          </w:p>
        </w:tc>
        <w:tc>
          <w:tcPr>
            <w:tcW w:w="609"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IX</w:t>
            </w:r>
          </w:p>
        </w:tc>
        <w:tc>
          <w:tcPr>
            <w:tcW w:w="707"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w:t>
            </w:r>
          </w:p>
        </w:tc>
        <w:tc>
          <w:tcPr>
            <w:tcW w:w="708"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XI</w:t>
            </w:r>
          </w:p>
        </w:tc>
        <w:tc>
          <w:tcPr>
            <w:tcW w:w="574"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val="en-US" w:eastAsia="ru-RU"/>
              </w:rPr>
            </w:pPr>
            <w:r w:rsidRPr="00510701">
              <w:rPr>
                <w:rFonts w:eastAsia="Times New Roman"/>
                <w:color w:val="00000A"/>
                <w:sz w:val="18"/>
                <w:szCs w:val="18"/>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Год</w:t>
            </w:r>
          </w:p>
        </w:tc>
      </w:tr>
      <w:tr w:rsidR="00075EF5" w:rsidRPr="00510701" w:rsidTr="00B47497">
        <w:trPr>
          <w:jc w:val="center"/>
        </w:trPr>
        <w:tc>
          <w:tcPr>
            <w:tcW w:w="785"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3,4</w:t>
            </w:r>
          </w:p>
        </w:tc>
        <w:tc>
          <w:tcPr>
            <w:tcW w:w="830"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3,2</w:t>
            </w:r>
          </w:p>
        </w:tc>
        <w:tc>
          <w:tcPr>
            <w:tcW w:w="763"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3,2</w:t>
            </w:r>
          </w:p>
        </w:tc>
        <w:tc>
          <w:tcPr>
            <w:tcW w:w="649"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3,1</w:t>
            </w:r>
          </w:p>
        </w:tc>
        <w:tc>
          <w:tcPr>
            <w:tcW w:w="701"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3,0</w:t>
            </w:r>
          </w:p>
        </w:tc>
        <w:tc>
          <w:tcPr>
            <w:tcW w:w="817"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2,7</w:t>
            </w:r>
          </w:p>
        </w:tc>
        <w:tc>
          <w:tcPr>
            <w:tcW w:w="609"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2,5</w:t>
            </w:r>
          </w:p>
        </w:tc>
        <w:tc>
          <w:tcPr>
            <w:tcW w:w="835"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2,4</w:t>
            </w:r>
          </w:p>
        </w:tc>
        <w:tc>
          <w:tcPr>
            <w:tcW w:w="562"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2,5</w:t>
            </w:r>
          </w:p>
        </w:tc>
        <w:tc>
          <w:tcPr>
            <w:tcW w:w="707"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2,7</w:t>
            </w:r>
          </w:p>
        </w:tc>
        <w:tc>
          <w:tcPr>
            <w:tcW w:w="708"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2,8</w:t>
            </w:r>
          </w:p>
        </w:tc>
        <w:tc>
          <w:tcPr>
            <w:tcW w:w="574" w:type="dxa"/>
            <w:tcBorders>
              <w:top w:val="single" w:sz="4" w:space="0" w:color="00000A"/>
              <w:left w:val="single" w:sz="4" w:space="0" w:color="00000A"/>
              <w:bottom w:val="single" w:sz="4" w:space="0" w:color="00000A"/>
              <w:right w:val="single" w:sz="4" w:space="0" w:color="00000A"/>
            </w:tcBorders>
            <w:tcMar>
              <w:left w:w="53" w:type="dxa"/>
            </w:tcMar>
            <w:vAlign w:val="bottom"/>
          </w:tcPr>
          <w:p w:rsidR="00075EF5" w:rsidRPr="00510701" w:rsidRDefault="00075EF5" w:rsidP="00510701">
            <w:pPr>
              <w:spacing w:after="0" w:line="240" w:lineRule="auto"/>
              <w:jc w:val="center"/>
              <w:rPr>
                <w:color w:val="000000"/>
                <w:sz w:val="18"/>
                <w:szCs w:val="18"/>
              </w:rPr>
            </w:pPr>
            <w:r w:rsidRPr="00510701">
              <w:rPr>
                <w:color w:val="000000"/>
                <w:sz w:val="18"/>
                <w:szCs w:val="18"/>
              </w:rPr>
              <w:t>3,2</w:t>
            </w:r>
          </w:p>
        </w:tc>
        <w:tc>
          <w:tcPr>
            <w:tcW w:w="851" w:type="dxa"/>
            <w:tcBorders>
              <w:top w:val="single" w:sz="4" w:space="0" w:color="00000A"/>
              <w:left w:val="single" w:sz="4" w:space="0" w:color="00000A"/>
              <w:bottom w:val="single" w:sz="4" w:space="0" w:color="00000A"/>
              <w:right w:val="single" w:sz="4" w:space="0" w:color="00000A"/>
            </w:tcBorders>
            <w:tcMar>
              <w:left w:w="53" w:type="dxa"/>
            </w:tcMar>
          </w:tcPr>
          <w:p w:rsidR="00075EF5" w:rsidRPr="00510701" w:rsidRDefault="00075EF5" w:rsidP="00510701">
            <w:pPr>
              <w:spacing w:after="0" w:line="240" w:lineRule="auto"/>
              <w:jc w:val="center"/>
              <w:rPr>
                <w:rFonts w:eastAsia="Times New Roman"/>
                <w:color w:val="00000A"/>
                <w:sz w:val="18"/>
                <w:szCs w:val="18"/>
                <w:lang w:eastAsia="ru-RU"/>
              </w:rPr>
            </w:pPr>
            <w:r w:rsidRPr="00510701">
              <w:rPr>
                <w:rFonts w:eastAsia="Times New Roman"/>
                <w:color w:val="00000A"/>
                <w:sz w:val="18"/>
                <w:szCs w:val="18"/>
                <w:lang w:eastAsia="ru-RU"/>
              </w:rPr>
              <w:t>2,9</w:t>
            </w:r>
          </w:p>
        </w:tc>
      </w:tr>
    </w:tbl>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jc w:val="center"/>
        <w:rPr>
          <w:b/>
          <w:bCs/>
          <w:sz w:val="18"/>
          <w:szCs w:val="18"/>
        </w:rPr>
      </w:pPr>
      <w:r w:rsidRPr="00510701">
        <w:rPr>
          <w:b/>
          <w:bCs/>
          <w:sz w:val="18"/>
          <w:szCs w:val="18"/>
        </w:rPr>
        <w:t>Климат</w:t>
      </w:r>
    </w:p>
    <w:p w:rsidR="00075EF5" w:rsidRPr="00510701" w:rsidRDefault="00075EF5" w:rsidP="00510701">
      <w:pPr>
        <w:spacing w:after="0" w:line="240" w:lineRule="auto"/>
        <w:rPr>
          <w:sz w:val="18"/>
          <w:szCs w:val="18"/>
        </w:rPr>
      </w:pPr>
      <w:r w:rsidRPr="00510701">
        <w:rPr>
          <w:sz w:val="18"/>
          <w:szCs w:val="18"/>
        </w:rPr>
        <w:t>Климат МО «Город Трубчевск»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075EF5" w:rsidRPr="00510701" w:rsidRDefault="00075EF5" w:rsidP="00510701">
      <w:pPr>
        <w:spacing w:after="0" w:line="240" w:lineRule="auto"/>
        <w:rPr>
          <w:sz w:val="18"/>
          <w:szCs w:val="18"/>
        </w:rPr>
      </w:pPr>
      <w:r w:rsidRPr="00510701">
        <w:rPr>
          <w:sz w:val="18"/>
          <w:szCs w:val="18"/>
        </w:rPr>
        <w:t xml:space="preserve">Среднегодовая температура воздуха + 6,0 </w:t>
      </w:r>
      <w:r w:rsidRPr="00510701">
        <w:rPr>
          <w:sz w:val="18"/>
          <w:szCs w:val="18"/>
          <w:vertAlign w:val="superscript"/>
        </w:rPr>
        <w:t>о</w:t>
      </w:r>
      <w:r w:rsidRPr="00510701">
        <w:rPr>
          <w:sz w:val="18"/>
          <w:szCs w:val="18"/>
        </w:rPr>
        <w:t>С.</w:t>
      </w:r>
    </w:p>
    <w:p w:rsidR="00075EF5" w:rsidRPr="00510701" w:rsidRDefault="00075EF5" w:rsidP="00510701">
      <w:pPr>
        <w:spacing w:after="0" w:line="240" w:lineRule="auto"/>
        <w:rPr>
          <w:sz w:val="18"/>
          <w:szCs w:val="18"/>
        </w:rPr>
      </w:pPr>
      <w:r w:rsidRPr="00510701">
        <w:rPr>
          <w:sz w:val="18"/>
          <w:szCs w:val="18"/>
        </w:rPr>
        <w:t xml:space="preserve">Наиболее холодным месяцем является январь, среднемесячная температура которого равна – 7,3 </w:t>
      </w:r>
      <w:r w:rsidRPr="00510701">
        <w:rPr>
          <w:sz w:val="18"/>
          <w:szCs w:val="18"/>
          <w:vertAlign w:val="superscript"/>
        </w:rPr>
        <w:t>о</w:t>
      </w:r>
      <w:r w:rsidRPr="00510701">
        <w:rPr>
          <w:sz w:val="18"/>
          <w:szCs w:val="18"/>
        </w:rPr>
        <w:t xml:space="preserve">С. </w:t>
      </w:r>
    </w:p>
    <w:p w:rsidR="00075EF5" w:rsidRPr="00510701" w:rsidRDefault="00075EF5" w:rsidP="00510701">
      <w:pPr>
        <w:spacing w:after="0" w:line="240" w:lineRule="auto"/>
        <w:rPr>
          <w:sz w:val="18"/>
          <w:szCs w:val="18"/>
        </w:rPr>
      </w:pPr>
      <w:r w:rsidRPr="00510701">
        <w:rPr>
          <w:sz w:val="18"/>
          <w:szCs w:val="18"/>
        </w:rPr>
        <w:t>В июле, наиболее теплом месяце лета среднемесячная температура воздуха равна 18,6 градусов.</w:t>
      </w:r>
    </w:p>
    <w:p w:rsidR="00075EF5" w:rsidRPr="00510701" w:rsidRDefault="00075EF5" w:rsidP="00510701">
      <w:pPr>
        <w:spacing w:after="0" w:line="240" w:lineRule="auto"/>
        <w:rPr>
          <w:sz w:val="18"/>
          <w:szCs w:val="18"/>
        </w:rPr>
      </w:pPr>
      <w:r w:rsidRPr="00510701">
        <w:rPr>
          <w:sz w:val="18"/>
          <w:szCs w:val="18"/>
        </w:rPr>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510701">
          <w:rPr>
            <w:sz w:val="18"/>
            <w:szCs w:val="18"/>
          </w:rPr>
          <w:t>134 см</w:t>
        </w:r>
      </w:smartTag>
      <w:r w:rsidRPr="00510701">
        <w:rPr>
          <w:sz w:val="18"/>
          <w:szCs w:val="18"/>
        </w:rPr>
        <w:t xml:space="preserve">., средняя </w:t>
      </w:r>
      <w:smartTag w:uri="urn:schemas-microsoft-com:office:smarttags" w:element="metricconverter">
        <w:smartTagPr>
          <w:attr w:name="ProductID" w:val="75 см"/>
        </w:smartTagPr>
        <w:r w:rsidRPr="00510701">
          <w:rPr>
            <w:sz w:val="18"/>
            <w:szCs w:val="18"/>
          </w:rPr>
          <w:t>75 см</w:t>
        </w:r>
      </w:smartTag>
      <w:r w:rsidRPr="00510701">
        <w:rPr>
          <w:sz w:val="18"/>
          <w:szCs w:val="18"/>
        </w:rPr>
        <w:t xml:space="preserve">. Продолжительность периода со снежным покровом 120 дней. </w:t>
      </w:r>
      <w:r w:rsidRPr="00510701">
        <w:rPr>
          <w:sz w:val="18"/>
          <w:szCs w:val="18"/>
        </w:rPr>
        <w:tab/>
        <w:t>Дата последнего заморозка приходится на конец апреля, первого заморозка – начало октября.</w:t>
      </w:r>
    </w:p>
    <w:p w:rsidR="00075EF5" w:rsidRPr="00510701" w:rsidRDefault="00075EF5" w:rsidP="00510701">
      <w:pPr>
        <w:spacing w:after="0" w:line="240" w:lineRule="auto"/>
        <w:rPr>
          <w:sz w:val="18"/>
          <w:szCs w:val="18"/>
        </w:rPr>
      </w:pPr>
      <w:r w:rsidRPr="00510701">
        <w:rPr>
          <w:sz w:val="18"/>
          <w:szCs w:val="18"/>
        </w:rPr>
        <w:tab/>
        <w:t xml:space="preserve">Весенний переход среднесуточных температур воздуха через 0 </w:t>
      </w:r>
      <w:r w:rsidRPr="00510701">
        <w:rPr>
          <w:sz w:val="18"/>
          <w:szCs w:val="18"/>
          <w:vertAlign w:val="superscript"/>
        </w:rPr>
        <w:t>о</w:t>
      </w:r>
      <w:r w:rsidRPr="00510701">
        <w:rPr>
          <w:sz w:val="18"/>
          <w:szCs w:val="18"/>
        </w:rPr>
        <w:t>С наступает в конце марта начало апреля, а осенний 10–12 ноября.</w:t>
      </w:r>
    </w:p>
    <w:p w:rsidR="00075EF5" w:rsidRPr="00510701" w:rsidRDefault="00075EF5" w:rsidP="00510701">
      <w:pPr>
        <w:spacing w:after="0" w:line="240" w:lineRule="auto"/>
        <w:rPr>
          <w:sz w:val="18"/>
          <w:szCs w:val="18"/>
        </w:rPr>
      </w:pPr>
      <w:r w:rsidRPr="00510701">
        <w:rPr>
          <w:sz w:val="18"/>
          <w:szCs w:val="18"/>
        </w:rPr>
        <w:tab/>
        <w:t>Продолжительность безморозного периода составляет 160 дней.</w:t>
      </w:r>
    </w:p>
    <w:p w:rsidR="00075EF5" w:rsidRPr="00510701" w:rsidRDefault="00075EF5" w:rsidP="00510701">
      <w:pPr>
        <w:spacing w:after="0" w:line="240" w:lineRule="auto"/>
        <w:rPr>
          <w:sz w:val="18"/>
          <w:szCs w:val="18"/>
        </w:rPr>
      </w:pPr>
      <w:r w:rsidRPr="00510701">
        <w:rPr>
          <w:sz w:val="18"/>
          <w:szCs w:val="18"/>
        </w:rPr>
        <w:t xml:space="preserve">Территория МО «Город Трубчевск» относится к зоне достаточного увлажнения. В среднем за год выпадает </w:t>
      </w:r>
      <w:smartTag w:uri="urn:schemas-microsoft-com:office:smarttags" w:element="metricconverter">
        <w:smartTagPr>
          <w:attr w:name="ProductID" w:val="600 мм"/>
        </w:smartTagPr>
        <w:r w:rsidRPr="00510701">
          <w:rPr>
            <w:sz w:val="18"/>
            <w:szCs w:val="18"/>
          </w:rPr>
          <w:t>600 мм</w:t>
        </w:r>
      </w:smartTag>
      <w:r w:rsidRPr="00510701">
        <w:rPr>
          <w:sz w:val="18"/>
          <w:szCs w:val="18"/>
        </w:rPr>
        <w:t xml:space="preserve"> осадков. Осадки в течение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510701">
          <w:rPr>
            <w:sz w:val="18"/>
            <w:szCs w:val="18"/>
          </w:rPr>
          <w:t>440 мм</w:t>
        </w:r>
      </w:smartTag>
      <w:r w:rsidRPr="00510701">
        <w:rPr>
          <w:sz w:val="18"/>
          <w:szCs w:val="18"/>
        </w:rPr>
        <w:t xml:space="preserve">, в холодный период с ноября по март </w:t>
      </w:r>
      <w:smartTag w:uri="urn:schemas-microsoft-com:office:smarttags" w:element="metricconverter">
        <w:smartTagPr>
          <w:attr w:name="ProductID" w:val="285 мм"/>
        </w:smartTagPr>
        <w:r w:rsidRPr="00510701">
          <w:rPr>
            <w:sz w:val="18"/>
            <w:szCs w:val="18"/>
          </w:rPr>
          <w:t>285 мм</w:t>
        </w:r>
      </w:smartTag>
      <w:r w:rsidRPr="00510701">
        <w:rPr>
          <w:sz w:val="18"/>
          <w:szCs w:val="18"/>
        </w:rPr>
        <w:t>. Наибольшее их количество выпадает в июле, наименьшее – в марте. Осадки в виде снега составляют 20–26 % от общего их количества.</w:t>
      </w:r>
    </w:p>
    <w:p w:rsidR="00075EF5" w:rsidRPr="00510701" w:rsidRDefault="00075EF5" w:rsidP="00510701">
      <w:pPr>
        <w:spacing w:after="0" w:line="240" w:lineRule="auto"/>
        <w:rPr>
          <w:sz w:val="18"/>
          <w:szCs w:val="18"/>
        </w:rPr>
      </w:pPr>
      <w:r w:rsidRPr="00510701">
        <w:rPr>
          <w:sz w:val="18"/>
          <w:szCs w:val="18"/>
        </w:rPr>
        <w:tab/>
        <w:t>Среднегодовая относительная влажность воздуха составляет 76 %.</w:t>
      </w:r>
    </w:p>
    <w:p w:rsidR="00075EF5" w:rsidRPr="00510701" w:rsidRDefault="00075EF5" w:rsidP="00510701">
      <w:pPr>
        <w:spacing w:after="0" w:line="240" w:lineRule="auto"/>
        <w:rPr>
          <w:sz w:val="18"/>
          <w:szCs w:val="18"/>
        </w:rPr>
      </w:pPr>
      <w:r w:rsidRPr="00510701">
        <w:rPr>
          <w:sz w:val="18"/>
          <w:szCs w:val="18"/>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075EF5" w:rsidRPr="00510701" w:rsidRDefault="00075EF5" w:rsidP="00510701">
      <w:pPr>
        <w:spacing w:after="0" w:line="240" w:lineRule="auto"/>
        <w:rPr>
          <w:sz w:val="18"/>
          <w:szCs w:val="18"/>
        </w:rPr>
      </w:pPr>
      <w:r w:rsidRPr="00510701">
        <w:rPr>
          <w:sz w:val="18"/>
          <w:szCs w:val="18"/>
        </w:rPr>
        <w:tab/>
        <w:t>Среднегодовая скорость ветра 2,9 м/сек.</w:t>
      </w:r>
    </w:p>
    <w:p w:rsidR="00075EF5" w:rsidRPr="00510701" w:rsidRDefault="00075EF5" w:rsidP="00510701">
      <w:pPr>
        <w:spacing w:after="0" w:line="240" w:lineRule="auto"/>
        <w:rPr>
          <w:sz w:val="18"/>
          <w:szCs w:val="18"/>
        </w:rPr>
      </w:pPr>
      <w:r w:rsidRPr="00510701">
        <w:rPr>
          <w:sz w:val="18"/>
          <w:szCs w:val="18"/>
        </w:rPr>
        <w:t>По климатическому районированию СП 131.13330.2018 Строительная климатология. Актуализированная редакция СНиП 23-01-99* (с Изменениями №1, 2) территория относится к зоне IIВ.</w:t>
      </w:r>
    </w:p>
    <w:p w:rsidR="00075EF5" w:rsidRPr="00510701" w:rsidRDefault="00075EF5" w:rsidP="00510701">
      <w:pPr>
        <w:spacing w:after="0" w:line="240" w:lineRule="auto"/>
        <w:rPr>
          <w:sz w:val="18"/>
          <w:szCs w:val="18"/>
        </w:rPr>
      </w:pPr>
      <w:r w:rsidRPr="00510701">
        <w:rPr>
          <w:sz w:val="18"/>
          <w:szCs w:val="18"/>
        </w:rPr>
        <w:t xml:space="preserve">Расчетные температуры для отопления и вентиляции соответственно равны – 23 </w:t>
      </w:r>
      <w:r w:rsidRPr="00510701">
        <w:rPr>
          <w:sz w:val="18"/>
          <w:szCs w:val="18"/>
          <w:vertAlign w:val="superscript"/>
        </w:rPr>
        <w:t>о</w:t>
      </w:r>
      <w:r w:rsidRPr="00510701">
        <w:rPr>
          <w:sz w:val="18"/>
          <w:szCs w:val="18"/>
        </w:rPr>
        <w:t xml:space="preserve">С и – 12 </w:t>
      </w:r>
      <w:r w:rsidRPr="00510701">
        <w:rPr>
          <w:sz w:val="18"/>
          <w:szCs w:val="18"/>
          <w:vertAlign w:val="superscript"/>
        </w:rPr>
        <w:t>о</w:t>
      </w:r>
      <w:r w:rsidRPr="00510701">
        <w:rPr>
          <w:sz w:val="18"/>
          <w:szCs w:val="18"/>
        </w:rPr>
        <w:t>С. Продолжительность отопительного периода 199 день.</w:t>
      </w:r>
    </w:p>
    <w:p w:rsidR="00075EF5" w:rsidRPr="00510701" w:rsidRDefault="00075EF5" w:rsidP="00510701">
      <w:pPr>
        <w:shd w:val="clear" w:color="auto" w:fill="FFFFFF"/>
        <w:spacing w:after="0" w:line="240" w:lineRule="auto"/>
        <w:rPr>
          <w:rFonts w:eastAsia="Times New Roman"/>
          <w:color w:val="000000"/>
          <w:sz w:val="18"/>
          <w:szCs w:val="18"/>
          <w:lang w:eastAsia="ru-RU"/>
        </w:rPr>
      </w:pPr>
    </w:p>
    <w:p w:rsidR="00075EF5" w:rsidRPr="00510701" w:rsidRDefault="00075EF5" w:rsidP="00510701">
      <w:pPr>
        <w:shd w:val="clear" w:color="auto" w:fill="FFFFFF"/>
        <w:spacing w:after="0" w:line="240" w:lineRule="auto"/>
        <w:rPr>
          <w:rFonts w:eastAsia="Times New Roman"/>
          <w:color w:val="969595"/>
          <w:sz w:val="18"/>
          <w:szCs w:val="18"/>
          <w:lang w:eastAsia="ru-RU"/>
        </w:rPr>
      </w:pPr>
      <w:r w:rsidRPr="00510701">
        <w:rPr>
          <w:rFonts w:eastAsia="Times New Roman"/>
          <w:color w:val="000000"/>
          <w:sz w:val="18"/>
          <w:szCs w:val="18"/>
          <w:lang w:eastAsia="ru-RU"/>
        </w:rPr>
        <w:t xml:space="preserve">Схема </w:t>
      </w:r>
      <w:bookmarkStart w:id="11" w:name="_Hlk207963285"/>
      <w:r w:rsidRPr="00510701">
        <w:rPr>
          <w:rFonts w:eastAsia="Times New Roman"/>
          <w:color w:val="000000"/>
          <w:sz w:val="18"/>
          <w:szCs w:val="18"/>
          <w:lang w:eastAsia="ru-RU"/>
        </w:rPr>
        <w:t>актуализируется</w:t>
      </w:r>
      <w:bookmarkEnd w:id="11"/>
      <w:r w:rsidRPr="00510701">
        <w:rPr>
          <w:rFonts w:eastAsia="Times New Roman"/>
          <w:color w:val="000000"/>
          <w:sz w:val="18"/>
          <w:szCs w:val="18"/>
          <w:lang w:eastAsia="ru-RU"/>
        </w:rPr>
        <w:t xml:space="preserve"> в соответствии с требованиями следующих нормативных документов:</w:t>
      </w:r>
    </w:p>
    <w:p w:rsidR="00075EF5" w:rsidRPr="00510701" w:rsidRDefault="00075EF5" w:rsidP="00510701">
      <w:pPr>
        <w:pStyle w:val="a5"/>
        <w:numPr>
          <w:ilvl w:val="0"/>
          <w:numId w:val="7"/>
        </w:numPr>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Федеральный закон от 27.07.2010г. №190 «О теплоснабжении»;</w:t>
      </w:r>
    </w:p>
    <w:p w:rsidR="00075EF5" w:rsidRPr="00510701" w:rsidRDefault="00075EF5" w:rsidP="00510701">
      <w:pPr>
        <w:pStyle w:val="a5"/>
        <w:numPr>
          <w:ilvl w:val="0"/>
          <w:numId w:val="7"/>
        </w:numPr>
        <w:shd w:val="clear" w:color="auto" w:fill="FFFFFF"/>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Федеральный закон от 06.10.2003г. №131-ФЗ (ред. от 02.08.2019) «Об общих принципах организации местного самоуправления в Российской Федерации» (с изм. и доп., вступ. в силу с 10.01.2022);</w:t>
      </w:r>
    </w:p>
    <w:p w:rsidR="00075EF5" w:rsidRPr="00510701" w:rsidRDefault="00075EF5" w:rsidP="00510701">
      <w:pPr>
        <w:pStyle w:val="a5"/>
        <w:numPr>
          <w:ilvl w:val="0"/>
          <w:numId w:val="7"/>
        </w:numPr>
        <w:shd w:val="clear" w:color="auto" w:fill="FFFFFF"/>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Федеральному закону от 07.12.2011г. №416-ФЗ «О водоснабжении и водоотведении» в части требований к эксплуатации открытых систем теплоснабжения;</w:t>
      </w:r>
    </w:p>
    <w:p w:rsidR="00075EF5" w:rsidRPr="00510701" w:rsidRDefault="00075EF5" w:rsidP="00510701">
      <w:pPr>
        <w:pStyle w:val="a5"/>
        <w:numPr>
          <w:ilvl w:val="0"/>
          <w:numId w:val="7"/>
        </w:numPr>
        <w:suppressAutoHyphens/>
        <w:spacing w:after="0" w:line="240" w:lineRule="auto"/>
        <w:ind w:left="0" w:firstLine="567"/>
        <w:jc w:val="both"/>
        <w:rPr>
          <w:rFonts w:cs="Times New Roman"/>
          <w:sz w:val="18"/>
          <w:szCs w:val="18"/>
        </w:rPr>
      </w:pPr>
      <w:r w:rsidRPr="00510701">
        <w:rPr>
          <w:rFonts w:eastAsia="Calibri Light" w:cs="Times New Roman"/>
          <w:sz w:val="18"/>
          <w:szCs w:val="18"/>
        </w:rPr>
        <w:t>Федеральный закон от 07.12.2011г.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075EF5" w:rsidRPr="00510701" w:rsidRDefault="00075EF5" w:rsidP="00510701">
      <w:pPr>
        <w:pStyle w:val="a5"/>
        <w:numPr>
          <w:ilvl w:val="0"/>
          <w:numId w:val="7"/>
        </w:numPr>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Федеральный закон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75EF5" w:rsidRPr="00510701" w:rsidRDefault="00075EF5" w:rsidP="00510701">
      <w:pPr>
        <w:pStyle w:val="a5"/>
        <w:numPr>
          <w:ilvl w:val="0"/>
          <w:numId w:val="7"/>
        </w:numPr>
        <w:shd w:val="clear" w:color="auto" w:fill="FFFFFF"/>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Постановление Правительства Российской Федерации от 22.02.2012г. №154 «О требованиях к схемам теплоснабжения, порядку их разработки и утверждения»;</w:t>
      </w:r>
    </w:p>
    <w:p w:rsidR="00075EF5" w:rsidRPr="00510701" w:rsidRDefault="00075EF5" w:rsidP="00510701">
      <w:pPr>
        <w:pStyle w:val="a5"/>
        <w:numPr>
          <w:ilvl w:val="0"/>
          <w:numId w:val="7"/>
        </w:numPr>
        <w:shd w:val="clear" w:color="auto" w:fill="FFFFFF"/>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Приказ Министерства энергетики Российской Федерации от 05.03.2019г. №212«Об утверждении методических указаний по разработке схем теплоснабжения»;</w:t>
      </w:r>
    </w:p>
    <w:p w:rsidR="00075EF5" w:rsidRPr="00510701" w:rsidRDefault="00075EF5" w:rsidP="00510701">
      <w:pPr>
        <w:pStyle w:val="a5"/>
        <w:numPr>
          <w:ilvl w:val="0"/>
          <w:numId w:val="7"/>
        </w:numPr>
        <w:shd w:val="clear" w:color="auto" w:fill="FFFFFF"/>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Постановление Правительства Российской Федерации №452 от 16.05.2014г.</w:t>
      </w:r>
      <w:r w:rsidRPr="00510701">
        <w:rPr>
          <w:rFonts w:eastAsia="Calibri Light" w:cs="Times New Roman"/>
          <w:b/>
          <w:bCs/>
          <w:sz w:val="18"/>
          <w:szCs w:val="18"/>
        </w:rPr>
        <w:t xml:space="preserve"> «</w:t>
      </w:r>
      <w:r w:rsidRPr="00510701">
        <w:rPr>
          <w:rFonts w:eastAsia="Calibri Light" w:cs="Times New Roman"/>
          <w:sz w:val="18"/>
          <w:szCs w:val="18"/>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075EF5" w:rsidRPr="00510701" w:rsidRDefault="00075EF5" w:rsidP="00510701">
      <w:pPr>
        <w:pStyle w:val="a5"/>
        <w:numPr>
          <w:ilvl w:val="0"/>
          <w:numId w:val="7"/>
        </w:numPr>
        <w:suppressAutoHyphens/>
        <w:spacing w:after="0" w:line="240" w:lineRule="auto"/>
        <w:ind w:left="0" w:firstLine="567"/>
        <w:jc w:val="both"/>
        <w:rPr>
          <w:rFonts w:eastAsia="Calibri Light" w:cs="Times New Roman"/>
          <w:sz w:val="18"/>
          <w:szCs w:val="18"/>
        </w:rPr>
      </w:pPr>
      <w:r w:rsidRPr="00510701">
        <w:rPr>
          <w:rFonts w:eastAsia="Calibri Light" w:cs="Times New Roman"/>
          <w:sz w:val="18"/>
          <w:szCs w:val="18"/>
        </w:rPr>
        <w:t>Министерство энергетики Российской Федерации Приказ от 30.06.2014г. №399 «</w:t>
      </w:r>
      <w:hyperlink r:id="rId14" w:anchor="6500IL" w:history="1">
        <w:r w:rsidRPr="00510701">
          <w:rPr>
            <w:rStyle w:val="af0"/>
            <w:rFonts w:eastAsia="Calibri Light" w:cs="Times New Roman"/>
            <w:sz w:val="18"/>
            <w:szCs w:val="18"/>
          </w:rPr>
          <w:t>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hyperlink>
      <w:r w:rsidRPr="00510701">
        <w:rPr>
          <w:rFonts w:eastAsia="Calibri Light" w:cs="Times New Roman"/>
          <w:sz w:val="18"/>
          <w:szCs w:val="18"/>
        </w:rPr>
        <w:t>»;</w:t>
      </w:r>
    </w:p>
    <w:p w:rsidR="00075EF5" w:rsidRPr="00510701" w:rsidRDefault="00075EF5" w:rsidP="00510701">
      <w:pPr>
        <w:pStyle w:val="a5"/>
        <w:numPr>
          <w:ilvl w:val="0"/>
          <w:numId w:val="7"/>
        </w:numPr>
        <w:suppressAutoHyphens/>
        <w:spacing w:after="0" w:line="240" w:lineRule="auto"/>
        <w:ind w:left="0" w:firstLine="567"/>
        <w:jc w:val="both"/>
        <w:rPr>
          <w:rFonts w:eastAsia="Times New Roman" w:cs="Times New Roman"/>
          <w:sz w:val="18"/>
          <w:szCs w:val="18"/>
          <w:lang w:eastAsia="ru-RU"/>
        </w:rPr>
      </w:pPr>
      <w:r w:rsidRPr="00510701">
        <w:rPr>
          <w:rFonts w:eastAsia="Times New Roman" w:cs="Times New Roman"/>
          <w:sz w:val="18"/>
          <w:szCs w:val="18"/>
          <w:lang w:eastAsia="ru-RU"/>
        </w:rPr>
        <w:lastRenderedPageBreak/>
        <w:t>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w:t>
      </w:r>
    </w:p>
    <w:p w:rsidR="00075EF5" w:rsidRPr="00510701" w:rsidRDefault="00075EF5" w:rsidP="00510701">
      <w:pPr>
        <w:pStyle w:val="a5"/>
        <w:numPr>
          <w:ilvl w:val="0"/>
          <w:numId w:val="7"/>
        </w:numPr>
        <w:suppressAutoHyphens/>
        <w:spacing w:after="0" w:line="240" w:lineRule="auto"/>
        <w:ind w:left="0" w:firstLine="567"/>
        <w:jc w:val="both"/>
        <w:rPr>
          <w:rFonts w:cs="Times New Roman"/>
          <w:sz w:val="18"/>
          <w:szCs w:val="18"/>
        </w:rPr>
      </w:pPr>
      <w:r w:rsidRPr="00510701">
        <w:rPr>
          <w:rFonts w:cs="Times New Roman"/>
          <w:sz w:val="18"/>
          <w:szCs w:val="18"/>
        </w:rPr>
        <w:t>Постановление Правительства Российской Федерации от 06.09.2012г. №889 (ред. от 31.01.2021) «О выводе в ремонт и из эксплуатации источников тепловой энергии и тепловых сетей»;</w:t>
      </w:r>
    </w:p>
    <w:p w:rsidR="00075EF5" w:rsidRPr="00510701" w:rsidRDefault="00075EF5" w:rsidP="00510701">
      <w:pPr>
        <w:numPr>
          <w:ilvl w:val="0"/>
          <w:numId w:val="7"/>
        </w:numPr>
        <w:tabs>
          <w:tab w:val="left" w:pos="426"/>
        </w:tabs>
        <w:spacing w:after="0" w:line="240" w:lineRule="auto"/>
        <w:ind w:left="0" w:firstLine="567"/>
        <w:rPr>
          <w:spacing w:val="-3"/>
          <w:sz w:val="18"/>
          <w:szCs w:val="18"/>
        </w:rPr>
      </w:pPr>
      <w:r w:rsidRPr="00510701">
        <w:rPr>
          <w:sz w:val="18"/>
          <w:szCs w:val="18"/>
        </w:rPr>
        <w:t>Постановление Правительства Российской Федерации от 05.07.2018г.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Постановление Правительства Российской Федерации от 06.05.2011г. №354 (ред. от 29.04.2022) «О предоставлении коммунальных услуг собственникам и пользователям помещений в многоквартирных домах и жилых домов»;</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Распоряжение Правительства Российской Федерации от 09.06.2020г. №1523-р «Об Энергетической стратегии России на период до 2035 года»;</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Приказ Минэнерго России от 30.12.2008г.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075EF5" w:rsidRPr="00510701" w:rsidRDefault="00075EF5" w:rsidP="00510701">
      <w:pPr>
        <w:pStyle w:val="a5"/>
        <w:numPr>
          <w:ilvl w:val="0"/>
          <w:numId w:val="7"/>
        </w:numPr>
        <w:shd w:val="clear" w:color="auto" w:fill="FFFFFF"/>
        <w:tabs>
          <w:tab w:val="left" w:pos="0"/>
          <w:tab w:val="left" w:pos="426"/>
        </w:tabs>
        <w:spacing w:after="0" w:line="240" w:lineRule="auto"/>
        <w:ind w:left="0" w:firstLine="567"/>
        <w:jc w:val="both"/>
        <w:rPr>
          <w:rFonts w:eastAsia="Times New Roman" w:cs="Times New Roman"/>
          <w:sz w:val="18"/>
          <w:szCs w:val="18"/>
          <w:lang w:eastAsia="ru-RU"/>
        </w:rPr>
      </w:pPr>
      <w:r w:rsidRPr="00510701">
        <w:rPr>
          <w:rFonts w:eastAsia="Times New Roman" w:cs="Times New Roman"/>
          <w:sz w:val="18"/>
          <w:szCs w:val="18"/>
          <w:lang w:eastAsia="ru-RU"/>
        </w:rPr>
        <w:t>Постановление Правительства </w:t>
      </w:r>
      <w:r w:rsidRPr="00510701">
        <w:rPr>
          <w:rFonts w:cs="Times New Roman"/>
          <w:sz w:val="18"/>
          <w:szCs w:val="18"/>
        </w:rPr>
        <w:t>Российской Федерации</w:t>
      </w:r>
      <w:r w:rsidRPr="00510701">
        <w:rPr>
          <w:rFonts w:eastAsia="Times New Roman" w:cs="Times New Roman"/>
          <w:sz w:val="18"/>
          <w:szCs w:val="18"/>
          <w:lang w:eastAsia="ru-RU"/>
        </w:rPr>
        <w:t> от 22.10.2012г. №1075 «О ценообразовании в сфере теплоснабжения» с изменениями и дополнениями на 01.07.22 г.;</w:t>
      </w:r>
    </w:p>
    <w:p w:rsidR="00075EF5" w:rsidRPr="00510701" w:rsidRDefault="00075EF5" w:rsidP="00510701">
      <w:pPr>
        <w:pStyle w:val="a5"/>
        <w:numPr>
          <w:ilvl w:val="0"/>
          <w:numId w:val="7"/>
        </w:numPr>
        <w:shd w:val="clear" w:color="auto" w:fill="FFFFFF"/>
        <w:tabs>
          <w:tab w:val="left" w:pos="0"/>
          <w:tab w:val="left" w:pos="426"/>
        </w:tabs>
        <w:spacing w:after="0" w:line="240" w:lineRule="auto"/>
        <w:ind w:left="0" w:firstLine="567"/>
        <w:jc w:val="both"/>
        <w:rPr>
          <w:rFonts w:eastAsia="Times New Roman" w:cs="Times New Roman"/>
          <w:sz w:val="18"/>
          <w:szCs w:val="18"/>
          <w:lang w:eastAsia="ru-RU"/>
        </w:rPr>
      </w:pPr>
      <w:r w:rsidRPr="00510701">
        <w:rPr>
          <w:rFonts w:eastAsia="Times New Roman" w:cs="Times New Roman"/>
          <w:sz w:val="18"/>
          <w:szCs w:val="18"/>
          <w:lang w:eastAsia="ru-RU"/>
        </w:rPr>
        <w:t xml:space="preserve">«Методических основ разработки схем теплоснабжения поселений и промышленных узлов </w:t>
      </w:r>
      <w:r w:rsidRPr="00510701">
        <w:rPr>
          <w:rFonts w:cs="Times New Roman"/>
          <w:sz w:val="18"/>
          <w:szCs w:val="18"/>
        </w:rPr>
        <w:t>Российской Федерации</w:t>
      </w:r>
      <w:r w:rsidRPr="00510701">
        <w:rPr>
          <w:rFonts w:eastAsia="Times New Roman" w:cs="Times New Roman"/>
          <w:sz w:val="18"/>
          <w:szCs w:val="18"/>
          <w:lang w:eastAsia="ru-RU"/>
        </w:rPr>
        <w:t>» РД-10-ВЭП, разработанных ОАО «Объединение ВНИПИЭНЕРГОПРОМ» и введенных в действие с 22.05.2006г.;</w:t>
      </w:r>
    </w:p>
    <w:p w:rsidR="00075EF5" w:rsidRPr="00510701" w:rsidRDefault="00075EF5" w:rsidP="00510701">
      <w:pPr>
        <w:numPr>
          <w:ilvl w:val="0"/>
          <w:numId w:val="7"/>
        </w:numPr>
        <w:tabs>
          <w:tab w:val="left" w:pos="0"/>
          <w:tab w:val="left" w:pos="567"/>
        </w:tabs>
        <w:spacing w:after="0" w:line="240" w:lineRule="auto"/>
        <w:ind w:left="0" w:firstLine="567"/>
        <w:rPr>
          <w:sz w:val="18"/>
          <w:szCs w:val="18"/>
        </w:rPr>
      </w:pPr>
      <w:r w:rsidRPr="00510701">
        <w:rPr>
          <w:sz w:val="18"/>
          <w:szCs w:val="1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Свод правил СП 124.13330.2012 «СНиП 41-02-2003 Тепловые сети»;</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Свод правил СП 131.13330.2020 «СНиП 23-01-99* Строительная климатология»;</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 xml:space="preserve">Свод правил СП 61.13330.2012 «СНиП 41-03-2003 Тепловая изоляция оборудования и трубопроводов»; </w:t>
      </w:r>
    </w:p>
    <w:p w:rsidR="00075EF5" w:rsidRPr="00510701" w:rsidRDefault="00075EF5" w:rsidP="00510701">
      <w:pPr>
        <w:pStyle w:val="a5"/>
        <w:numPr>
          <w:ilvl w:val="0"/>
          <w:numId w:val="7"/>
        </w:numPr>
        <w:shd w:val="clear" w:color="auto" w:fill="FFFFFF"/>
        <w:tabs>
          <w:tab w:val="left" w:pos="0"/>
        </w:tabs>
        <w:spacing w:after="0" w:line="240" w:lineRule="auto"/>
        <w:ind w:left="0" w:firstLine="567"/>
        <w:jc w:val="both"/>
        <w:rPr>
          <w:rFonts w:cs="Times New Roman"/>
          <w:sz w:val="18"/>
          <w:szCs w:val="18"/>
        </w:rPr>
      </w:pPr>
      <w:r w:rsidRPr="00510701">
        <w:rPr>
          <w:rFonts w:cs="Times New Roman"/>
          <w:sz w:val="18"/>
          <w:szCs w:val="18"/>
        </w:rPr>
        <w:t>Свод правил СП 89.13330.2016 «СНиП II-35–76  Котельные установки»;</w:t>
      </w:r>
    </w:p>
    <w:p w:rsidR="00075EF5" w:rsidRPr="00510701" w:rsidRDefault="00075EF5" w:rsidP="00510701">
      <w:pPr>
        <w:numPr>
          <w:ilvl w:val="0"/>
          <w:numId w:val="7"/>
        </w:numPr>
        <w:tabs>
          <w:tab w:val="left" w:pos="0"/>
          <w:tab w:val="left" w:pos="426"/>
        </w:tabs>
        <w:spacing w:after="0" w:line="240" w:lineRule="auto"/>
        <w:ind w:left="0" w:firstLine="567"/>
        <w:rPr>
          <w:sz w:val="18"/>
          <w:szCs w:val="18"/>
        </w:rPr>
      </w:pPr>
      <w:r w:rsidRPr="00510701">
        <w:rPr>
          <w:sz w:val="18"/>
          <w:szCs w:val="18"/>
        </w:rPr>
        <w:t>Приказ Минстроя России от 04.08.2020 г. №421/пр. «</w:t>
      </w:r>
      <w:hyperlink r:id="rId15" w:anchor="64U0IK" w:history="1">
        <w:r w:rsidRPr="00510701">
          <w:rPr>
            <w:rStyle w:val="af0"/>
            <w:sz w:val="18"/>
            <w:szCs w:val="18"/>
          </w:rPr>
          <w:t>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hyperlink>
      <w:r w:rsidRPr="00510701">
        <w:rPr>
          <w:sz w:val="18"/>
          <w:szCs w:val="18"/>
        </w:rPr>
        <w:t>»;</w:t>
      </w:r>
    </w:p>
    <w:p w:rsidR="00075EF5" w:rsidRPr="00510701" w:rsidRDefault="00075EF5" w:rsidP="00510701">
      <w:pPr>
        <w:pStyle w:val="a5"/>
        <w:numPr>
          <w:ilvl w:val="0"/>
          <w:numId w:val="7"/>
        </w:numPr>
        <w:shd w:val="clear" w:color="auto" w:fill="FFFFFF"/>
        <w:tabs>
          <w:tab w:val="left" w:pos="0"/>
        </w:tabs>
        <w:spacing w:after="0" w:line="240" w:lineRule="auto"/>
        <w:ind w:left="0" w:firstLine="567"/>
        <w:jc w:val="both"/>
        <w:rPr>
          <w:rFonts w:cs="Times New Roman"/>
          <w:sz w:val="18"/>
          <w:szCs w:val="18"/>
        </w:rPr>
      </w:pPr>
      <w:r w:rsidRPr="00510701">
        <w:rPr>
          <w:rFonts w:eastAsia="Times New Roman" w:cs="Times New Roman"/>
          <w:sz w:val="18"/>
          <w:szCs w:val="18"/>
          <w:lang w:eastAsia="ru-RU"/>
        </w:rPr>
        <w:t>Приказ Минстроя России от 21.12.2020г. №812/пр.</w:t>
      </w:r>
      <w:r w:rsidRPr="00510701">
        <w:rPr>
          <w:rFonts w:cs="Times New Roman"/>
          <w:sz w:val="18"/>
          <w:szCs w:val="18"/>
        </w:rPr>
        <w:t xml:space="preserve"> «</w:t>
      </w:r>
      <w:hyperlink r:id="rId16" w:anchor="64U0IK" w:history="1">
        <w:r w:rsidRPr="00510701">
          <w:rPr>
            <w:rStyle w:val="af0"/>
            <w:rFonts w:eastAsia="Times New Roman" w:cs="Times New Roman"/>
            <w:sz w:val="18"/>
            <w:szCs w:val="18"/>
            <w:lang w:eastAsia="ru-RU"/>
          </w:rPr>
          <w:t>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hyperlink>
      <w:r w:rsidRPr="00510701">
        <w:rPr>
          <w:rFonts w:cs="Times New Roman"/>
          <w:sz w:val="18"/>
          <w:szCs w:val="18"/>
        </w:rPr>
        <w:t>»;</w:t>
      </w:r>
    </w:p>
    <w:p w:rsidR="00075EF5" w:rsidRPr="00510701" w:rsidRDefault="00075EF5" w:rsidP="00510701">
      <w:pPr>
        <w:pStyle w:val="a5"/>
        <w:numPr>
          <w:ilvl w:val="0"/>
          <w:numId w:val="7"/>
        </w:numPr>
        <w:shd w:val="clear" w:color="auto" w:fill="FFFFFF"/>
        <w:tabs>
          <w:tab w:val="left" w:pos="0"/>
          <w:tab w:val="left" w:pos="284"/>
          <w:tab w:val="left" w:pos="426"/>
        </w:tabs>
        <w:spacing w:after="0" w:line="240" w:lineRule="auto"/>
        <w:ind w:left="0" w:firstLine="567"/>
        <w:jc w:val="both"/>
        <w:rPr>
          <w:rFonts w:cs="Times New Roman"/>
          <w:sz w:val="18"/>
          <w:szCs w:val="18"/>
        </w:rPr>
      </w:pPr>
      <w:r w:rsidRPr="00510701">
        <w:rPr>
          <w:rFonts w:eastAsia="Times New Roman" w:cs="Times New Roman"/>
          <w:sz w:val="18"/>
          <w:szCs w:val="18"/>
          <w:lang w:eastAsia="ru-RU"/>
        </w:rPr>
        <w:t>Приказ Минстроя России от 21.04.2021г. №245/пр.</w:t>
      </w:r>
      <w:r w:rsidRPr="00510701">
        <w:rPr>
          <w:rFonts w:cs="Times New Roman"/>
          <w:sz w:val="18"/>
          <w:szCs w:val="18"/>
        </w:rPr>
        <w:t xml:space="preserve"> «</w:t>
      </w:r>
      <w:r w:rsidRPr="00510701">
        <w:rPr>
          <w:rFonts w:eastAsia="Times New Roman" w:cs="Times New Roman"/>
          <w:sz w:val="18"/>
          <w:szCs w:val="18"/>
          <w:lang w:eastAsia="ru-RU"/>
        </w:rPr>
        <w:t>О внесении изменений в </w:t>
      </w:r>
      <w:hyperlink r:id="rId17" w:anchor="7EC0KF" w:history="1">
        <w:r w:rsidRPr="00510701">
          <w:rPr>
            <w:rStyle w:val="af0"/>
            <w:rFonts w:eastAsia="Times New Roman" w:cs="Times New Roman"/>
            <w:sz w:val="18"/>
            <w:szCs w:val="18"/>
            <w:lang w:eastAsia="ru-RU"/>
          </w:rPr>
          <w:t>Методику составления сметы контракта, предметом которого являются строительство, реконструкция объектов капитального строительства</w:t>
        </w:r>
      </w:hyperlink>
      <w:r w:rsidRPr="00510701">
        <w:rPr>
          <w:rFonts w:cs="Times New Roman"/>
          <w:sz w:val="18"/>
          <w:szCs w:val="18"/>
        </w:rPr>
        <w:t>»;</w:t>
      </w:r>
    </w:p>
    <w:p w:rsidR="00075EF5" w:rsidRPr="00510701" w:rsidRDefault="00075EF5" w:rsidP="00510701">
      <w:pPr>
        <w:tabs>
          <w:tab w:val="left" w:pos="993"/>
        </w:tabs>
        <w:spacing w:after="0" w:line="240" w:lineRule="auto"/>
        <w:rPr>
          <w:sz w:val="18"/>
          <w:szCs w:val="18"/>
        </w:rPr>
      </w:pPr>
      <w:r w:rsidRPr="00510701">
        <w:rPr>
          <w:sz w:val="18"/>
          <w:szCs w:val="18"/>
        </w:rPr>
        <w:t>Иные документы:</w:t>
      </w:r>
    </w:p>
    <w:p w:rsidR="00075EF5" w:rsidRPr="00510701" w:rsidRDefault="00075EF5" w:rsidP="00510701">
      <w:pPr>
        <w:numPr>
          <w:ilvl w:val="0"/>
          <w:numId w:val="4"/>
        </w:numPr>
        <w:tabs>
          <w:tab w:val="left" w:pos="0"/>
        </w:tabs>
        <w:spacing w:after="0" w:line="240" w:lineRule="auto"/>
        <w:ind w:left="0" w:firstLine="567"/>
        <w:rPr>
          <w:sz w:val="18"/>
          <w:szCs w:val="18"/>
        </w:rPr>
      </w:pPr>
      <w:r w:rsidRPr="00510701">
        <w:rPr>
          <w:sz w:val="18"/>
          <w:szCs w:val="18"/>
        </w:rPr>
        <w:t xml:space="preserve">Устав МО </w:t>
      </w:r>
      <w:r w:rsidRPr="00510701">
        <w:rPr>
          <w:rFonts w:eastAsia="Times New Roman"/>
          <w:sz w:val="18"/>
          <w:szCs w:val="18"/>
        </w:rPr>
        <w:t>«город Трубчевск»</w:t>
      </w:r>
      <w:r w:rsidRPr="00510701">
        <w:rPr>
          <w:sz w:val="18"/>
          <w:szCs w:val="18"/>
        </w:rPr>
        <w:t>;</w:t>
      </w:r>
    </w:p>
    <w:p w:rsidR="00075EF5" w:rsidRPr="00510701" w:rsidRDefault="00075EF5" w:rsidP="00510701">
      <w:pPr>
        <w:pStyle w:val="a5"/>
        <w:shd w:val="clear" w:color="auto" w:fill="FFFFFF"/>
        <w:spacing w:after="0" w:line="240" w:lineRule="auto"/>
        <w:ind w:left="0" w:firstLine="567"/>
        <w:jc w:val="both"/>
        <w:rPr>
          <w:rFonts w:cs="Times New Roman"/>
          <w:sz w:val="18"/>
          <w:szCs w:val="18"/>
        </w:rPr>
      </w:pPr>
      <w:r w:rsidRPr="00510701">
        <w:rPr>
          <w:rFonts w:cs="Times New Roman"/>
          <w:sz w:val="18"/>
          <w:szCs w:val="18"/>
        </w:rPr>
        <w:t xml:space="preserve">- Генеральный план МО </w:t>
      </w:r>
      <w:r w:rsidRPr="00510701">
        <w:rPr>
          <w:rFonts w:eastAsia="Times New Roman" w:cs="Times New Roman"/>
          <w:sz w:val="18"/>
          <w:szCs w:val="18"/>
        </w:rPr>
        <w:t>«город Трубчевск»</w:t>
      </w:r>
    </w:p>
    <w:p w:rsidR="00075EF5" w:rsidRPr="00510701" w:rsidRDefault="00075EF5" w:rsidP="00510701">
      <w:pPr>
        <w:pStyle w:val="a5"/>
        <w:shd w:val="clear" w:color="auto" w:fill="FFFFFF"/>
        <w:spacing w:after="0" w:line="240" w:lineRule="auto"/>
        <w:ind w:left="0"/>
        <w:jc w:val="both"/>
        <w:rPr>
          <w:rFonts w:eastAsia="Times New Roman" w:cs="Times New Roman"/>
          <w:color w:val="969595"/>
          <w:sz w:val="18"/>
          <w:szCs w:val="18"/>
          <w:lang w:eastAsia="ru-RU"/>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rFonts w:eastAsia="Times New Roman"/>
          <w:sz w:val="18"/>
          <w:szCs w:val="18"/>
        </w:rPr>
      </w:pPr>
    </w:p>
    <w:p w:rsidR="00075EF5" w:rsidRPr="00510701" w:rsidRDefault="00075EF5" w:rsidP="00510701">
      <w:pPr>
        <w:spacing w:after="0" w:line="240" w:lineRule="auto"/>
        <w:rPr>
          <w:rFonts w:eastAsia="Times New Roman"/>
          <w:sz w:val="18"/>
          <w:szCs w:val="18"/>
        </w:rPr>
      </w:pPr>
    </w:p>
    <w:p w:rsidR="00075EF5" w:rsidRPr="00510701" w:rsidRDefault="00075EF5" w:rsidP="00510701">
      <w:pPr>
        <w:spacing w:after="0" w:line="240" w:lineRule="auto"/>
        <w:rPr>
          <w:rFonts w:eastAsia="Times New Roman"/>
          <w:sz w:val="18"/>
          <w:szCs w:val="18"/>
        </w:rPr>
      </w:pPr>
    </w:p>
    <w:p w:rsidR="00075EF5" w:rsidRPr="00510701" w:rsidRDefault="00075EF5" w:rsidP="00510701">
      <w:pPr>
        <w:spacing w:after="0" w:line="240" w:lineRule="auto"/>
        <w:rPr>
          <w:sz w:val="18"/>
          <w:szCs w:val="18"/>
          <w:lang w:eastAsia="ru-RU"/>
        </w:rPr>
        <w:sectPr w:rsidR="00075EF5" w:rsidRPr="00510701" w:rsidSect="00C6511D">
          <w:headerReference w:type="default" r:id="rId18"/>
          <w:footerReference w:type="default" r:id="rId19"/>
          <w:pgSz w:w="11906" w:h="16838"/>
          <w:pgMar w:top="1134" w:right="850" w:bottom="1134" w:left="1701" w:header="708" w:footer="708" w:gutter="0"/>
          <w:cols w:space="708"/>
          <w:docGrid w:linePitch="360"/>
        </w:sectPr>
      </w:pPr>
    </w:p>
    <w:p w:rsidR="00075EF5" w:rsidRPr="00510701" w:rsidRDefault="00075EF5" w:rsidP="00510701">
      <w:pPr>
        <w:pStyle w:val="1"/>
        <w:ind w:left="0" w:right="0"/>
        <w:jc w:val="both"/>
        <w:rPr>
          <w:sz w:val="18"/>
          <w:szCs w:val="18"/>
          <w:lang w:val="ru-RU"/>
        </w:rPr>
      </w:pPr>
      <w:bookmarkStart w:id="12" w:name="_Toc32305882"/>
      <w:bookmarkStart w:id="13" w:name="_Toc32306867"/>
      <w:bookmarkStart w:id="14" w:name="_Toc209422002"/>
      <w:r w:rsidRPr="00510701">
        <w:rPr>
          <w:sz w:val="18"/>
          <w:szCs w:val="18"/>
          <w:lang w:val="ru-RU"/>
        </w:rPr>
        <w:lastRenderedPageBreak/>
        <w:t xml:space="preserve">РАЗДЕЛ 1. </w:t>
      </w:r>
      <w:bookmarkEnd w:id="12"/>
      <w:bookmarkEnd w:id="13"/>
      <w:r w:rsidRPr="00510701">
        <w:rPr>
          <w:sz w:val="18"/>
          <w:szCs w:val="18"/>
          <w:lang w:val="ru-RU"/>
        </w:rPr>
        <w:t>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ОКРУГА,ГОРОДСКОГО ОКРУГА, ГОРОДА ФЕДЕРАЛЬНОГО ЗНАЧЕНИЯ</w:t>
      </w:r>
      <w:bookmarkEnd w:id="14"/>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5" w:name="_Toc32305883"/>
      <w:bookmarkStart w:id="16" w:name="_Toc209422003"/>
      <w:r w:rsidRPr="00510701">
        <w:rPr>
          <w:rFonts w:ascii="Times New Roman" w:hAnsi="Times New Roman"/>
          <w:b/>
          <w:i w:val="0"/>
          <w:sz w:val="18"/>
          <w:szCs w:val="18"/>
          <w:lang w:val="ru-RU"/>
        </w:rPr>
        <w:t xml:space="preserve">а) </w:t>
      </w:r>
      <w:bookmarkEnd w:id="15"/>
      <w:r w:rsidRPr="00510701">
        <w:rPr>
          <w:rFonts w:ascii="Times New Roman" w:hAnsi="Times New Roman"/>
          <w:b/>
          <w:i w:val="0"/>
          <w:sz w:val="18"/>
          <w:szCs w:val="18"/>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 этапы)</w:t>
      </w:r>
      <w:bookmarkEnd w:id="16"/>
    </w:p>
    <w:p w:rsidR="00075EF5" w:rsidRPr="00510701" w:rsidRDefault="00075EF5" w:rsidP="00510701">
      <w:pPr>
        <w:spacing w:after="0" w:line="240" w:lineRule="auto"/>
        <w:rPr>
          <w:sz w:val="18"/>
          <w:szCs w:val="18"/>
          <w:lang w:bidi="en-US"/>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Согласно Генерального плана современный жилищный фонд МО «Город Трубчевск» представлен зоной застройки индивидуальными жилыми домами и зоной застройки малоэтажными жилыми домами.</w:t>
      </w:r>
    </w:p>
    <w:p w:rsidR="00075EF5" w:rsidRPr="00510701" w:rsidRDefault="00075EF5" w:rsidP="00510701">
      <w:pPr>
        <w:pStyle w:val="a5"/>
        <w:spacing w:after="0" w:line="240" w:lineRule="auto"/>
        <w:ind w:left="0" w:firstLine="567"/>
        <w:jc w:val="both"/>
        <w:rPr>
          <w:rFonts w:eastAsia="Times New Roman" w:cs="Times New Roman"/>
          <w:b/>
          <w:bCs/>
          <w:sz w:val="18"/>
          <w:szCs w:val="18"/>
        </w:rPr>
      </w:pPr>
      <w:bookmarkStart w:id="17" w:name="_Toc32305884"/>
      <w:r w:rsidRPr="00510701">
        <w:rPr>
          <w:rFonts w:cs="Times New Roman"/>
          <w:sz w:val="18"/>
          <w:szCs w:val="18"/>
        </w:rPr>
        <w:t>В соответствии с оптимистическим сценарием развития МО «Город Трубчевск» к 2035 году расчетная численность населения поселения составит около 13800 человека.</w:t>
      </w:r>
      <w:bookmarkEnd w:id="17"/>
    </w:p>
    <w:p w:rsidR="00075EF5" w:rsidRPr="00510701" w:rsidRDefault="00075EF5" w:rsidP="00510701">
      <w:pPr>
        <w:pStyle w:val="a5"/>
        <w:spacing w:after="0" w:line="240" w:lineRule="auto"/>
        <w:ind w:left="0" w:firstLine="567"/>
        <w:jc w:val="both"/>
        <w:rPr>
          <w:rFonts w:eastAsia="Calibri" w:cs="Times New Roman"/>
          <w:sz w:val="18"/>
          <w:szCs w:val="18"/>
        </w:rPr>
      </w:pPr>
      <w:r w:rsidRPr="00510701">
        <w:rPr>
          <w:rFonts w:eastAsia="Calibri" w:cs="Times New Roman"/>
          <w:sz w:val="18"/>
          <w:szCs w:val="18"/>
        </w:rPr>
        <w:t>Препологаемое новое жилищное строительство полностью размещается в нынешних границах МО.</w:t>
      </w:r>
    </w:p>
    <w:p w:rsidR="00075EF5" w:rsidRPr="00510701" w:rsidRDefault="00075EF5" w:rsidP="00510701">
      <w:pPr>
        <w:pStyle w:val="a5"/>
        <w:spacing w:after="0" w:line="240" w:lineRule="auto"/>
        <w:ind w:left="0" w:firstLine="567"/>
        <w:jc w:val="both"/>
        <w:rPr>
          <w:rFonts w:cs="Times New Roman"/>
          <w:iCs/>
          <w:sz w:val="18"/>
          <w:szCs w:val="18"/>
        </w:rPr>
      </w:pPr>
      <w:r w:rsidRPr="00510701">
        <w:rPr>
          <w:rFonts w:cs="Times New Roman"/>
          <w:sz w:val="18"/>
          <w:szCs w:val="18"/>
        </w:rPr>
        <w:t xml:space="preserve">В Генеральном плане МО предполагается в основном развитие индивидуальной жилой застройки и малоэтажные дома. </w:t>
      </w:r>
    </w:p>
    <w:p w:rsidR="00075EF5" w:rsidRPr="00510701" w:rsidRDefault="00075EF5" w:rsidP="00510701">
      <w:pPr>
        <w:spacing w:after="0" w:line="240" w:lineRule="auto"/>
        <w:rPr>
          <w:iCs/>
          <w:sz w:val="18"/>
          <w:szCs w:val="18"/>
        </w:rPr>
      </w:pPr>
      <w:r w:rsidRPr="00510701">
        <w:rPr>
          <w:iCs/>
          <w:sz w:val="18"/>
          <w:szCs w:val="18"/>
        </w:rPr>
        <w:t>Реализация проектных мероприятий не изменит структуру жилого фонда поселения, преобладающей так же останется индивидуальная застройка.</w:t>
      </w:r>
    </w:p>
    <w:p w:rsidR="00075EF5" w:rsidRPr="00510701" w:rsidRDefault="00075EF5" w:rsidP="00510701">
      <w:pPr>
        <w:spacing w:after="0" w:line="240" w:lineRule="auto"/>
        <w:rPr>
          <w:sz w:val="18"/>
          <w:szCs w:val="18"/>
        </w:rPr>
      </w:pPr>
      <w:r w:rsidRPr="00510701">
        <w:rPr>
          <w:sz w:val="18"/>
          <w:szCs w:val="18"/>
        </w:rPr>
        <w:t xml:space="preserve">Исходя из того, что основной приростстроительных фондов будет составлять индивидуальнаязастройка и малоэтажные дома, с учетом последних тенденций в градостроительстве,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жилые дома, будут обеспечиваться теплом от автономных источников (автономных индивидуальных котельных). </w:t>
      </w:r>
    </w:p>
    <w:p w:rsidR="00075EF5" w:rsidRPr="00510701" w:rsidRDefault="00075EF5" w:rsidP="00510701">
      <w:pPr>
        <w:spacing w:after="0" w:line="240" w:lineRule="auto"/>
        <w:rPr>
          <w:iCs/>
          <w:sz w:val="18"/>
          <w:szCs w:val="18"/>
          <w:highlight w:val="green"/>
        </w:rPr>
      </w:pPr>
      <w:r w:rsidRPr="00510701">
        <w:rPr>
          <w:sz w:val="18"/>
          <w:szCs w:val="18"/>
        </w:rPr>
        <w:t>Объем нового жилищного строительства в период расчетного срока на территории МО «Город Трубчевск» составит 31,1 тыс. м</w:t>
      </w:r>
      <w:r w:rsidRPr="00510701">
        <w:rPr>
          <w:sz w:val="18"/>
          <w:szCs w:val="18"/>
          <w:vertAlign w:val="superscript"/>
        </w:rPr>
        <w:t>2</w:t>
      </w:r>
      <w:r w:rsidRPr="00510701">
        <w:rPr>
          <w:sz w:val="18"/>
          <w:szCs w:val="18"/>
        </w:rPr>
        <w:t>, в том числе на первую очередь 27,8 тыс. м</w:t>
      </w:r>
      <w:r w:rsidRPr="00510701">
        <w:rPr>
          <w:sz w:val="18"/>
          <w:szCs w:val="18"/>
          <w:vertAlign w:val="superscript"/>
        </w:rPr>
        <w:t>2</w:t>
      </w:r>
      <w:r w:rsidRPr="00510701">
        <w:rPr>
          <w:sz w:val="18"/>
          <w:szCs w:val="18"/>
        </w:rPr>
        <w:t xml:space="preserve">. </w:t>
      </w:r>
      <w:r w:rsidRPr="00510701">
        <w:rPr>
          <w:iCs/>
          <w:sz w:val="18"/>
          <w:szCs w:val="18"/>
        </w:rPr>
        <w:t xml:space="preserve">Для обеспечения указанных объемов жилищного строительства потребуется </w:t>
      </w:r>
      <w:smartTag w:uri="urn:schemas-microsoft-com:office:smarttags" w:element="metricconverter">
        <w:smartTagPr>
          <w:attr w:name="ProductID" w:val="74,1 га"/>
        </w:smartTagPr>
        <w:r w:rsidRPr="00510701">
          <w:rPr>
            <w:iCs/>
            <w:sz w:val="18"/>
            <w:szCs w:val="18"/>
          </w:rPr>
          <w:t>74,1 га</w:t>
        </w:r>
      </w:smartTag>
      <w:r w:rsidRPr="00510701">
        <w:rPr>
          <w:iCs/>
          <w:sz w:val="18"/>
          <w:szCs w:val="18"/>
        </w:rPr>
        <w:t xml:space="preserve"> территории. </w:t>
      </w:r>
    </w:p>
    <w:p w:rsidR="00075EF5" w:rsidRPr="00510701" w:rsidRDefault="00075EF5" w:rsidP="00510701">
      <w:pPr>
        <w:spacing w:after="0" w:line="240" w:lineRule="auto"/>
        <w:rPr>
          <w:sz w:val="18"/>
          <w:szCs w:val="18"/>
        </w:rPr>
      </w:pPr>
      <w:r w:rsidRPr="00510701">
        <w:rPr>
          <w:sz w:val="18"/>
          <w:szCs w:val="18"/>
        </w:rPr>
        <w:t xml:space="preserve">На момент актуализации  схемы  теплоснабжения  можно  выделить  8технологических  зон, в которых потребители подключены к централизованной системе теплоснабжения. </w:t>
      </w:r>
    </w:p>
    <w:p w:rsidR="00075EF5" w:rsidRPr="00510701" w:rsidRDefault="00075EF5" w:rsidP="00510701">
      <w:pPr>
        <w:spacing w:after="0" w:line="240" w:lineRule="auto"/>
        <w:rPr>
          <w:sz w:val="18"/>
          <w:szCs w:val="18"/>
        </w:rPr>
      </w:pPr>
      <w:r w:rsidRPr="00510701">
        <w:rPr>
          <w:rFonts w:eastAsia="Times New Roman"/>
          <w:b/>
          <w:bCs/>
          <w:color w:val="00000A"/>
          <w:sz w:val="18"/>
          <w:szCs w:val="18"/>
          <w:lang w:eastAsia="ru-RU"/>
        </w:rPr>
        <w:t>Таблица 1</w:t>
      </w:r>
      <w:r w:rsidRPr="00510701">
        <w:rPr>
          <w:sz w:val="18"/>
          <w:szCs w:val="18"/>
        </w:rPr>
        <w:t>– максимальные нагрузки источников тепловой энергии</w:t>
      </w:r>
    </w:p>
    <w:tbl>
      <w:tblPr>
        <w:tblW w:w="10290" w:type="dxa"/>
        <w:jc w:val="center"/>
        <w:tblLayout w:type="fixed"/>
        <w:tblCellMar>
          <w:left w:w="40" w:type="dxa"/>
          <w:right w:w="40" w:type="dxa"/>
        </w:tblCellMar>
        <w:tblLook w:val="0000" w:firstRow="0" w:lastRow="0" w:firstColumn="0" w:lastColumn="0" w:noHBand="0" w:noVBand="0"/>
      </w:tblPr>
      <w:tblGrid>
        <w:gridCol w:w="284"/>
        <w:gridCol w:w="2685"/>
        <w:gridCol w:w="1868"/>
        <w:gridCol w:w="1433"/>
        <w:gridCol w:w="1134"/>
        <w:gridCol w:w="1276"/>
        <w:gridCol w:w="1610"/>
      </w:tblGrid>
      <w:tr w:rsidR="00075EF5" w:rsidRPr="00510701" w:rsidTr="00B47497">
        <w:trPr>
          <w:trHeight w:val="20"/>
          <w:jc w:val="center"/>
        </w:trPr>
        <w:tc>
          <w:tcPr>
            <w:tcW w:w="284" w:type="dxa"/>
            <w:vMerge w:val="restart"/>
            <w:tcBorders>
              <w:top w:val="single" w:sz="6" w:space="0" w:color="auto"/>
              <w:left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w:t>
            </w:r>
          </w:p>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p>
        </w:tc>
        <w:tc>
          <w:tcPr>
            <w:tcW w:w="2685" w:type="dxa"/>
            <w:vMerge w:val="restart"/>
            <w:tcBorders>
              <w:top w:val="single" w:sz="6" w:space="0" w:color="auto"/>
              <w:left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p>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 xml:space="preserve">Наименование </w:t>
            </w:r>
          </w:p>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котельных</w:t>
            </w:r>
          </w:p>
          <w:p w:rsidR="00075EF5" w:rsidRPr="00510701" w:rsidRDefault="00075EF5" w:rsidP="00510701">
            <w:pPr>
              <w:shd w:val="clear" w:color="auto" w:fill="FFFFFF"/>
              <w:autoSpaceDE w:val="0"/>
              <w:autoSpaceDN w:val="0"/>
              <w:adjustRightInd w:val="0"/>
              <w:spacing w:after="0" w:line="240" w:lineRule="auto"/>
              <w:jc w:val="center"/>
              <w:rPr>
                <w:b/>
                <w:sz w:val="18"/>
                <w:szCs w:val="18"/>
              </w:rPr>
            </w:pPr>
          </w:p>
        </w:tc>
        <w:tc>
          <w:tcPr>
            <w:tcW w:w="1868" w:type="dxa"/>
            <w:vMerge w:val="restart"/>
            <w:tcBorders>
              <w:top w:val="single" w:sz="6" w:space="0" w:color="auto"/>
              <w:left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b/>
                <w:sz w:val="18"/>
                <w:szCs w:val="18"/>
              </w:rPr>
            </w:pPr>
            <w:r w:rsidRPr="00510701">
              <w:rPr>
                <w:rFonts w:eastAsia="Times New Roman"/>
                <w:b/>
                <w:color w:val="000000"/>
                <w:sz w:val="18"/>
                <w:szCs w:val="18"/>
              </w:rPr>
              <w:t>Тип и количество</w:t>
            </w:r>
          </w:p>
          <w:p w:rsidR="00075EF5" w:rsidRPr="00510701" w:rsidRDefault="00075EF5" w:rsidP="00510701">
            <w:pPr>
              <w:shd w:val="clear" w:color="auto" w:fill="FFFFFF"/>
              <w:autoSpaceDE w:val="0"/>
              <w:autoSpaceDN w:val="0"/>
              <w:adjustRightInd w:val="0"/>
              <w:spacing w:after="0" w:line="240" w:lineRule="auto"/>
              <w:jc w:val="center"/>
              <w:rPr>
                <w:b/>
                <w:sz w:val="18"/>
                <w:szCs w:val="18"/>
              </w:rPr>
            </w:pPr>
            <w:r w:rsidRPr="00510701">
              <w:rPr>
                <w:rFonts w:eastAsia="Times New Roman"/>
                <w:b/>
                <w:color w:val="000000"/>
                <w:sz w:val="18"/>
                <w:szCs w:val="18"/>
              </w:rPr>
              <w:t>котлов (установленные)</w:t>
            </w:r>
          </w:p>
        </w:tc>
        <w:tc>
          <w:tcPr>
            <w:tcW w:w="1433" w:type="dxa"/>
            <w:vMerge w:val="restart"/>
            <w:tcBorders>
              <w:top w:val="single" w:sz="6" w:space="0" w:color="auto"/>
              <w:left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Установленная мощность     котельной, Гкал/ч</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Расчетная присоеди</w:t>
            </w:r>
            <w:r w:rsidRPr="00510701">
              <w:rPr>
                <w:rFonts w:eastAsia="Times New Roman"/>
                <w:b/>
                <w:color w:val="000000"/>
                <w:sz w:val="18"/>
                <w:szCs w:val="18"/>
              </w:rPr>
              <w:softHyphen/>
              <w:t>ненная тепловая нагрузка потребите</w:t>
            </w:r>
            <w:r w:rsidRPr="00510701">
              <w:rPr>
                <w:rFonts w:eastAsia="Times New Roman"/>
                <w:b/>
                <w:color w:val="000000"/>
                <w:sz w:val="18"/>
                <w:szCs w:val="18"/>
              </w:rPr>
              <w:softHyphen/>
              <w:t>лей, Гкал/ч</w:t>
            </w:r>
          </w:p>
        </w:tc>
        <w:tc>
          <w:tcPr>
            <w:tcW w:w="1610" w:type="dxa"/>
            <w:tcBorders>
              <w:top w:val="single" w:sz="6" w:space="0" w:color="auto"/>
              <w:left w:val="single" w:sz="6" w:space="0" w:color="auto"/>
              <w:bottom w:val="single" w:sz="6" w:space="0" w:color="auto"/>
              <w:right w:val="single" w:sz="6" w:space="0" w:color="auto"/>
            </w:tcBorders>
            <w:shd w:val="clear" w:color="auto" w:fill="FFFFFF"/>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Резерв/</w:t>
            </w:r>
          </w:p>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Дефицит</w:t>
            </w:r>
          </w:p>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r w:rsidRPr="00510701">
              <w:rPr>
                <w:rFonts w:eastAsia="Times New Roman"/>
                <w:b/>
                <w:color w:val="000000"/>
                <w:sz w:val="18"/>
                <w:szCs w:val="18"/>
              </w:rPr>
              <w:t>+/-, Гкал/ч</w:t>
            </w:r>
          </w:p>
        </w:tc>
      </w:tr>
      <w:tr w:rsidR="00075EF5" w:rsidRPr="00510701" w:rsidTr="00B47497">
        <w:trPr>
          <w:trHeight w:val="296"/>
          <w:jc w:val="center"/>
        </w:trPr>
        <w:tc>
          <w:tcPr>
            <w:tcW w:w="284" w:type="dxa"/>
            <w:vMerge/>
            <w:tcBorders>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p>
        </w:tc>
        <w:tc>
          <w:tcPr>
            <w:tcW w:w="2685" w:type="dxa"/>
            <w:vMerge/>
            <w:tcBorders>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p>
        </w:tc>
        <w:tc>
          <w:tcPr>
            <w:tcW w:w="1868" w:type="dxa"/>
            <w:vMerge/>
            <w:tcBorders>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hd w:val="clear" w:color="auto" w:fill="FFFFFF"/>
              <w:autoSpaceDE w:val="0"/>
              <w:autoSpaceDN w:val="0"/>
              <w:adjustRightInd w:val="0"/>
              <w:spacing w:after="0" w:line="240" w:lineRule="auto"/>
              <w:jc w:val="center"/>
              <w:rPr>
                <w:rFonts w:eastAsia="Times New Roman"/>
                <w:b/>
                <w:color w:val="000000"/>
                <w:sz w:val="18"/>
                <w:szCs w:val="18"/>
              </w:rPr>
            </w:pPr>
          </w:p>
        </w:tc>
        <w:tc>
          <w:tcPr>
            <w:tcW w:w="1433" w:type="dxa"/>
            <w:vMerge/>
            <w:tcBorders>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pacing w:after="0" w:line="240" w:lineRule="auto"/>
              <w:jc w:val="center"/>
              <w:rPr>
                <w:b/>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pacing w:after="0" w:line="240" w:lineRule="auto"/>
              <w:jc w:val="center"/>
              <w:rPr>
                <w:b/>
                <w:sz w:val="18"/>
                <w:szCs w:val="18"/>
              </w:rPr>
            </w:pPr>
            <w:r w:rsidRPr="00510701">
              <w:rPr>
                <w:b/>
                <w:sz w:val="18"/>
                <w:szCs w:val="18"/>
              </w:rPr>
              <w:t>отоплен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75EF5" w:rsidRPr="00510701" w:rsidRDefault="00075EF5" w:rsidP="00510701">
            <w:pPr>
              <w:spacing w:after="0" w:line="240" w:lineRule="auto"/>
              <w:jc w:val="center"/>
              <w:rPr>
                <w:b/>
                <w:sz w:val="18"/>
                <w:szCs w:val="18"/>
              </w:rPr>
            </w:pPr>
            <w:r w:rsidRPr="00510701">
              <w:rPr>
                <w:b/>
                <w:sz w:val="18"/>
                <w:szCs w:val="18"/>
              </w:rPr>
              <w:t>ГВС</w:t>
            </w:r>
          </w:p>
        </w:tc>
        <w:tc>
          <w:tcPr>
            <w:tcW w:w="1610" w:type="dxa"/>
            <w:tcBorders>
              <w:top w:val="single" w:sz="6" w:space="0" w:color="auto"/>
              <w:left w:val="single" w:sz="6" w:space="0" w:color="auto"/>
              <w:bottom w:val="single" w:sz="6" w:space="0" w:color="auto"/>
              <w:right w:val="single" w:sz="6" w:space="0" w:color="auto"/>
            </w:tcBorders>
            <w:shd w:val="clear" w:color="auto" w:fill="FFFFFF"/>
          </w:tcPr>
          <w:p w:rsidR="00075EF5" w:rsidRPr="00510701" w:rsidRDefault="00075EF5" w:rsidP="00510701">
            <w:pPr>
              <w:spacing w:after="0" w:line="240" w:lineRule="auto"/>
              <w:jc w:val="center"/>
              <w:rPr>
                <w:b/>
                <w:sz w:val="18"/>
                <w:szCs w:val="18"/>
              </w:rPr>
            </w:pPr>
            <w:r w:rsidRPr="00510701">
              <w:rPr>
                <w:b/>
                <w:sz w:val="18"/>
                <w:szCs w:val="18"/>
              </w:rPr>
              <w:t>отопление + ГВС</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RS-D8000 - 1шт.; RS-D6000 - 1шт.; RS-А500 - 3шт.; ДКВР-6,5/13 - 1шт.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18,703</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10,171</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1,926</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w:t>
            </w:r>
            <w:r w:rsidRPr="00510701">
              <w:rPr>
                <w:sz w:val="18"/>
                <w:szCs w:val="18"/>
              </w:rPr>
              <w:t>6,606</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2</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ТВГ-1,5 - 2шт.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1,508</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w:t>
            </w:r>
            <w:r w:rsidRPr="00510701">
              <w:rPr>
                <w:sz w:val="18"/>
                <w:szCs w:val="18"/>
              </w:rPr>
              <w:t>1,492</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3</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ул. Свердлова, 68б (д/с Аленка)</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ТВГ-1,5 - 3шт.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4,5</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1,215</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+1,798</w:t>
            </w:r>
          </w:p>
        </w:tc>
      </w:tr>
      <w:tr w:rsidR="00075EF5" w:rsidRPr="00510701" w:rsidTr="00B47497">
        <w:trPr>
          <w:trHeight w:val="260"/>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4</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 xml:space="preserve"> ул. Ген. Петрова, 15А</w:t>
            </w:r>
          </w:p>
        </w:tc>
        <w:tc>
          <w:tcPr>
            <w:tcW w:w="1868" w:type="dxa"/>
            <w:tcBorders>
              <w:top w:val="single" w:sz="6" w:space="0" w:color="auto"/>
              <w:left w:val="single" w:sz="6" w:space="0" w:color="auto"/>
              <w:bottom w:val="single" w:sz="6" w:space="0" w:color="auto"/>
              <w:right w:val="single" w:sz="6" w:space="0" w:color="auto"/>
            </w:tcBorders>
            <w:vAlign w:val="bottom"/>
          </w:tcPr>
          <w:p w:rsidR="00075EF5" w:rsidRPr="00510701" w:rsidRDefault="00075EF5" w:rsidP="00510701">
            <w:pPr>
              <w:spacing w:after="0" w:line="240" w:lineRule="auto"/>
              <w:jc w:val="center"/>
              <w:rPr>
                <w:sz w:val="18"/>
                <w:szCs w:val="18"/>
              </w:rPr>
            </w:pPr>
            <w:r w:rsidRPr="00510701">
              <w:rPr>
                <w:sz w:val="18"/>
                <w:szCs w:val="18"/>
              </w:rPr>
              <w:t>НР-18 - 4шт., НР-17пар - 1шт.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2,32</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1,400</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0,440</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+2,104</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5</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ул. Заводская, 2а</w:t>
            </w:r>
          </w:p>
        </w:tc>
        <w:tc>
          <w:tcPr>
            <w:tcW w:w="1868" w:type="dxa"/>
            <w:tcBorders>
              <w:top w:val="single" w:sz="6" w:space="0" w:color="auto"/>
              <w:left w:val="single" w:sz="6" w:space="0" w:color="auto"/>
              <w:bottom w:val="single" w:sz="6" w:space="0" w:color="auto"/>
              <w:right w:val="single" w:sz="6" w:space="0" w:color="auto"/>
            </w:tcBorders>
            <w:vAlign w:val="bottom"/>
          </w:tcPr>
          <w:p w:rsidR="00075EF5" w:rsidRPr="00510701" w:rsidRDefault="00075EF5" w:rsidP="00510701">
            <w:pPr>
              <w:spacing w:after="0" w:line="240" w:lineRule="auto"/>
              <w:jc w:val="center"/>
              <w:rPr>
                <w:sz w:val="18"/>
                <w:szCs w:val="18"/>
              </w:rPr>
            </w:pPr>
            <w:r w:rsidRPr="00510701">
              <w:rPr>
                <w:sz w:val="18"/>
                <w:szCs w:val="18"/>
              </w:rPr>
              <w:t>КВ-4 - 2шт.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6,88</w:t>
            </w:r>
          </w:p>
        </w:tc>
        <w:tc>
          <w:tcPr>
            <w:tcW w:w="1134" w:type="dxa"/>
            <w:tcBorders>
              <w:top w:val="single" w:sz="6" w:space="0" w:color="auto"/>
              <w:left w:val="single" w:sz="6" w:space="0" w:color="auto"/>
              <w:bottom w:val="single" w:sz="6" w:space="0" w:color="auto"/>
              <w:right w:val="single" w:sz="6" w:space="0" w:color="auto"/>
            </w:tcBorders>
            <w:vAlign w:val="bottom"/>
          </w:tcPr>
          <w:p w:rsidR="00075EF5" w:rsidRPr="00510701" w:rsidRDefault="00075EF5" w:rsidP="00510701">
            <w:pPr>
              <w:spacing w:after="0" w:line="240" w:lineRule="auto"/>
              <w:jc w:val="center"/>
              <w:rPr>
                <w:sz w:val="18"/>
                <w:szCs w:val="18"/>
              </w:rPr>
            </w:pPr>
            <w:r w:rsidRPr="00510701">
              <w:rPr>
                <w:sz w:val="18"/>
                <w:szCs w:val="18"/>
              </w:rPr>
              <w:t>2,441</w:t>
            </w:r>
          </w:p>
        </w:tc>
        <w:tc>
          <w:tcPr>
            <w:tcW w:w="1276" w:type="dxa"/>
            <w:tcBorders>
              <w:top w:val="single" w:sz="6" w:space="0" w:color="auto"/>
              <w:left w:val="single" w:sz="6" w:space="0" w:color="auto"/>
              <w:bottom w:val="single" w:sz="6" w:space="0" w:color="auto"/>
              <w:right w:val="single" w:sz="6" w:space="0" w:color="auto"/>
            </w:tcBorders>
            <w:vAlign w:val="bottom"/>
          </w:tcPr>
          <w:p w:rsidR="00075EF5" w:rsidRPr="00510701" w:rsidRDefault="00075EF5" w:rsidP="00510701">
            <w:pPr>
              <w:spacing w:after="0" w:line="240" w:lineRule="auto"/>
              <w:jc w:val="center"/>
              <w:rPr>
                <w:sz w:val="18"/>
                <w:szCs w:val="18"/>
              </w:rPr>
            </w:pPr>
            <w:r w:rsidRPr="00510701">
              <w:rPr>
                <w:sz w:val="18"/>
                <w:szCs w:val="18"/>
              </w:rPr>
              <w:t>1,030</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w:t>
            </w:r>
            <w:r w:rsidRPr="00510701">
              <w:rPr>
                <w:sz w:val="18"/>
                <w:szCs w:val="18"/>
              </w:rPr>
              <w:t>3,409</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6</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color w:val="000000"/>
                <w:sz w:val="18"/>
                <w:szCs w:val="18"/>
                <w:lang w:eastAsia="ru-RU"/>
              </w:rPr>
            </w:pPr>
            <w:r w:rsidRPr="00510701">
              <w:rPr>
                <w:sz w:val="18"/>
                <w:szCs w:val="18"/>
              </w:rPr>
              <w:t xml:space="preserve">АО «Монолит» </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КСВа-2,0 - 2шт. КСВа-0,63–1 шт.</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3,982</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1,2002</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 xml:space="preserve">+ </w:t>
            </w:r>
            <w:r w:rsidRPr="00510701">
              <w:rPr>
                <w:sz w:val="18"/>
                <w:szCs w:val="18"/>
              </w:rPr>
              <w:t>2,7818</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7</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color w:val="000000"/>
                <w:sz w:val="18"/>
                <w:szCs w:val="18"/>
              </w:rPr>
              <w:t>Котельная №47</w:t>
            </w:r>
            <w:r w:rsidRPr="00510701">
              <w:rPr>
                <w:sz w:val="18"/>
                <w:szCs w:val="18"/>
              </w:rPr>
              <w:t xml:space="preserve"> ул.Свердлова, д.65(д/с Журавлик)</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 xml:space="preserve">Водогрейные </w:t>
            </w:r>
            <w:bookmarkStart w:id="18" w:name="_Hlk207161872"/>
            <w:r w:rsidRPr="00510701">
              <w:rPr>
                <w:sz w:val="18"/>
                <w:szCs w:val="18"/>
                <w:lang w:val="en-US"/>
              </w:rPr>
              <w:t>RS-A</w:t>
            </w:r>
            <w:r w:rsidRPr="00510701">
              <w:rPr>
                <w:sz w:val="18"/>
                <w:szCs w:val="18"/>
              </w:rPr>
              <w:t>200</w:t>
            </w:r>
            <w:bookmarkEnd w:id="18"/>
            <w:r w:rsidRPr="00510701">
              <w:rPr>
                <w:sz w:val="18"/>
                <w:szCs w:val="18"/>
              </w:rPr>
              <w:t>, 2 ед.</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0,344(0,4)</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0,1</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+0,244</w:t>
            </w:r>
          </w:p>
        </w:tc>
      </w:tr>
      <w:tr w:rsidR="00075EF5" w:rsidRPr="00510701" w:rsidTr="00B47497">
        <w:trPr>
          <w:trHeight w:val="193"/>
          <w:jc w:val="center"/>
        </w:trPr>
        <w:tc>
          <w:tcPr>
            <w:tcW w:w="28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8</w:t>
            </w:r>
          </w:p>
        </w:tc>
        <w:tc>
          <w:tcPr>
            <w:tcW w:w="2685"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ФГБОУ ВО Брянский ГАУ</w:t>
            </w:r>
          </w:p>
          <w:p w:rsidR="00075EF5" w:rsidRPr="00510701" w:rsidRDefault="00075EF5" w:rsidP="00510701">
            <w:pPr>
              <w:spacing w:after="0" w:line="240" w:lineRule="auto"/>
              <w:jc w:val="center"/>
              <w:rPr>
                <w:sz w:val="18"/>
                <w:szCs w:val="18"/>
              </w:rPr>
            </w:pPr>
            <w:r w:rsidRPr="00510701">
              <w:rPr>
                <w:sz w:val="18"/>
                <w:szCs w:val="18"/>
              </w:rPr>
              <w:t>ул.Володарского 4</w:t>
            </w:r>
          </w:p>
        </w:tc>
        <w:tc>
          <w:tcPr>
            <w:tcW w:w="1868"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Котел водогрейный КВА 0.85 и КВА-1</w:t>
            </w:r>
          </w:p>
        </w:tc>
        <w:tc>
          <w:tcPr>
            <w:tcW w:w="1433"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1,8</w:t>
            </w:r>
          </w:p>
        </w:tc>
        <w:tc>
          <w:tcPr>
            <w:tcW w:w="1134"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0,6</w:t>
            </w:r>
          </w:p>
        </w:tc>
        <w:tc>
          <w:tcPr>
            <w:tcW w:w="1276"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sz w:val="18"/>
                <w:szCs w:val="18"/>
              </w:rPr>
            </w:pPr>
            <w:r w:rsidRPr="00510701">
              <w:rPr>
                <w:sz w:val="18"/>
                <w:szCs w:val="18"/>
              </w:rPr>
              <w:t>-</w:t>
            </w:r>
          </w:p>
        </w:tc>
        <w:tc>
          <w:tcPr>
            <w:tcW w:w="1610" w:type="dxa"/>
            <w:tcBorders>
              <w:top w:val="single" w:sz="6" w:space="0" w:color="auto"/>
              <w:left w:val="single" w:sz="6" w:space="0" w:color="auto"/>
              <w:bottom w:val="single" w:sz="6" w:space="0" w:color="auto"/>
              <w:right w:val="single" w:sz="6" w:space="0" w:color="auto"/>
            </w:tcBorders>
            <w:vAlign w:val="center"/>
          </w:tcPr>
          <w:p w:rsidR="00075EF5" w:rsidRPr="00510701" w:rsidRDefault="00075EF5" w:rsidP="00510701">
            <w:pPr>
              <w:spacing w:after="0" w:line="240" w:lineRule="auto"/>
              <w:jc w:val="center"/>
              <w:rPr>
                <w:color w:val="000000"/>
                <w:sz w:val="18"/>
                <w:szCs w:val="18"/>
              </w:rPr>
            </w:pPr>
            <w:r w:rsidRPr="00510701">
              <w:rPr>
                <w:color w:val="000000"/>
                <w:sz w:val="18"/>
                <w:szCs w:val="18"/>
              </w:rPr>
              <w:t>+1,2</w:t>
            </w:r>
          </w:p>
        </w:tc>
      </w:tr>
    </w:tbl>
    <w:p w:rsidR="00075EF5" w:rsidRPr="00510701" w:rsidRDefault="00075EF5" w:rsidP="00510701">
      <w:pPr>
        <w:spacing w:after="0" w:line="240" w:lineRule="auto"/>
        <w:rPr>
          <w:sz w:val="18"/>
          <w:szCs w:val="18"/>
        </w:rPr>
      </w:pPr>
      <w:bookmarkStart w:id="19" w:name="_Toc32305885"/>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20" w:name="_Toc209422004"/>
      <w:r w:rsidRPr="00510701">
        <w:rPr>
          <w:rFonts w:ascii="Times New Roman" w:hAnsi="Times New Roman"/>
          <w:b/>
          <w:i w:val="0"/>
          <w:sz w:val="18"/>
          <w:szCs w:val="18"/>
          <w:lang w:val="ru-RU"/>
        </w:rPr>
        <w:t xml:space="preserve">б) </w:t>
      </w:r>
      <w:bookmarkEnd w:id="19"/>
      <w:r w:rsidRPr="00510701">
        <w:rPr>
          <w:rFonts w:ascii="Times New Roman" w:hAnsi="Times New Roman"/>
          <w:b/>
          <w:i w:val="0"/>
          <w:sz w:val="18"/>
          <w:szCs w:val="18"/>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0"/>
    </w:p>
    <w:p w:rsidR="00075EF5" w:rsidRPr="00510701" w:rsidRDefault="00075EF5" w:rsidP="00510701">
      <w:pPr>
        <w:suppressAutoHyphens/>
        <w:spacing w:after="0" w:line="240" w:lineRule="auto"/>
        <w:rPr>
          <w:sz w:val="18"/>
          <w:szCs w:val="18"/>
        </w:rPr>
      </w:pPr>
      <w:r w:rsidRPr="00510701">
        <w:rPr>
          <w:sz w:val="18"/>
          <w:szCs w:val="18"/>
        </w:rPr>
        <w:t xml:space="preserve">В Генеральном плане МО «Город Трубчевск» предполагается развитие в основном индивидуальными жилыми домами и зоной застройки малоэтажными жилыми домами. </w:t>
      </w:r>
    </w:p>
    <w:p w:rsidR="00075EF5" w:rsidRPr="00510701" w:rsidRDefault="00075EF5" w:rsidP="00510701">
      <w:pPr>
        <w:spacing w:after="0" w:line="240" w:lineRule="auto"/>
        <w:rPr>
          <w:rFonts w:eastAsia="Times New Roman"/>
          <w:sz w:val="18"/>
          <w:szCs w:val="18"/>
        </w:rPr>
      </w:pPr>
      <w:r w:rsidRPr="00510701">
        <w:rPr>
          <w:rFonts w:eastAsia="Times New Roman"/>
          <w:sz w:val="18"/>
          <w:szCs w:val="18"/>
        </w:rPr>
        <w:t>На первом этапе развития не планируется строительство и введения в эксплуатацию новых объектов с подключением централизованной системе теплоснабжения.</w:t>
      </w:r>
    </w:p>
    <w:p w:rsidR="00075EF5" w:rsidRPr="00510701" w:rsidRDefault="00075EF5" w:rsidP="00510701">
      <w:pPr>
        <w:spacing w:after="0" w:line="240" w:lineRule="auto"/>
        <w:rPr>
          <w:sz w:val="18"/>
          <w:szCs w:val="18"/>
        </w:rPr>
      </w:pPr>
      <w:r w:rsidRPr="00510701">
        <w:rPr>
          <w:sz w:val="18"/>
          <w:szCs w:val="18"/>
        </w:rPr>
        <w:t>Проведение капитального строительства объектов, подключаемых к системе теплоснабжения на территории МО «Город Трубчевск» Трубчевского</w:t>
      </w:r>
      <w:r w:rsidRPr="00510701">
        <w:rPr>
          <w:rFonts w:eastAsia="Times New Roman"/>
          <w:color w:val="000000"/>
          <w:sz w:val="18"/>
          <w:szCs w:val="18"/>
        </w:rPr>
        <w:t xml:space="preserve"> муниципального района Брянской области</w:t>
      </w:r>
      <w:r w:rsidRPr="00510701">
        <w:rPr>
          <w:rFonts w:eastAsia="Times New Roman"/>
          <w:sz w:val="18"/>
          <w:szCs w:val="18"/>
        </w:rPr>
        <w:t>к2025 г. и на расчетный срок 2035 г.</w:t>
      </w:r>
      <w:r w:rsidRPr="00510701">
        <w:rPr>
          <w:sz w:val="18"/>
          <w:szCs w:val="18"/>
        </w:rPr>
        <w:t xml:space="preserve">  не планируется.</w:t>
      </w:r>
    </w:p>
    <w:p w:rsidR="00075EF5" w:rsidRPr="00510701" w:rsidRDefault="00075EF5" w:rsidP="00510701">
      <w:pPr>
        <w:spacing w:after="0" w:line="240" w:lineRule="auto"/>
        <w:rPr>
          <w:sz w:val="18"/>
          <w:szCs w:val="18"/>
        </w:rPr>
      </w:pPr>
      <w:r w:rsidRPr="00510701">
        <w:rPr>
          <w:sz w:val="18"/>
          <w:szCs w:val="18"/>
        </w:rPr>
        <w:t>Прогноз удельных расходов тепловой энергии составляется исходя из перечня объектов,  подключенных к централизованной системе теплоснабжения. Перечень данных объектов представлен в таблице 1</w:t>
      </w:r>
    </w:p>
    <w:p w:rsidR="00075EF5" w:rsidRPr="00510701" w:rsidRDefault="00075EF5" w:rsidP="00510701">
      <w:pPr>
        <w:spacing w:after="0" w:line="240" w:lineRule="auto"/>
        <w:ind w:firstLine="284"/>
        <w:rPr>
          <w:sz w:val="18"/>
          <w:szCs w:val="18"/>
        </w:rPr>
      </w:pPr>
      <w:r w:rsidRPr="00510701">
        <w:rPr>
          <w:b/>
          <w:sz w:val="18"/>
          <w:szCs w:val="18"/>
        </w:rPr>
        <w:t>Таблица 1.1.</w:t>
      </w:r>
      <w:r w:rsidRPr="00510701">
        <w:rPr>
          <w:sz w:val="18"/>
          <w:szCs w:val="18"/>
        </w:rPr>
        <w:t xml:space="preserve"> –Объекты, подключенные к централизованной системе теплоснабжения</w:t>
      </w:r>
    </w:p>
    <w:tbl>
      <w:tblPr>
        <w:tblStyle w:val="a7"/>
        <w:tblW w:w="0" w:type="auto"/>
        <w:jc w:val="center"/>
        <w:tblLook w:val="04A0" w:firstRow="1" w:lastRow="0" w:firstColumn="1" w:lastColumn="0" w:noHBand="0" w:noVBand="1"/>
      </w:tblPr>
      <w:tblGrid>
        <w:gridCol w:w="456"/>
        <w:gridCol w:w="3491"/>
        <w:gridCol w:w="1025"/>
        <w:gridCol w:w="2325"/>
        <w:gridCol w:w="2274"/>
      </w:tblGrid>
      <w:tr w:rsidR="00075EF5" w:rsidRPr="00510701" w:rsidTr="00B47497">
        <w:trPr>
          <w:jc w:val="center"/>
        </w:trPr>
        <w:tc>
          <w:tcPr>
            <w:tcW w:w="458" w:type="dxa"/>
            <w:vMerge w:val="restart"/>
          </w:tcPr>
          <w:p w:rsidR="00075EF5" w:rsidRPr="00510701" w:rsidRDefault="00075EF5" w:rsidP="00510701">
            <w:pPr>
              <w:spacing w:after="0" w:line="240" w:lineRule="auto"/>
              <w:rPr>
                <w:b/>
                <w:sz w:val="18"/>
                <w:szCs w:val="18"/>
              </w:rPr>
            </w:pPr>
            <w:bookmarkStart w:id="21" w:name="_Toc32305886"/>
            <w:r w:rsidRPr="00510701">
              <w:rPr>
                <w:b/>
                <w:sz w:val="18"/>
                <w:szCs w:val="18"/>
              </w:rPr>
              <w:t>№</w:t>
            </w:r>
          </w:p>
        </w:tc>
        <w:tc>
          <w:tcPr>
            <w:tcW w:w="3562" w:type="dxa"/>
            <w:vMerge w:val="restart"/>
          </w:tcPr>
          <w:p w:rsidR="00075EF5" w:rsidRPr="00510701" w:rsidRDefault="00075EF5" w:rsidP="00510701">
            <w:pPr>
              <w:spacing w:after="0" w:line="240" w:lineRule="auto"/>
              <w:jc w:val="center"/>
              <w:rPr>
                <w:b/>
                <w:sz w:val="18"/>
                <w:szCs w:val="18"/>
              </w:rPr>
            </w:pPr>
            <w:r w:rsidRPr="00510701">
              <w:rPr>
                <w:b/>
                <w:sz w:val="18"/>
                <w:szCs w:val="18"/>
              </w:rPr>
              <w:t>Адрес котельной</w:t>
            </w:r>
          </w:p>
        </w:tc>
        <w:tc>
          <w:tcPr>
            <w:tcW w:w="1033" w:type="dxa"/>
            <w:vMerge w:val="restart"/>
          </w:tcPr>
          <w:p w:rsidR="00075EF5" w:rsidRPr="00510701" w:rsidRDefault="00075EF5" w:rsidP="00510701">
            <w:pPr>
              <w:spacing w:after="0" w:line="240" w:lineRule="auto"/>
              <w:jc w:val="center"/>
              <w:rPr>
                <w:b/>
                <w:sz w:val="18"/>
                <w:szCs w:val="18"/>
              </w:rPr>
            </w:pPr>
            <w:r w:rsidRPr="00510701">
              <w:rPr>
                <w:b/>
                <w:sz w:val="18"/>
                <w:szCs w:val="18"/>
              </w:rPr>
              <w:t>Ко</w:t>
            </w:r>
            <w:r w:rsidRPr="00510701">
              <w:rPr>
                <w:b/>
                <w:sz w:val="18"/>
                <w:szCs w:val="18"/>
              </w:rPr>
              <w:lastRenderedPageBreak/>
              <w:t>л-во зданий</w:t>
            </w: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lastRenderedPageBreak/>
              <w:t>Жилой фонд</w:t>
            </w:r>
          </w:p>
        </w:tc>
      </w:tr>
      <w:tr w:rsidR="00075EF5" w:rsidRPr="00510701" w:rsidTr="00B47497">
        <w:trPr>
          <w:jc w:val="center"/>
        </w:trPr>
        <w:tc>
          <w:tcPr>
            <w:tcW w:w="458" w:type="dxa"/>
            <w:vMerge/>
          </w:tcPr>
          <w:p w:rsidR="00075EF5" w:rsidRPr="00510701" w:rsidRDefault="00075EF5" w:rsidP="00510701">
            <w:pPr>
              <w:spacing w:after="0" w:line="240" w:lineRule="auto"/>
              <w:rPr>
                <w:b/>
                <w:sz w:val="18"/>
                <w:szCs w:val="18"/>
              </w:rPr>
            </w:pPr>
          </w:p>
        </w:tc>
        <w:tc>
          <w:tcPr>
            <w:tcW w:w="3562" w:type="dxa"/>
            <w:vMerge/>
          </w:tcPr>
          <w:p w:rsidR="00075EF5" w:rsidRPr="00510701" w:rsidRDefault="00075EF5" w:rsidP="00510701">
            <w:pPr>
              <w:spacing w:after="0" w:line="240" w:lineRule="auto"/>
              <w:jc w:val="center"/>
              <w:rPr>
                <w:b/>
                <w:sz w:val="18"/>
                <w:szCs w:val="18"/>
              </w:rPr>
            </w:pPr>
          </w:p>
        </w:tc>
        <w:tc>
          <w:tcPr>
            <w:tcW w:w="1033" w:type="dxa"/>
            <w:vMerge/>
          </w:tcPr>
          <w:p w:rsidR="00075EF5" w:rsidRPr="00510701" w:rsidRDefault="00075EF5" w:rsidP="00510701">
            <w:pPr>
              <w:spacing w:after="0" w:line="240" w:lineRule="auto"/>
              <w:jc w:val="center"/>
              <w:rPr>
                <w:b/>
                <w:sz w:val="18"/>
                <w:szCs w:val="18"/>
              </w:rPr>
            </w:pP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Договорная тепловая нагрузка, Гкал/час</w:t>
            </w:r>
          </w:p>
        </w:tc>
      </w:tr>
      <w:tr w:rsidR="00075EF5" w:rsidRPr="00510701" w:rsidTr="00B47497">
        <w:trPr>
          <w:jc w:val="center"/>
        </w:trPr>
        <w:tc>
          <w:tcPr>
            <w:tcW w:w="458" w:type="dxa"/>
            <w:vMerge/>
          </w:tcPr>
          <w:p w:rsidR="00075EF5" w:rsidRPr="00510701" w:rsidRDefault="00075EF5" w:rsidP="00510701">
            <w:pPr>
              <w:spacing w:after="0" w:line="240" w:lineRule="auto"/>
              <w:rPr>
                <w:sz w:val="18"/>
                <w:szCs w:val="18"/>
              </w:rPr>
            </w:pPr>
          </w:p>
        </w:tc>
        <w:tc>
          <w:tcPr>
            <w:tcW w:w="3562" w:type="dxa"/>
            <w:vMerge/>
          </w:tcPr>
          <w:p w:rsidR="00075EF5" w:rsidRPr="00510701" w:rsidRDefault="00075EF5" w:rsidP="00510701">
            <w:pPr>
              <w:spacing w:after="0" w:line="240" w:lineRule="auto"/>
              <w:rPr>
                <w:sz w:val="18"/>
                <w:szCs w:val="18"/>
              </w:rPr>
            </w:pPr>
          </w:p>
        </w:tc>
        <w:tc>
          <w:tcPr>
            <w:tcW w:w="1033" w:type="dxa"/>
            <w:vMerge/>
          </w:tcPr>
          <w:p w:rsidR="00075EF5" w:rsidRPr="00510701" w:rsidRDefault="00075EF5" w:rsidP="00510701">
            <w:pPr>
              <w:spacing w:after="0" w:line="240" w:lineRule="auto"/>
              <w:rPr>
                <w:sz w:val="18"/>
                <w:szCs w:val="18"/>
              </w:rPr>
            </w:pPr>
          </w:p>
        </w:tc>
        <w:tc>
          <w:tcPr>
            <w:tcW w:w="2369" w:type="dxa"/>
          </w:tcPr>
          <w:p w:rsidR="00075EF5" w:rsidRPr="00510701" w:rsidRDefault="00075EF5" w:rsidP="00510701">
            <w:pPr>
              <w:spacing w:after="0" w:line="240" w:lineRule="auto"/>
              <w:jc w:val="center"/>
              <w:rPr>
                <w:b/>
                <w:sz w:val="18"/>
                <w:szCs w:val="18"/>
              </w:rPr>
            </w:pPr>
            <w:r w:rsidRPr="00510701">
              <w:rPr>
                <w:b/>
                <w:sz w:val="18"/>
                <w:szCs w:val="18"/>
              </w:rPr>
              <w:t>отопление</w:t>
            </w:r>
          </w:p>
        </w:tc>
        <w:tc>
          <w:tcPr>
            <w:tcW w:w="2331" w:type="dxa"/>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ГВС</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1.</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43</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4,362</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0,208</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2.</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11</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0,462</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3.</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Свердлова, 68б (д/с Аленка)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4</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0,092</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4.</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Ген. Петрова, 15А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0,329</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0,130</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5.</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Заводская,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7</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1,914</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0,747</w:t>
            </w:r>
          </w:p>
        </w:tc>
      </w:tr>
      <w:tr w:rsidR="00075EF5" w:rsidRPr="00510701" w:rsidTr="00B47497">
        <w:trPr>
          <w:jc w:val="center"/>
        </w:trPr>
        <w:tc>
          <w:tcPr>
            <w:tcW w:w="458" w:type="dxa"/>
          </w:tcPr>
          <w:p w:rsidR="00075EF5" w:rsidRPr="00510701" w:rsidRDefault="00075EF5" w:rsidP="00510701">
            <w:pPr>
              <w:spacing w:after="0" w:line="240" w:lineRule="auto"/>
              <w:rPr>
                <w:sz w:val="18"/>
                <w:szCs w:val="18"/>
              </w:rPr>
            </w:pPr>
          </w:p>
        </w:tc>
        <w:tc>
          <w:tcPr>
            <w:tcW w:w="3562" w:type="dxa"/>
          </w:tcPr>
          <w:p w:rsidR="00075EF5" w:rsidRPr="00510701" w:rsidRDefault="00075EF5" w:rsidP="00510701">
            <w:pPr>
              <w:spacing w:after="0" w:line="240" w:lineRule="auto"/>
              <w:rPr>
                <w:b/>
                <w:sz w:val="18"/>
                <w:szCs w:val="18"/>
              </w:rPr>
            </w:pPr>
            <w:r w:rsidRPr="00510701">
              <w:rPr>
                <w:b/>
                <w:sz w:val="18"/>
                <w:szCs w:val="18"/>
              </w:rPr>
              <w:t>ИТОГО:</w:t>
            </w:r>
          </w:p>
        </w:tc>
        <w:tc>
          <w:tcPr>
            <w:tcW w:w="1033" w:type="dxa"/>
            <w:vAlign w:val="center"/>
          </w:tcPr>
          <w:p w:rsidR="00075EF5" w:rsidRPr="00510701" w:rsidRDefault="00075EF5" w:rsidP="00510701">
            <w:pPr>
              <w:spacing w:after="0" w:line="240" w:lineRule="auto"/>
              <w:jc w:val="center"/>
              <w:rPr>
                <w:b/>
                <w:sz w:val="18"/>
                <w:szCs w:val="18"/>
              </w:rPr>
            </w:pPr>
            <w:r w:rsidRPr="00510701">
              <w:rPr>
                <w:b/>
                <w:sz w:val="18"/>
                <w:szCs w:val="18"/>
              </w:rPr>
              <w:t>66</w:t>
            </w:r>
          </w:p>
        </w:tc>
        <w:tc>
          <w:tcPr>
            <w:tcW w:w="2369" w:type="dxa"/>
            <w:vAlign w:val="center"/>
          </w:tcPr>
          <w:p w:rsidR="00075EF5" w:rsidRPr="00510701" w:rsidRDefault="00075EF5" w:rsidP="00510701">
            <w:pPr>
              <w:spacing w:after="0" w:line="240" w:lineRule="auto"/>
              <w:jc w:val="center"/>
              <w:rPr>
                <w:b/>
                <w:sz w:val="18"/>
                <w:szCs w:val="18"/>
              </w:rPr>
            </w:pPr>
            <w:r w:rsidRPr="00510701">
              <w:rPr>
                <w:b/>
                <w:sz w:val="18"/>
                <w:szCs w:val="18"/>
              </w:rPr>
              <w:t>7,16</w:t>
            </w:r>
          </w:p>
        </w:tc>
        <w:tc>
          <w:tcPr>
            <w:tcW w:w="2331" w:type="dxa"/>
            <w:vAlign w:val="center"/>
          </w:tcPr>
          <w:p w:rsidR="00075EF5" w:rsidRPr="00510701" w:rsidRDefault="00075EF5" w:rsidP="00510701">
            <w:pPr>
              <w:spacing w:after="0" w:line="240" w:lineRule="auto"/>
              <w:jc w:val="center"/>
              <w:rPr>
                <w:b/>
                <w:sz w:val="18"/>
                <w:szCs w:val="18"/>
              </w:rPr>
            </w:pPr>
            <w:r w:rsidRPr="00510701">
              <w:rPr>
                <w:b/>
                <w:sz w:val="18"/>
                <w:szCs w:val="18"/>
              </w:rPr>
              <w:t>1,085</w:t>
            </w:r>
          </w:p>
        </w:tc>
      </w:tr>
    </w:tbl>
    <w:p w:rsidR="00075EF5" w:rsidRPr="00510701" w:rsidRDefault="00075EF5" w:rsidP="00510701">
      <w:pPr>
        <w:spacing w:after="0" w:line="240" w:lineRule="auto"/>
        <w:ind w:firstLine="284"/>
        <w:rPr>
          <w:sz w:val="18"/>
          <w:szCs w:val="18"/>
        </w:rPr>
      </w:pPr>
      <w:r w:rsidRPr="00510701">
        <w:rPr>
          <w:b/>
          <w:sz w:val="18"/>
          <w:szCs w:val="18"/>
        </w:rPr>
        <w:t>Таблица 1.2.</w:t>
      </w:r>
      <w:r w:rsidRPr="00510701">
        <w:rPr>
          <w:sz w:val="18"/>
          <w:szCs w:val="18"/>
        </w:rPr>
        <w:t xml:space="preserve"> –Объекты,  подключенные к централизованной системе теплоснабжения</w:t>
      </w:r>
    </w:p>
    <w:tbl>
      <w:tblPr>
        <w:tblStyle w:val="a7"/>
        <w:tblW w:w="0" w:type="auto"/>
        <w:jc w:val="center"/>
        <w:tblLook w:val="04A0" w:firstRow="1" w:lastRow="0" w:firstColumn="1" w:lastColumn="0" w:noHBand="0" w:noVBand="1"/>
      </w:tblPr>
      <w:tblGrid>
        <w:gridCol w:w="456"/>
        <w:gridCol w:w="3491"/>
        <w:gridCol w:w="1025"/>
        <w:gridCol w:w="2325"/>
        <w:gridCol w:w="2274"/>
      </w:tblGrid>
      <w:tr w:rsidR="00075EF5" w:rsidRPr="00510701" w:rsidTr="00B47497">
        <w:trPr>
          <w:jc w:val="center"/>
        </w:trPr>
        <w:tc>
          <w:tcPr>
            <w:tcW w:w="458" w:type="dxa"/>
            <w:vMerge w:val="restart"/>
          </w:tcPr>
          <w:p w:rsidR="00075EF5" w:rsidRPr="00510701" w:rsidRDefault="00075EF5" w:rsidP="00510701">
            <w:pPr>
              <w:spacing w:after="0" w:line="240" w:lineRule="auto"/>
              <w:rPr>
                <w:b/>
                <w:sz w:val="18"/>
                <w:szCs w:val="18"/>
              </w:rPr>
            </w:pPr>
            <w:r w:rsidRPr="00510701">
              <w:rPr>
                <w:b/>
                <w:sz w:val="18"/>
                <w:szCs w:val="18"/>
              </w:rPr>
              <w:t>№</w:t>
            </w:r>
          </w:p>
        </w:tc>
        <w:tc>
          <w:tcPr>
            <w:tcW w:w="3562" w:type="dxa"/>
            <w:vMerge w:val="restart"/>
          </w:tcPr>
          <w:p w:rsidR="00075EF5" w:rsidRPr="00510701" w:rsidRDefault="00075EF5" w:rsidP="00510701">
            <w:pPr>
              <w:spacing w:after="0" w:line="240" w:lineRule="auto"/>
              <w:jc w:val="center"/>
              <w:rPr>
                <w:b/>
                <w:sz w:val="18"/>
                <w:szCs w:val="18"/>
              </w:rPr>
            </w:pPr>
            <w:r w:rsidRPr="00510701">
              <w:rPr>
                <w:b/>
                <w:sz w:val="18"/>
                <w:szCs w:val="18"/>
              </w:rPr>
              <w:t>Адрес котельной</w:t>
            </w:r>
          </w:p>
        </w:tc>
        <w:tc>
          <w:tcPr>
            <w:tcW w:w="1033" w:type="dxa"/>
            <w:vMerge w:val="restart"/>
          </w:tcPr>
          <w:p w:rsidR="00075EF5" w:rsidRPr="00510701" w:rsidRDefault="00075EF5" w:rsidP="00510701">
            <w:pPr>
              <w:spacing w:after="0" w:line="240" w:lineRule="auto"/>
              <w:jc w:val="center"/>
              <w:rPr>
                <w:b/>
                <w:sz w:val="18"/>
                <w:szCs w:val="18"/>
              </w:rPr>
            </w:pPr>
            <w:r w:rsidRPr="00510701">
              <w:rPr>
                <w:b/>
                <w:sz w:val="18"/>
                <w:szCs w:val="18"/>
              </w:rPr>
              <w:t>Кол-во зданий</w:t>
            </w: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Объекты образования</w:t>
            </w:r>
          </w:p>
        </w:tc>
      </w:tr>
      <w:tr w:rsidR="00075EF5" w:rsidRPr="00510701" w:rsidTr="00B47497">
        <w:trPr>
          <w:jc w:val="center"/>
        </w:trPr>
        <w:tc>
          <w:tcPr>
            <w:tcW w:w="458" w:type="dxa"/>
            <w:vMerge/>
          </w:tcPr>
          <w:p w:rsidR="00075EF5" w:rsidRPr="00510701" w:rsidRDefault="00075EF5" w:rsidP="00510701">
            <w:pPr>
              <w:spacing w:after="0" w:line="240" w:lineRule="auto"/>
              <w:rPr>
                <w:b/>
                <w:sz w:val="18"/>
                <w:szCs w:val="18"/>
              </w:rPr>
            </w:pPr>
          </w:p>
        </w:tc>
        <w:tc>
          <w:tcPr>
            <w:tcW w:w="3562" w:type="dxa"/>
            <w:vMerge/>
          </w:tcPr>
          <w:p w:rsidR="00075EF5" w:rsidRPr="00510701" w:rsidRDefault="00075EF5" w:rsidP="00510701">
            <w:pPr>
              <w:spacing w:after="0" w:line="240" w:lineRule="auto"/>
              <w:jc w:val="center"/>
              <w:rPr>
                <w:b/>
                <w:sz w:val="18"/>
                <w:szCs w:val="18"/>
              </w:rPr>
            </w:pPr>
          </w:p>
        </w:tc>
        <w:tc>
          <w:tcPr>
            <w:tcW w:w="1033" w:type="dxa"/>
            <w:vMerge/>
          </w:tcPr>
          <w:p w:rsidR="00075EF5" w:rsidRPr="00510701" w:rsidRDefault="00075EF5" w:rsidP="00510701">
            <w:pPr>
              <w:spacing w:after="0" w:line="240" w:lineRule="auto"/>
              <w:jc w:val="center"/>
              <w:rPr>
                <w:b/>
                <w:sz w:val="18"/>
                <w:szCs w:val="18"/>
              </w:rPr>
            </w:pP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Договорная тепловая нагрузка, Гкал/час</w:t>
            </w:r>
          </w:p>
        </w:tc>
      </w:tr>
      <w:tr w:rsidR="00075EF5" w:rsidRPr="00510701" w:rsidTr="00B47497">
        <w:trPr>
          <w:jc w:val="center"/>
        </w:trPr>
        <w:tc>
          <w:tcPr>
            <w:tcW w:w="458" w:type="dxa"/>
            <w:vMerge/>
          </w:tcPr>
          <w:p w:rsidR="00075EF5" w:rsidRPr="00510701" w:rsidRDefault="00075EF5" w:rsidP="00510701">
            <w:pPr>
              <w:spacing w:after="0" w:line="240" w:lineRule="auto"/>
              <w:rPr>
                <w:sz w:val="18"/>
                <w:szCs w:val="18"/>
              </w:rPr>
            </w:pPr>
          </w:p>
        </w:tc>
        <w:tc>
          <w:tcPr>
            <w:tcW w:w="3562" w:type="dxa"/>
            <w:vMerge/>
          </w:tcPr>
          <w:p w:rsidR="00075EF5" w:rsidRPr="00510701" w:rsidRDefault="00075EF5" w:rsidP="00510701">
            <w:pPr>
              <w:spacing w:after="0" w:line="240" w:lineRule="auto"/>
              <w:rPr>
                <w:sz w:val="18"/>
                <w:szCs w:val="18"/>
              </w:rPr>
            </w:pPr>
          </w:p>
        </w:tc>
        <w:tc>
          <w:tcPr>
            <w:tcW w:w="1033" w:type="dxa"/>
            <w:vMerge/>
          </w:tcPr>
          <w:p w:rsidR="00075EF5" w:rsidRPr="00510701" w:rsidRDefault="00075EF5" w:rsidP="00510701">
            <w:pPr>
              <w:spacing w:after="0" w:line="240" w:lineRule="auto"/>
              <w:rPr>
                <w:sz w:val="18"/>
                <w:szCs w:val="18"/>
              </w:rPr>
            </w:pPr>
          </w:p>
        </w:tc>
        <w:tc>
          <w:tcPr>
            <w:tcW w:w="2369" w:type="dxa"/>
          </w:tcPr>
          <w:p w:rsidR="00075EF5" w:rsidRPr="00510701" w:rsidRDefault="00075EF5" w:rsidP="00510701">
            <w:pPr>
              <w:spacing w:after="0" w:line="240" w:lineRule="auto"/>
              <w:jc w:val="center"/>
              <w:rPr>
                <w:b/>
                <w:sz w:val="18"/>
                <w:szCs w:val="18"/>
              </w:rPr>
            </w:pPr>
            <w:r w:rsidRPr="00510701">
              <w:rPr>
                <w:b/>
                <w:sz w:val="18"/>
                <w:szCs w:val="18"/>
              </w:rPr>
              <w:t>отопление</w:t>
            </w:r>
          </w:p>
        </w:tc>
        <w:tc>
          <w:tcPr>
            <w:tcW w:w="2331" w:type="dxa"/>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ГВС</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1.</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8</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2,114</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0,665</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2.</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0,984</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3.</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Свердлова, 68б (д/с Аленка)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4</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0,661</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4.</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Ген. Петрова, 15А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0,270</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0,095</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5.</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кот. ул. Заводская,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0,092</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0,032</w:t>
            </w:r>
          </w:p>
        </w:tc>
      </w:tr>
      <w:tr w:rsidR="00075EF5" w:rsidRPr="00510701" w:rsidTr="00B47497">
        <w:trPr>
          <w:jc w:val="center"/>
        </w:trPr>
        <w:tc>
          <w:tcPr>
            <w:tcW w:w="458" w:type="dxa"/>
          </w:tcPr>
          <w:p w:rsidR="00075EF5" w:rsidRPr="00510701" w:rsidRDefault="00075EF5" w:rsidP="00510701">
            <w:pPr>
              <w:spacing w:after="0" w:line="240" w:lineRule="auto"/>
              <w:rPr>
                <w:sz w:val="18"/>
                <w:szCs w:val="18"/>
              </w:rPr>
            </w:pPr>
          </w:p>
        </w:tc>
        <w:tc>
          <w:tcPr>
            <w:tcW w:w="3562" w:type="dxa"/>
          </w:tcPr>
          <w:p w:rsidR="00075EF5" w:rsidRPr="00510701" w:rsidRDefault="00075EF5" w:rsidP="00510701">
            <w:pPr>
              <w:spacing w:after="0" w:line="240" w:lineRule="auto"/>
              <w:rPr>
                <w:b/>
                <w:sz w:val="18"/>
                <w:szCs w:val="18"/>
              </w:rPr>
            </w:pPr>
            <w:r w:rsidRPr="00510701">
              <w:rPr>
                <w:b/>
                <w:sz w:val="18"/>
                <w:szCs w:val="18"/>
              </w:rPr>
              <w:t>ИТОГО:</w:t>
            </w:r>
          </w:p>
        </w:tc>
        <w:tc>
          <w:tcPr>
            <w:tcW w:w="1033" w:type="dxa"/>
            <w:vAlign w:val="center"/>
          </w:tcPr>
          <w:p w:rsidR="00075EF5" w:rsidRPr="00510701" w:rsidRDefault="00075EF5" w:rsidP="00510701">
            <w:pPr>
              <w:spacing w:after="0" w:line="240" w:lineRule="auto"/>
              <w:jc w:val="center"/>
              <w:rPr>
                <w:b/>
                <w:sz w:val="18"/>
                <w:szCs w:val="18"/>
              </w:rPr>
            </w:pPr>
            <w:r w:rsidRPr="00510701">
              <w:rPr>
                <w:b/>
                <w:sz w:val="18"/>
                <w:szCs w:val="18"/>
              </w:rPr>
              <w:t>15</w:t>
            </w:r>
          </w:p>
        </w:tc>
        <w:tc>
          <w:tcPr>
            <w:tcW w:w="2369" w:type="dxa"/>
            <w:vAlign w:val="center"/>
          </w:tcPr>
          <w:p w:rsidR="00075EF5" w:rsidRPr="00510701" w:rsidRDefault="00075EF5" w:rsidP="00510701">
            <w:pPr>
              <w:spacing w:after="0" w:line="240" w:lineRule="auto"/>
              <w:jc w:val="center"/>
              <w:rPr>
                <w:b/>
                <w:sz w:val="18"/>
                <w:szCs w:val="18"/>
              </w:rPr>
            </w:pPr>
            <w:r w:rsidRPr="00510701">
              <w:rPr>
                <w:b/>
                <w:sz w:val="18"/>
                <w:szCs w:val="18"/>
              </w:rPr>
              <w:t>4,120</w:t>
            </w:r>
          </w:p>
        </w:tc>
        <w:tc>
          <w:tcPr>
            <w:tcW w:w="2331" w:type="dxa"/>
            <w:vAlign w:val="center"/>
          </w:tcPr>
          <w:p w:rsidR="00075EF5" w:rsidRPr="00510701" w:rsidRDefault="00075EF5" w:rsidP="00510701">
            <w:pPr>
              <w:spacing w:after="0" w:line="240" w:lineRule="auto"/>
              <w:jc w:val="center"/>
              <w:rPr>
                <w:b/>
                <w:sz w:val="18"/>
                <w:szCs w:val="18"/>
              </w:rPr>
            </w:pPr>
            <w:r w:rsidRPr="00510701">
              <w:rPr>
                <w:b/>
                <w:sz w:val="18"/>
                <w:szCs w:val="18"/>
              </w:rPr>
              <w:t>0,792</w:t>
            </w:r>
          </w:p>
        </w:tc>
      </w:tr>
    </w:tbl>
    <w:p w:rsidR="00075EF5" w:rsidRPr="00510701" w:rsidRDefault="00075EF5" w:rsidP="00510701">
      <w:pPr>
        <w:spacing w:after="0" w:line="240" w:lineRule="auto"/>
        <w:ind w:firstLine="284"/>
        <w:rPr>
          <w:sz w:val="18"/>
          <w:szCs w:val="18"/>
        </w:rPr>
      </w:pPr>
      <w:r w:rsidRPr="00510701">
        <w:rPr>
          <w:b/>
          <w:sz w:val="18"/>
          <w:szCs w:val="18"/>
        </w:rPr>
        <w:t>Таблица 1.3.</w:t>
      </w:r>
      <w:r w:rsidRPr="00510701">
        <w:rPr>
          <w:sz w:val="18"/>
          <w:szCs w:val="18"/>
        </w:rPr>
        <w:t xml:space="preserve"> –Объекты,  подключенные к централизованной системе теплоснабжения</w:t>
      </w:r>
    </w:p>
    <w:tbl>
      <w:tblPr>
        <w:tblStyle w:val="a7"/>
        <w:tblW w:w="0" w:type="auto"/>
        <w:jc w:val="center"/>
        <w:tblLook w:val="04A0" w:firstRow="1" w:lastRow="0" w:firstColumn="1" w:lastColumn="0" w:noHBand="0" w:noVBand="1"/>
      </w:tblPr>
      <w:tblGrid>
        <w:gridCol w:w="457"/>
        <w:gridCol w:w="3490"/>
        <w:gridCol w:w="1024"/>
        <w:gridCol w:w="2324"/>
        <w:gridCol w:w="2276"/>
      </w:tblGrid>
      <w:tr w:rsidR="00075EF5" w:rsidRPr="00510701" w:rsidTr="00B47497">
        <w:trPr>
          <w:jc w:val="center"/>
        </w:trPr>
        <w:tc>
          <w:tcPr>
            <w:tcW w:w="458" w:type="dxa"/>
            <w:vMerge w:val="restart"/>
          </w:tcPr>
          <w:p w:rsidR="00075EF5" w:rsidRPr="00510701" w:rsidRDefault="00075EF5" w:rsidP="00510701">
            <w:pPr>
              <w:spacing w:after="0" w:line="240" w:lineRule="auto"/>
              <w:rPr>
                <w:b/>
                <w:sz w:val="18"/>
                <w:szCs w:val="18"/>
              </w:rPr>
            </w:pPr>
            <w:r w:rsidRPr="00510701">
              <w:rPr>
                <w:b/>
                <w:sz w:val="18"/>
                <w:szCs w:val="18"/>
              </w:rPr>
              <w:t>№</w:t>
            </w:r>
          </w:p>
        </w:tc>
        <w:tc>
          <w:tcPr>
            <w:tcW w:w="3562" w:type="dxa"/>
            <w:vMerge w:val="restart"/>
          </w:tcPr>
          <w:p w:rsidR="00075EF5" w:rsidRPr="00510701" w:rsidRDefault="00075EF5" w:rsidP="00510701">
            <w:pPr>
              <w:spacing w:after="0" w:line="240" w:lineRule="auto"/>
              <w:jc w:val="center"/>
              <w:rPr>
                <w:b/>
                <w:sz w:val="18"/>
                <w:szCs w:val="18"/>
              </w:rPr>
            </w:pPr>
            <w:r w:rsidRPr="00510701">
              <w:rPr>
                <w:b/>
                <w:sz w:val="18"/>
                <w:szCs w:val="18"/>
              </w:rPr>
              <w:t>Адрес котельной</w:t>
            </w:r>
          </w:p>
        </w:tc>
        <w:tc>
          <w:tcPr>
            <w:tcW w:w="1033" w:type="dxa"/>
            <w:vMerge w:val="restart"/>
          </w:tcPr>
          <w:p w:rsidR="00075EF5" w:rsidRPr="00510701" w:rsidRDefault="00075EF5" w:rsidP="00510701">
            <w:pPr>
              <w:spacing w:after="0" w:line="240" w:lineRule="auto"/>
              <w:jc w:val="center"/>
              <w:rPr>
                <w:b/>
                <w:sz w:val="18"/>
                <w:szCs w:val="18"/>
              </w:rPr>
            </w:pPr>
            <w:r w:rsidRPr="00510701">
              <w:rPr>
                <w:b/>
                <w:sz w:val="18"/>
                <w:szCs w:val="18"/>
              </w:rPr>
              <w:t>Кол-во зданий</w:t>
            </w: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Прочие потребители</w:t>
            </w:r>
          </w:p>
        </w:tc>
      </w:tr>
      <w:tr w:rsidR="00075EF5" w:rsidRPr="00510701" w:rsidTr="00B47497">
        <w:trPr>
          <w:jc w:val="center"/>
        </w:trPr>
        <w:tc>
          <w:tcPr>
            <w:tcW w:w="458" w:type="dxa"/>
            <w:vMerge/>
          </w:tcPr>
          <w:p w:rsidR="00075EF5" w:rsidRPr="00510701" w:rsidRDefault="00075EF5" w:rsidP="00510701">
            <w:pPr>
              <w:spacing w:after="0" w:line="240" w:lineRule="auto"/>
              <w:rPr>
                <w:b/>
                <w:sz w:val="18"/>
                <w:szCs w:val="18"/>
              </w:rPr>
            </w:pPr>
          </w:p>
        </w:tc>
        <w:tc>
          <w:tcPr>
            <w:tcW w:w="3562" w:type="dxa"/>
            <w:vMerge/>
          </w:tcPr>
          <w:p w:rsidR="00075EF5" w:rsidRPr="00510701" w:rsidRDefault="00075EF5" w:rsidP="00510701">
            <w:pPr>
              <w:spacing w:after="0" w:line="240" w:lineRule="auto"/>
              <w:jc w:val="center"/>
              <w:rPr>
                <w:b/>
                <w:sz w:val="18"/>
                <w:szCs w:val="18"/>
              </w:rPr>
            </w:pPr>
          </w:p>
        </w:tc>
        <w:tc>
          <w:tcPr>
            <w:tcW w:w="1033" w:type="dxa"/>
            <w:vMerge/>
          </w:tcPr>
          <w:p w:rsidR="00075EF5" w:rsidRPr="00510701" w:rsidRDefault="00075EF5" w:rsidP="00510701">
            <w:pPr>
              <w:spacing w:after="0" w:line="240" w:lineRule="auto"/>
              <w:jc w:val="center"/>
              <w:rPr>
                <w:b/>
                <w:sz w:val="18"/>
                <w:szCs w:val="18"/>
              </w:rPr>
            </w:pP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Договорная тепловая нагрузка, Гкал/час</w:t>
            </w:r>
          </w:p>
        </w:tc>
      </w:tr>
      <w:tr w:rsidR="00075EF5" w:rsidRPr="00510701" w:rsidTr="00B47497">
        <w:trPr>
          <w:jc w:val="center"/>
        </w:trPr>
        <w:tc>
          <w:tcPr>
            <w:tcW w:w="458" w:type="dxa"/>
            <w:vMerge/>
          </w:tcPr>
          <w:p w:rsidR="00075EF5" w:rsidRPr="00510701" w:rsidRDefault="00075EF5" w:rsidP="00510701">
            <w:pPr>
              <w:spacing w:after="0" w:line="240" w:lineRule="auto"/>
              <w:rPr>
                <w:sz w:val="18"/>
                <w:szCs w:val="18"/>
              </w:rPr>
            </w:pPr>
          </w:p>
        </w:tc>
        <w:tc>
          <w:tcPr>
            <w:tcW w:w="3562" w:type="dxa"/>
            <w:vMerge/>
          </w:tcPr>
          <w:p w:rsidR="00075EF5" w:rsidRPr="00510701" w:rsidRDefault="00075EF5" w:rsidP="00510701">
            <w:pPr>
              <w:spacing w:after="0" w:line="240" w:lineRule="auto"/>
              <w:rPr>
                <w:sz w:val="18"/>
                <w:szCs w:val="18"/>
              </w:rPr>
            </w:pPr>
          </w:p>
        </w:tc>
        <w:tc>
          <w:tcPr>
            <w:tcW w:w="1033" w:type="dxa"/>
            <w:vMerge/>
          </w:tcPr>
          <w:p w:rsidR="00075EF5" w:rsidRPr="00510701" w:rsidRDefault="00075EF5" w:rsidP="00510701">
            <w:pPr>
              <w:spacing w:after="0" w:line="240" w:lineRule="auto"/>
              <w:rPr>
                <w:sz w:val="18"/>
                <w:szCs w:val="18"/>
              </w:rPr>
            </w:pPr>
          </w:p>
        </w:tc>
        <w:tc>
          <w:tcPr>
            <w:tcW w:w="2369" w:type="dxa"/>
          </w:tcPr>
          <w:p w:rsidR="00075EF5" w:rsidRPr="00510701" w:rsidRDefault="00075EF5" w:rsidP="00510701">
            <w:pPr>
              <w:spacing w:after="0" w:line="240" w:lineRule="auto"/>
              <w:jc w:val="center"/>
              <w:rPr>
                <w:b/>
                <w:sz w:val="18"/>
                <w:szCs w:val="18"/>
              </w:rPr>
            </w:pPr>
            <w:r w:rsidRPr="00510701">
              <w:rPr>
                <w:b/>
                <w:sz w:val="18"/>
                <w:szCs w:val="18"/>
              </w:rPr>
              <w:t>отопление</w:t>
            </w:r>
          </w:p>
        </w:tc>
        <w:tc>
          <w:tcPr>
            <w:tcW w:w="2331" w:type="dxa"/>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ГВС</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1.</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52</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2,512</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0,109</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2.</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4</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0,05</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3.</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Свердлова, 68б (д/с Аленка)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15</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0,475</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4.</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Ген. Петрова, 15А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4</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0,804</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0,175</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5.</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Заводская,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2</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0,4536</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0,2617</w:t>
            </w:r>
          </w:p>
        </w:tc>
      </w:tr>
      <w:tr w:rsidR="00075EF5" w:rsidRPr="00510701" w:rsidTr="00B47497">
        <w:trPr>
          <w:jc w:val="center"/>
        </w:trPr>
        <w:tc>
          <w:tcPr>
            <w:tcW w:w="458" w:type="dxa"/>
          </w:tcPr>
          <w:p w:rsidR="00075EF5" w:rsidRPr="00510701" w:rsidRDefault="00075EF5" w:rsidP="00510701">
            <w:pPr>
              <w:spacing w:after="0" w:line="240" w:lineRule="auto"/>
              <w:rPr>
                <w:sz w:val="18"/>
                <w:szCs w:val="18"/>
              </w:rPr>
            </w:pPr>
          </w:p>
        </w:tc>
        <w:tc>
          <w:tcPr>
            <w:tcW w:w="3562" w:type="dxa"/>
          </w:tcPr>
          <w:p w:rsidR="00075EF5" w:rsidRPr="00510701" w:rsidRDefault="00075EF5" w:rsidP="00510701">
            <w:pPr>
              <w:spacing w:after="0" w:line="240" w:lineRule="auto"/>
              <w:rPr>
                <w:b/>
                <w:sz w:val="18"/>
                <w:szCs w:val="18"/>
              </w:rPr>
            </w:pPr>
            <w:r w:rsidRPr="00510701">
              <w:rPr>
                <w:b/>
                <w:sz w:val="18"/>
                <w:szCs w:val="18"/>
              </w:rPr>
              <w:t>ИТОГО:</w:t>
            </w:r>
          </w:p>
        </w:tc>
        <w:tc>
          <w:tcPr>
            <w:tcW w:w="1033" w:type="dxa"/>
            <w:vAlign w:val="center"/>
          </w:tcPr>
          <w:p w:rsidR="00075EF5" w:rsidRPr="00510701" w:rsidRDefault="00075EF5" w:rsidP="00510701">
            <w:pPr>
              <w:spacing w:after="0" w:line="240" w:lineRule="auto"/>
              <w:jc w:val="center"/>
              <w:rPr>
                <w:b/>
                <w:sz w:val="18"/>
                <w:szCs w:val="18"/>
              </w:rPr>
            </w:pPr>
            <w:r w:rsidRPr="00510701">
              <w:rPr>
                <w:b/>
                <w:sz w:val="18"/>
                <w:szCs w:val="18"/>
              </w:rPr>
              <w:t>77</w:t>
            </w:r>
          </w:p>
        </w:tc>
        <w:tc>
          <w:tcPr>
            <w:tcW w:w="2369" w:type="dxa"/>
            <w:vAlign w:val="center"/>
          </w:tcPr>
          <w:p w:rsidR="00075EF5" w:rsidRPr="00510701" w:rsidRDefault="00075EF5" w:rsidP="00510701">
            <w:pPr>
              <w:spacing w:after="0" w:line="240" w:lineRule="auto"/>
              <w:jc w:val="center"/>
              <w:rPr>
                <w:b/>
                <w:sz w:val="18"/>
                <w:szCs w:val="18"/>
              </w:rPr>
            </w:pPr>
            <w:r w:rsidRPr="00510701">
              <w:rPr>
                <w:b/>
                <w:sz w:val="18"/>
                <w:szCs w:val="18"/>
              </w:rPr>
              <w:t>4,294</w:t>
            </w:r>
          </w:p>
        </w:tc>
        <w:tc>
          <w:tcPr>
            <w:tcW w:w="2331" w:type="dxa"/>
            <w:vAlign w:val="center"/>
          </w:tcPr>
          <w:p w:rsidR="00075EF5" w:rsidRPr="00510701" w:rsidRDefault="00075EF5" w:rsidP="00510701">
            <w:pPr>
              <w:spacing w:after="0" w:line="240" w:lineRule="auto"/>
              <w:jc w:val="center"/>
              <w:rPr>
                <w:b/>
                <w:sz w:val="18"/>
                <w:szCs w:val="18"/>
              </w:rPr>
            </w:pPr>
            <w:r w:rsidRPr="00510701">
              <w:rPr>
                <w:b/>
                <w:sz w:val="18"/>
                <w:szCs w:val="18"/>
              </w:rPr>
              <w:t>0,546</w:t>
            </w:r>
          </w:p>
        </w:tc>
      </w:tr>
    </w:tbl>
    <w:p w:rsidR="00075EF5" w:rsidRPr="00510701" w:rsidRDefault="00075EF5" w:rsidP="00510701">
      <w:pPr>
        <w:spacing w:after="0" w:line="240" w:lineRule="auto"/>
        <w:ind w:firstLine="284"/>
        <w:rPr>
          <w:sz w:val="18"/>
          <w:szCs w:val="18"/>
        </w:rPr>
      </w:pPr>
      <w:r w:rsidRPr="00510701">
        <w:rPr>
          <w:b/>
          <w:sz w:val="18"/>
          <w:szCs w:val="18"/>
        </w:rPr>
        <w:t>Таблица 1.4.</w:t>
      </w:r>
      <w:r w:rsidRPr="00510701">
        <w:rPr>
          <w:sz w:val="18"/>
          <w:szCs w:val="18"/>
        </w:rPr>
        <w:t xml:space="preserve"> –Объекты,  подключенные к централизованной системе теплоснабжения</w:t>
      </w:r>
    </w:p>
    <w:tbl>
      <w:tblPr>
        <w:tblStyle w:val="a7"/>
        <w:tblW w:w="0" w:type="auto"/>
        <w:jc w:val="center"/>
        <w:tblLook w:val="04A0" w:firstRow="1" w:lastRow="0" w:firstColumn="1" w:lastColumn="0" w:noHBand="0" w:noVBand="1"/>
      </w:tblPr>
      <w:tblGrid>
        <w:gridCol w:w="456"/>
        <w:gridCol w:w="3491"/>
        <w:gridCol w:w="1025"/>
        <w:gridCol w:w="2325"/>
        <w:gridCol w:w="2274"/>
      </w:tblGrid>
      <w:tr w:rsidR="00075EF5" w:rsidRPr="00510701" w:rsidTr="00B47497">
        <w:trPr>
          <w:jc w:val="center"/>
        </w:trPr>
        <w:tc>
          <w:tcPr>
            <w:tcW w:w="458" w:type="dxa"/>
            <w:vMerge w:val="restart"/>
          </w:tcPr>
          <w:p w:rsidR="00075EF5" w:rsidRPr="00510701" w:rsidRDefault="00075EF5" w:rsidP="00510701">
            <w:pPr>
              <w:spacing w:after="0" w:line="240" w:lineRule="auto"/>
              <w:rPr>
                <w:b/>
                <w:sz w:val="18"/>
                <w:szCs w:val="18"/>
              </w:rPr>
            </w:pPr>
            <w:r w:rsidRPr="00510701">
              <w:rPr>
                <w:b/>
                <w:sz w:val="18"/>
                <w:szCs w:val="18"/>
              </w:rPr>
              <w:t>№</w:t>
            </w:r>
          </w:p>
        </w:tc>
        <w:tc>
          <w:tcPr>
            <w:tcW w:w="3562" w:type="dxa"/>
            <w:vMerge w:val="restart"/>
          </w:tcPr>
          <w:p w:rsidR="00075EF5" w:rsidRPr="00510701" w:rsidRDefault="00075EF5" w:rsidP="00510701">
            <w:pPr>
              <w:spacing w:after="0" w:line="240" w:lineRule="auto"/>
              <w:jc w:val="center"/>
              <w:rPr>
                <w:b/>
                <w:sz w:val="18"/>
                <w:szCs w:val="18"/>
              </w:rPr>
            </w:pPr>
            <w:r w:rsidRPr="00510701">
              <w:rPr>
                <w:b/>
                <w:sz w:val="18"/>
                <w:szCs w:val="18"/>
              </w:rPr>
              <w:t>Адрес котельной</w:t>
            </w:r>
          </w:p>
        </w:tc>
        <w:tc>
          <w:tcPr>
            <w:tcW w:w="1033" w:type="dxa"/>
            <w:vMerge w:val="restart"/>
          </w:tcPr>
          <w:p w:rsidR="00075EF5" w:rsidRPr="00510701" w:rsidRDefault="00075EF5" w:rsidP="00510701">
            <w:pPr>
              <w:spacing w:after="0" w:line="240" w:lineRule="auto"/>
              <w:jc w:val="center"/>
              <w:rPr>
                <w:b/>
                <w:sz w:val="18"/>
                <w:szCs w:val="18"/>
              </w:rPr>
            </w:pPr>
            <w:r w:rsidRPr="00510701">
              <w:rPr>
                <w:b/>
                <w:sz w:val="18"/>
                <w:szCs w:val="18"/>
              </w:rPr>
              <w:t>Кол-во зданий</w:t>
            </w: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ИТОГ по потребителям</w:t>
            </w:r>
          </w:p>
        </w:tc>
      </w:tr>
      <w:tr w:rsidR="00075EF5" w:rsidRPr="00510701" w:rsidTr="00B47497">
        <w:trPr>
          <w:jc w:val="center"/>
        </w:trPr>
        <w:tc>
          <w:tcPr>
            <w:tcW w:w="458" w:type="dxa"/>
            <w:vMerge/>
          </w:tcPr>
          <w:p w:rsidR="00075EF5" w:rsidRPr="00510701" w:rsidRDefault="00075EF5" w:rsidP="00510701">
            <w:pPr>
              <w:spacing w:after="0" w:line="240" w:lineRule="auto"/>
              <w:rPr>
                <w:b/>
                <w:sz w:val="18"/>
                <w:szCs w:val="18"/>
              </w:rPr>
            </w:pPr>
          </w:p>
        </w:tc>
        <w:tc>
          <w:tcPr>
            <w:tcW w:w="3562" w:type="dxa"/>
            <w:vMerge/>
          </w:tcPr>
          <w:p w:rsidR="00075EF5" w:rsidRPr="00510701" w:rsidRDefault="00075EF5" w:rsidP="00510701">
            <w:pPr>
              <w:spacing w:after="0" w:line="240" w:lineRule="auto"/>
              <w:jc w:val="center"/>
              <w:rPr>
                <w:b/>
                <w:sz w:val="18"/>
                <w:szCs w:val="18"/>
              </w:rPr>
            </w:pPr>
          </w:p>
        </w:tc>
        <w:tc>
          <w:tcPr>
            <w:tcW w:w="1033" w:type="dxa"/>
            <w:vMerge/>
          </w:tcPr>
          <w:p w:rsidR="00075EF5" w:rsidRPr="00510701" w:rsidRDefault="00075EF5" w:rsidP="00510701">
            <w:pPr>
              <w:spacing w:after="0" w:line="240" w:lineRule="auto"/>
              <w:jc w:val="center"/>
              <w:rPr>
                <w:b/>
                <w:sz w:val="18"/>
                <w:szCs w:val="18"/>
              </w:rPr>
            </w:pPr>
          </w:p>
        </w:tc>
        <w:tc>
          <w:tcPr>
            <w:tcW w:w="4700" w:type="dxa"/>
            <w:gridSpan w:val="2"/>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Договорная тепловая нагрузка, Гкал/час</w:t>
            </w:r>
          </w:p>
        </w:tc>
      </w:tr>
      <w:tr w:rsidR="00075EF5" w:rsidRPr="00510701" w:rsidTr="00B47497">
        <w:trPr>
          <w:jc w:val="center"/>
        </w:trPr>
        <w:tc>
          <w:tcPr>
            <w:tcW w:w="458" w:type="dxa"/>
            <w:vMerge/>
          </w:tcPr>
          <w:p w:rsidR="00075EF5" w:rsidRPr="00510701" w:rsidRDefault="00075EF5" w:rsidP="00510701">
            <w:pPr>
              <w:spacing w:after="0" w:line="240" w:lineRule="auto"/>
              <w:rPr>
                <w:sz w:val="18"/>
                <w:szCs w:val="18"/>
              </w:rPr>
            </w:pPr>
          </w:p>
        </w:tc>
        <w:tc>
          <w:tcPr>
            <w:tcW w:w="3562" w:type="dxa"/>
            <w:vMerge/>
          </w:tcPr>
          <w:p w:rsidR="00075EF5" w:rsidRPr="00510701" w:rsidRDefault="00075EF5" w:rsidP="00510701">
            <w:pPr>
              <w:spacing w:after="0" w:line="240" w:lineRule="auto"/>
              <w:rPr>
                <w:sz w:val="18"/>
                <w:szCs w:val="18"/>
              </w:rPr>
            </w:pPr>
          </w:p>
        </w:tc>
        <w:tc>
          <w:tcPr>
            <w:tcW w:w="1033" w:type="dxa"/>
            <w:vMerge/>
          </w:tcPr>
          <w:p w:rsidR="00075EF5" w:rsidRPr="00510701" w:rsidRDefault="00075EF5" w:rsidP="00510701">
            <w:pPr>
              <w:spacing w:after="0" w:line="240" w:lineRule="auto"/>
              <w:rPr>
                <w:sz w:val="18"/>
                <w:szCs w:val="18"/>
              </w:rPr>
            </w:pPr>
          </w:p>
        </w:tc>
        <w:tc>
          <w:tcPr>
            <w:tcW w:w="2369" w:type="dxa"/>
          </w:tcPr>
          <w:p w:rsidR="00075EF5" w:rsidRPr="00510701" w:rsidRDefault="00075EF5" w:rsidP="00510701">
            <w:pPr>
              <w:spacing w:after="0" w:line="240" w:lineRule="auto"/>
              <w:jc w:val="center"/>
              <w:rPr>
                <w:b/>
                <w:sz w:val="18"/>
                <w:szCs w:val="18"/>
              </w:rPr>
            </w:pPr>
            <w:r w:rsidRPr="00510701">
              <w:rPr>
                <w:b/>
                <w:sz w:val="18"/>
                <w:szCs w:val="18"/>
              </w:rPr>
              <w:t>отопление</w:t>
            </w:r>
          </w:p>
        </w:tc>
        <w:tc>
          <w:tcPr>
            <w:tcW w:w="2331" w:type="dxa"/>
            <w:tcBorders>
              <w:right w:val="single" w:sz="4" w:space="0" w:color="auto"/>
            </w:tcBorders>
          </w:tcPr>
          <w:p w:rsidR="00075EF5" w:rsidRPr="00510701" w:rsidRDefault="00075EF5" w:rsidP="00510701">
            <w:pPr>
              <w:spacing w:after="0" w:line="240" w:lineRule="auto"/>
              <w:jc w:val="center"/>
              <w:rPr>
                <w:b/>
                <w:sz w:val="18"/>
                <w:szCs w:val="18"/>
              </w:rPr>
            </w:pPr>
            <w:r w:rsidRPr="00510701">
              <w:rPr>
                <w:b/>
                <w:sz w:val="18"/>
                <w:szCs w:val="18"/>
              </w:rPr>
              <w:t>ГВС</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1.</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103</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8,988</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0,982</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2.</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16</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1,496</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3.</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Свердлова, 68б (д/с Аленка)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23</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1,228</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4.</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 xml:space="preserve"> ул. Ген. Петрова, 15А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6</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1,403</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0,4</w:t>
            </w:r>
          </w:p>
        </w:tc>
      </w:tr>
      <w:tr w:rsidR="00075EF5" w:rsidRPr="00510701" w:rsidTr="00B47497">
        <w:trPr>
          <w:jc w:val="center"/>
        </w:trPr>
        <w:tc>
          <w:tcPr>
            <w:tcW w:w="458" w:type="dxa"/>
          </w:tcPr>
          <w:p w:rsidR="00075EF5" w:rsidRPr="00510701" w:rsidRDefault="00075EF5" w:rsidP="00510701">
            <w:pPr>
              <w:spacing w:after="0" w:line="240" w:lineRule="auto"/>
              <w:jc w:val="center"/>
              <w:rPr>
                <w:sz w:val="18"/>
                <w:szCs w:val="18"/>
              </w:rPr>
            </w:pPr>
            <w:r w:rsidRPr="00510701">
              <w:rPr>
                <w:sz w:val="18"/>
                <w:szCs w:val="18"/>
              </w:rPr>
              <w:t>5.</w:t>
            </w:r>
          </w:p>
        </w:tc>
        <w:tc>
          <w:tcPr>
            <w:tcW w:w="3562" w:type="dxa"/>
            <w:vAlign w:val="center"/>
          </w:tcPr>
          <w:p w:rsidR="00075EF5" w:rsidRPr="00510701" w:rsidRDefault="00075EF5" w:rsidP="00510701">
            <w:pPr>
              <w:spacing w:after="0" w:line="240" w:lineRule="auto"/>
              <w:jc w:val="center"/>
              <w:rPr>
                <w:sz w:val="18"/>
                <w:szCs w:val="18"/>
              </w:rPr>
            </w:pPr>
            <w:r w:rsidRPr="00510701">
              <w:rPr>
                <w:sz w:val="18"/>
                <w:szCs w:val="18"/>
              </w:rPr>
              <w:t>ул. Заводская, 2а</w:t>
            </w:r>
          </w:p>
        </w:tc>
        <w:tc>
          <w:tcPr>
            <w:tcW w:w="1033" w:type="dxa"/>
            <w:vAlign w:val="center"/>
          </w:tcPr>
          <w:p w:rsidR="00075EF5" w:rsidRPr="00510701" w:rsidRDefault="00075EF5" w:rsidP="00510701">
            <w:pPr>
              <w:spacing w:after="0" w:line="240" w:lineRule="auto"/>
              <w:jc w:val="center"/>
              <w:rPr>
                <w:sz w:val="18"/>
                <w:szCs w:val="18"/>
              </w:rPr>
            </w:pPr>
            <w:r w:rsidRPr="00510701">
              <w:rPr>
                <w:sz w:val="18"/>
                <w:szCs w:val="18"/>
              </w:rPr>
              <w:t>10</w:t>
            </w:r>
          </w:p>
        </w:tc>
        <w:tc>
          <w:tcPr>
            <w:tcW w:w="2369" w:type="dxa"/>
            <w:vAlign w:val="center"/>
          </w:tcPr>
          <w:p w:rsidR="00075EF5" w:rsidRPr="00510701" w:rsidRDefault="00075EF5" w:rsidP="00510701">
            <w:pPr>
              <w:spacing w:after="0" w:line="240" w:lineRule="auto"/>
              <w:jc w:val="center"/>
              <w:rPr>
                <w:sz w:val="18"/>
                <w:szCs w:val="18"/>
              </w:rPr>
            </w:pPr>
            <w:r w:rsidRPr="00510701">
              <w:rPr>
                <w:sz w:val="18"/>
                <w:szCs w:val="18"/>
              </w:rPr>
              <w:t>2,460</w:t>
            </w:r>
          </w:p>
        </w:tc>
        <w:tc>
          <w:tcPr>
            <w:tcW w:w="2331" w:type="dxa"/>
            <w:vAlign w:val="center"/>
          </w:tcPr>
          <w:p w:rsidR="00075EF5" w:rsidRPr="00510701" w:rsidRDefault="00075EF5" w:rsidP="00510701">
            <w:pPr>
              <w:spacing w:after="0" w:line="240" w:lineRule="auto"/>
              <w:jc w:val="center"/>
              <w:rPr>
                <w:sz w:val="18"/>
                <w:szCs w:val="18"/>
              </w:rPr>
            </w:pPr>
            <w:r w:rsidRPr="00510701">
              <w:rPr>
                <w:sz w:val="18"/>
                <w:szCs w:val="18"/>
              </w:rPr>
              <w:t>1,041</w:t>
            </w:r>
          </w:p>
        </w:tc>
      </w:tr>
      <w:tr w:rsidR="00075EF5" w:rsidRPr="00510701" w:rsidTr="00B47497">
        <w:trPr>
          <w:jc w:val="center"/>
        </w:trPr>
        <w:tc>
          <w:tcPr>
            <w:tcW w:w="458" w:type="dxa"/>
          </w:tcPr>
          <w:p w:rsidR="00075EF5" w:rsidRPr="00510701" w:rsidRDefault="00075EF5" w:rsidP="00510701">
            <w:pPr>
              <w:spacing w:after="0" w:line="240" w:lineRule="auto"/>
              <w:rPr>
                <w:sz w:val="18"/>
                <w:szCs w:val="18"/>
              </w:rPr>
            </w:pPr>
          </w:p>
        </w:tc>
        <w:tc>
          <w:tcPr>
            <w:tcW w:w="3562" w:type="dxa"/>
          </w:tcPr>
          <w:p w:rsidR="00075EF5" w:rsidRPr="00510701" w:rsidRDefault="00075EF5" w:rsidP="00510701">
            <w:pPr>
              <w:spacing w:after="0" w:line="240" w:lineRule="auto"/>
              <w:rPr>
                <w:b/>
                <w:sz w:val="18"/>
                <w:szCs w:val="18"/>
              </w:rPr>
            </w:pPr>
            <w:r w:rsidRPr="00510701">
              <w:rPr>
                <w:b/>
                <w:sz w:val="18"/>
                <w:szCs w:val="18"/>
              </w:rPr>
              <w:t>ИТОГО:</w:t>
            </w:r>
          </w:p>
        </w:tc>
        <w:tc>
          <w:tcPr>
            <w:tcW w:w="1033" w:type="dxa"/>
            <w:vAlign w:val="center"/>
          </w:tcPr>
          <w:p w:rsidR="00075EF5" w:rsidRPr="00510701" w:rsidRDefault="00075EF5" w:rsidP="00510701">
            <w:pPr>
              <w:spacing w:after="0" w:line="240" w:lineRule="auto"/>
              <w:jc w:val="center"/>
              <w:rPr>
                <w:b/>
                <w:sz w:val="18"/>
                <w:szCs w:val="18"/>
              </w:rPr>
            </w:pPr>
            <w:r w:rsidRPr="00510701">
              <w:rPr>
                <w:b/>
                <w:sz w:val="18"/>
                <w:szCs w:val="18"/>
              </w:rPr>
              <w:t>158</w:t>
            </w:r>
          </w:p>
        </w:tc>
        <w:tc>
          <w:tcPr>
            <w:tcW w:w="2369" w:type="dxa"/>
            <w:vAlign w:val="center"/>
          </w:tcPr>
          <w:p w:rsidR="00075EF5" w:rsidRPr="00510701" w:rsidRDefault="00075EF5" w:rsidP="00510701">
            <w:pPr>
              <w:spacing w:after="0" w:line="240" w:lineRule="auto"/>
              <w:jc w:val="center"/>
              <w:rPr>
                <w:b/>
                <w:sz w:val="18"/>
                <w:szCs w:val="18"/>
              </w:rPr>
            </w:pPr>
            <w:r w:rsidRPr="00510701">
              <w:rPr>
                <w:b/>
                <w:sz w:val="18"/>
                <w:szCs w:val="18"/>
              </w:rPr>
              <w:t>15,574</w:t>
            </w:r>
          </w:p>
        </w:tc>
        <w:tc>
          <w:tcPr>
            <w:tcW w:w="2331" w:type="dxa"/>
            <w:vAlign w:val="center"/>
          </w:tcPr>
          <w:p w:rsidR="00075EF5" w:rsidRPr="00510701" w:rsidRDefault="00075EF5" w:rsidP="00510701">
            <w:pPr>
              <w:spacing w:after="0" w:line="240" w:lineRule="auto"/>
              <w:jc w:val="center"/>
              <w:rPr>
                <w:b/>
                <w:sz w:val="18"/>
                <w:szCs w:val="18"/>
              </w:rPr>
            </w:pPr>
            <w:r w:rsidRPr="00510701">
              <w:rPr>
                <w:b/>
                <w:sz w:val="18"/>
                <w:szCs w:val="18"/>
              </w:rPr>
              <w:t>2,423</w:t>
            </w:r>
          </w:p>
        </w:tc>
      </w:tr>
    </w:tbl>
    <w:p w:rsidR="00075EF5" w:rsidRPr="00510701" w:rsidRDefault="00075EF5" w:rsidP="00510701">
      <w:pPr>
        <w:spacing w:after="0" w:line="240" w:lineRule="auto"/>
        <w:ind w:firstLine="284"/>
        <w:rPr>
          <w:b/>
          <w:sz w:val="18"/>
          <w:szCs w:val="18"/>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22" w:name="_Toc209422005"/>
      <w:r w:rsidRPr="00510701">
        <w:rPr>
          <w:rFonts w:ascii="Times New Roman" w:hAnsi="Times New Roman"/>
          <w:b/>
          <w:i w:val="0"/>
          <w:sz w:val="18"/>
          <w:szCs w:val="18"/>
          <w:lang w:val="ru-RU"/>
        </w:rPr>
        <w:t xml:space="preserve">в) </w:t>
      </w:r>
      <w:bookmarkEnd w:id="21"/>
      <w:r w:rsidRPr="00510701">
        <w:rPr>
          <w:rFonts w:ascii="Times New Roman" w:hAnsi="Times New Roman"/>
          <w:b/>
          <w:i w:val="0"/>
          <w:sz w:val="18"/>
          <w:szCs w:val="18"/>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075EF5" w:rsidRPr="00510701" w:rsidRDefault="00075EF5" w:rsidP="00510701">
      <w:pPr>
        <w:spacing w:after="0" w:line="240" w:lineRule="auto"/>
        <w:rPr>
          <w:sz w:val="18"/>
          <w:szCs w:val="18"/>
        </w:rPr>
      </w:pPr>
      <w:r w:rsidRPr="00510701">
        <w:rPr>
          <w:sz w:val="18"/>
          <w:szCs w:val="18"/>
        </w:rPr>
        <w:t>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075EF5" w:rsidRPr="00510701" w:rsidRDefault="00075EF5" w:rsidP="00510701">
      <w:pPr>
        <w:spacing w:after="0" w:line="240" w:lineRule="auto"/>
        <w:rPr>
          <w:sz w:val="18"/>
          <w:szCs w:val="18"/>
          <w:lang w:bidi="en-US"/>
        </w:rPr>
      </w:pPr>
      <w:r w:rsidRPr="00510701">
        <w:rPr>
          <w:sz w:val="18"/>
          <w:szCs w:val="18"/>
          <w:lang w:bidi="en-US"/>
        </w:rPr>
        <w:t xml:space="preserve">Размещение новых промышленных предприятий непосредственно в городе не планируется. Общий список промышленных предприятий </w:t>
      </w:r>
      <w:r w:rsidRPr="00510701">
        <w:rPr>
          <w:sz w:val="18"/>
          <w:szCs w:val="18"/>
        </w:rPr>
        <w:t>МО «Город Трубчевск»</w:t>
      </w:r>
      <w:r w:rsidRPr="00510701">
        <w:rPr>
          <w:sz w:val="18"/>
          <w:szCs w:val="18"/>
          <w:lang w:bidi="en-US"/>
        </w:rPr>
        <w:t xml:space="preserve"> представлен в таблице 1.5.</w:t>
      </w:r>
    </w:p>
    <w:p w:rsidR="00075EF5" w:rsidRPr="00510701" w:rsidRDefault="00075EF5" w:rsidP="00510701">
      <w:pPr>
        <w:spacing w:after="0" w:line="240" w:lineRule="auto"/>
        <w:rPr>
          <w:sz w:val="18"/>
          <w:szCs w:val="18"/>
        </w:rPr>
      </w:pPr>
      <w:r w:rsidRPr="00510701">
        <w:rPr>
          <w:b/>
          <w:sz w:val="18"/>
          <w:szCs w:val="18"/>
        </w:rPr>
        <w:lastRenderedPageBreak/>
        <w:t>Таблица 1.5</w:t>
      </w:r>
      <w:r w:rsidRPr="00510701">
        <w:rPr>
          <w:sz w:val="18"/>
          <w:szCs w:val="18"/>
        </w:rPr>
        <w:t>- Общий перечень промышленных предприятий</w:t>
      </w:r>
    </w:p>
    <w:tbl>
      <w:tblPr>
        <w:tblStyle w:val="a7"/>
        <w:tblW w:w="9318" w:type="dxa"/>
        <w:jc w:val="center"/>
        <w:tblLook w:val="04A0" w:firstRow="1" w:lastRow="0" w:firstColumn="1" w:lastColumn="0" w:noHBand="0" w:noVBand="1"/>
      </w:tblPr>
      <w:tblGrid>
        <w:gridCol w:w="417"/>
        <w:gridCol w:w="2400"/>
        <w:gridCol w:w="2552"/>
        <w:gridCol w:w="3949"/>
      </w:tblGrid>
      <w:tr w:rsidR="00075EF5" w:rsidRPr="00510701" w:rsidTr="00B47497">
        <w:trPr>
          <w:trHeight w:val="454"/>
          <w:jc w:val="center"/>
        </w:trPr>
        <w:tc>
          <w:tcPr>
            <w:tcW w:w="417" w:type="dxa"/>
            <w:vAlign w:val="center"/>
          </w:tcPr>
          <w:p w:rsidR="00075EF5" w:rsidRPr="00510701" w:rsidRDefault="00075EF5" w:rsidP="00510701">
            <w:pPr>
              <w:spacing w:after="0" w:line="240" w:lineRule="auto"/>
              <w:jc w:val="center"/>
              <w:rPr>
                <w:b/>
                <w:sz w:val="18"/>
                <w:szCs w:val="18"/>
                <w:lang w:bidi="en-US"/>
              </w:rPr>
            </w:pPr>
            <w:r w:rsidRPr="00510701">
              <w:rPr>
                <w:b/>
                <w:sz w:val="18"/>
                <w:szCs w:val="18"/>
                <w:lang w:bidi="en-US"/>
              </w:rPr>
              <w:t>№</w:t>
            </w:r>
          </w:p>
        </w:tc>
        <w:tc>
          <w:tcPr>
            <w:tcW w:w="2400" w:type="dxa"/>
            <w:vAlign w:val="center"/>
          </w:tcPr>
          <w:p w:rsidR="00075EF5" w:rsidRPr="00510701" w:rsidRDefault="00075EF5" w:rsidP="00510701">
            <w:pPr>
              <w:spacing w:after="0" w:line="240" w:lineRule="auto"/>
              <w:jc w:val="center"/>
              <w:rPr>
                <w:b/>
                <w:sz w:val="18"/>
                <w:szCs w:val="18"/>
                <w:lang w:val="en-US" w:bidi="en-US"/>
              </w:rPr>
            </w:pPr>
            <w:r w:rsidRPr="00510701">
              <w:rPr>
                <w:b/>
                <w:sz w:val="18"/>
                <w:szCs w:val="18"/>
                <w:lang w:val="en-US" w:bidi="en-US"/>
              </w:rPr>
              <w:t>Наименование организации</w:t>
            </w:r>
          </w:p>
        </w:tc>
        <w:tc>
          <w:tcPr>
            <w:tcW w:w="2552" w:type="dxa"/>
            <w:vAlign w:val="center"/>
          </w:tcPr>
          <w:p w:rsidR="00075EF5" w:rsidRPr="00510701" w:rsidRDefault="00075EF5" w:rsidP="00510701">
            <w:pPr>
              <w:spacing w:after="0" w:line="240" w:lineRule="auto"/>
              <w:jc w:val="center"/>
              <w:rPr>
                <w:b/>
                <w:sz w:val="18"/>
                <w:szCs w:val="18"/>
                <w:lang w:val="en-US" w:bidi="en-US"/>
              </w:rPr>
            </w:pPr>
            <w:r w:rsidRPr="00510701">
              <w:rPr>
                <w:b/>
                <w:sz w:val="18"/>
                <w:szCs w:val="18"/>
                <w:lang w:val="en-US" w:bidi="en-US"/>
              </w:rPr>
              <w:t>Фактический адрес</w:t>
            </w:r>
          </w:p>
        </w:tc>
        <w:tc>
          <w:tcPr>
            <w:tcW w:w="3949" w:type="dxa"/>
            <w:vAlign w:val="center"/>
          </w:tcPr>
          <w:p w:rsidR="00075EF5" w:rsidRPr="00510701" w:rsidRDefault="00075EF5" w:rsidP="00510701">
            <w:pPr>
              <w:spacing w:after="0" w:line="240" w:lineRule="auto"/>
              <w:jc w:val="center"/>
              <w:rPr>
                <w:b/>
                <w:sz w:val="18"/>
                <w:szCs w:val="18"/>
                <w:lang w:bidi="en-US"/>
              </w:rPr>
            </w:pPr>
            <w:r w:rsidRPr="00510701">
              <w:rPr>
                <w:b/>
                <w:sz w:val="18"/>
                <w:szCs w:val="18"/>
                <w:lang w:bidi="en-US"/>
              </w:rPr>
              <w:t>Вид деятельности/виды выпускаемой продукции</w:t>
            </w:r>
          </w:p>
        </w:tc>
      </w:tr>
      <w:tr w:rsidR="00075EF5" w:rsidRPr="00510701" w:rsidTr="00B47497">
        <w:trPr>
          <w:trHeight w:val="397"/>
          <w:jc w:val="center"/>
        </w:trPr>
        <w:tc>
          <w:tcPr>
            <w:tcW w:w="417" w:type="dxa"/>
            <w:vAlign w:val="center"/>
          </w:tcPr>
          <w:p w:rsidR="00075EF5" w:rsidRPr="00510701" w:rsidRDefault="00075EF5" w:rsidP="00510701">
            <w:pPr>
              <w:spacing w:after="0" w:line="240" w:lineRule="auto"/>
              <w:jc w:val="center"/>
              <w:rPr>
                <w:sz w:val="18"/>
                <w:szCs w:val="18"/>
                <w:lang w:bidi="en-US"/>
              </w:rPr>
            </w:pPr>
            <w:r w:rsidRPr="00510701">
              <w:rPr>
                <w:sz w:val="18"/>
                <w:szCs w:val="18"/>
                <w:lang w:bidi="en-US"/>
              </w:rPr>
              <w:t>1</w:t>
            </w:r>
          </w:p>
        </w:tc>
        <w:tc>
          <w:tcPr>
            <w:tcW w:w="2400" w:type="dxa"/>
            <w:vAlign w:val="center"/>
          </w:tcPr>
          <w:p w:rsidR="00075EF5" w:rsidRPr="00510701" w:rsidRDefault="00075EF5" w:rsidP="00510701">
            <w:pPr>
              <w:spacing w:after="0" w:line="240" w:lineRule="auto"/>
              <w:jc w:val="center"/>
              <w:rPr>
                <w:sz w:val="18"/>
                <w:szCs w:val="18"/>
              </w:rPr>
            </w:pPr>
            <w:r w:rsidRPr="00510701">
              <w:rPr>
                <w:sz w:val="18"/>
                <w:szCs w:val="18"/>
              </w:rPr>
              <w:t>ООО «Деснянский пищекомбинат»</w:t>
            </w:r>
          </w:p>
        </w:tc>
        <w:tc>
          <w:tcPr>
            <w:tcW w:w="2552" w:type="dxa"/>
            <w:vAlign w:val="center"/>
          </w:tcPr>
          <w:p w:rsidR="00075EF5" w:rsidRPr="00510701" w:rsidRDefault="00075EF5" w:rsidP="00510701">
            <w:pPr>
              <w:spacing w:after="0" w:line="240" w:lineRule="auto"/>
              <w:jc w:val="center"/>
              <w:rPr>
                <w:color w:val="333333"/>
                <w:sz w:val="18"/>
                <w:szCs w:val="18"/>
                <w:shd w:val="clear" w:color="auto" w:fill="EFF5FC"/>
              </w:rPr>
            </w:pPr>
            <w:r w:rsidRPr="00510701">
              <w:rPr>
                <w:color w:val="333333"/>
                <w:sz w:val="18"/>
                <w:szCs w:val="18"/>
                <w:shd w:val="clear" w:color="auto" w:fill="EFF5FC"/>
              </w:rPr>
              <w:t>Брянская обл, г.Трубчевск,</w:t>
            </w:r>
          </w:p>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EFF5FC"/>
              </w:rPr>
              <w:t>ул. Брянская, 118</w:t>
            </w:r>
          </w:p>
        </w:tc>
        <w:tc>
          <w:tcPr>
            <w:tcW w:w="3949" w:type="dxa"/>
            <w:vAlign w:val="center"/>
          </w:tcPr>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FFFFFF"/>
              </w:rPr>
              <w:t>Производство соленого, вареного, запеченого, копченого, вяленого и прочего мяса</w:t>
            </w:r>
          </w:p>
        </w:tc>
      </w:tr>
      <w:tr w:rsidR="00075EF5" w:rsidRPr="00510701" w:rsidTr="00B47497">
        <w:trPr>
          <w:trHeight w:val="397"/>
          <w:jc w:val="center"/>
        </w:trPr>
        <w:tc>
          <w:tcPr>
            <w:tcW w:w="417" w:type="dxa"/>
            <w:vAlign w:val="center"/>
          </w:tcPr>
          <w:p w:rsidR="00075EF5" w:rsidRPr="00510701" w:rsidRDefault="00075EF5" w:rsidP="00510701">
            <w:pPr>
              <w:spacing w:after="0" w:line="240" w:lineRule="auto"/>
              <w:jc w:val="center"/>
              <w:rPr>
                <w:sz w:val="18"/>
                <w:szCs w:val="18"/>
                <w:lang w:bidi="en-US"/>
              </w:rPr>
            </w:pPr>
            <w:r w:rsidRPr="00510701">
              <w:rPr>
                <w:sz w:val="18"/>
                <w:szCs w:val="18"/>
                <w:lang w:bidi="en-US"/>
              </w:rPr>
              <w:t>2</w:t>
            </w:r>
          </w:p>
        </w:tc>
        <w:tc>
          <w:tcPr>
            <w:tcW w:w="2400" w:type="dxa"/>
            <w:vAlign w:val="center"/>
          </w:tcPr>
          <w:p w:rsidR="00075EF5" w:rsidRPr="00510701" w:rsidRDefault="00075EF5" w:rsidP="00510701">
            <w:pPr>
              <w:spacing w:after="0" w:line="240" w:lineRule="auto"/>
              <w:jc w:val="center"/>
              <w:rPr>
                <w:color w:val="000000"/>
                <w:sz w:val="18"/>
                <w:szCs w:val="18"/>
              </w:rPr>
            </w:pPr>
            <w:r w:rsidRPr="00510701">
              <w:rPr>
                <w:sz w:val="18"/>
                <w:szCs w:val="18"/>
              </w:rPr>
              <w:t>ОАО «Трубчевскхлеб»</w:t>
            </w:r>
          </w:p>
        </w:tc>
        <w:tc>
          <w:tcPr>
            <w:tcW w:w="2552" w:type="dxa"/>
            <w:vAlign w:val="center"/>
          </w:tcPr>
          <w:p w:rsidR="00075EF5" w:rsidRPr="00510701" w:rsidRDefault="00075EF5" w:rsidP="00510701">
            <w:pPr>
              <w:spacing w:after="0" w:line="240" w:lineRule="auto"/>
              <w:jc w:val="center"/>
              <w:rPr>
                <w:color w:val="35383B"/>
                <w:sz w:val="18"/>
                <w:szCs w:val="18"/>
                <w:shd w:val="clear" w:color="auto" w:fill="FFFFFF"/>
              </w:rPr>
            </w:pPr>
            <w:r w:rsidRPr="00510701">
              <w:rPr>
                <w:color w:val="333333"/>
                <w:sz w:val="18"/>
                <w:szCs w:val="18"/>
                <w:shd w:val="clear" w:color="auto" w:fill="EFF5FC"/>
              </w:rPr>
              <w:t>Брянская обл, г.Трубчевск</w:t>
            </w:r>
            <w:r w:rsidRPr="00510701">
              <w:rPr>
                <w:color w:val="35383B"/>
                <w:sz w:val="18"/>
                <w:szCs w:val="18"/>
                <w:shd w:val="clear" w:color="auto" w:fill="FFFFFF"/>
              </w:rPr>
              <w:t>,</w:t>
            </w:r>
          </w:p>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EFF5FC"/>
              </w:rPr>
              <w:t>ул.</w:t>
            </w:r>
            <w:r w:rsidRPr="00510701">
              <w:rPr>
                <w:color w:val="35383B"/>
                <w:sz w:val="18"/>
                <w:szCs w:val="18"/>
                <w:shd w:val="clear" w:color="auto" w:fill="FFFFFF"/>
              </w:rPr>
              <w:t> Новоленинская, 5 А</w:t>
            </w:r>
          </w:p>
        </w:tc>
        <w:tc>
          <w:tcPr>
            <w:tcW w:w="3949" w:type="dxa"/>
            <w:vAlign w:val="center"/>
          </w:tcPr>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FFFFFF"/>
              </w:rPr>
              <w:t>Производство хлеба и мучных кондитерских изделий, тортов и пирожных недлительного хранения</w:t>
            </w:r>
          </w:p>
        </w:tc>
      </w:tr>
      <w:tr w:rsidR="00075EF5" w:rsidRPr="00510701" w:rsidTr="00B47497">
        <w:trPr>
          <w:trHeight w:val="397"/>
          <w:jc w:val="center"/>
        </w:trPr>
        <w:tc>
          <w:tcPr>
            <w:tcW w:w="417" w:type="dxa"/>
            <w:vAlign w:val="center"/>
          </w:tcPr>
          <w:p w:rsidR="00075EF5" w:rsidRPr="00510701" w:rsidRDefault="00075EF5" w:rsidP="00510701">
            <w:pPr>
              <w:spacing w:after="0" w:line="240" w:lineRule="auto"/>
              <w:jc w:val="center"/>
              <w:rPr>
                <w:sz w:val="18"/>
                <w:szCs w:val="18"/>
                <w:lang w:bidi="en-US"/>
              </w:rPr>
            </w:pPr>
            <w:r w:rsidRPr="00510701">
              <w:rPr>
                <w:sz w:val="18"/>
                <w:szCs w:val="18"/>
                <w:lang w:bidi="en-US"/>
              </w:rPr>
              <w:t>3</w:t>
            </w:r>
          </w:p>
        </w:tc>
        <w:tc>
          <w:tcPr>
            <w:tcW w:w="2400" w:type="dxa"/>
            <w:vAlign w:val="center"/>
          </w:tcPr>
          <w:p w:rsidR="00075EF5" w:rsidRPr="00510701" w:rsidRDefault="00075EF5" w:rsidP="00510701">
            <w:pPr>
              <w:spacing w:after="0" w:line="240" w:lineRule="auto"/>
              <w:jc w:val="center"/>
              <w:rPr>
                <w:sz w:val="18"/>
                <w:szCs w:val="18"/>
              </w:rPr>
            </w:pPr>
            <w:r w:rsidRPr="00510701">
              <w:rPr>
                <w:sz w:val="18"/>
                <w:szCs w:val="18"/>
              </w:rPr>
              <w:t>ООО «Трубчевский молочный комбинат»</w:t>
            </w:r>
          </w:p>
        </w:tc>
        <w:tc>
          <w:tcPr>
            <w:tcW w:w="2552" w:type="dxa"/>
            <w:vAlign w:val="center"/>
          </w:tcPr>
          <w:p w:rsidR="00075EF5" w:rsidRPr="00510701" w:rsidRDefault="00075EF5" w:rsidP="00510701">
            <w:pPr>
              <w:spacing w:after="0" w:line="240" w:lineRule="auto"/>
              <w:jc w:val="center"/>
              <w:rPr>
                <w:color w:val="35383B"/>
                <w:sz w:val="18"/>
                <w:szCs w:val="18"/>
                <w:shd w:val="clear" w:color="auto" w:fill="FFFFFF"/>
              </w:rPr>
            </w:pPr>
            <w:r w:rsidRPr="00510701">
              <w:rPr>
                <w:color w:val="333333"/>
                <w:sz w:val="18"/>
                <w:szCs w:val="18"/>
                <w:shd w:val="clear" w:color="auto" w:fill="EFF5FC"/>
              </w:rPr>
              <w:t>Брянская обл, г.Трубчевск</w:t>
            </w:r>
            <w:r w:rsidRPr="00510701">
              <w:rPr>
                <w:color w:val="35383B"/>
                <w:sz w:val="18"/>
                <w:szCs w:val="18"/>
                <w:shd w:val="clear" w:color="auto" w:fill="FFFFFF"/>
              </w:rPr>
              <w:t>,</w:t>
            </w:r>
          </w:p>
          <w:p w:rsidR="00075EF5" w:rsidRPr="00510701" w:rsidRDefault="00075EF5" w:rsidP="00510701">
            <w:pPr>
              <w:spacing w:after="0" w:line="240" w:lineRule="auto"/>
              <w:jc w:val="center"/>
              <w:rPr>
                <w:sz w:val="18"/>
                <w:szCs w:val="18"/>
              </w:rPr>
            </w:pPr>
            <w:r w:rsidRPr="00510701">
              <w:rPr>
                <w:color w:val="333333"/>
                <w:sz w:val="18"/>
                <w:szCs w:val="18"/>
                <w:shd w:val="clear" w:color="auto" w:fill="EFF5FC"/>
              </w:rPr>
              <w:t>ул.</w:t>
            </w:r>
            <w:r w:rsidRPr="00510701">
              <w:rPr>
                <w:color w:val="35383B"/>
                <w:sz w:val="18"/>
                <w:szCs w:val="18"/>
                <w:shd w:val="clear" w:color="auto" w:fill="FFFFFF"/>
              </w:rPr>
              <w:t> Новоленинская, 7</w:t>
            </w:r>
          </w:p>
        </w:tc>
        <w:tc>
          <w:tcPr>
            <w:tcW w:w="3949" w:type="dxa"/>
            <w:vAlign w:val="center"/>
          </w:tcPr>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FFFFFF"/>
              </w:rPr>
              <w:t>Производство молочной продукции</w:t>
            </w:r>
          </w:p>
        </w:tc>
      </w:tr>
      <w:tr w:rsidR="00075EF5" w:rsidRPr="00510701" w:rsidTr="00B47497">
        <w:trPr>
          <w:trHeight w:val="397"/>
          <w:jc w:val="center"/>
        </w:trPr>
        <w:tc>
          <w:tcPr>
            <w:tcW w:w="417" w:type="dxa"/>
            <w:vAlign w:val="center"/>
          </w:tcPr>
          <w:p w:rsidR="00075EF5" w:rsidRPr="00510701" w:rsidRDefault="00075EF5" w:rsidP="00510701">
            <w:pPr>
              <w:spacing w:after="0" w:line="240" w:lineRule="auto"/>
              <w:jc w:val="center"/>
              <w:rPr>
                <w:sz w:val="18"/>
                <w:szCs w:val="18"/>
                <w:lang w:bidi="en-US"/>
              </w:rPr>
            </w:pPr>
            <w:r w:rsidRPr="00510701">
              <w:rPr>
                <w:sz w:val="18"/>
                <w:szCs w:val="18"/>
                <w:lang w:bidi="en-US"/>
              </w:rPr>
              <w:t>4</w:t>
            </w:r>
          </w:p>
        </w:tc>
        <w:tc>
          <w:tcPr>
            <w:tcW w:w="2400" w:type="dxa"/>
            <w:vAlign w:val="center"/>
          </w:tcPr>
          <w:p w:rsidR="00075EF5" w:rsidRPr="00510701" w:rsidRDefault="00075EF5" w:rsidP="00510701">
            <w:pPr>
              <w:spacing w:after="0" w:line="240" w:lineRule="auto"/>
              <w:jc w:val="center"/>
              <w:rPr>
                <w:sz w:val="18"/>
                <w:szCs w:val="18"/>
              </w:rPr>
            </w:pPr>
            <w:r w:rsidRPr="00510701">
              <w:rPr>
                <w:sz w:val="18"/>
                <w:szCs w:val="18"/>
              </w:rPr>
              <w:t>МУП «Трубчевская МТС - Агро»"</w:t>
            </w:r>
          </w:p>
        </w:tc>
        <w:tc>
          <w:tcPr>
            <w:tcW w:w="2552" w:type="dxa"/>
            <w:vAlign w:val="center"/>
          </w:tcPr>
          <w:p w:rsidR="00075EF5" w:rsidRPr="00510701" w:rsidRDefault="00075EF5" w:rsidP="00510701">
            <w:pPr>
              <w:spacing w:after="0" w:line="240" w:lineRule="auto"/>
              <w:jc w:val="center"/>
              <w:rPr>
                <w:color w:val="35383B"/>
                <w:sz w:val="18"/>
                <w:szCs w:val="18"/>
                <w:shd w:val="clear" w:color="auto" w:fill="FFFFFF"/>
              </w:rPr>
            </w:pPr>
            <w:r w:rsidRPr="00510701">
              <w:rPr>
                <w:color w:val="333333"/>
                <w:sz w:val="18"/>
                <w:szCs w:val="18"/>
                <w:shd w:val="clear" w:color="auto" w:fill="EFF5FC"/>
              </w:rPr>
              <w:t>Брянская обл, г.Трубчевск</w:t>
            </w:r>
            <w:r w:rsidRPr="00510701">
              <w:rPr>
                <w:color w:val="35383B"/>
                <w:sz w:val="18"/>
                <w:szCs w:val="18"/>
                <w:shd w:val="clear" w:color="auto" w:fill="FFFFFF"/>
              </w:rPr>
              <w:t>,</w:t>
            </w:r>
          </w:p>
          <w:p w:rsidR="00075EF5" w:rsidRPr="00510701" w:rsidRDefault="00075EF5" w:rsidP="00510701">
            <w:pPr>
              <w:spacing w:after="0" w:line="240" w:lineRule="auto"/>
              <w:jc w:val="center"/>
              <w:rPr>
                <w:caps/>
                <w:color w:val="333333"/>
                <w:sz w:val="18"/>
                <w:szCs w:val="18"/>
                <w:shd w:val="clear" w:color="auto" w:fill="FFFFFF"/>
              </w:rPr>
            </w:pPr>
            <w:r w:rsidRPr="00510701">
              <w:rPr>
                <w:color w:val="333333"/>
                <w:sz w:val="18"/>
                <w:szCs w:val="18"/>
                <w:shd w:val="clear" w:color="auto" w:fill="EFF5FC"/>
              </w:rPr>
              <w:t>ул.</w:t>
            </w:r>
            <w:r w:rsidRPr="00510701">
              <w:rPr>
                <w:color w:val="35383B"/>
                <w:sz w:val="18"/>
                <w:szCs w:val="18"/>
                <w:shd w:val="clear" w:color="auto" w:fill="FFFFFF"/>
              </w:rPr>
              <w:t> Урицкого, 22</w:t>
            </w:r>
          </w:p>
        </w:tc>
        <w:tc>
          <w:tcPr>
            <w:tcW w:w="3949" w:type="dxa"/>
            <w:vAlign w:val="center"/>
          </w:tcPr>
          <w:p w:rsidR="00075EF5" w:rsidRPr="00510701" w:rsidRDefault="00075EF5" w:rsidP="00510701">
            <w:pPr>
              <w:spacing w:after="0" w:line="240" w:lineRule="auto"/>
              <w:jc w:val="center"/>
              <w:rPr>
                <w:color w:val="333333"/>
                <w:sz w:val="18"/>
                <w:szCs w:val="18"/>
                <w:shd w:val="clear" w:color="auto" w:fill="FFFFFF"/>
              </w:rPr>
            </w:pPr>
            <w:r w:rsidRPr="00510701">
              <w:rPr>
                <w:color w:val="333333"/>
                <w:sz w:val="18"/>
                <w:szCs w:val="18"/>
                <w:shd w:val="clear" w:color="auto" w:fill="FFFFFF"/>
              </w:rPr>
              <w:t>Предоставление услуг в области растениеводства</w:t>
            </w:r>
          </w:p>
        </w:tc>
      </w:tr>
      <w:tr w:rsidR="00075EF5" w:rsidRPr="00510701" w:rsidTr="00B47497">
        <w:trPr>
          <w:trHeight w:val="397"/>
          <w:jc w:val="center"/>
        </w:trPr>
        <w:tc>
          <w:tcPr>
            <w:tcW w:w="417" w:type="dxa"/>
            <w:vAlign w:val="center"/>
          </w:tcPr>
          <w:p w:rsidR="00075EF5" w:rsidRPr="00510701" w:rsidRDefault="00075EF5" w:rsidP="00510701">
            <w:pPr>
              <w:spacing w:after="0" w:line="240" w:lineRule="auto"/>
              <w:jc w:val="center"/>
              <w:rPr>
                <w:sz w:val="18"/>
                <w:szCs w:val="18"/>
                <w:lang w:bidi="en-US"/>
              </w:rPr>
            </w:pPr>
            <w:r w:rsidRPr="00510701">
              <w:rPr>
                <w:sz w:val="18"/>
                <w:szCs w:val="18"/>
                <w:lang w:bidi="en-US"/>
              </w:rPr>
              <w:t>5</w:t>
            </w:r>
          </w:p>
        </w:tc>
        <w:tc>
          <w:tcPr>
            <w:tcW w:w="2400" w:type="dxa"/>
            <w:vAlign w:val="center"/>
          </w:tcPr>
          <w:p w:rsidR="00075EF5" w:rsidRPr="00510701" w:rsidRDefault="00075EF5" w:rsidP="00510701">
            <w:pPr>
              <w:spacing w:after="0" w:line="240" w:lineRule="auto"/>
              <w:jc w:val="center"/>
              <w:rPr>
                <w:sz w:val="18"/>
                <w:szCs w:val="18"/>
              </w:rPr>
            </w:pPr>
            <w:r w:rsidRPr="00510701">
              <w:rPr>
                <w:sz w:val="18"/>
                <w:szCs w:val="18"/>
              </w:rPr>
              <w:t>АО  «Монолит»</w:t>
            </w:r>
          </w:p>
        </w:tc>
        <w:tc>
          <w:tcPr>
            <w:tcW w:w="2552" w:type="dxa"/>
            <w:vAlign w:val="center"/>
          </w:tcPr>
          <w:p w:rsidR="00075EF5" w:rsidRPr="00510701" w:rsidRDefault="00075EF5" w:rsidP="00510701">
            <w:pPr>
              <w:spacing w:after="0" w:line="240" w:lineRule="auto"/>
              <w:jc w:val="center"/>
              <w:rPr>
                <w:color w:val="35383B"/>
                <w:sz w:val="18"/>
                <w:szCs w:val="18"/>
                <w:shd w:val="clear" w:color="auto" w:fill="FFFFFF"/>
              </w:rPr>
            </w:pPr>
            <w:r w:rsidRPr="00510701">
              <w:rPr>
                <w:color w:val="333333"/>
                <w:sz w:val="18"/>
                <w:szCs w:val="18"/>
                <w:shd w:val="clear" w:color="auto" w:fill="EFF5FC"/>
              </w:rPr>
              <w:t>Брянская обл, г.Трубчевск</w:t>
            </w:r>
            <w:r w:rsidRPr="00510701">
              <w:rPr>
                <w:color w:val="35383B"/>
                <w:sz w:val="18"/>
                <w:szCs w:val="18"/>
                <w:shd w:val="clear" w:color="auto" w:fill="FFFFFF"/>
              </w:rPr>
              <w:t>,</w:t>
            </w:r>
          </w:p>
          <w:p w:rsidR="00075EF5" w:rsidRPr="00510701" w:rsidRDefault="00075EF5" w:rsidP="00510701">
            <w:pPr>
              <w:spacing w:after="0" w:line="240" w:lineRule="auto"/>
              <w:jc w:val="center"/>
              <w:rPr>
                <w:sz w:val="18"/>
                <w:szCs w:val="18"/>
              </w:rPr>
            </w:pPr>
            <w:r w:rsidRPr="00510701">
              <w:rPr>
                <w:color w:val="333333"/>
                <w:sz w:val="18"/>
                <w:szCs w:val="18"/>
                <w:shd w:val="clear" w:color="auto" w:fill="EFF5FC"/>
              </w:rPr>
              <w:t>ул.</w:t>
            </w:r>
            <w:r w:rsidRPr="00510701">
              <w:rPr>
                <w:color w:val="35383B"/>
                <w:sz w:val="18"/>
                <w:szCs w:val="18"/>
                <w:shd w:val="clear" w:color="auto" w:fill="FFFFFF"/>
              </w:rPr>
              <w:t> Фрунзе, 2</w:t>
            </w:r>
          </w:p>
        </w:tc>
        <w:tc>
          <w:tcPr>
            <w:tcW w:w="3949" w:type="dxa"/>
            <w:vAlign w:val="center"/>
          </w:tcPr>
          <w:p w:rsidR="00075EF5" w:rsidRPr="00510701" w:rsidRDefault="00075EF5" w:rsidP="00510701">
            <w:pPr>
              <w:spacing w:after="0" w:line="240" w:lineRule="auto"/>
              <w:jc w:val="center"/>
              <w:rPr>
                <w:sz w:val="18"/>
                <w:szCs w:val="18"/>
                <w:lang w:bidi="en-US"/>
              </w:rPr>
            </w:pPr>
            <w:r w:rsidRPr="00510701">
              <w:rPr>
                <w:color w:val="333333"/>
                <w:sz w:val="18"/>
                <w:szCs w:val="18"/>
                <w:shd w:val="clear" w:color="auto" w:fill="FFFFFF"/>
              </w:rPr>
              <w:t>Производство вертолетов, самолетов и прочих летательных аппаратов</w:t>
            </w:r>
          </w:p>
        </w:tc>
      </w:tr>
    </w:tbl>
    <w:p w:rsidR="00075EF5" w:rsidRPr="00510701" w:rsidRDefault="00075EF5" w:rsidP="00510701">
      <w:pPr>
        <w:spacing w:after="0" w:line="240" w:lineRule="auto"/>
        <w:rPr>
          <w:sz w:val="18"/>
          <w:szCs w:val="18"/>
        </w:rPr>
      </w:pPr>
      <w:r w:rsidRPr="00510701">
        <w:rPr>
          <w:sz w:val="18"/>
          <w:szCs w:val="18"/>
        </w:rPr>
        <w:t>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23" w:name="_Toc117173966"/>
      <w:bookmarkStart w:id="24" w:name="_Toc203312038"/>
      <w:bookmarkStart w:id="25" w:name="_Toc209422006"/>
      <w:r w:rsidRPr="00510701">
        <w:rPr>
          <w:rFonts w:ascii="Times New Roman" w:hAnsi="Times New Roman"/>
          <w:b/>
          <w:i w:val="0"/>
          <w:sz w:val="18"/>
          <w:szCs w:val="18"/>
          <w:lang w:val="ru-RU"/>
        </w:rPr>
        <w:t xml:space="preserve">г) </w:t>
      </w:r>
      <w:bookmarkStart w:id="26" w:name="_Hlk207957458"/>
      <w:r w:rsidRPr="00510701">
        <w:rPr>
          <w:rFonts w:ascii="Times New Roman" w:hAnsi="Times New Roman"/>
          <w:b/>
          <w:i w:val="0"/>
          <w:sz w:val="18"/>
          <w:szCs w:val="18"/>
          <w:lang w:val="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bookmarkEnd w:id="24"/>
      <w:bookmarkEnd w:id="25"/>
      <w:bookmarkEnd w:id="26"/>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Средневзвешенная плотность тепловой нагрузки указывается с учетом площадидействия источника тепловой энергии и нагрузки, которая к нему подключена.</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Зона высокой эффективности централизованной системы теплоснабжения с тепловыми сетями, определяется с не превышением средневзвешенной плотности тепловой нагрузки в зоне действия котельной со значением ≤ 100 м</w:t>
      </w:r>
      <w:r w:rsidRPr="00510701">
        <w:rPr>
          <w:rFonts w:eastAsia="Times New Roman"/>
          <w:sz w:val="18"/>
          <w:szCs w:val="18"/>
          <w:vertAlign w:val="superscript"/>
        </w:rPr>
        <w:t>2</w:t>
      </w:r>
      <w:r w:rsidRPr="00510701">
        <w:rPr>
          <w:rFonts w:eastAsia="Times New Roman"/>
          <w:sz w:val="18"/>
          <w:szCs w:val="18"/>
        </w:rPr>
        <w:t>/Гкал/час. Зона предельной эффективности ограничена ≤ 200 м</w:t>
      </w:r>
      <w:r w:rsidRPr="00510701">
        <w:rPr>
          <w:rFonts w:eastAsia="Times New Roman"/>
          <w:sz w:val="18"/>
          <w:szCs w:val="18"/>
          <w:vertAlign w:val="superscript"/>
        </w:rPr>
        <w:t>2</w:t>
      </w:r>
      <w:r w:rsidRPr="00510701">
        <w:rPr>
          <w:rFonts w:eastAsia="Times New Roman"/>
          <w:sz w:val="18"/>
          <w:szCs w:val="18"/>
        </w:rPr>
        <w:t>/Гкал/ч. Значение приведенной материальной характеристики, превышающей 200 м</w:t>
      </w:r>
      <w:r w:rsidRPr="00510701">
        <w:rPr>
          <w:rFonts w:eastAsia="Times New Roman"/>
          <w:sz w:val="18"/>
          <w:szCs w:val="18"/>
          <w:vertAlign w:val="superscript"/>
        </w:rPr>
        <w:t>2</w:t>
      </w:r>
      <w:r w:rsidRPr="00510701">
        <w:rPr>
          <w:rFonts w:eastAsia="Times New Roman"/>
          <w:sz w:val="18"/>
          <w:szCs w:val="18"/>
        </w:rPr>
        <w:t xml:space="preserve">/Гкал/ч, свидетельствует о целесообразности применения индивидуального теплоснабжения. </w:t>
      </w:r>
    </w:p>
    <w:p w:rsidR="00075EF5" w:rsidRPr="00510701" w:rsidRDefault="00075EF5" w:rsidP="00510701">
      <w:pPr>
        <w:pStyle w:val="1"/>
        <w:tabs>
          <w:tab w:val="left" w:pos="9355"/>
        </w:tabs>
        <w:ind w:left="0" w:right="0"/>
        <w:jc w:val="both"/>
        <w:rPr>
          <w:sz w:val="18"/>
          <w:szCs w:val="18"/>
          <w:lang w:val="ru-RU"/>
        </w:rPr>
      </w:pPr>
      <w:bookmarkStart w:id="27" w:name="_Toc32306868"/>
      <w:bookmarkStart w:id="28" w:name="_Toc209422007"/>
      <w:r w:rsidRPr="00510701">
        <w:rPr>
          <w:sz w:val="18"/>
          <w:szCs w:val="18"/>
          <w:lang w:val="ru-RU"/>
        </w:rPr>
        <w:t xml:space="preserve">РАЗДЕЛ 2. </w:t>
      </w:r>
      <w:bookmarkEnd w:id="27"/>
      <w:r w:rsidRPr="00510701">
        <w:rPr>
          <w:sz w:val="18"/>
          <w:szCs w:val="18"/>
          <w:lang w:val="ru-RU"/>
        </w:rPr>
        <w:t>СУЩЕСТВУЮЩИЕ И ПЕРСПЕКТИВНЫЕ БАЛАНСЫ ТЕПЛОВОЙ МОЩНОСТИ ИСТОЧНИКОВ ТЕПЛОВОЙ ЭНЕРГИИ И ТЕПЛОВОЙ НАГРУЗКИ ПОТРЕБИТЕЛЕЙ</w:t>
      </w:r>
      <w:bookmarkEnd w:id="28"/>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29" w:name="_Toc117173968"/>
      <w:bookmarkStart w:id="30" w:name="_Toc203312040"/>
      <w:bookmarkStart w:id="31" w:name="_Toc209422008"/>
      <w:r w:rsidRPr="00510701">
        <w:rPr>
          <w:rFonts w:ascii="Times New Roman" w:hAnsi="Times New Roman"/>
          <w:b/>
          <w:i w:val="0"/>
          <w:sz w:val="18"/>
          <w:szCs w:val="18"/>
          <w:lang w:val="ru-RU"/>
        </w:rPr>
        <w:t>2.1.Существующие балансы тепловой мощности и тепловой нагрузки</w:t>
      </w:r>
      <w:bookmarkEnd w:id="29"/>
      <w:bookmarkEnd w:id="30"/>
      <w:bookmarkEnd w:id="31"/>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32" w:name="_Toc117173969"/>
      <w:bookmarkStart w:id="33" w:name="_Toc203312041"/>
      <w:bookmarkStart w:id="34" w:name="_Toc209422009"/>
      <w:r w:rsidRPr="00510701">
        <w:rPr>
          <w:rFonts w:ascii="Times New Roman" w:hAnsi="Times New Roman"/>
          <w:b/>
          <w:i w:val="0"/>
          <w:sz w:val="18"/>
          <w:szCs w:val="18"/>
          <w:lang w:val="ru-RU"/>
        </w:rPr>
        <w:t>а) описание существующих и перспективных зон действия систем теплоснабжения и источников тепловой энергии</w:t>
      </w:r>
      <w:bookmarkEnd w:id="32"/>
      <w:bookmarkEnd w:id="33"/>
      <w:bookmarkEnd w:id="34"/>
    </w:p>
    <w:p w:rsidR="00075EF5" w:rsidRPr="00510701" w:rsidRDefault="00075EF5" w:rsidP="00510701">
      <w:pPr>
        <w:spacing w:after="0" w:line="240" w:lineRule="auto"/>
        <w:rPr>
          <w:b/>
          <w:sz w:val="18"/>
          <w:szCs w:val="18"/>
        </w:rPr>
      </w:pPr>
      <w:r w:rsidRPr="00510701">
        <w:rPr>
          <w:b/>
          <w:bCs/>
          <w:color w:val="00000A"/>
          <w:sz w:val="18"/>
          <w:szCs w:val="18"/>
        </w:rPr>
        <w:t>Таблица 2.1</w:t>
      </w:r>
      <w:r w:rsidRPr="00510701">
        <w:rPr>
          <w:b/>
          <w:sz w:val="18"/>
          <w:szCs w:val="18"/>
        </w:rPr>
        <w:t xml:space="preserve">– </w:t>
      </w:r>
      <w:bookmarkStart w:id="35" w:name="_Hlk206369278"/>
      <w:r w:rsidRPr="00510701">
        <w:rPr>
          <w:b/>
          <w:sz w:val="18"/>
          <w:szCs w:val="18"/>
        </w:rPr>
        <w:t>Источники теплоснабжения</w:t>
      </w:r>
      <w:bookmarkEnd w:id="35"/>
    </w:p>
    <w:tbl>
      <w:tblPr>
        <w:tblStyle w:val="a7"/>
        <w:tblW w:w="9345" w:type="dxa"/>
        <w:jc w:val="center"/>
        <w:tblLook w:val="04A0" w:firstRow="1" w:lastRow="0" w:firstColumn="1" w:lastColumn="0" w:noHBand="0" w:noVBand="1"/>
      </w:tblPr>
      <w:tblGrid>
        <w:gridCol w:w="830"/>
        <w:gridCol w:w="5003"/>
        <w:gridCol w:w="1776"/>
        <w:gridCol w:w="1736"/>
      </w:tblGrid>
      <w:tr w:rsidR="00075EF5" w:rsidRPr="00510701" w:rsidTr="00B47497">
        <w:trPr>
          <w:trHeight w:val="120"/>
          <w:jc w:val="center"/>
        </w:trPr>
        <w:tc>
          <w:tcPr>
            <w:tcW w:w="704" w:type="dxa"/>
            <w:vMerge w:val="restart"/>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r w:rsidRPr="00510701">
              <w:rPr>
                <w:rFonts w:cs="Times New Roman"/>
                <w:b/>
                <w:sz w:val="18"/>
                <w:szCs w:val="18"/>
              </w:rPr>
              <w:t>№</w:t>
            </w:r>
          </w:p>
        </w:tc>
        <w:tc>
          <w:tcPr>
            <w:tcW w:w="4240" w:type="dxa"/>
            <w:vMerge w:val="restart"/>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r w:rsidRPr="00510701">
              <w:rPr>
                <w:rFonts w:cs="Times New Roman"/>
                <w:b/>
                <w:sz w:val="18"/>
                <w:szCs w:val="18"/>
              </w:rPr>
              <w:t>Адрес котельной</w:t>
            </w:r>
          </w:p>
        </w:tc>
        <w:tc>
          <w:tcPr>
            <w:tcW w:w="2976" w:type="dxa"/>
            <w:gridSpan w:val="2"/>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r w:rsidRPr="00510701">
              <w:rPr>
                <w:rFonts w:cs="Times New Roman"/>
                <w:b/>
                <w:sz w:val="18"/>
                <w:szCs w:val="18"/>
              </w:rPr>
              <w:t>Тепловая мощность, Гкал/ч</w:t>
            </w:r>
          </w:p>
        </w:tc>
      </w:tr>
      <w:tr w:rsidR="00075EF5" w:rsidRPr="00510701" w:rsidTr="00B47497">
        <w:trPr>
          <w:trHeight w:val="90"/>
          <w:jc w:val="center"/>
        </w:trPr>
        <w:tc>
          <w:tcPr>
            <w:tcW w:w="704" w:type="dxa"/>
            <w:vMerge/>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p>
        </w:tc>
        <w:tc>
          <w:tcPr>
            <w:tcW w:w="4240" w:type="dxa"/>
            <w:vMerge/>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p>
        </w:tc>
        <w:tc>
          <w:tcPr>
            <w:tcW w:w="1505" w:type="dxa"/>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r w:rsidRPr="00510701">
              <w:rPr>
                <w:rFonts w:cs="Times New Roman"/>
                <w:b/>
                <w:sz w:val="18"/>
                <w:szCs w:val="18"/>
              </w:rPr>
              <w:t>Установленная</w:t>
            </w:r>
          </w:p>
        </w:tc>
        <w:tc>
          <w:tcPr>
            <w:tcW w:w="1471" w:type="dxa"/>
            <w:vAlign w:val="center"/>
          </w:tcPr>
          <w:p w:rsidR="00075EF5" w:rsidRPr="00510701" w:rsidRDefault="00075EF5" w:rsidP="00510701">
            <w:pPr>
              <w:pStyle w:val="a5"/>
              <w:tabs>
                <w:tab w:val="left" w:pos="8647"/>
              </w:tabs>
              <w:spacing w:after="0" w:line="240" w:lineRule="auto"/>
              <w:ind w:left="0"/>
              <w:jc w:val="center"/>
              <w:rPr>
                <w:rFonts w:cs="Times New Roman"/>
                <w:b/>
                <w:sz w:val="18"/>
                <w:szCs w:val="18"/>
              </w:rPr>
            </w:pPr>
            <w:r w:rsidRPr="00510701">
              <w:rPr>
                <w:rFonts w:cs="Times New Roman"/>
                <w:b/>
                <w:sz w:val="18"/>
                <w:szCs w:val="18"/>
              </w:rPr>
              <w:t>Располагаемая</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ул. Луначарского, 51А</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18,703</w:t>
            </w:r>
          </w:p>
        </w:tc>
        <w:tc>
          <w:tcPr>
            <w:tcW w:w="1471" w:type="dxa"/>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17,08</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 xml:space="preserve"> ул. Новоленинская, 2А</w:t>
            </w:r>
          </w:p>
        </w:tc>
        <w:tc>
          <w:tcPr>
            <w:tcW w:w="1505" w:type="dxa"/>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3</w:t>
            </w:r>
          </w:p>
        </w:tc>
        <w:tc>
          <w:tcPr>
            <w:tcW w:w="1471" w:type="dxa"/>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3</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ул. Свердлова, 68б (д/с Аленка)</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2,783</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4</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 xml:space="preserve"> ул. Ген. Петрова, 15А</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5</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ул. Заводская, 2а</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6</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АО «Монолит»</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3,982</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7</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ул.Свердлова, д.65(д/с Журавлик)</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 xml:space="preserve"> (0,4)</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r>
      <w:tr w:rsidR="00075EF5" w:rsidRPr="00510701" w:rsidTr="00B47497">
        <w:trPr>
          <w:jc w:val="center"/>
        </w:trPr>
        <w:tc>
          <w:tcPr>
            <w:tcW w:w="704" w:type="dxa"/>
            <w:vAlign w:val="center"/>
          </w:tcPr>
          <w:p w:rsidR="00075EF5" w:rsidRPr="00510701" w:rsidRDefault="00075EF5" w:rsidP="00510701">
            <w:pPr>
              <w:tabs>
                <w:tab w:val="left" w:pos="8647"/>
              </w:tabs>
              <w:spacing w:after="0" w:line="240" w:lineRule="auto"/>
              <w:jc w:val="center"/>
              <w:rPr>
                <w:color w:val="000000"/>
                <w:sz w:val="18"/>
                <w:szCs w:val="18"/>
                <w:lang w:val="en-US"/>
              </w:rPr>
            </w:pPr>
            <w:r w:rsidRPr="00510701">
              <w:rPr>
                <w:color w:val="000000"/>
                <w:sz w:val="18"/>
                <w:szCs w:val="18"/>
                <w:lang w:val="en-US"/>
              </w:rPr>
              <w:t>8</w:t>
            </w:r>
          </w:p>
        </w:tc>
        <w:tc>
          <w:tcPr>
            <w:tcW w:w="4240" w:type="dxa"/>
            <w:vAlign w:val="center"/>
          </w:tcPr>
          <w:p w:rsidR="00075EF5" w:rsidRPr="00510701" w:rsidRDefault="00075EF5" w:rsidP="00510701">
            <w:pPr>
              <w:tabs>
                <w:tab w:val="left" w:pos="8647"/>
              </w:tabs>
              <w:spacing w:after="0" w:line="240" w:lineRule="auto"/>
              <w:rPr>
                <w:color w:val="000000"/>
                <w:sz w:val="18"/>
                <w:szCs w:val="18"/>
              </w:rPr>
            </w:pPr>
            <w:r w:rsidRPr="00510701">
              <w:rPr>
                <w:sz w:val="18"/>
                <w:szCs w:val="18"/>
              </w:rPr>
              <w:t>ФГБОУ ВО Брянский ГАУ ул. Володарского 4</w:t>
            </w:r>
          </w:p>
        </w:tc>
        <w:tc>
          <w:tcPr>
            <w:tcW w:w="1505"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1471" w:type="dxa"/>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r>
    </w:tbl>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xml:space="preserve">Так как не планируется подключение тепловых нагрузок к котельным </w:t>
      </w:r>
      <w:r w:rsidRPr="00510701">
        <w:rPr>
          <w:rFonts w:eastAsia="Times New Roman"/>
          <w:color w:val="000000"/>
          <w:sz w:val="18"/>
          <w:szCs w:val="18"/>
        </w:rPr>
        <w:t>МО «Город Трубчевск» Трубчевского муниципального района Брянской области</w:t>
      </w:r>
      <w:r w:rsidRPr="00510701">
        <w:rPr>
          <w:sz w:val="18"/>
          <w:szCs w:val="18"/>
        </w:rPr>
        <w:t xml:space="preserve">, </w:t>
      </w:r>
      <w:r w:rsidRPr="00510701">
        <w:rPr>
          <w:rFonts w:eastAsia="Times New Roman"/>
          <w:sz w:val="18"/>
          <w:szCs w:val="18"/>
        </w:rPr>
        <w:t xml:space="preserve">то в перспективе эффективные радиусы существующих котельных не изменится. </w:t>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pStyle w:val="7"/>
        <w:spacing w:before="0" w:line="240" w:lineRule="auto"/>
        <w:ind w:firstLine="284"/>
        <w:jc w:val="both"/>
        <w:rPr>
          <w:rFonts w:ascii="Times New Roman" w:hAnsi="Times New Roman"/>
          <w:b/>
          <w:i w:val="0"/>
          <w:sz w:val="18"/>
          <w:szCs w:val="18"/>
          <w:lang w:val="ru-RU"/>
        </w:rPr>
      </w:pPr>
      <w:bookmarkStart w:id="36" w:name="_Toc209422010"/>
      <w:r w:rsidRPr="00510701">
        <w:rPr>
          <w:rFonts w:ascii="Times New Roman" w:hAnsi="Times New Roman"/>
          <w:b/>
          <w:i w:val="0"/>
          <w:sz w:val="18"/>
          <w:szCs w:val="18"/>
          <w:lang w:val="ru-RU"/>
        </w:rPr>
        <w:t>б)описание существующих и перспективных зон действия индивидуальных источников тепловой энергии</w:t>
      </w:r>
      <w:bookmarkEnd w:id="36"/>
    </w:p>
    <w:p w:rsidR="00075EF5" w:rsidRPr="00510701" w:rsidRDefault="00075EF5" w:rsidP="00510701">
      <w:pPr>
        <w:pStyle w:val="a8"/>
        <w:ind w:firstLine="567"/>
        <w:jc w:val="both"/>
        <w:rPr>
          <w:sz w:val="18"/>
          <w:szCs w:val="18"/>
          <w:lang w:val="ru-RU"/>
        </w:rPr>
      </w:pPr>
      <w:bookmarkStart w:id="37" w:name="_Toc32305887"/>
      <w:r w:rsidRPr="00510701">
        <w:rPr>
          <w:sz w:val="18"/>
          <w:szCs w:val="18"/>
          <w:lang w:val="ru-RU"/>
        </w:rPr>
        <w:t>Теплоснабжение городского поселения осуществляется от 8 источников. Пять котельных находятся на балансе ГУП «Брянсккоммунэнерго».</w:t>
      </w:r>
    </w:p>
    <w:p w:rsidR="00075EF5" w:rsidRPr="00510701" w:rsidRDefault="00075EF5" w:rsidP="00510701">
      <w:pPr>
        <w:widowControl w:val="0"/>
        <w:autoSpaceDE w:val="0"/>
        <w:autoSpaceDN w:val="0"/>
        <w:spacing w:after="0" w:line="240" w:lineRule="auto"/>
        <w:rPr>
          <w:sz w:val="18"/>
          <w:szCs w:val="18"/>
        </w:rPr>
      </w:pPr>
      <w:r w:rsidRPr="00510701">
        <w:rPr>
          <w:sz w:val="18"/>
          <w:szCs w:val="18"/>
        </w:rPr>
        <w:t>Потребители индивидуальной застройки используют для своих нужд газовые котлы малой мощности.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075EF5" w:rsidRPr="00510701" w:rsidRDefault="00075EF5" w:rsidP="00510701">
      <w:pPr>
        <w:spacing w:after="0" w:line="240" w:lineRule="auto"/>
        <w:rPr>
          <w:b/>
          <w:i/>
          <w:sz w:val="18"/>
          <w:szCs w:val="18"/>
        </w:rPr>
      </w:pPr>
      <w:r w:rsidRPr="00510701">
        <w:rPr>
          <w:b/>
          <w:sz w:val="18"/>
          <w:szCs w:val="18"/>
        </w:rPr>
        <w:t xml:space="preserve">в) </w:t>
      </w:r>
      <w:bookmarkEnd w:id="37"/>
      <w:r w:rsidRPr="00510701">
        <w:rPr>
          <w:b/>
          <w:sz w:val="18"/>
          <w:szCs w:val="1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075EF5" w:rsidRPr="00510701" w:rsidRDefault="00075EF5" w:rsidP="00510701">
      <w:pPr>
        <w:spacing w:after="0" w:line="240" w:lineRule="auto"/>
        <w:rPr>
          <w:sz w:val="18"/>
          <w:szCs w:val="18"/>
          <w:lang w:bidi="en-US"/>
        </w:rPr>
      </w:pPr>
    </w:p>
    <w:p w:rsidR="00075EF5" w:rsidRPr="00510701" w:rsidRDefault="00075EF5" w:rsidP="00510701">
      <w:pPr>
        <w:spacing w:after="0" w:line="240" w:lineRule="auto"/>
        <w:rPr>
          <w:sz w:val="18"/>
          <w:szCs w:val="18"/>
        </w:rPr>
      </w:pPr>
      <w:bookmarkStart w:id="38" w:name="_Toc32305888"/>
      <w:r w:rsidRPr="00510701">
        <w:rPr>
          <w:sz w:val="18"/>
          <w:szCs w:val="18"/>
        </w:rPr>
        <w:t>Для снижения тепловых потерь и увеличение резерва тепловой мощности теплоисточников предлагаются мероприятия, которые можно разделить по трем направлениям реализации:</w:t>
      </w:r>
    </w:p>
    <w:p w:rsidR="00075EF5" w:rsidRPr="00510701" w:rsidRDefault="00075EF5" w:rsidP="00510701">
      <w:pPr>
        <w:spacing w:after="0" w:line="240" w:lineRule="auto"/>
        <w:ind w:firstLine="284"/>
        <w:rPr>
          <w:sz w:val="18"/>
          <w:szCs w:val="18"/>
        </w:rPr>
      </w:pPr>
      <w:r w:rsidRPr="00510701">
        <w:rPr>
          <w:sz w:val="18"/>
          <w:szCs w:val="18"/>
        </w:rPr>
        <w:lastRenderedPageBreak/>
        <w:t xml:space="preserve"> - подключение/отключение потребителей, переключение существующих потребителей между системами теплоснабжения;</w:t>
      </w:r>
    </w:p>
    <w:p w:rsidR="00075EF5" w:rsidRPr="00510701" w:rsidRDefault="00075EF5" w:rsidP="00510701">
      <w:pPr>
        <w:spacing w:after="0" w:line="240" w:lineRule="auto"/>
        <w:ind w:firstLine="284"/>
        <w:rPr>
          <w:sz w:val="18"/>
          <w:szCs w:val="18"/>
        </w:rPr>
      </w:pPr>
      <w:r w:rsidRPr="00510701">
        <w:rPr>
          <w:sz w:val="18"/>
          <w:szCs w:val="18"/>
        </w:rPr>
        <w:t xml:space="preserve"> - реконструкция тепловых сетей; </w:t>
      </w:r>
    </w:p>
    <w:p w:rsidR="00075EF5" w:rsidRPr="00510701" w:rsidRDefault="00075EF5" w:rsidP="00510701">
      <w:pPr>
        <w:spacing w:after="0" w:line="240" w:lineRule="auto"/>
        <w:ind w:firstLine="284"/>
        <w:rPr>
          <w:sz w:val="18"/>
          <w:szCs w:val="18"/>
        </w:rPr>
      </w:pPr>
      <w:r w:rsidRPr="00510701">
        <w:rPr>
          <w:sz w:val="18"/>
          <w:szCs w:val="18"/>
        </w:rPr>
        <w:t xml:space="preserve">- реконструкция тепловых источников. </w:t>
      </w:r>
    </w:p>
    <w:p w:rsidR="00075EF5" w:rsidRPr="00510701" w:rsidRDefault="00075EF5" w:rsidP="00510701">
      <w:pPr>
        <w:spacing w:after="0" w:line="240" w:lineRule="auto"/>
        <w:ind w:firstLine="284"/>
        <w:rPr>
          <w:sz w:val="18"/>
          <w:szCs w:val="18"/>
        </w:rPr>
      </w:pPr>
      <w:r w:rsidRPr="00510701">
        <w:rPr>
          <w:sz w:val="18"/>
          <w:szCs w:val="18"/>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rsidR="00075EF5" w:rsidRPr="00510701" w:rsidRDefault="00075EF5" w:rsidP="00510701">
      <w:pPr>
        <w:spacing w:after="0" w:line="240" w:lineRule="auto"/>
        <w:rPr>
          <w:sz w:val="18"/>
          <w:szCs w:val="18"/>
        </w:rPr>
      </w:pPr>
      <w:r w:rsidRPr="00510701">
        <w:rPr>
          <w:sz w:val="18"/>
          <w:szCs w:val="18"/>
        </w:rPr>
        <w:t xml:space="preserve">- установленная мощность котельной, собственные нужды (реконструкция котельной); </w:t>
      </w:r>
    </w:p>
    <w:p w:rsidR="00075EF5" w:rsidRPr="00510701" w:rsidRDefault="00075EF5" w:rsidP="00510701">
      <w:pPr>
        <w:spacing w:after="0" w:line="240" w:lineRule="auto"/>
        <w:rPr>
          <w:sz w:val="18"/>
          <w:szCs w:val="18"/>
        </w:rPr>
      </w:pPr>
      <w:r w:rsidRPr="00510701">
        <w:rPr>
          <w:sz w:val="18"/>
          <w:szCs w:val="18"/>
        </w:rPr>
        <w:t xml:space="preserve">- потери тепловой мощности (реконструкция тепловых сетей, подключение новых потребителей); </w:t>
      </w:r>
    </w:p>
    <w:p w:rsidR="00075EF5" w:rsidRPr="00510701" w:rsidRDefault="00075EF5" w:rsidP="00510701">
      <w:pPr>
        <w:spacing w:after="0" w:line="240" w:lineRule="auto"/>
        <w:rPr>
          <w:sz w:val="18"/>
          <w:szCs w:val="18"/>
        </w:rPr>
      </w:pPr>
      <w:r w:rsidRPr="00510701">
        <w:rPr>
          <w:sz w:val="18"/>
          <w:szCs w:val="18"/>
        </w:rPr>
        <w:t xml:space="preserve">- подключенная нагрузка (подключение новых потребителей, переключение существующих потребителей между системами теплоснабжения). </w:t>
      </w:r>
    </w:p>
    <w:p w:rsidR="00075EF5" w:rsidRPr="00510701" w:rsidRDefault="00075EF5" w:rsidP="00510701">
      <w:pPr>
        <w:spacing w:after="0" w:line="240" w:lineRule="auto"/>
        <w:rPr>
          <w:sz w:val="18"/>
          <w:szCs w:val="18"/>
        </w:rPr>
      </w:pPr>
      <w:r w:rsidRPr="00510701">
        <w:rPr>
          <w:sz w:val="18"/>
          <w:szCs w:val="18"/>
        </w:rPr>
        <w:t xml:space="preserve">Все составляющие баланса тепловой мощности являются расчётными величинами. Перспективная максимальная часовая нагрузка принимается путём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 Потери тепловой мощности приняты в соответствии с расчетными данными Zulu, полученными при построении перспективной электронной модели системы теплоснабжения. </w:t>
      </w:r>
    </w:p>
    <w:p w:rsidR="00075EF5" w:rsidRPr="00510701" w:rsidRDefault="00075EF5" w:rsidP="00510701">
      <w:pPr>
        <w:spacing w:after="0" w:line="240" w:lineRule="auto"/>
        <w:rPr>
          <w:sz w:val="18"/>
          <w:szCs w:val="18"/>
        </w:rPr>
      </w:pPr>
      <w:r w:rsidRPr="00510701">
        <w:rPr>
          <w:sz w:val="18"/>
          <w:szCs w:val="18"/>
        </w:rPr>
        <w:t>Реализация мероприятия отражена в балансе мощности источников теплоснабжения и тепловом балансе в году, следующем за годом проведения мероприятия. На данный момент показатели перспективного баланса тепловой мощности котельных носят оценочный характер. После разработки проектов реконструкции при разработки будут внесены уточнения во все составляющие балансов, касающиеся производства т/энергии.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39" w:name="_Toc209422011"/>
      <w:r w:rsidRPr="00510701">
        <w:rPr>
          <w:rFonts w:ascii="Times New Roman" w:hAnsi="Times New Roman"/>
          <w:b/>
          <w:i w:val="0"/>
          <w:sz w:val="18"/>
          <w:szCs w:val="18"/>
          <w:lang w:val="ru-RU"/>
        </w:rPr>
        <w:t xml:space="preserve">г) </w:t>
      </w:r>
      <w:bookmarkEnd w:id="38"/>
      <w:r w:rsidRPr="00510701">
        <w:rPr>
          <w:rFonts w:ascii="Times New Roman" w:hAnsi="Times New Roman"/>
          <w:b/>
          <w:i w:val="0"/>
          <w:sz w:val="18"/>
          <w:szCs w:val="18"/>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округовгородских округов либо в границах городского округа (поселения) игорода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муниципального округа,городского округа, города федерального значения</w:t>
      </w:r>
      <w:bookmarkEnd w:id="39"/>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xml:space="preserve">Балансы тепловых мощностей котельных в </w:t>
      </w:r>
      <w:r w:rsidRPr="00510701">
        <w:rPr>
          <w:rFonts w:eastAsia="Times New Roman"/>
          <w:color w:val="000000"/>
          <w:sz w:val="18"/>
          <w:szCs w:val="18"/>
        </w:rPr>
        <w:t>МО «Город Трубчевск» Трубчевского муниципального района Брянской области</w:t>
      </w:r>
      <w:r w:rsidRPr="00510701">
        <w:rPr>
          <w:rFonts w:eastAsia="Times New Roman"/>
          <w:sz w:val="18"/>
          <w:szCs w:val="18"/>
        </w:rPr>
        <w:t xml:space="preserve"> 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табл.2.2.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МО «Город Трубчевск» к2035 года. Исходя из материалов Генерального плана и представленных сведений о новом строительстве администрацией МО «Город Трубчевск», прирост тепловых нагрузок, подключаемых к ценрализованной системе теплоснабжения, не планируется.</w:t>
      </w:r>
    </w:p>
    <w:p w:rsidR="00075EF5" w:rsidRPr="00510701" w:rsidRDefault="00075EF5" w:rsidP="00510701">
      <w:pPr>
        <w:pStyle w:val="a8"/>
        <w:ind w:firstLine="567"/>
        <w:jc w:val="both"/>
        <w:rPr>
          <w:b/>
          <w:sz w:val="18"/>
          <w:szCs w:val="18"/>
          <w:lang w:val="ru-RU"/>
        </w:rPr>
      </w:pPr>
    </w:p>
    <w:p w:rsidR="00075EF5" w:rsidRPr="00510701" w:rsidRDefault="00075EF5" w:rsidP="00510701">
      <w:pPr>
        <w:pStyle w:val="a8"/>
        <w:ind w:firstLine="567"/>
        <w:jc w:val="both"/>
        <w:rPr>
          <w:b/>
          <w:sz w:val="18"/>
          <w:szCs w:val="18"/>
          <w:lang w:val="ru-RU"/>
        </w:rPr>
        <w:sectPr w:rsidR="00075EF5" w:rsidRPr="00510701" w:rsidSect="00C6511D">
          <w:footerReference w:type="default" r:id="rId20"/>
          <w:pgSz w:w="11906" w:h="16838"/>
          <w:pgMar w:top="1134" w:right="850" w:bottom="1134" w:left="1701" w:header="708" w:footer="708" w:gutter="0"/>
          <w:cols w:space="708"/>
          <w:docGrid w:linePitch="381"/>
        </w:sectPr>
      </w:pPr>
    </w:p>
    <w:p w:rsidR="00075EF5" w:rsidRPr="00510701" w:rsidRDefault="00075EF5" w:rsidP="00510701">
      <w:pPr>
        <w:pStyle w:val="a8"/>
        <w:ind w:firstLine="567"/>
        <w:jc w:val="both"/>
        <w:rPr>
          <w:sz w:val="18"/>
          <w:szCs w:val="18"/>
          <w:lang w:val="ru-RU"/>
        </w:rPr>
      </w:pPr>
      <w:r w:rsidRPr="00510701">
        <w:rPr>
          <w:b/>
          <w:sz w:val="18"/>
          <w:szCs w:val="18"/>
          <w:lang w:val="ru-RU"/>
        </w:rPr>
        <w:lastRenderedPageBreak/>
        <w:t>Таблица 2.2</w:t>
      </w:r>
      <w:r w:rsidRPr="00510701">
        <w:rPr>
          <w:sz w:val="18"/>
          <w:szCs w:val="18"/>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075EF5" w:rsidRPr="00510701" w:rsidRDefault="00075EF5" w:rsidP="00510701">
      <w:pPr>
        <w:widowControl w:val="0"/>
        <w:autoSpaceDE w:val="0"/>
        <w:autoSpaceDN w:val="0"/>
        <w:spacing w:after="0" w:line="240" w:lineRule="auto"/>
        <w:rPr>
          <w:rFonts w:eastAsia="Times New Roman"/>
          <w:sz w:val="18"/>
          <w:szCs w:val="18"/>
        </w:rPr>
      </w:pPr>
      <w:bookmarkStart w:id="40" w:name="_bookmark10"/>
      <w:bookmarkEnd w:id="40"/>
    </w:p>
    <w:tbl>
      <w:tblPr>
        <w:tblW w:w="5000" w:type="pct"/>
        <w:jc w:val="center"/>
        <w:tblLook w:val="04A0" w:firstRow="1" w:lastRow="0" w:firstColumn="1" w:lastColumn="0" w:noHBand="0" w:noVBand="1"/>
      </w:tblPr>
      <w:tblGrid>
        <w:gridCol w:w="4407"/>
        <w:gridCol w:w="1110"/>
        <w:gridCol w:w="1006"/>
        <w:gridCol w:w="1006"/>
        <w:gridCol w:w="1005"/>
        <w:gridCol w:w="1005"/>
        <w:gridCol w:w="1005"/>
        <w:gridCol w:w="1005"/>
        <w:gridCol w:w="1005"/>
        <w:gridCol w:w="1011"/>
        <w:gridCol w:w="1221"/>
      </w:tblGrid>
      <w:tr w:rsidR="00075EF5" w:rsidRPr="00510701" w:rsidTr="00B47497">
        <w:trPr>
          <w:trHeight w:val="20"/>
          <w:tblHeader/>
          <w:jc w:val="center"/>
        </w:trPr>
        <w:tc>
          <w:tcPr>
            <w:tcW w:w="1490" w:type="pct"/>
            <w:tcBorders>
              <w:top w:val="single" w:sz="8" w:space="0" w:color="auto"/>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Наименование источника</w:t>
            </w:r>
          </w:p>
        </w:tc>
        <w:tc>
          <w:tcPr>
            <w:tcW w:w="375" w:type="pct"/>
            <w:tcBorders>
              <w:top w:val="single" w:sz="8" w:space="0" w:color="auto"/>
              <w:left w:val="nil"/>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Ед. изм.</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2024</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2025</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2026</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2027</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2028</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2029</w:t>
            </w:r>
          </w:p>
        </w:tc>
        <w:tc>
          <w:tcPr>
            <w:tcW w:w="340" w:type="pct"/>
            <w:tcBorders>
              <w:top w:val="single" w:sz="8" w:space="0" w:color="auto"/>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2030</w:t>
            </w:r>
          </w:p>
        </w:tc>
        <w:tc>
          <w:tcPr>
            <w:tcW w:w="342" w:type="pct"/>
            <w:tcBorders>
              <w:top w:val="single" w:sz="8" w:space="0" w:color="auto"/>
              <w:left w:val="nil"/>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2031</w:t>
            </w:r>
          </w:p>
        </w:tc>
        <w:tc>
          <w:tcPr>
            <w:tcW w:w="413" w:type="pct"/>
            <w:tcBorders>
              <w:top w:val="single" w:sz="8" w:space="0" w:color="auto"/>
              <w:left w:val="nil"/>
              <w:bottom w:val="single" w:sz="8" w:space="0" w:color="auto"/>
              <w:right w:val="single" w:sz="8" w:space="0" w:color="auto"/>
            </w:tcBorders>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2032–2035</w:t>
            </w:r>
          </w:p>
        </w:tc>
      </w:tr>
      <w:tr w:rsidR="00075EF5" w:rsidRPr="00510701" w:rsidTr="00B47497">
        <w:trPr>
          <w:trHeight w:val="20"/>
          <w:jc w:val="center"/>
        </w:trPr>
        <w:tc>
          <w:tcPr>
            <w:tcW w:w="5000" w:type="pct"/>
            <w:gridSpan w:val="11"/>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Котельная ул. Луначарского, 51А</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342"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sz w:val="18"/>
                <w:szCs w:val="18"/>
              </w:rPr>
            </w:pPr>
            <w:r w:rsidRPr="00510701">
              <w:rPr>
                <w:sz w:val="18"/>
                <w:szCs w:val="18"/>
              </w:rPr>
              <w:t>18,7</w:t>
            </w:r>
          </w:p>
        </w:tc>
        <w:tc>
          <w:tcPr>
            <w:tcW w:w="413"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lang w:val="en-US"/>
              </w:rPr>
            </w:pPr>
            <w:r w:rsidRPr="00510701">
              <w:rPr>
                <w:sz w:val="18"/>
                <w:szCs w:val="18"/>
              </w:rPr>
              <w:t>18,7</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342"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c>
          <w:tcPr>
            <w:tcW w:w="413"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17,08</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342"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c>
          <w:tcPr>
            <w:tcW w:w="413"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0,73</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342"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c>
          <w:tcPr>
            <w:tcW w:w="413"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16,35</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342" w:type="pct"/>
            <w:tcBorders>
              <w:top w:val="single" w:sz="8" w:space="0" w:color="auto"/>
              <w:left w:val="single" w:sz="8" w:space="0" w:color="auto"/>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c>
          <w:tcPr>
            <w:tcW w:w="413" w:type="pct"/>
            <w:tcBorders>
              <w:top w:val="single" w:sz="8" w:space="0" w:color="auto"/>
              <w:left w:val="single" w:sz="8" w:space="0" w:color="auto"/>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12,01</w:t>
            </w:r>
          </w:p>
        </w:tc>
      </w:tr>
      <w:tr w:rsidR="00075EF5" w:rsidRPr="00510701" w:rsidTr="00B47497">
        <w:trPr>
          <w:trHeight w:val="412"/>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342"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c>
          <w:tcPr>
            <w:tcW w:w="413" w:type="pct"/>
            <w:tcBorders>
              <w:top w:val="single" w:sz="8" w:space="0" w:color="auto"/>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0,48</w:t>
            </w:r>
          </w:p>
        </w:tc>
      </w:tr>
      <w:tr w:rsidR="00075EF5" w:rsidRPr="00510701" w:rsidTr="00B47497">
        <w:trPr>
          <w:trHeight w:val="604"/>
          <w:jc w:val="center"/>
        </w:trPr>
        <w:tc>
          <w:tcPr>
            <w:tcW w:w="1490" w:type="pct"/>
            <w:tcBorders>
              <w:top w:val="nil"/>
              <w:left w:val="single" w:sz="8" w:space="0" w:color="auto"/>
              <w:bottom w:val="single" w:sz="8" w:space="0" w:color="000000"/>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8" w:space="0" w:color="auto"/>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0" w:type="pct"/>
            <w:tcBorders>
              <w:top w:val="single" w:sz="8" w:space="0" w:color="auto"/>
              <w:left w:val="single" w:sz="8" w:space="0" w:color="auto"/>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342" w:type="pct"/>
            <w:tcBorders>
              <w:top w:val="single" w:sz="8" w:space="0" w:color="auto"/>
              <w:left w:val="single" w:sz="8" w:space="0" w:color="auto"/>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3,77</w:t>
            </w:r>
          </w:p>
        </w:tc>
        <w:tc>
          <w:tcPr>
            <w:tcW w:w="413" w:type="pct"/>
            <w:tcBorders>
              <w:top w:val="single" w:sz="8" w:space="0" w:color="auto"/>
              <w:left w:val="single" w:sz="8" w:space="0" w:color="auto"/>
              <w:bottom w:val="single" w:sz="8" w:space="0" w:color="auto"/>
              <w:right w:val="single" w:sz="8" w:space="0" w:color="auto"/>
            </w:tcBorders>
            <w:vAlign w:val="center"/>
          </w:tcPr>
          <w:p w:rsidR="00075EF5" w:rsidRPr="00510701" w:rsidRDefault="00075EF5" w:rsidP="00510701">
            <w:pPr>
              <w:tabs>
                <w:tab w:val="left" w:pos="8647"/>
              </w:tabs>
              <w:spacing w:after="0" w:line="240" w:lineRule="auto"/>
              <w:rPr>
                <w:sz w:val="18"/>
                <w:szCs w:val="18"/>
              </w:rPr>
            </w:pPr>
            <w:r w:rsidRPr="00510701">
              <w:rPr>
                <w:color w:val="000000"/>
                <w:sz w:val="18"/>
                <w:szCs w:val="18"/>
              </w:rPr>
              <w:t>3,77</w:t>
            </w:r>
          </w:p>
        </w:tc>
      </w:tr>
      <w:tr w:rsidR="00075EF5" w:rsidRPr="00510701" w:rsidTr="00B47497">
        <w:trPr>
          <w:trHeight w:val="287"/>
          <w:jc w:val="center"/>
        </w:trPr>
        <w:tc>
          <w:tcPr>
            <w:tcW w:w="5000" w:type="pct"/>
            <w:gridSpan w:val="11"/>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Котельная ул. Новоленинская, 2А</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3</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1,99</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0,008</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1,982</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1,508</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c>
          <w:tcPr>
            <w:tcW w:w="413"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0,043</w:t>
            </w:r>
          </w:p>
        </w:tc>
      </w:tr>
      <w:tr w:rsidR="00075EF5" w:rsidRPr="00510701" w:rsidTr="00B47497">
        <w:trPr>
          <w:trHeight w:val="20"/>
          <w:jc w:val="center"/>
        </w:trPr>
        <w:tc>
          <w:tcPr>
            <w:tcW w:w="1490" w:type="pct"/>
            <w:tcBorders>
              <w:top w:val="nil"/>
              <w:left w:val="single" w:sz="8" w:space="0" w:color="auto"/>
              <w:bottom w:val="single" w:sz="8" w:space="0" w:color="000000"/>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nil"/>
              <w:left w:val="nil"/>
              <w:bottom w:val="single" w:sz="8" w:space="0" w:color="auto"/>
              <w:right w:val="single" w:sz="8"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0" w:type="pct"/>
            <w:tcBorders>
              <w:top w:val="nil"/>
              <w:left w:val="nil"/>
              <w:bottom w:val="single" w:sz="8" w:space="0" w:color="auto"/>
              <w:right w:val="single" w:sz="8"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342" w:type="pct"/>
            <w:tcBorders>
              <w:top w:val="nil"/>
              <w:left w:val="nil"/>
              <w:bottom w:val="single" w:sz="8"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c>
          <w:tcPr>
            <w:tcW w:w="413" w:type="pct"/>
            <w:tcBorders>
              <w:top w:val="nil"/>
              <w:left w:val="nil"/>
              <w:bottom w:val="single" w:sz="4" w:space="0" w:color="auto"/>
              <w:right w:val="single" w:sz="8"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0,431</w:t>
            </w:r>
          </w:p>
        </w:tc>
      </w:tr>
      <w:tr w:rsidR="00075EF5" w:rsidRPr="00510701" w:rsidTr="00B47497">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Котельная ул. Свердлова, 68б (д/с Аленка)</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4,5</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4,5</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w:t>
            </w:r>
            <w:r w:rsidRPr="00510701">
              <w:rPr>
                <w:color w:val="000000"/>
                <w:sz w:val="18"/>
                <w:szCs w:val="18"/>
              </w:rPr>
              <w:lastRenderedPageBreak/>
              <w:t>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w:t>
            </w:r>
            <w:r w:rsidRPr="00510701">
              <w:rPr>
                <w:color w:val="000000"/>
                <w:sz w:val="18"/>
                <w:szCs w:val="18"/>
              </w:rPr>
              <w:lastRenderedPageBreak/>
              <w:t>783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2,7</w:t>
            </w:r>
            <w:r w:rsidRPr="00510701">
              <w:rPr>
                <w:color w:val="000000"/>
                <w:sz w:val="18"/>
                <w:szCs w:val="18"/>
              </w:rPr>
              <w:lastRenderedPageBreak/>
              <w:t>83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lastRenderedPageBreak/>
              <w:t>2,783</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lastRenderedPageBreak/>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0,007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0,007</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0,007</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0,007</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2,776</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1,215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1,215</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1,215</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1,215</w:t>
            </w:r>
          </w:p>
        </w:tc>
      </w:tr>
      <w:tr w:rsidR="00075EF5" w:rsidRPr="00510701" w:rsidTr="00B47497">
        <w:trPr>
          <w:trHeight w:val="20"/>
          <w:jc w:val="center"/>
        </w:trPr>
        <w:tc>
          <w:tcPr>
            <w:tcW w:w="1490" w:type="pct"/>
            <w:tcBorders>
              <w:top w:val="nil"/>
              <w:left w:val="single" w:sz="8" w:space="0" w:color="auto"/>
              <w:bottom w:val="single" w:sz="8"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0,042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0,042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0,042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0,042</w:t>
            </w:r>
          </w:p>
        </w:tc>
      </w:tr>
      <w:tr w:rsidR="00075EF5" w:rsidRPr="00510701" w:rsidTr="00B47497">
        <w:trPr>
          <w:trHeight w:val="20"/>
          <w:jc w:val="center"/>
        </w:trPr>
        <w:tc>
          <w:tcPr>
            <w:tcW w:w="1490" w:type="pct"/>
            <w:tcBorders>
              <w:top w:val="nil"/>
              <w:left w:val="single" w:sz="8" w:space="0" w:color="auto"/>
              <w:bottom w:val="single" w:sz="8" w:space="0" w:color="000000"/>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1,52</w:t>
            </w:r>
          </w:p>
        </w:tc>
      </w:tr>
      <w:tr w:rsidR="00075EF5" w:rsidRPr="00510701" w:rsidTr="00B47497">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Котельная ул. Ген. Петрова, 15А</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hideMark/>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2,32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2,32</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1,971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1,971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0,012</w:t>
            </w:r>
          </w:p>
        </w:tc>
      </w:tr>
      <w:tr w:rsidR="00075EF5" w:rsidRPr="00510701" w:rsidTr="00B47497">
        <w:trPr>
          <w:trHeight w:val="58"/>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1,959</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1,959</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1,840</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1,840</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0,073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0,073</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0,05</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0,05</w:t>
            </w:r>
          </w:p>
        </w:tc>
      </w:tr>
      <w:tr w:rsidR="00075EF5" w:rsidRPr="00510701" w:rsidTr="00B47497">
        <w:trPr>
          <w:trHeight w:val="20"/>
          <w:jc w:val="center"/>
        </w:trPr>
        <w:tc>
          <w:tcPr>
            <w:tcW w:w="5000" w:type="pct"/>
            <w:gridSpan w:val="11"/>
            <w:tcBorders>
              <w:top w:val="nil"/>
              <w:left w:val="single" w:sz="8"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Котельная ул. Заводская, 2а</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6,88</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6,88</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6,11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6,11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0,016</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0,016</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6,094</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6,094</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3,471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3,471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0,11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lastRenderedPageBreak/>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2,513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2,513</w:t>
            </w:r>
          </w:p>
        </w:tc>
      </w:tr>
      <w:tr w:rsidR="00075EF5" w:rsidRPr="00510701" w:rsidTr="00B47497">
        <w:trPr>
          <w:trHeight w:val="20"/>
          <w:jc w:val="center"/>
        </w:trPr>
        <w:tc>
          <w:tcPr>
            <w:tcW w:w="5000" w:type="pct"/>
            <w:gridSpan w:val="11"/>
            <w:tcBorders>
              <w:top w:val="nil"/>
              <w:left w:val="single" w:sz="8"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Котельная АО «Монолит»</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3,93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3,93</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3,22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3,22</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0,6</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2,62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2,62</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1,201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1,201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0,158</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0,158</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1,261</w:t>
            </w:r>
          </w:p>
        </w:tc>
      </w:tr>
      <w:tr w:rsidR="00075EF5" w:rsidRPr="00510701" w:rsidTr="00B47497">
        <w:trPr>
          <w:trHeight w:val="20"/>
          <w:jc w:val="center"/>
        </w:trPr>
        <w:tc>
          <w:tcPr>
            <w:tcW w:w="5000" w:type="pct"/>
            <w:gridSpan w:val="11"/>
            <w:tcBorders>
              <w:top w:val="nil"/>
              <w:left w:val="single" w:sz="8"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Котельная ул.Свердлова, д.65(д/с Журавлик)</w:t>
            </w:r>
          </w:p>
        </w:tc>
      </w:tr>
      <w:tr w:rsidR="00075EF5" w:rsidRPr="00510701" w:rsidTr="00B47497">
        <w:trPr>
          <w:trHeight w:val="14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0,4</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0,4</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0,001</w:t>
            </w:r>
          </w:p>
        </w:tc>
      </w:tr>
      <w:tr w:rsidR="00075EF5" w:rsidRPr="00510701" w:rsidTr="00B47497">
        <w:trPr>
          <w:trHeight w:val="20"/>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0,399</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0,399</w:t>
            </w:r>
          </w:p>
        </w:tc>
      </w:tr>
      <w:tr w:rsidR="00075EF5" w:rsidRPr="00510701" w:rsidTr="00B47497">
        <w:trPr>
          <w:trHeight w:val="338"/>
          <w:jc w:val="center"/>
        </w:trPr>
        <w:tc>
          <w:tcPr>
            <w:tcW w:w="1490" w:type="pct"/>
            <w:tcBorders>
              <w:top w:val="nil"/>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0,1</w:t>
            </w:r>
          </w:p>
        </w:tc>
      </w:tr>
      <w:tr w:rsidR="00075EF5" w:rsidRPr="00510701" w:rsidTr="00B47497">
        <w:trPr>
          <w:trHeight w:val="511"/>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0,001</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0,001</w:t>
            </w:r>
          </w:p>
        </w:tc>
      </w:tr>
      <w:tr w:rsidR="00075EF5" w:rsidRPr="00510701" w:rsidTr="00B47497">
        <w:trPr>
          <w:trHeight w:val="155"/>
          <w:jc w:val="center"/>
        </w:trPr>
        <w:tc>
          <w:tcPr>
            <w:tcW w:w="1490" w:type="pct"/>
            <w:tcBorders>
              <w:top w:val="single" w:sz="4" w:space="0" w:color="auto"/>
              <w:left w:val="single" w:sz="8" w:space="0" w:color="auto"/>
              <w:right w:val="single" w:sz="4"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0,298</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0,298</w:t>
            </w:r>
          </w:p>
        </w:tc>
      </w:tr>
      <w:tr w:rsidR="00075EF5" w:rsidRPr="00510701" w:rsidTr="00B47497">
        <w:trPr>
          <w:trHeight w:val="20"/>
          <w:jc w:val="center"/>
        </w:trPr>
        <w:tc>
          <w:tcPr>
            <w:tcW w:w="5000" w:type="pct"/>
            <w:gridSpan w:val="11"/>
            <w:tcBorders>
              <w:top w:val="single" w:sz="4" w:space="0" w:color="auto"/>
              <w:left w:val="single" w:sz="8"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b/>
                <w:bCs/>
                <w:color w:val="000000"/>
                <w:sz w:val="18"/>
                <w:szCs w:val="18"/>
              </w:rPr>
            </w:pPr>
            <w:r w:rsidRPr="00510701">
              <w:rPr>
                <w:b/>
                <w:bCs/>
                <w:color w:val="000000"/>
                <w:sz w:val="18"/>
                <w:szCs w:val="18"/>
              </w:rPr>
              <w:t>Котельная ФГБОУ ВО Брянский ГАУ ул. Володарского 4</w:t>
            </w:r>
          </w:p>
        </w:tc>
      </w:tr>
      <w:tr w:rsidR="00075EF5" w:rsidRPr="00510701" w:rsidTr="00B47497">
        <w:trPr>
          <w:trHeight w:val="194"/>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Установленная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1.8</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1.8</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Располагаемая мощность</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1.59</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1.59</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Собственные нужды котельной</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0,26</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0,26</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lastRenderedPageBreak/>
              <w:t>Располагаемая мощность, «нетто»</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1,33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1,33</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 xml:space="preserve">Присоединенная договорная нагрузка </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0,627</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0,627</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Потери тепловой энергии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0,02</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0,02</w:t>
            </w:r>
          </w:p>
        </w:tc>
      </w:tr>
      <w:tr w:rsidR="00075EF5" w:rsidRPr="00510701" w:rsidTr="00B47497">
        <w:trPr>
          <w:trHeight w:val="20"/>
          <w:jc w:val="center"/>
        </w:trPr>
        <w:tc>
          <w:tcPr>
            <w:tcW w:w="1490" w:type="pct"/>
            <w:tcBorders>
              <w:top w:val="single" w:sz="4" w:space="0" w:color="auto"/>
              <w:left w:val="single" w:sz="8" w:space="0" w:color="auto"/>
              <w:bottom w:val="single" w:sz="4" w:space="0" w:color="auto"/>
              <w:right w:val="single" w:sz="8" w:space="0" w:color="auto"/>
            </w:tcBorders>
            <w:vAlign w:val="center"/>
          </w:tcPr>
          <w:p w:rsidR="00075EF5" w:rsidRPr="00510701" w:rsidRDefault="00075EF5" w:rsidP="00510701">
            <w:pPr>
              <w:tabs>
                <w:tab w:val="left" w:pos="8647"/>
              </w:tabs>
              <w:spacing w:after="0" w:line="240" w:lineRule="auto"/>
              <w:rPr>
                <w:color w:val="000000"/>
                <w:sz w:val="18"/>
                <w:szCs w:val="18"/>
              </w:rPr>
            </w:pPr>
            <w:r w:rsidRPr="00510701">
              <w:rPr>
                <w:color w:val="000000"/>
                <w:sz w:val="18"/>
                <w:szCs w:val="18"/>
              </w:rPr>
              <w:t>Резерв («+»)/Дефицит («-») с учетом договорной нагрузки</w:t>
            </w:r>
          </w:p>
        </w:tc>
        <w:tc>
          <w:tcPr>
            <w:tcW w:w="375"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color w:val="000000"/>
                <w:sz w:val="18"/>
                <w:szCs w:val="18"/>
              </w:rPr>
            </w:pPr>
            <w:r w:rsidRPr="00510701">
              <w:rPr>
                <w:color w:val="000000"/>
                <w:sz w:val="18"/>
                <w:szCs w:val="18"/>
              </w:rPr>
              <w:t>Гкал/час</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0" w:type="pct"/>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342"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0,683</w:t>
            </w:r>
          </w:p>
        </w:tc>
        <w:tc>
          <w:tcPr>
            <w:tcW w:w="41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0,683</w:t>
            </w:r>
          </w:p>
        </w:tc>
      </w:tr>
    </w:tbl>
    <w:p w:rsidR="00075EF5" w:rsidRPr="00510701" w:rsidRDefault="00075EF5" w:rsidP="00510701">
      <w:pPr>
        <w:widowControl w:val="0"/>
        <w:autoSpaceDE w:val="0"/>
        <w:autoSpaceDN w:val="0"/>
        <w:spacing w:after="0" w:line="240" w:lineRule="auto"/>
        <w:rPr>
          <w:rFonts w:eastAsia="Times New Roman"/>
          <w:sz w:val="18"/>
          <w:szCs w:val="18"/>
        </w:rPr>
        <w:sectPr w:rsidR="00075EF5" w:rsidRPr="00510701" w:rsidSect="00C6511D">
          <w:pgSz w:w="16838" w:h="11906" w:orient="landscape"/>
          <w:pgMar w:top="1701" w:right="1134" w:bottom="851" w:left="1134" w:header="709" w:footer="709" w:gutter="0"/>
          <w:cols w:space="708"/>
          <w:docGrid w:linePitch="381"/>
        </w:sect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41" w:name="_Toc203312045"/>
      <w:bookmarkStart w:id="42" w:name="_Toc209422012"/>
      <w:bookmarkStart w:id="43" w:name="_Toc32306869"/>
      <w:r w:rsidRPr="00510701">
        <w:rPr>
          <w:rFonts w:ascii="Times New Roman" w:hAnsi="Times New Roman"/>
          <w:b/>
          <w:i w:val="0"/>
          <w:sz w:val="18"/>
          <w:szCs w:val="18"/>
          <w:lang w:val="ru-RU"/>
        </w:rPr>
        <w:lastRenderedPageBreak/>
        <w:t>д) радиус эффективного теплоснабжения</w:t>
      </w:r>
      <w:bookmarkEnd w:id="41"/>
      <w:bookmarkEnd w:id="42"/>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В ФЗ №190 «О теплоснабжении» введено понятие об эффективном радиусе теплоснабжения без конкретной методики его расчета.</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Методика для определения эффективного (оптимального) радиуса теплоснабжения приведена в статье В.Н. Папушкина, согласно которой радиус эффективного теплоснабжения рассчитывается по формуле:</w:t>
      </w:r>
    </w:p>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object w:dxaOrig="29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1.5pt" o:ole="">
            <v:imagedata r:id="rId21" o:title=""/>
          </v:shape>
          <o:OLEObject Type="Embed" ProgID="Equation.DSMT4" ShapeID="_x0000_i1025" DrawAspect="Content" ObjectID="_1823675204" r:id="rId22"/>
        </w:object>
      </w:r>
      <w:r w:rsidRPr="00510701">
        <w:rPr>
          <w:rFonts w:eastAsia="Times New Roman"/>
          <w:sz w:val="18"/>
          <w:szCs w:val="18"/>
          <w:lang w:eastAsia="ru-RU"/>
        </w:rPr>
        <w:t xml:space="preserve"> ,где:</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object w:dxaOrig="700" w:dyaOrig="620">
          <v:shape id="_x0000_i1026" type="#_x0000_t75" style="width:37.5pt;height:30pt" o:ole="">
            <v:imagedata r:id="rId23" o:title=""/>
          </v:shape>
          <o:OLEObject Type="Embed" ProgID="Equation.DSMT4" ShapeID="_x0000_i1026" DrawAspect="Content" ObjectID="_1823675205" r:id="rId24"/>
        </w:object>
      </w:r>
      <w:r w:rsidRPr="00510701">
        <w:rPr>
          <w:rFonts w:eastAsia="Times New Roman"/>
          <w:sz w:val="18"/>
          <w:szCs w:val="18"/>
          <w:lang w:eastAsia="ru-RU"/>
        </w:rPr>
        <w:t xml:space="preserve"> – удельная стоимость характеристики тепловой сети, руб./м²;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С - стоимость тепловой сети и сооружений на ней, млн.руб.;</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M - материальная характеристика тепловой сети, м²;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B - среднее число абонентов на 1 км²;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xml:space="preserve">Δτ - расчётный перепад температур, </w:t>
      </w:r>
      <w:r w:rsidRPr="00510701">
        <w:rPr>
          <w:rFonts w:eastAsia="Times New Roman"/>
          <w:sz w:val="18"/>
          <w:szCs w:val="18"/>
          <w:vertAlign w:val="superscript"/>
          <w:lang w:eastAsia="ru-RU"/>
        </w:rPr>
        <w:t>о</w:t>
      </w:r>
      <w:r w:rsidRPr="00510701">
        <w:rPr>
          <w:rFonts w:eastAsia="Times New Roman"/>
          <w:sz w:val="18"/>
          <w:szCs w:val="18"/>
          <w:lang w:eastAsia="ru-RU"/>
        </w:rPr>
        <w:t>С;</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object w:dxaOrig="820" w:dyaOrig="620">
          <v:shape id="_x0000_i1027" type="#_x0000_t75" style="width:42pt;height:30pt" o:ole="">
            <v:imagedata r:id="rId25" o:title=""/>
          </v:shape>
          <o:OLEObject Type="Embed" ProgID="Equation.DSMT4" ShapeID="_x0000_i1027" DrawAspect="Content" ObjectID="_1823675206" r:id="rId26"/>
        </w:object>
      </w:r>
      <w:r w:rsidRPr="00510701">
        <w:rPr>
          <w:rFonts w:eastAsia="Times New Roman"/>
          <w:sz w:val="18"/>
          <w:szCs w:val="18"/>
          <w:lang w:eastAsia="ru-RU"/>
        </w:rPr>
        <w:t xml:space="preserve"> - теплоплотность района, Гкал/(ч∙км²);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S - площадь зоны действия источника тепловой энергии, км²;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object w:dxaOrig="320" w:dyaOrig="360">
          <v:shape id="_x0000_i1028" type="#_x0000_t75" style="width:18.75pt;height:24.75pt" o:ole="">
            <v:imagedata r:id="rId27" o:title=""/>
          </v:shape>
          <o:OLEObject Type="Embed" ProgID="Equation.DSMT4" ShapeID="_x0000_i1028" DrawAspect="Content" ObjectID="_1823675207" r:id="rId28"/>
        </w:object>
      </w:r>
      <w:r w:rsidRPr="00510701">
        <w:rPr>
          <w:rFonts w:eastAsia="Times New Roman"/>
          <w:sz w:val="18"/>
          <w:szCs w:val="18"/>
          <w:lang w:eastAsia="ru-RU"/>
        </w:rPr>
        <w:t xml:space="preserve"> - тепловая нагрузка источника тепловой энергии, Гкал/ч;</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N – среднее число абонентов;</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object w:dxaOrig="220" w:dyaOrig="260">
          <v:shape id="_x0000_i1029" type="#_x0000_t75" style="width:17.25pt;height:18.75pt" o:ole="">
            <v:imagedata r:id="rId29" o:title=""/>
          </v:shape>
          <o:OLEObject Type="Embed" ProgID="Equation.DSMT4" ShapeID="_x0000_i1029" DrawAspect="Content" ObjectID="_1823675208" r:id="rId30"/>
        </w:object>
      </w:r>
      <w:r w:rsidRPr="00510701">
        <w:rPr>
          <w:rFonts w:eastAsia="Times New Roman"/>
          <w:sz w:val="18"/>
          <w:szCs w:val="18"/>
          <w:lang w:eastAsia="ru-RU"/>
        </w:rPr>
        <w:t xml:space="preserve"> - поправочный коэффициент, принимаем </w:t>
      </w:r>
      <w:r w:rsidRPr="00510701">
        <w:rPr>
          <w:rFonts w:eastAsia="Times New Roman"/>
          <w:sz w:val="18"/>
          <w:szCs w:val="18"/>
          <w:lang w:eastAsia="ru-RU"/>
        </w:rPr>
        <w:object w:dxaOrig="220" w:dyaOrig="260">
          <v:shape id="_x0000_i1030" type="#_x0000_t75" style="width:17.25pt;height:18.75pt" o:ole="">
            <v:imagedata r:id="rId31" o:title=""/>
          </v:shape>
          <o:OLEObject Type="Embed" ProgID="Equation.DSMT4" ShapeID="_x0000_i1030" DrawAspect="Content" ObjectID="_1823675209" r:id="rId32"/>
        </w:object>
      </w:r>
      <w:r w:rsidRPr="00510701">
        <w:rPr>
          <w:rFonts w:eastAsia="Times New Roman"/>
          <w:sz w:val="18"/>
          <w:szCs w:val="18"/>
          <w:lang w:eastAsia="ru-RU"/>
        </w:rPr>
        <w:t>=1.</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Применение данной методики расчета эффективного радиуса теплоснабжения позволяет решить вопрос о целесообразности или нецелесообразности подключения новых потребителей к источнику теплоснабжения в зоне его действия. Подключения новых потребителей целесообразно в пределах зоны действия эффективного радиуса теплоснабжения.</w:t>
      </w:r>
    </w:p>
    <w:p w:rsidR="00075EF5" w:rsidRPr="00510701" w:rsidRDefault="00075EF5" w:rsidP="00510701">
      <w:pPr>
        <w:widowControl w:val="0"/>
        <w:autoSpaceDE w:val="0"/>
        <w:autoSpaceDN w:val="0"/>
        <w:spacing w:after="0" w:line="240" w:lineRule="auto"/>
        <w:rPr>
          <w:sz w:val="18"/>
          <w:szCs w:val="18"/>
        </w:rPr>
      </w:pPr>
      <w:r w:rsidRPr="00510701">
        <w:rPr>
          <w:sz w:val="18"/>
          <w:szCs w:val="18"/>
        </w:rPr>
        <w:t>Определяется оптимальный радиус тепловых сетей:</w:t>
      </w:r>
    </w:p>
    <w:p w:rsidR="00075EF5" w:rsidRPr="00510701" w:rsidRDefault="00075EF5" w:rsidP="00510701">
      <w:pPr>
        <w:widowControl w:val="0"/>
        <w:autoSpaceDE w:val="0"/>
        <w:autoSpaceDN w:val="0"/>
        <w:spacing w:after="0" w:line="240" w:lineRule="auto"/>
        <w:jc w:val="center"/>
        <w:rPr>
          <w:rFonts w:eastAsia="Times New Roman"/>
          <w:sz w:val="18"/>
          <w:szCs w:val="18"/>
        </w:rPr>
      </w:pPr>
      <w:r w:rsidRPr="00510701">
        <w:rPr>
          <w:sz w:val="18"/>
          <w:szCs w:val="18"/>
          <w:lang w:val="en-US"/>
        </w:rPr>
        <w:t>R</w:t>
      </w:r>
      <w:r w:rsidRPr="00510701">
        <w:rPr>
          <w:sz w:val="18"/>
          <w:szCs w:val="18"/>
        </w:rPr>
        <w:t>опт = 563 (φ /</w:t>
      </w:r>
      <w:r w:rsidRPr="00510701">
        <w:rPr>
          <w:sz w:val="18"/>
          <w:szCs w:val="18"/>
          <w:lang w:val="en-US"/>
        </w:rPr>
        <w:t>S</w:t>
      </w:r>
      <w:r w:rsidRPr="00510701">
        <w:rPr>
          <w:sz w:val="18"/>
          <w:szCs w:val="18"/>
        </w:rPr>
        <w:t>)</w:t>
      </w:r>
      <w:r w:rsidRPr="00510701">
        <w:rPr>
          <w:sz w:val="18"/>
          <w:szCs w:val="18"/>
          <w:vertAlign w:val="superscript"/>
        </w:rPr>
        <w:t>0.45</w:t>
      </w:r>
      <w:r w:rsidRPr="00510701">
        <w:rPr>
          <w:sz w:val="18"/>
          <w:szCs w:val="18"/>
        </w:rPr>
        <w:t>∙ (Н</w:t>
      </w:r>
      <w:r w:rsidRPr="00510701">
        <w:rPr>
          <w:sz w:val="18"/>
          <w:szCs w:val="18"/>
          <w:vertAlign w:val="superscript"/>
        </w:rPr>
        <w:t>0,7</w:t>
      </w:r>
      <w:r w:rsidRPr="00510701">
        <w:rPr>
          <w:sz w:val="18"/>
          <w:szCs w:val="18"/>
        </w:rPr>
        <w:t>/</w:t>
      </w:r>
      <w:r w:rsidRPr="00510701">
        <w:rPr>
          <w:sz w:val="18"/>
          <w:szCs w:val="18"/>
          <w:lang w:val="en-US"/>
        </w:rPr>
        <w:t>B</w:t>
      </w:r>
      <w:r w:rsidRPr="00510701">
        <w:rPr>
          <w:sz w:val="18"/>
          <w:szCs w:val="18"/>
          <w:vertAlign w:val="superscript"/>
        </w:rPr>
        <w:t>0,9</w:t>
      </w:r>
      <w:r w:rsidRPr="00510701">
        <w:rPr>
          <w:sz w:val="18"/>
          <w:szCs w:val="18"/>
        </w:rPr>
        <w:t>) ∙ (</w:t>
      </w:r>
      <w:r w:rsidRPr="00510701">
        <w:rPr>
          <w:rFonts w:eastAsia="Times New Roman"/>
          <w:sz w:val="18"/>
          <w:szCs w:val="18"/>
        </w:rPr>
        <w:t>Δτ</w:t>
      </w:r>
      <w:r w:rsidRPr="00510701">
        <w:rPr>
          <w:sz w:val="18"/>
          <w:szCs w:val="18"/>
        </w:rPr>
        <w:t xml:space="preserve"> /</w:t>
      </w:r>
      <w:r w:rsidRPr="00510701">
        <w:rPr>
          <w:rFonts w:eastAsia="Times New Roman"/>
          <w:sz w:val="18"/>
          <w:szCs w:val="18"/>
        </w:rPr>
        <w:t xml:space="preserve"> П</w:t>
      </w:r>
      <w:r w:rsidRPr="00510701">
        <w:rPr>
          <w:sz w:val="18"/>
          <w:szCs w:val="18"/>
        </w:rPr>
        <w:t>)</w:t>
      </w:r>
      <w:r w:rsidRPr="00510701">
        <w:rPr>
          <w:sz w:val="18"/>
          <w:szCs w:val="18"/>
          <w:vertAlign w:val="superscript"/>
        </w:rPr>
        <w:t>0.03</w:t>
      </w:r>
    </w:p>
    <w:p w:rsidR="00075EF5" w:rsidRPr="00510701" w:rsidRDefault="00075EF5" w:rsidP="00510701">
      <w:pPr>
        <w:widowControl w:val="0"/>
        <w:autoSpaceDE w:val="0"/>
        <w:autoSpaceDN w:val="0"/>
        <w:spacing w:after="0" w:line="240" w:lineRule="auto"/>
        <w:ind w:firstLine="142"/>
        <w:rPr>
          <w:sz w:val="18"/>
          <w:szCs w:val="18"/>
        </w:rPr>
      </w:pPr>
      <w:r w:rsidRPr="00510701">
        <w:rPr>
          <w:sz w:val="18"/>
          <w:szCs w:val="18"/>
        </w:rPr>
        <w:t xml:space="preserve">где: B – среднее число абонентов на 1 км2; </w:t>
      </w:r>
    </w:p>
    <w:p w:rsidR="00075EF5" w:rsidRPr="00510701" w:rsidRDefault="00075EF5" w:rsidP="00510701">
      <w:pPr>
        <w:widowControl w:val="0"/>
        <w:autoSpaceDE w:val="0"/>
        <w:autoSpaceDN w:val="0"/>
        <w:spacing w:after="0" w:line="240" w:lineRule="auto"/>
        <w:ind w:firstLine="142"/>
        <w:rPr>
          <w:sz w:val="18"/>
          <w:szCs w:val="18"/>
        </w:rPr>
      </w:pPr>
      <w:r w:rsidRPr="00510701">
        <w:rPr>
          <w:sz w:val="18"/>
          <w:szCs w:val="18"/>
        </w:rPr>
        <w:t xml:space="preserve">s – удельная стоимость материальной характеристики тепловой сети, руб./м2; </w:t>
      </w:r>
    </w:p>
    <w:p w:rsidR="00075EF5" w:rsidRPr="00510701" w:rsidRDefault="00075EF5" w:rsidP="00510701">
      <w:pPr>
        <w:widowControl w:val="0"/>
        <w:autoSpaceDE w:val="0"/>
        <w:autoSpaceDN w:val="0"/>
        <w:spacing w:after="0" w:line="240" w:lineRule="auto"/>
        <w:ind w:firstLine="142"/>
        <w:rPr>
          <w:sz w:val="18"/>
          <w:szCs w:val="18"/>
        </w:rPr>
      </w:pPr>
      <w:r w:rsidRPr="00510701">
        <w:rPr>
          <w:sz w:val="18"/>
          <w:szCs w:val="18"/>
        </w:rPr>
        <w:t xml:space="preserve">П – теплоплотность района, Гкал/ч.км; </w:t>
      </w:r>
    </w:p>
    <w:p w:rsidR="00075EF5" w:rsidRPr="00510701" w:rsidRDefault="00075EF5" w:rsidP="00510701">
      <w:pPr>
        <w:widowControl w:val="0"/>
        <w:autoSpaceDE w:val="0"/>
        <w:autoSpaceDN w:val="0"/>
        <w:spacing w:after="0" w:line="240" w:lineRule="auto"/>
        <w:ind w:firstLine="142"/>
        <w:rPr>
          <w:sz w:val="18"/>
          <w:szCs w:val="18"/>
        </w:rPr>
      </w:pPr>
      <w:r w:rsidRPr="00510701">
        <w:rPr>
          <w:sz w:val="18"/>
          <w:szCs w:val="18"/>
        </w:rPr>
        <w:t xml:space="preserve">Δτ – расчетный перепад температур теплоносителя в тепловой сети, °C; </w:t>
      </w:r>
    </w:p>
    <w:p w:rsidR="00075EF5" w:rsidRPr="00510701" w:rsidRDefault="00075EF5" w:rsidP="00510701">
      <w:pPr>
        <w:widowControl w:val="0"/>
        <w:autoSpaceDE w:val="0"/>
        <w:autoSpaceDN w:val="0"/>
        <w:spacing w:after="0" w:line="240" w:lineRule="auto"/>
        <w:ind w:firstLine="142"/>
        <w:rPr>
          <w:rFonts w:eastAsia="Times New Roman"/>
          <w:sz w:val="18"/>
          <w:szCs w:val="18"/>
        </w:rPr>
      </w:pPr>
      <w:r w:rsidRPr="00510701">
        <w:rPr>
          <w:sz w:val="18"/>
          <w:szCs w:val="18"/>
        </w:rPr>
        <w:t xml:space="preserve">φ – поправочный коэффициент, зависящий от постоянной части расходов на сооружение котельной(для котельных φ = 1,0 для ТЭЦ φ = 1,3). </w:t>
      </w:r>
    </w:p>
    <w:p w:rsidR="00075EF5" w:rsidRPr="00510701" w:rsidRDefault="00075EF5" w:rsidP="00510701">
      <w:pPr>
        <w:widowControl w:val="0"/>
        <w:autoSpaceDE w:val="0"/>
        <w:autoSpaceDN w:val="0"/>
        <w:spacing w:after="0" w:line="240" w:lineRule="auto"/>
        <w:ind w:firstLine="142"/>
        <w:rPr>
          <w:sz w:val="18"/>
          <w:szCs w:val="18"/>
        </w:rPr>
      </w:pPr>
      <w:r w:rsidRPr="00510701">
        <w:rPr>
          <w:sz w:val="18"/>
          <w:szCs w:val="18"/>
        </w:rPr>
        <w:t xml:space="preserve">Н – </w:t>
      </w:r>
      <w:r w:rsidRPr="00510701">
        <w:rPr>
          <w:rFonts w:eastAsia="Times New Roman"/>
          <w:sz w:val="18"/>
          <w:szCs w:val="18"/>
        </w:rPr>
        <w:t>располагаемый напор на выходе из источника</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Расчет оптимального радиуса котельных представлен в таблице2.2</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b/>
          <w:sz w:val="18"/>
          <w:szCs w:val="18"/>
        </w:rPr>
        <w:t>Таблица 2.2</w:t>
      </w:r>
      <w:r w:rsidRPr="00510701">
        <w:rPr>
          <w:sz w:val="18"/>
          <w:szCs w:val="18"/>
        </w:rPr>
        <w:t>–радиус эффективного теплоснабжения котельных</w:t>
      </w:r>
    </w:p>
    <w:tbl>
      <w:tblPr>
        <w:tblW w:w="4999" w:type="pct"/>
        <w:jc w:val="center"/>
        <w:tblLook w:val="04A0" w:firstRow="1" w:lastRow="0" w:firstColumn="1" w:lastColumn="0" w:noHBand="0" w:noVBand="1"/>
      </w:tblPr>
      <w:tblGrid>
        <w:gridCol w:w="4485"/>
        <w:gridCol w:w="2988"/>
        <w:gridCol w:w="21"/>
        <w:gridCol w:w="2075"/>
      </w:tblGrid>
      <w:tr w:rsidR="00075EF5" w:rsidRPr="00510701" w:rsidTr="00B47497">
        <w:trPr>
          <w:trHeight w:val="850"/>
          <w:jc w:val="center"/>
        </w:trPr>
        <w:tc>
          <w:tcPr>
            <w:tcW w:w="2343" w:type="pct"/>
            <w:tcBorders>
              <w:top w:val="single" w:sz="4" w:space="0" w:color="auto"/>
              <w:left w:val="single" w:sz="4" w:space="0" w:color="auto"/>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Наименование котельной</w:t>
            </w:r>
          </w:p>
        </w:tc>
        <w:tc>
          <w:tcPr>
            <w:tcW w:w="1561" w:type="pct"/>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Расстояние от источника до наиболее удалённого потребителя вдоль магистрали, км</w:t>
            </w:r>
          </w:p>
        </w:tc>
        <w:tc>
          <w:tcPr>
            <w:tcW w:w="1095" w:type="pct"/>
            <w:gridSpan w:val="2"/>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b/>
                <w:color w:val="000000"/>
                <w:sz w:val="18"/>
                <w:szCs w:val="18"/>
              </w:rPr>
            </w:pPr>
            <w:r w:rsidRPr="00510701">
              <w:rPr>
                <w:b/>
                <w:color w:val="000000"/>
                <w:sz w:val="18"/>
                <w:szCs w:val="18"/>
              </w:rPr>
              <w:t>Радиус эффективного теплоснабжения, км</w:t>
            </w:r>
          </w:p>
        </w:tc>
      </w:tr>
      <w:tr w:rsidR="00075EF5" w:rsidRPr="00510701" w:rsidTr="00B47497">
        <w:trPr>
          <w:trHeight w:val="256"/>
          <w:jc w:val="center"/>
        </w:trPr>
        <w:tc>
          <w:tcPr>
            <w:tcW w:w="2343" w:type="pct"/>
            <w:tcBorders>
              <w:top w:val="nil"/>
              <w:left w:val="single" w:sz="4" w:space="0" w:color="auto"/>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ул. Луначарского, 51А</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1,172</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1,267</w:t>
            </w:r>
          </w:p>
        </w:tc>
      </w:tr>
      <w:tr w:rsidR="00075EF5" w:rsidRPr="00510701" w:rsidTr="00B47497">
        <w:trPr>
          <w:trHeight w:val="20"/>
          <w:jc w:val="center"/>
        </w:trPr>
        <w:tc>
          <w:tcPr>
            <w:tcW w:w="2343" w:type="pct"/>
            <w:tcBorders>
              <w:top w:val="nil"/>
              <w:left w:val="single" w:sz="4" w:space="0" w:color="auto"/>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color w:val="000000"/>
                <w:sz w:val="18"/>
                <w:szCs w:val="18"/>
              </w:rPr>
            </w:pPr>
            <w:r w:rsidRPr="00510701">
              <w:rPr>
                <w:sz w:val="18"/>
                <w:szCs w:val="18"/>
              </w:rPr>
              <w:t>ул. Новоленинская, 2А</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0,483</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0,632</w:t>
            </w:r>
          </w:p>
        </w:tc>
      </w:tr>
      <w:tr w:rsidR="00075EF5" w:rsidRPr="00510701" w:rsidTr="00B47497">
        <w:trPr>
          <w:trHeight w:val="20"/>
          <w:jc w:val="center"/>
        </w:trPr>
        <w:tc>
          <w:tcPr>
            <w:tcW w:w="234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ул. Свердлова, 68б (д/с Аленка)</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0,244</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0,385</w:t>
            </w:r>
          </w:p>
        </w:tc>
      </w:tr>
      <w:tr w:rsidR="00075EF5" w:rsidRPr="00510701" w:rsidTr="00B47497">
        <w:trPr>
          <w:trHeight w:val="20"/>
          <w:jc w:val="center"/>
        </w:trPr>
        <w:tc>
          <w:tcPr>
            <w:tcW w:w="2343" w:type="pct"/>
            <w:tcBorders>
              <w:top w:val="nil"/>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ул. Ген. Петрова, 15А</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1,052</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1,133</w:t>
            </w:r>
          </w:p>
        </w:tc>
      </w:tr>
      <w:tr w:rsidR="00075EF5" w:rsidRPr="00510701" w:rsidTr="00B47497">
        <w:trPr>
          <w:trHeight w:val="20"/>
          <w:jc w:val="center"/>
        </w:trPr>
        <w:tc>
          <w:tcPr>
            <w:tcW w:w="2343" w:type="pct"/>
            <w:tcBorders>
              <w:top w:val="nil"/>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ул. Заводская, 2а</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0,434</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0,502</w:t>
            </w:r>
          </w:p>
        </w:tc>
      </w:tr>
      <w:tr w:rsidR="00075EF5" w:rsidRPr="00510701" w:rsidTr="00B47497">
        <w:trPr>
          <w:trHeight w:val="20"/>
          <w:jc w:val="center"/>
        </w:trPr>
        <w:tc>
          <w:tcPr>
            <w:tcW w:w="2343" w:type="pct"/>
            <w:tcBorders>
              <w:top w:val="nil"/>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АО «Монолит»</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1,072</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rFonts w:eastAsia="Times New Roman"/>
                <w:color w:val="000000"/>
                <w:sz w:val="18"/>
                <w:szCs w:val="18"/>
              </w:rPr>
              <w:t>1,294</w:t>
            </w:r>
          </w:p>
        </w:tc>
      </w:tr>
      <w:tr w:rsidR="00075EF5" w:rsidRPr="00510701" w:rsidTr="00B47497">
        <w:trPr>
          <w:trHeight w:val="20"/>
          <w:jc w:val="center"/>
        </w:trPr>
        <w:tc>
          <w:tcPr>
            <w:tcW w:w="2343" w:type="pct"/>
            <w:tcBorders>
              <w:top w:val="nil"/>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ул.Свердлова, д.65(д/с Журавлик)</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0,1</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0,21</w:t>
            </w:r>
          </w:p>
        </w:tc>
      </w:tr>
      <w:tr w:rsidR="00075EF5" w:rsidRPr="00510701" w:rsidTr="00B47497">
        <w:trPr>
          <w:trHeight w:val="20"/>
          <w:jc w:val="center"/>
        </w:trPr>
        <w:tc>
          <w:tcPr>
            <w:tcW w:w="2343" w:type="pct"/>
            <w:tcBorders>
              <w:top w:val="single" w:sz="4" w:space="0" w:color="auto"/>
              <w:left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color w:val="000000"/>
                <w:sz w:val="18"/>
                <w:szCs w:val="18"/>
              </w:rPr>
              <w:t xml:space="preserve">ФГБОУ ВО Брянский ГАУ </w:t>
            </w:r>
            <w:r w:rsidRPr="00510701">
              <w:rPr>
                <w:sz w:val="18"/>
                <w:szCs w:val="18"/>
              </w:rPr>
              <w:t>ул. Володарского 4</w:t>
            </w:r>
          </w:p>
        </w:tc>
        <w:tc>
          <w:tcPr>
            <w:tcW w:w="1572" w:type="pct"/>
            <w:gridSpan w:val="2"/>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0,3</w:t>
            </w:r>
          </w:p>
        </w:tc>
        <w:tc>
          <w:tcPr>
            <w:tcW w:w="1084" w:type="pct"/>
            <w:tcBorders>
              <w:top w:val="single" w:sz="4" w:space="0" w:color="auto"/>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0,423</w:t>
            </w:r>
          </w:p>
        </w:tc>
      </w:tr>
    </w:tbl>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noProof/>
          <w:sz w:val="18"/>
          <w:szCs w:val="18"/>
          <w:lang w:eastAsia="ru-RU"/>
        </w:rPr>
        <w:drawing>
          <wp:anchor distT="0" distB="0" distL="114300" distR="114300" simplePos="0" relativeHeight="251661312" behindDoc="1" locked="0" layoutInCell="1" allowOverlap="1">
            <wp:simplePos x="0" y="0"/>
            <wp:positionH relativeFrom="page">
              <wp:posOffset>804333</wp:posOffset>
            </wp:positionH>
            <wp:positionV relativeFrom="page">
              <wp:posOffset>914399</wp:posOffset>
            </wp:positionV>
            <wp:extent cx="6199130" cy="6273377"/>
            <wp:effectExtent l="0" t="0" r="0" b="0"/>
            <wp:wrapNone/>
            <wp:docPr id="10" name="Рисунок 3" descr="Изображение выглядит как текст, диаграмма, карта,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Изображение выглядит как текст, диаграмма, карта, круг&#10;&#10;Содержимое, созданное искусственным интеллектом, может быть неверным."/>
                    <pic:cNvPicPr>
                      <a:picLocks noChangeAspect="1" noChangeArrowheads="1"/>
                    </pic:cNvPicPr>
                  </pic:nvPicPr>
                  <pic:blipFill>
                    <a:blip r:embed="rId33"/>
                    <a:srcRect/>
                    <a:stretch>
                      <a:fillRect/>
                    </a:stretch>
                  </pic:blipFill>
                  <pic:spPr bwMode="auto">
                    <a:xfrm>
                      <a:off x="0" y="0"/>
                      <a:ext cx="6205005" cy="6279323"/>
                    </a:xfrm>
                    <a:prstGeom prst="rect">
                      <a:avLst/>
                    </a:prstGeom>
                    <a:noFill/>
                    <a:ln w="9525">
                      <a:noFill/>
                      <a:miter lim="800000"/>
                      <a:headEnd/>
                      <a:tailEnd/>
                    </a:ln>
                  </pic:spPr>
                </pic:pic>
              </a:graphicData>
            </a:graphic>
          </wp:anchor>
        </w:drawing>
      </w: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widowControl w:val="0"/>
        <w:autoSpaceDE w:val="0"/>
        <w:autoSpaceDN w:val="0"/>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sz w:val="18"/>
          <w:szCs w:val="18"/>
        </w:rPr>
      </w:pPr>
    </w:p>
    <w:p w:rsidR="00075EF5" w:rsidRPr="00510701" w:rsidRDefault="00075EF5" w:rsidP="00510701">
      <w:pPr>
        <w:tabs>
          <w:tab w:val="left" w:pos="-142"/>
        </w:tabs>
        <w:spacing w:after="0" w:line="240" w:lineRule="auto"/>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lang w:val="en-US"/>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p>
    <w:p w:rsidR="00075EF5" w:rsidRPr="00510701" w:rsidRDefault="00075EF5" w:rsidP="00510701">
      <w:pPr>
        <w:tabs>
          <w:tab w:val="left" w:pos="-142"/>
        </w:tabs>
        <w:spacing w:after="0" w:line="240" w:lineRule="auto"/>
        <w:jc w:val="center"/>
        <w:rPr>
          <w:rFonts w:eastAsia="Times New Roman"/>
          <w:b/>
          <w:sz w:val="18"/>
          <w:szCs w:val="18"/>
        </w:rPr>
      </w:pPr>
      <w:r w:rsidRPr="00510701">
        <w:rPr>
          <w:rFonts w:eastAsia="Times New Roman"/>
          <w:b/>
          <w:sz w:val="18"/>
          <w:szCs w:val="18"/>
        </w:rPr>
        <w:t>Рис. 1 Радиус эффективного действия котельной по ул. Луначарского,51А. (R=1172.0 м)</w:t>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sz w:val="18"/>
          <w:szCs w:val="18"/>
          <w:highlight w:val="yellow"/>
          <w:lang w:bidi="en-US"/>
        </w:rPr>
      </w:pPr>
      <w:r w:rsidRPr="00510701">
        <w:rPr>
          <w:noProof/>
          <w:sz w:val="18"/>
          <w:szCs w:val="18"/>
          <w:lang w:eastAsia="ru-RU"/>
        </w:rPr>
        <w:drawing>
          <wp:inline distT="0" distB="0" distL="0" distR="0">
            <wp:extent cx="4072580" cy="3359888"/>
            <wp:effectExtent l="19050" t="0" r="4120" b="0"/>
            <wp:docPr id="13" name="Рисунок 7" descr="Изображение выглядит как диаграмма, текст, карта,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descr="Изображение выглядит как диаграмма, текст, карта, круг&#10;&#10;Содержимое, созданное искусственным интеллектом, может быть неверным."/>
                    <pic:cNvPicPr>
                      <a:picLocks noChangeAspect="1" noChangeArrowheads="1"/>
                    </pic:cNvPicPr>
                  </pic:nvPicPr>
                  <pic:blipFill>
                    <a:blip r:embed="rId34"/>
                    <a:srcRect/>
                    <a:stretch>
                      <a:fillRect/>
                    </a:stretch>
                  </pic:blipFill>
                  <pic:spPr bwMode="auto">
                    <a:xfrm>
                      <a:off x="0" y="0"/>
                      <a:ext cx="4078985" cy="3365172"/>
                    </a:xfrm>
                    <a:prstGeom prst="rect">
                      <a:avLst/>
                    </a:prstGeom>
                    <a:noFill/>
                    <a:ln w="9525">
                      <a:noFill/>
                      <a:miter lim="800000"/>
                      <a:headEnd/>
                      <a:tailEnd/>
                    </a:ln>
                  </pic:spPr>
                </pic:pic>
              </a:graphicData>
            </a:graphic>
          </wp:inline>
        </w:drawing>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rFonts w:eastAsia="Times New Roman"/>
          <w:b/>
          <w:sz w:val="18"/>
          <w:szCs w:val="18"/>
        </w:rPr>
      </w:pPr>
      <w:r w:rsidRPr="00510701">
        <w:rPr>
          <w:rFonts w:eastAsia="Times New Roman"/>
          <w:b/>
          <w:sz w:val="18"/>
          <w:szCs w:val="18"/>
        </w:rPr>
        <w:lastRenderedPageBreak/>
        <w:t>Рис. 2 Радиус эффективного действия котельной  24,  ул.Новоленинская, 2А (R=1052.0 м)</w:t>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sz w:val="18"/>
          <w:szCs w:val="18"/>
          <w:highlight w:val="yellow"/>
          <w:lang w:bidi="en-US"/>
        </w:rPr>
      </w:pPr>
      <w:r w:rsidRPr="00510701">
        <w:rPr>
          <w:noProof/>
          <w:sz w:val="18"/>
          <w:szCs w:val="18"/>
          <w:lang w:eastAsia="ru-RU"/>
        </w:rPr>
        <w:drawing>
          <wp:inline distT="0" distB="0" distL="0" distR="0">
            <wp:extent cx="4306187" cy="3668233"/>
            <wp:effectExtent l="19050" t="0" r="0" b="0"/>
            <wp:docPr id="21" name="Рисунок 20" descr="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1.jpg"/>
                    <pic:cNvPicPr/>
                  </pic:nvPicPr>
                  <pic:blipFill>
                    <a:blip r:embed="rId35"/>
                    <a:stretch>
                      <a:fillRect/>
                    </a:stretch>
                  </pic:blipFill>
                  <pic:spPr>
                    <a:xfrm>
                      <a:off x="0" y="0"/>
                      <a:ext cx="4317113" cy="3677541"/>
                    </a:xfrm>
                    <a:prstGeom prst="rect">
                      <a:avLst/>
                    </a:prstGeom>
                  </pic:spPr>
                </pic:pic>
              </a:graphicData>
            </a:graphic>
          </wp:inline>
        </w:drawing>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rFonts w:eastAsia="Times New Roman"/>
          <w:b/>
          <w:sz w:val="18"/>
          <w:szCs w:val="18"/>
        </w:rPr>
      </w:pPr>
      <w:r w:rsidRPr="00510701">
        <w:rPr>
          <w:rFonts w:eastAsia="Times New Roman"/>
          <w:b/>
          <w:sz w:val="18"/>
          <w:szCs w:val="18"/>
        </w:rPr>
        <w:t>Рис. 3 Радиус эффективного действия котельной ул. Заводская, 2а (R=434.0 м).</w:t>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r w:rsidRPr="00510701">
        <w:rPr>
          <w:noProof/>
          <w:sz w:val="18"/>
          <w:szCs w:val="18"/>
          <w:lang w:eastAsia="ru-RU"/>
        </w:rPr>
        <w:lastRenderedPageBreak/>
        <w:drawing>
          <wp:inline distT="0" distB="0" distL="0" distR="0">
            <wp:extent cx="5940425" cy="7714592"/>
            <wp:effectExtent l="19050" t="0" r="3175" b="0"/>
            <wp:docPr id="14" name="Рисунок 6" desc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36" cstate="print"/>
                    <a:stretch>
                      <a:fillRect/>
                    </a:stretch>
                  </pic:blipFill>
                  <pic:spPr>
                    <a:xfrm>
                      <a:off x="0" y="0"/>
                      <a:ext cx="5940425" cy="7714592"/>
                    </a:xfrm>
                    <a:prstGeom prst="rect">
                      <a:avLst/>
                    </a:prstGeom>
                  </pic:spPr>
                </pic:pic>
              </a:graphicData>
            </a:graphic>
          </wp:inline>
        </w:drawing>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sz w:val="18"/>
          <w:szCs w:val="18"/>
          <w:highlight w:val="yellow"/>
          <w:lang w:bidi="en-US"/>
        </w:rPr>
      </w:pPr>
      <w:r w:rsidRPr="00510701">
        <w:rPr>
          <w:noProof/>
          <w:sz w:val="18"/>
          <w:szCs w:val="18"/>
          <w:lang w:eastAsia="ru-RU"/>
        </w:rPr>
        <w:lastRenderedPageBreak/>
        <w:drawing>
          <wp:inline distT="0" distB="0" distL="0" distR="0">
            <wp:extent cx="4295551" cy="3498112"/>
            <wp:effectExtent l="19050" t="0" r="0" b="0"/>
            <wp:docPr id="23" name="Рисунок 13" descr="Изображение выглядит как текст, диаграмма, карта,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3" descr="Изображение выглядит как текст, диаграмма, карта, круг&#10;&#10;Содержимое, созданное искусственным интеллектом, может быть неверным."/>
                    <pic:cNvPicPr>
                      <a:picLocks noChangeAspect="1" noChangeArrowheads="1"/>
                    </pic:cNvPicPr>
                  </pic:nvPicPr>
                  <pic:blipFill>
                    <a:blip r:embed="rId37"/>
                    <a:srcRect/>
                    <a:stretch>
                      <a:fillRect/>
                    </a:stretch>
                  </pic:blipFill>
                  <pic:spPr bwMode="auto">
                    <a:xfrm>
                      <a:off x="0" y="0"/>
                      <a:ext cx="4297891" cy="3500018"/>
                    </a:xfrm>
                    <a:prstGeom prst="rect">
                      <a:avLst/>
                    </a:prstGeom>
                    <a:noFill/>
                    <a:ln w="9525">
                      <a:noFill/>
                      <a:miter lim="800000"/>
                      <a:headEnd/>
                      <a:tailEnd/>
                    </a:ln>
                  </pic:spPr>
                </pic:pic>
              </a:graphicData>
            </a:graphic>
          </wp:inline>
        </w:drawing>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jc w:val="center"/>
        <w:rPr>
          <w:rFonts w:eastAsia="Times New Roman"/>
          <w:b/>
          <w:sz w:val="18"/>
          <w:szCs w:val="18"/>
        </w:rPr>
      </w:pPr>
      <w:r w:rsidRPr="00510701">
        <w:rPr>
          <w:rFonts w:eastAsia="Times New Roman"/>
          <w:b/>
          <w:sz w:val="18"/>
          <w:szCs w:val="18"/>
        </w:rPr>
        <w:t>Рис. 6 Радиус эффективного действия котельной АО «Монолит» (R=1072.0 м).</w:t>
      </w: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pacing w:after="0" w:line="240" w:lineRule="auto"/>
        <w:rPr>
          <w:sz w:val="18"/>
          <w:szCs w:val="18"/>
          <w:highlight w:val="yellow"/>
          <w:lang w:bidi="en-US"/>
        </w:rPr>
      </w:pPr>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В первом случае осуществляется реконструкция котельной с увеличением ее мощности;</w:t>
      </w:r>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075EF5" w:rsidRPr="00510701" w:rsidRDefault="00075EF5" w:rsidP="00510701">
      <w:pPr>
        <w:spacing w:after="0" w:line="240" w:lineRule="auto"/>
        <w:rPr>
          <w:rFonts w:eastAsia="Times New Roman"/>
          <w:sz w:val="18"/>
          <w:szCs w:val="18"/>
          <w:lang w:eastAsia="ru-RU"/>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44" w:name="_Toc117173974"/>
      <w:bookmarkStart w:id="45" w:name="_Toc203312046"/>
      <w:bookmarkStart w:id="46" w:name="_Toc209422013"/>
      <w:r w:rsidRPr="00510701">
        <w:rPr>
          <w:rFonts w:ascii="Times New Roman" w:hAnsi="Times New Roman"/>
          <w:b/>
          <w:i w:val="0"/>
          <w:sz w:val="18"/>
          <w:szCs w:val="18"/>
          <w:lang w:val="ru-RU"/>
        </w:rPr>
        <w:t>2.2. 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bookmarkEnd w:id="44"/>
      <w:bookmarkEnd w:id="45"/>
      <w:bookmarkEnd w:id="46"/>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47" w:name="_Toc117173975"/>
      <w:bookmarkStart w:id="48" w:name="_Toc203312047"/>
      <w:bookmarkStart w:id="49" w:name="_Toc209422014"/>
      <w:r w:rsidRPr="00510701">
        <w:rPr>
          <w:rFonts w:ascii="Times New Roman" w:hAnsi="Times New Roman"/>
          <w:b/>
          <w:i w:val="0"/>
          <w:sz w:val="18"/>
          <w:szCs w:val="18"/>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47"/>
      <w:bookmarkEnd w:id="48"/>
      <w:bookmarkEnd w:id="49"/>
    </w:p>
    <w:p w:rsidR="00075EF5" w:rsidRPr="00510701" w:rsidRDefault="00075EF5" w:rsidP="00510701">
      <w:pPr>
        <w:spacing w:after="0" w:line="240" w:lineRule="auto"/>
        <w:rPr>
          <w:sz w:val="18"/>
          <w:szCs w:val="18"/>
        </w:rPr>
      </w:pPr>
      <w:r w:rsidRPr="00510701">
        <w:rPr>
          <w:sz w:val="18"/>
          <w:szCs w:val="18"/>
        </w:rPr>
        <w:t>Существующие и перспективные значения установленной тепловой мощности основного оборудования источника (источников) тепловой энергии указаны в таблице 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50" w:name="_Toc117173976"/>
      <w:bookmarkStart w:id="51" w:name="_Toc203312048"/>
      <w:bookmarkStart w:id="52" w:name="_Toc209422015"/>
      <w:r w:rsidRPr="00510701">
        <w:rPr>
          <w:rFonts w:ascii="Times New Roman" w:hAnsi="Times New Roman"/>
          <w:b/>
          <w:i w:val="0"/>
          <w:sz w:val="18"/>
          <w:szCs w:val="18"/>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0"/>
      <w:bookmarkEnd w:id="51"/>
      <w:bookmarkEnd w:id="52"/>
    </w:p>
    <w:p w:rsidR="00075EF5" w:rsidRPr="00510701" w:rsidRDefault="00075EF5" w:rsidP="00510701">
      <w:pPr>
        <w:spacing w:after="0" w:line="240" w:lineRule="auto"/>
        <w:rPr>
          <w:sz w:val="18"/>
          <w:szCs w:val="18"/>
        </w:rPr>
      </w:pPr>
      <w:r w:rsidRPr="00510701">
        <w:rPr>
          <w:sz w:val="18"/>
          <w:szCs w:val="18"/>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 основного оборудования источников тепловой энергииуказаны в таблице 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53" w:name="_Toc203312049"/>
      <w:bookmarkStart w:id="54" w:name="_Toc209422016"/>
      <w:r w:rsidRPr="00510701">
        <w:rPr>
          <w:rFonts w:ascii="Times New Roman" w:hAnsi="Times New Roman"/>
          <w:b/>
          <w:i w:val="0"/>
          <w:sz w:val="18"/>
          <w:szCs w:val="18"/>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53"/>
      <w:bookmarkEnd w:id="54"/>
    </w:p>
    <w:p w:rsidR="00075EF5" w:rsidRPr="00510701" w:rsidRDefault="00075EF5" w:rsidP="00510701">
      <w:pPr>
        <w:spacing w:after="0" w:line="240" w:lineRule="auto"/>
        <w:rPr>
          <w:sz w:val="18"/>
          <w:szCs w:val="18"/>
        </w:rPr>
      </w:pPr>
      <w:r w:rsidRPr="00510701">
        <w:rPr>
          <w:sz w:val="18"/>
          <w:szCs w:val="18"/>
        </w:rPr>
        <w:t>С учетом располагаемой мощности источников тепловой энергии и представленной информации теплоснабжающей организации о затратах тепловой мощности на собственные и хозяйственные нужды, определена тепловая мощность котельных «нетто» для определения существующих и перспективных нагрузок источников тепловой энергии.</w:t>
      </w:r>
    </w:p>
    <w:p w:rsidR="00075EF5" w:rsidRPr="00510701" w:rsidRDefault="00075EF5" w:rsidP="00510701">
      <w:pPr>
        <w:spacing w:after="0" w:line="240" w:lineRule="auto"/>
        <w:rPr>
          <w:sz w:val="18"/>
          <w:szCs w:val="18"/>
        </w:rPr>
      </w:pPr>
      <w:r w:rsidRPr="00510701">
        <w:rPr>
          <w:sz w:val="18"/>
          <w:szCs w:val="18"/>
        </w:rPr>
        <w:t>Показатели существующих и перспективных затрат указаны в таблице 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55" w:name="_Toc203312050"/>
      <w:bookmarkStart w:id="56" w:name="_Toc209422017"/>
      <w:r w:rsidRPr="00510701">
        <w:rPr>
          <w:rFonts w:ascii="Times New Roman" w:hAnsi="Times New Roman"/>
          <w:b/>
          <w:i w:val="0"/>
          <w:sz w:val="18"/>
          <w:szCs w:val="18"/>
          <w:lang w:val="ru-RU"/>
        </w:rPr>
        <w:t>г) значения существующей и перспективной тепловой мощности источников тепловой энергии нетто</w:t>
      </w:r>
      <w:bookmarkEnd w:id="55"/>
      <w:bookmarkEnd w:id="56"/>
    </w:p>
    <w:p w:rsidR="00075EF5" w:rsidRPr="00510701" w:rsidRDefault="00075EF5" w:rsidP="00510701">
      <w:pPr>
        <w:spacing w:after="0" w:line="240" w:lineRule="auto"/>
        <w:rPr>
          <w:sz w:val="18"/>
          <w:szCs w:val="18"/>
        </w:rPr>
      </w:pPr>
      <w:r w:rsidRPr="00510701">
        <w:rPr>
          <w:sz w:val="18"/>
          <w:szCs w:val="18"/>
        </w:rPr>
        <w:t>Значения существующих и перспективных тепловых мощностей источников тепловой энергии нетто указаны в таблице 2.2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57" w:name="_Toc117173979"/>
      <w:bookmarkStart w:id="58" w:name="_Toc203312051"/>
      <w:bookmarkStart w:id="59" w:name="_Toc209422018"/>
      <w:r w:rsidRPr="00510701">
        <w:rPr>
          <w:rFonts w:ascii="Times New Roman" w:hAnsi="Times New Roman"/>
          <w:b/>
          <w:i w:val="0"/>
          <w:sz w:val="18"/>
          <w:szCs w:val="18"/>
          <w:lang w:val="ru-RU"/>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7"/>
      <w:bookmarkEnd w:id="58"/>
      <w:bookmarkEnd w:id="59"/>
    </w:p>
    <w:p w:rsidR="00075EF5" w:rsidRPr="00510701" w:rsidRDefault="00075EF5" w:rsidP="00510701">
      <w:pPr>
        <w:spacing w:after="0" w:line="240" w:lineRule="auto"/>
        <w:rPr>
          <w:sz w:val="18"/>
          <w:szCs w:val="18"/>
        </w:rPr>
      </w:pPr>
      <w:r w:rsidRPr="00510701">
        <w:rPr>
          <w:sz w:val="18"/>
          <w:szCs w:val="18"/>
        </w:rPr>
        <w:t xml:space="preserve">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w:t>
      </w:r>
      <w:r w:rsidRPr="00510701">
        <w:rPr>
          <w:sz w:val="18"/>
          <w:szCs w:val="18"/>
        </w:rPr>
        <w:lastRenderedPageBreak/>
        <w:t>технологических потерь при передаче тепловой энергии, теплоносителя» (в ред. Приказов Минэнерго России от 01.02.2010 N 36 от 10.08.2012 N 377).</w:t>
      </w:r>
    </w:p>
    <w:p w:rsidR="00075EF5" w:rsidRPr="00510701" w:rsidRDefault="00075EF5" w:rsidP="00510701">
      <w:pPr>
        <w:spacing w:after="0" w:line="240" w:lineRule="auto"/>
        <w:rPr>
          <w:sz w:val="18"/>
          <w:szCs w:val="18"/>
        </w:rPr>
      </w:pPr>
      <w:r w:rsidRPr="00510701">
        <w:rPr>
          <w:sz w:val="18"/>
          <w:szCs w:val="1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Значения существующей и перспективной тепловой мощности источников тепловой энергии нетто указаны в таблице 2.2 Затратами теплоносителя на компенсацию потерь является расчеты на пусковое заполнение системы теплоснабжения и утечки теплоносителя.</w:t>
      </w:r>
    </w:p>
    <w:p w:rsidR="00075EF5" w:rsidRPr="00510701" w:rsidRDefault="00075EF5" w:rsidP="00510701">
      <w:pPr>
        <w:spacing w:after="0" w:line="240" w:lineRule="auto"/>
        <w:rPr>
          <w:bCs/>
          <w:sz w:val="18"/>
          <w:szCs w:val="18"/>
        </w:rPr>
      </w:pPr>
      <w:r w:rsidRPr="00510701">
        <w:rPr>
          <w:bCs/>
          <w:sz w:val="18"/>
          <w:szCs w:val="18"/>
        </w:rPr>
        <w:t xml:space="preserve">Данные расчеты производятся при </w:t>
      </w:r>
      <w:r w:rsidRPr="00510701">
        <w:rPr>
          <w:sz w:val="18"/>
          <w:szCs w:val="18"/>
        </w:rPr>
        <w:t>определении нормативов технологических потерь при передаче тепловой энергии при установлении тарифов на тепловую энергию.</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60" w:name="_Toc117173980"/>
      <w:bookmarkStart w:id="61" w:name="_Toc203312052"/>
      <w:bookmarkStart w:id="62" w:name="_Toc209422019"/>
      <w:r w:rsidRPr="00510701">
        <w:rPr>
          <w:rFonts w:ascii="Times New Roman" w:hAnsi="Times New Roman"/>
          <w:b/>
          <w:i w:val="0"/>
          <w:sz w:val="18"/>
          <w:szCs w:val="18"/>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60"/>
      <w:bookmarkEnd w:id="61"/>
      <w:bookmarkEnd w:id="62"/>
    </w:p>
    <w:p w:rsidR="00075EF5" w:rsidRPr="00510701" w:rsidRDefault="00075EF5" w:rsidP="00510701">
      <w:pPr>
        <w:spacing w:after="0" w:line="240" w:lineRule="auto"/>
        <w:ind w:firstLine="709"/>
        <w:rPr>
          <w:sz w:val="18"/>
          <w:szCs w:val="18"/>
          <w:lang w:bidi="en-US"/>
        </w:rPr>
      </w:pPr>
      <w:r w:rsidRPr="00510701">
        <w:rPr>
          <w:bCs/>
          <w:sz w:val="18"/>
          <w:szCs w:val="18"/>
        </w:rPr>
        <w:t>Тепловая мощность на хозяйственные нужды тепловых сетей не используется.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63" w:name="_Toc117173981"/>
      <w:bookmarkStart w:id="64" w:name="_Toc203312053"/>
      <w:bookmarkStart w:id="65" w:name="_Toc209422020"/>
      <w:r w:rsidRPr="00510701">
        <w:rPr>
          <w:rFonts w:ascii="Times New Roman" w:hAnsi="Times New Roman"/>
          <w:b/>
          <w:i w:val="0"/>
          <w:sz w:val="18"/>
          <w:szCs w:val="18"/>
          <w:lang w:val="ru-RU"/>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63"/>
      <w:bookmarkEnd w:id="64"/>
      <w:bookmarkEnd w:id="65"/>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Балансы тепловых мощностей источников тепловой энергии и перспективной тепловой нагрузки на территории </w:t>
      </w:r>
      <w:r w:rsidRPr="00510701">
        <w:rPr>
          <w:bCs/>
          <w:sz w:val="18"/>
          <w:szCs w:val="18"/>
        </w:rPr>
        <w:t xml:space="preserve">муниципального образования </w:t>
      </w:r>
      <w:r w:rsidRPr="00510701">
        <w:rPr>
          <w:rFonts w:eastAsia="Times New Roman"/>
          <w:color w:val="000000"/>
          <w:sz w:val="18"/>
          <w:szCs w:val="18"/>
          <w:lang w:eastAsia="ru-RU"/>
        </w:rPr>
        <w:t>на расчетный срок представлены в таблице 2.2 Данные резервов/дефицитов тепловой мощности нетто, указанные в табл.2.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66" w:name="_Toc203312054"/>
      <w:bookmarkStart w:id="67" w:name="_Toc209422021"/>
      <w:r w:rsidRPr="00510701">
        <w:rPr>
          <w:rFonts w:ascii="Times New Roman" w:hAnsi="Times New Roman"/>
          <w:b/>
          <w:i w:val="0"/>
          <w:sz w:val="18"/>
          <w:szCs w:val="18"/>
          <w:lang w:val="ru-RU"/>
        </w:rPr>
        <w:t>з) значения существующей и перспективной тепловой нагрузки потребителей, устанавливаемые с учетом расчетной тепловой нагрузки.</w:t>
      </w:r>
      <w:bookmarkEnd w:id="66"/>
      <w:bookmarkEnd w:id="67"/>
    </w:p>
    <w:p w:rsidR="00075EF5" w:rsidRPr="00510701" w:rsidRDefault="00075EF5" w:rsidP="00510701">
      <w:pPr>
        <w:shd w:val="clear" w:color="auto" w:fill="FFFFFF"/>
        <w:spacing w:after="0" w:line="240" w:lineRule="auto"/>
        <w:rPr>
          <w:rFonts w:eastAsia="Times New Roman"/>
          <w:color w:val="000000"/>
          <w:sz w:val="18"/>
          <w:szCs w:val="18"/>
          <w:lang w:eastAsia="ru-RU"/>
        </w:rPr>
      </w:pPr>
      <w:r w:rsidRPr="00510701">
        <w:rPr>
          <w:rFonts w:eastAsia="Times New Roman"/>
          <w:color w:val="000000"/>
          <w:sz w:val="18"/>
          <w:szCs w:val="18"/>
          <w:lang w:eastAsia="ru-RU"/>
        </w:rPr>
        <w:t>Перспективные нагрузки на отопления потребителей и перспективные объемы потребления тепловой энергии с разделением по зонамдействия источников централизованного теплоснабжения представлены в таблице2.2</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68" w:name="_Toc203312055"/>
      <w:bookmarkStart w:id="69" w:name="_Toc209422022"/>
      <w:r w:rsidRPr="00510701">
        <w:rPr>
          <w:rFonts w:ascii="Times New Roman" w:hAnsi="Times New Roman"/>
          <w:b/>
          <w:i w:val="0"/>
          <w:sz w:val="18"/>
          <w:szCs w:val="18"/>
          <w:lang w:val="ru-RU"/>
        </w:rPr>
        <w:t>2.3. В ценовых зонах теплоснабжения положения подпунктов "а", "в", "г",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bookmarkEnd w:id="68"/>
      <w:bookmarkEnd w:id="69"/>
    </w:p>
    <w:p w:rsidR="00075EF5" w:rsidRPr="00510701" w:rsidRDefault="00075EF5" w:rsidP="00510701">
      <w:pPr>
        <w:spacing w:after="0" w:line="240" w:lineRule="auto"/>
        <w:rPr>
          <w:bCs/>
          <w:sz w:val="18"/>
          <w:szCs w:val="18"/>
        </w:rPr>
      </w:pPr>
      <w:bookmarkStart w:id="70" w:name="_Toc117173983"/>
      <w:r w:rsidRPr="00510701">
        <w:rPr>
          <w:rFonts w:eastAsia="Times New Roman"/>
          <w:iCs/>
          <w:sz w:val="18"/>
          <w:szCs w:val="18"/>
        </w:rPr>
        <w:t xml:space="preserve">Город Трубчевск Трубчевского муниципального района Брянской области </w:t>
      </w:r>
      <w:r w:rsidRPr="00510701">
        <w:rPr>
          <w:bCs/>
          <w:iCs/>
          <w:sz w:val="18"/>
          <w:szCs w:val="18"/>
        </w:rPr>
        <w:t>относится к ценовым зонам теплоснабжения.</w:t>
      </w:r>
    </w:p>
    <w:p w:rsidR="00075EF5" w:rsidRPr="00510701" w:rsidRDefault="00075EF5" w:rsidP="00510701">
      <w:pPr>
        <w:spacing w:after="0" w:line="240" w:lineRule="auto"/>
        <w:rPr>
          <w:bCs/>
          <w:sz w:val="18"/>
          <w:szCs w:val="18"/>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71" w:name="_Toc203312056"/>
      <w:bookmarkStart w:id="72" w:name="_Toc209422023"/>
      <w:r w:rsidRPr="00510701">
        <w:rPr>
          <w:rFonts w:ascii="Times New Roman" w:hAnsi="Times New Roman"/>
          <w:b/>
          <w:i w:val="0"/>
          <w:sz w:val="18"/>
          <w:szCs w:val="18"/>
          <w:lang w:val="ru-RU"/>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71"/>
      <w:bookmarkEnd w:id="72"/>
    </w:p>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 и представлены в</w:t>
      </w:r>
      <w:bookmarkEnd w:id="70"/>
      <w:r w:rsidRPr="00510701">
        <w:rPr>
          <w:rFonts w:eastAsia="Times New Roman"/>
          <w:color w:val="000000"/>
          <w:sz w:val="18"/>
          <w:szCs w:val="18"/>
          <w:lang w:eastAsia="ru-RU"/>
        </w:rPr>
        <w:t xml:space="preserve"> таблице 2.2.</w:t>
      </w: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pStyle w:val="1"/>
        <w:ind w:left="0" w:right="0" w:firstLine="567"/>
        <w:jc w:val="both"/>
        <w:rPr>
          <w:sz w:val="18"/>
          <w:szCs w:val="18"/>
          <w:lang w:val="ru-RU"/>
        </w:rPr>
      </w:pPr>
      <w:bookmarkStart w:id="73" w:name="_Toc209422024"/>
      <w:r w:rsidRPr="00510701">
        <w:rPr>
          <w:sz w:val="18"/>
          <w:szCs w:val="18"/>
          <w:lang w:val="ru-RU"/>
        </w:rPr>
        <w:t>РАЗДЕЛ 3. СУЩЕСТВУЮЩИЕ И ПЕРСПЕКТИВНЫЕ БАЛАНСЫ ТЕПЛОНОСИТЕЛЯ</w:t>
      </w:r>
      <w:bookmarkEnd w:id="43"/>
      <w:bookmarkEnd w:id="73"/>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74" w:name="_bookmark12"/>
      <w:bookmarkStart w:id="75" w:name="_Toc209422025"/>
      <w:bookmarkEnd w:id="74"/>
      <w:r w:rsidRPr="00510701">
        <w:rPr>
          <w:rFonts w:ascii="Times New Roman" w:hAnsi="Times New Roman"/>
          <w:b/>
          <w:i w:val="0"/>
          <w:sz w:val="18"/>
          <w:szCs w:val="18"/>
          <w:lang w:val="ru-RU"/>
        </w:rPr>
        <w:t>а) существующие и перспективные балансы производительности водоподготовительных установоки максимального потребления теплоносителя теплопотребляющими установками потребителей</w:t>
      </w:r>
      <w:bookmarkEnd w:id="75"/>
    </w:p>
    <w:p w:rsidR="00075EF5" w:rsidRPr="00510701" w:rsidRDefault="00075EF5" w:rsidP="00510701">
      <w:pPr>
        <w:spacing w:after="0" w:line="240" w:lineRule="auto"/>
        <w:rPr>
          <w:sz w:val="18"/>
          <w:szCs w:val="18"/>
        </w:rPr>
      </w:pPr>
      <w:bookmarkStart w:id="76" w:name="_Hlk207976769"/>
      <w:r w:rsidRPr="00510701">
        <w:rPr>
          <w:sz w:val="18"/>
          <w:szCs w:val="18"/>
        </w:rPr>
        <w:t>Расчет производительности водоподготовительных установок котельных для подпитки тепловых сетей в их зонах действия выполнен согласно СП142.13330.2012 «Тепловые сети».</w:t>
      </w:r>
    </w:p>
    <w:p w:rsidR="00075EF5" w:rsidRPr="00510701" w:rsidRDefault="00075EF5" w:rsidP="00510701">
      <w:pPr>
        <w:spacing w:after="0" w:line="240" w:lineRule="auto"/>
        <w:rPr>
          <w:sz w:val="18"/>
          <w:szCs w:val="18"/>
        </w:rPr>
      </w:pPr>
      <w:r w:rsidRPr="00510701">
        <w:rPr>
          <w:sz w:val="18"/>
          <w:szCs w:val="18"/>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неплотность, дренажи и исполнительные механизмы и плановыми сбросами с воздушников.</w:t>
      </w:r>
    </w:p>
    <w:p w:rsidR="00075EF5" w:rsidRPr="00510701" w:rsidRDefault="00075EF5" w:rsidP="00510701">
      <w:pPr>
        <w:spacing w:after="0" w:line="240" w:lineRule="auto"/>
        <w:rPr>
          <w:sz w:val="18"/>
          <w:szCs w:val="18"/>
        </w:rPr>
      </w:pPr>
      <w:r w:rsidRPr="00510701">
        <w:rPr>
          <w:sz w:val="18"/>
          <w:szCs w:val="18"/>
        </w:rPr>
        <w:t>Согласно п. 6.16 базовой версии СНиП 142.13330.2012 «Тепловые сети»:</w:t>
      </w:r>
    </w:p>
    <w:p w:rsidR="00075EF5" w:rsidRPr="00510701" w:rsidRDefault="00075EF5" w:rsidP="00510701">
      <w:pPr>
        <w:spacing w:after="0" w:line="240" w:lineRule="auto"/>
        <w:rPr>
          <w:sz w:val="18"/>
          <w:szCs w:val="18"/>
        </w:rPr>
      </w:pPr>
      <w:r w:rsidRPr="00510701">
        <w:rPr>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075EF5" w:rsidRPr="00510701" w:rsidRDefault="00075EF5" w:rsidP="00510701">
      <w:pPr>
        <w:pStyle w:val="a5"/>
        <w:numPr>
          <w:ilvl w:val="0"/>
          <w:numId w:val="10"/>
        </w:numPr>
        <w:spacing w:after="0" w:line="240" w:lineRule="auto"/>
        <w:ind w:firstLine="567"/>
        <w:jc w:val="both"/>
        <w:rPr>
          <w:rFonts w:cs="Times New Roman"/>
          <w:sz w:val="18"/>
          <w:szCs w:val="18"/>
          <w:lang w:eastAsia="ru-RU"/>
        </w:rPr>
      </w:pPr>
      <w:r w:rsidRPr="00510701">
        <w:rPr>
          <w:rFonts w:cs="Times New Roman"/>
          <w:sz w:val="18"/>
          <w:szCs w:val="18"/>
          <w:lang w:eastAsia="ru-RU"/>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w:t>
      </w:r>
      <w:r w:rsidRPr="00510701">
        <w:rPr>
          <w:rFonts w:cs="Times New Roman"/>
          <w:sz w:val="18"/>
          <w:szCs w:val="18"/>
          <w:lang w:eastAsia="ru-RU"/>
        </w:rPr>
        <w:lastRenderedPageBreak/>
        <w:t>5 км от источников теплоты без распределения теплоты расчетный расход воды следует принимать равным 0,5 % объема воды в этих трубопроводах;</w:t>
      </w:r>
    </w:p>
    <w:p w:rsidR="00075EF5" w:rsidRPr="00510701" w:rsidRDefault="00075EF5" w:rsidP="00510701">
      <w:pPr>
        <w:pStyle w:val="a5"/>
        <w:numPr>
          <w:ilvl w:val="0"/>
          <w:numId w:val="10"/>
        </w:numPr>
        <w:spacing w:after="0" w:line="240" w:lineRule="auto"/>
        <w:ind w:firstLine="567"/>
        <w:jc w:val="both"/>
        <w:rPr>
          <w:rFonts w:cs="Times New Roman"/>
          <w:sz w:val="18"/>
          <w:szCs w:val="18"/>
          <w:lang w:eastAsia="ru-RU"/>
        </w:rPr>
      </w:pPr>
      <w:r w:rsidRPr="00510701">
        <w:rPr>
          <w:rFonts w:cs="Times New Roman"/>
          <w:sz w:val="18"/>
          <w:szCs w:val="18"/>
          <w:lang w:eastAsia="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075EF5" w:rsidRPr="00510701" w:rsidRDefault="00075EF5" w:rsidP="00510701">
      <w:pPr>
        <w:pStyle w:val="a5"/>
        <w:numPr>
          <w:ilvl w:val="0"/>
          <w:numId w:val="10"/>
        </w:numPr>
        <w:spacing w:after="0" w:line="240" w:lineRule="auto"/>
        <w:ind w:firstLine="567"/>
        <w:jc w:val="both"/>
        <w:rPr>
          <w:rFonts w:cs="Times New Roman"/>
          <w:sz w:val="18"/>
          <w:szCs w:val="18"/>
          <w:lang w:eastAsia="ru-RU"/>
        </w:rPr>
      </w:pPr>
      <w:r w:rsidRPr="00510701">
        <w:rPr>
          <w:rFonts w:cs="Times New Roman"/>
          <w:sz w:val="18"/>
          <w:szCs w:val="18"/>
          <w:lang w:eastAsia="ru-RU"/>
        </w:rPr>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 фактического объема воды в трубопроводах сетей и присоединенных к ним системах горячего водоснабжения зданий.</w:t>
      </w:r>
    </w:p>
    <w:p w:rsidR="00075EF5" w:rsidRPr="00510701" w:rsidRDefault="00075EF5" w:rsidP="00510701">
      <w:pPr>
        <w:spacing w:after="0" w:line="240" w:lineRule="auto"/>
        <w:jc w:val="center"/>
        <w:rPr>
          <w:sz w:val="18"/>
          <w:szCs w:val="18"/>
        </w:rPr>
      </w:pPr>
      <w:r w:rsidRPr="00510701">
        <w:rPr>
          <w:noProof/>
          <w:sz w:val="18"/>
          <w:szCs w:val="18"/>
          <w:lang w:eastAsia="ru-RU"/>
        </w:rPr>
        <w:drawing>
          <wp:inline distT="0" distB="0" distL="0" distR="0">
            <wp:extent cx="3064408" cy="393404"/>
            <wp:effectExtent l="0" t="0" r="0" b="0"/>
            <wp:docPr id="17" name="Рисунок 21" descr="Изображение выглядит как текст, Шрифт, типография, бел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Изображение выглядит как текст, Шрифт, типография, белый&#10;&#10;Содержимое, созданное искусственным интеллектом, может быть неверным."/>
                    <pic:cNvPicPr>
                      <a:picLocks noChangeAspect="1" noChangeArrowheads="1"/>
                    </pic:cNvPicPr>
                  </pic:nvPicPr>
                  <pic:blipFill>
                    <a:blip r:embed="rId38" cstate="print"/>
                    <a:srcRect/>
                    <a:stretch>
                      <a:fillRect/>
                    </a:stretch>
                  </pic:blipFill>
                  <pic:spPr bwMode="auto">
                    <a:xfrm>
                      <a:off x="0" y="0"/>
                      <a:ext cx="3131136" cy="401970"/>
                    </a:xfrm>
                    <a:prstGeom prst="rect">
                      <a:avLst/>
                    </a:prstGeom>
                    <a:noFill/>
                    <a:ln w="9525">
                      <a:noFill/>
                      <a:miter lim="800000"/>
                      <a:headEnd/>
                      <a:tailEnd/>
                    </a:ln>
                  </pic:spPr>
                </pic:pic>
              </a:graphicData>
            </a:graphic>
          </wp:inline>
        </w:drawing>
      </w:r>
    </w:p>
    <w:p w:rsidR="00075EF5" w:rsidRPr="00510701" w:rsidRDefault="00075EF5" w:rsidP="00510701">
      <w:pPr>
        <w:spacing w:after="0" w:line="240" w:lineRule="auto"/>
        <w:rPr>
          <w:sz w:val="18"/>
          <w:szCs w:val="18"/>
        </w:rPr>
      </w:pPr>
      <w:r w:rsidRPr="00510701">
        <w:rPr>
          <w:sz w:val="18"/>
          <w:szCs w:val="18"/>
        </w:rPr>
        <w:t>где: V</w:t>
      </w:r>
      <w:r w:rsidRPr="00510701">
        <w:rPr>
          <w:sz w:val="18"/>
          <w:szCs w:val="18"/>
          <w:vertAlign w:val="subscript"/>
        </w:rPr>
        <w:t>mc</w:t>
      </w:r>
      <w:r w:rsidRPr="00510701">
        <w:rPr>
          <w:sz w:val="18"/>
          <w:szCs w:val="18"/>
        </w:rPr>
        <w:t>, V</w:t>
      </w:r>
      <w:r w:rsidRPr="00510701">
        <w:rPr>
          <w:sz w:val="18"/>
          <w:szCs w:val="18"/>
          <w:vertAlign w:val="subscript"/>
        </w:rPr>
        <w:t>om</w:t>
      </w:r>
      <w:r w:rsidRPr="00510701">
        <w:rPr>
          <w:sz w:val="18"/>
          <w:szCs w:val="18"/>
        </w:rPr>
        <w:t xml:space="preserve">, </w:t>
      </w:r>
      <w:r w:rsidRPr="00510701">
        <w:rPr>
          <w:sz w:val="18"/>
          <w:szCs w:val="18"/>
          <w:lang w:val="en-US"/>
        </w:rPr>
        <w:t>V</w:t>
      </w:r>
      <w:r w:rsidRPr="00510701">
        <w:rPr>
          <w:sz w:val="18"/>
          <w:szCs w:val="18"/>
          <w:vertAlign w:val="subscript"/>
        </w:rPr>
        <w:t>вент</w:t>
      </w:r>
      <w:r w:rsidRPr="00510701">
        <w:rPr>
          <w:sz w:val="18"/>
          <w:szCs w:val="18"/>
        </w:rPr>
        <w:t xml:space="preserve">, </w:t>
      </w:r>
      <w:r w:rsidRPr="00510701">
        <w:rPr>
          <w:sz w:val="18"/>
          <w:szCs w:val="18"/>
          <w:lang w:val="en-US"/>
        </w:rPr>
        <w:t>V</w:t>
      </w:r>
      <w:r w:rsidRPr="00510701">
        <w:rPr>
          <w:sz w:val="18"/>
          <w:szCs w:val="18"/>
          <w:vertAlign w:val="subscript"/>
        </w:rPr>
        <w:t xml:space="preserve">гвс </w:t>
      </w:r>
      <w:r w:rsidRPr="00510701">
        <w:rPr>
          <w:sz w:val="18"/>
          <w:szCs w:val="18"/>
        </w:rPr>
        <w:t>– объем теплоносителя в трубопроводах в тепловых сетях, системах отопления, вентиляции и горячего водоснабжения потребителей.</w:t>
      </w:r>
    </w:p>
    <w:p w:rsidR="00075EF5" w:rsidRPr="00510701" w:rsidRDefault="00075EF5" w:rsidP="00510701">
      <w:pPr>
        <w:spacing w:after="0" w:line="240" w:lineRule="auto"/>
        <w:rPr>
          <w:sz w:val="18"/>
          <w:szCs w:val="18"/>
        </w:rPr>
      </w:pPr>
      <w:r w:rsidRPr="00510701">
        <w:rPr>
          <w:sz w:val="18"/>
          <w:szCs w:val="18"/>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 года:</w:t>
      </w:r>
    </w:p>
    <w:p w:rsidR="00075EF5" w:rsidRPr="00510701" w:rsidRDefault="00075EF5" w:rsidP="00510701">
      <w:pPr>
        <w:spacing w:after="0" w:line="240" w:lineRule="auto"/>
        <w:rPr>
          <w:sz w:val="18"/>
          <w:szCs w:val="18"/>
        </w:rPr>
      </w:pPr>
      <w:r w:rsidRPr="00510701">
        <w:rPr>
          <w:sz w:val="18"/>
          <w:szCs w:val="18"/>
        </w:rPr>
        <w:t>Емкость трубопроводов тепловых сетей определяется в зависимости от их удельного объема и длины согласно по формуле:</w:t>
      </w:r>
    </w:p>
    <w:p w:rsidR="00075EF5" w:rsidRPr="00510701" w:rsidRDefault="00075EF5" w:rsidP="00510701">
      <w:pPr>
        <w:spacing w:after="0" w:line="240" w:lineRule="auto"/>
        <w:jc w:val="center"/>
        <w:rPr>
          <w:sz w:val="18"/>
          <w:szCs w:val="18"/>
        </w:rPr>
      </w:pPr>
      <w:r w:rsidRPr="00510701">
        <w:rPr>
          <w:noProof/>
          <w:sz w:val="18"/>
          <w:szCs w:val="18"/>
          <w:lang w:eastAsia="ru-RU"/>
        </w:rPr>
        <w:drawing>
          <wp:inline distT="0" distB="0" distL="0" distR="0">
            <wp:extent cx="838200" cy="434176"/>
            <wp:effectExtent l="19050" t="0" r="0" b="0"/>
            <wp:docPr id="18" name="Рисунок 86" descr="Изображение выглядит как Шрифт, белый, текс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6" descr="Изображение выглядит как Шрифт, белый, текст, дизайн&#10;&#10;Содержимое, созданное искусственным интеллектом, может быть неверным."/>
                    <pic:cNvPicPr>
                      <a:picLocks noChangeAspect="1" noChangeArrowheads="1"/>
                    </pic:cNvPicPr>
                  </pic:nvPicPr>
                  <pic:blipFill>
                    <a:blip r:embed="rId39" cstate="print"/>
                    <a:srcRect/>
                    <a:stretch>
                      <a:fillRect/>
                    </a:stretch>
                  </pic:blipFill>
                  <pic:spPr bwMode="auto">
                    <a:xfrm>
                      <a:off x="0" y="0"/>
                      <a:ext cx="838200" cy="434176"/>
                    </a:xfrm>
                    <a:prstGeom prst="rect">
                      <a:avLst/>
                    </a:prstGeom>
                    <a:noFill/>
                    <a:ln w="9525">
                      <a:noFill/>
                      <a:miter lim="800000"/>
                      <a:headEnd/>
                      <a:tailEnd/>
                    </a:ln>
                  </pic:spPr>
                </pic:pic>
              </a:graphicData>
            </a:graphic>
          </wp:inline>
        </w:drawing>
      </w:r>
    </w:p>
    <w:p w:rsidR="00075EF5" w:rsidRPr="00510701" w:rsidRDefault="00075EF5" w:rsidP="00510701">
      <w:pPr>
        <w:spacing w:after="0" w:line="240" w:lineRule="auto"/>
        <w:rPr>
          <w:sz w:val="18"/>
          <w:szCs w:val="18"/>
        </w:rPr>
      </w:pPr>
      <w:r w:rsidRPr="00510701">
        <w:rPr>
          <w:sz w:val="18"/>
          <w:szCs w:val="18"/>
        </w:rPr>
        <w:t>где:ν</w:t>
      </w:r>
      <w:r w:rsidRPr="00510701">
        <w:rPr>
          <w:sz w:val="18"/>
          <w:szCs w:val="18"/>
        </w:rPr>
        <w:softHyphen/>
        <w:t xml:space="preserve"> - удельный объем i-го участка трубопроводов определенного диаметра, м</w:t>
      </w:r>
      <w:r w:rsidRPr="00510701">
        <w:rPr>
          <w:sz w:val="18"/>
          <w:szCs w:val="18"/>
          <w:vertAlign w:val="superscript"/>
        </w:rPr>
        <w:t>3</w:t>
      </w:r>
      <w:r w:rsidRPr="00510701">
        <w:rPr>
          <w:sz w:val="18"/>
          <w:szCs w:val="18"/>
        </w:rPr>
        <w:t>/км;</w:t>
      </w:r>
    </w:p>
    <w:p w:rsidR="00075EF5" w:rsidRPr="00510701" w:rsidRDefault="00075EF5" w:rsidP="00510701">
      <w:pPr>
        <w:spacing w:after="0" w:line="240" w:lineRule="auto"/>
        <w:rPr>
          <w:sz w:val="18"/>
          <w:szCs w:val="18"/>
        </w:rPr>
      </w:pPr>
      <w:r w:rsidRPr="00510701">
        <w:rPr>
          <w:sz w:val="18"/>
          <w:szCs w:val="18"/>
        </w:rPr>
        <w:t>l</w:t>
      </w:r>
      <w:r w:rsidRPr="00510701">
        <w:rPr>
          <w:sz w:val="18"/>
          <w:szCs w:val="18"/>
        </w:rPr>
        <w:softHyphen/>
        <w:t xml:space="preserve"> - длина i-го участка трубопроводов, км.</w:t>
      </w:r>
    </w:p>
    <w:p w:rsidR="00075EF5" w:rsidRPr="00510701" w:rsidRDefault="00075EF5" w:rsidP="00510701">
      <w:pPr>
        <w:spacing w:after="0" w:line="240" w:lineRule="auto"/>
        <w:rPr>
          <w:sz w:val="18"/>
          <w:szCs w:val="18"/>
        </w:rPr>
      </w:pPr>
      <w:r w:rsidRPr="00510701">
        <w:rPr>
          <w:sz w:val="18"/>
          <w:szCs w:val="18"/>
        </w:rPr>
        <w:t>Емкость систем теплопотребления зависит от их вида и определяется согласно по формуле:</w:t>
      </w:r>
    </w:p>
    <w:p w:rsidR="00075EF5" w:rsidRPr="00510701" w:rsidRDefault="00075EF5" w:rsidP="00510701">
      <w:pPr>
        <w:spacing w:after="0" w:line="240" w:lineRule="auto"/>
        <w:jc w:val="center"/>
        <w:rPr>
          <w:sz w:val="18"/>
          <w:szCs w:val="18"/>
        </w:rPr>
      </w:pPr>
      <w:r w:rsidRPr="00510701">
        <w:rPr>
          <w:noProof/>
          <w:sz w:val="18"/>
          <w:szCs w:val="18"/>
          <w:lang w:eastAsia="ru-RU"/>
        </w:rPr>
        <w:drawing>
          <wp:inline distT="0" distB="0" distL="0" distR="0">
            <wp:extent cx="935665" cy="543855"/>
            <wp:effectExtent l="0" t="0" r="0" b="0"/>
            <wp:docPr id="19" name="Рисунок 87" descr="Изображение выглядит как Шрифт, текст, белый, Граф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7" descr="Изображение выглядит как Шрифт, текст, белый, Графика&#10;&#10;Содержимое, созданное искусственным интеллектом, может быть неверным."/>
                    <pic:cNvPicPr>
                      <a:picLocks noChangeAspect="1" noChangeArrowheads="1"/>
                    </pic:cNvPicPr>
                  </pic:nvPicPr>
                  <pic:blipFill>
                    <a:blip r:embed="rId40" cstate="print"/>
                    <a:srcRect/>
                    <a:stretch>
                      <a:fillRect/>
                    </a:stretch>
                  </pic:blipFill>
                  <pic:spPr bwMode="auto">
                    <a:xfrm>
                      <a:off x="0" y="0"/>
                      <a:ext cx="945076" cy="549325"/>
                    </a:xfrm>
                    <a:prstGeom prst="rect">
                      <a:avLst/>
                    </a:prstGeom>
                    <a:noFill/>
                    <a:ln w="9525">
                      <a:noFill/>
                      <a:miter lim="800000"/>
                      <a:headEnd/>
                      <a:tailEnd/>
                    </a:ln>
                  </pic:spPr>
                </pic:pic>
              </a:graphicData>
            </a:graphic>
          </wp:inline>
        </w:drawing>
      </w:r>
    </w:p>
    <w:p w:rsidR="00075EF5" w:rsidRPr="00510701" w:rsidRDefault="00075EF5" w:rsidP="00510701">
      <w:pPr>
        <w:spacing w:after="0" w:line="240" w:lineRule="auto"/>
        <w:rPr>
          <w:sz w:val="18"/>
          <w:szCs w:val="18"/>
        </w:rPr>
      </w:pPr>
      <w:r w:rsidRPr="00510701">
        <w:rPr>
          <w:sz w:val="18"/>
          <w:szCs w:val="18"/>
        </w:rPr>
        <w:t>Q</w:t>
      </w:r>
      <w:r w:rsidRPr="00510701">
        <w:rPr>
          <w:sz w:val="18"/>
          <w:szCs w:val="18"/>
          <w:vertAlign w:val="subscript"/>
        </w:rPr>
        <w:t>0max</w:t>
      </w:r>
      <w:r w:rsidRPr="00510701">
        <w:rPr>
          <w:sz w:val="18"/>
          <w:szCs w:val="18"/>
        </w:rPr>
        <w:t xml:space="preserve"> – расчетное значение часовой тепловой нагрузки здания, Гкал/ч;</w:t>
      </w:r>
    </w:p>
    <w:p w:rsidR="00075EF5" w:rsidRPr="00510701" w:rsidRDefault="00075EF5" w:rsidP="00510701">
      <w:pPr>
        <w:spacing w:after="0" w:line="240" w:lineRule="auto"/>
        <w:rPr>
          <w:sz w:val="18"/>
          <w:szCs w:val="18"/>
        </w:rPr>
      </w:pPr>
      <w:r w:rsidRPr="00510701">
        <w:rPr>
          <w:sz w:val="18"/>
          <w:szCs w:val="18"/>
        </w:rPr>
        <w:t>ν – удельный объем системы теплопотребления, м</w:t>
      </w:r>
      <w:r w:rsidRPr="00510701">
        <w:rPr>
          <w:sz w:val="18"/>
          <w:szCs w:val="18"/>
          <w:vertAlign w:val="superscript"/>
        </w:rPr>
        <w:t>3</w:t>
      </w:r>
      <w:r w:rsidRPr="00510701">
        <w:rPr>
          <w:sz w:val="18"/>
          <w:szCs w:val="18"/>
        </w:rPr>
        <w:t>ч/Гкал;</w:t>
      </w:r>
    </w:p>
    <w:p w:rsidR="00075EF5" w:rsidRPr="00510701" w:rsidRDefault="00075EF5" w:rsidP="00510701">
      <w:pPr>
        <w:spacing w:after="0" w:line="240" w:lineRule="auto"/>
        <w:rPr>
          <w:sz w:val="18"/>
          <w:szCs w:val="18"/>
        </w:rPr>
      </w:pPr>
      <w:r w:rsidRPr="00510701">
        <w:rPr>
          <w:sz w:val="18"/>
          <w:szCs w:val="18"/>
        </w:rPr>
        <w:t>n - количество систем теплопотребления, оснащенных одним видом нагревательных приборов.</w:t>
      </w:r>
    </w:p>
    <w:p w:rsidR="00075EF5" w:rsidRPr="00510701" w:rsidRDefault="00075EF5" w:rsidP="00510701">
      <w:pPr>
        <w:spacing w:after="0" w:line="240" w:lineRule="auto"/>
        <w:rPr>
          <w:sz w:val="18"/>
          <w:szCs w:val="18"/>
        </w:rPr>
      </w:pPr>
      <w:r w:rsidRPr="00510701">
        <w:rPr>
          <w:sz w:val="18"/>
          <w:szCs w:val="18"/>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510701">
        <w:rPr>
          <w:sz w:val="18"/>
          <w:szCs w:val="18"/>
          <w:vertAlign w:val="superscript"/>
        </w:rPr>
        <w:t>3</w:t>
      </w:r>
      <w:r w:rsidRPr="00510701">
        <w:rPr>
          <w:sz w:val="18"/>
          <w:szCs w:val="18"/>
        </w:rPr>
        <w:t>ч/Гкал. Емкость местных систем горячего водоснабжения в открытых системах теплоснабжения можно определять при v=6 м</w:t>
      </w:r>
      <w:r w:rsidRPr="00510701">
        <w:rPr>
          <w:sz w:val="18"/>
          <w:szCs w:val="18"/>
          <w:vertAlign w:val="superscript"/>
        </w:rPr>
        <w:t>3</w:t>
      </w:r>
      <w:r w:rsidRPr="00510701">
        <w:rPr>
          <w:sz w:val="18"/>
          <w:szCs w:val="18"/>
        </w:rPr>
        <w:t>ч/Гкал средней часовой тепловой нагрузки.</w:t>
      </w:r>
    </w:p>
    <w:p w:rsidR="00075EF5" w:rsidRPr="00510701" w:rsidRDefault="00075EF5" w:rsidP="00510701">
      <w:pPr>
        <w:spacing w:after="0" w:line="240" w:lineRule="auto"/>
        <w:rPr>
          <w:sz w:val="18"/>
          <w:szCs w:val="18"/>
        </w:rPr>
      </w:pPr>
      <w:r w:rsidRPr="00510701">
        <w:rPr>
          <w:sz w:val="18"/>
          <w:szCs w:val="18"/>
        </w:rPr>
        <w:t>В соответствии с Актуализированной версией СП 142.13330.2012 «Тепловые сети»:</w:t>
      </w:r>
    </w:p>
    <w:p w:rsidR="00075EF5" w:rsidRPr="00510701" w:rsidRDefault="00075EF5" w:rsidP="00510701">
      <w:pPr>
        <w:spacing w:after="0" w:line="240" w:lineRule="auto"/>
        <w:rPr>
          <w:sz w:val="18"/>
          <w:szCs w:val="18"/>
        </w:rPr>
      </w:pPr>
      <w:r w:rsidRPr="00510701">
        <w:rPr>
          <w:sz w:val="18"/>
          <w:szCs w:val="18"/>
        </w:rPr>
        <w:t>«При отсутствии данных по фактическим объемам воды допускается принимать его равным 65 м</w:t>
      </w:r>
      <w:r w:rsidRPr="00510701">
        <w:rPr>
          <w:sz w:val="18"/>
          <w:szCs w:val="18"/>
          <w:vertAlign w:val="superscript"/>
        </w:rPr>
        <w:t>3</w:t>
      </w:r>
      <w:r w:rsidRPr="00510701">
        <w:rPr>
          <w:sz w:val="18"/>
          <w:szCs w:val="18"/>
        </w:rPr>
        <w:t xml:space="preserve"> на 1 МВт расчетной тепловой нагрузки при закрытой системе теплоснабжения, 70 м</w:t>
      </w:r>
      <w:r w:rsidRPr="00510701">
        <w:rPr>
          <w:sz w:val="18"/>
          <w:szCs w:val="18"/>
          <w:vertAlign w:val="superscript"/>
        </w:rPr>
        <w:t>3</w:t>
      </w:r>
      <w:r w:rsidRPr="00510701">
        <w:rPr>
          <w:sz w:val="18"/>
          <w:szCs w:val="18"/>
        </w:rPr>
        <w:t xml:space="preserve"> на 1 МВт – открытой системе и 30 м</w:t>
      </w:r>
      <w:r w:rsidRPr="00510701">
        <w:rPr>
          <w:sz w:val="18"/>
          <w:szCs w:val="18"/>
          <w:vertAlign w:val="superscript"/>
        </w:rPr>
        <w:t>3</w:t>
      </w:r>
      <w:r w:rsidRPr="00510701">
        <w:rPr>
          <w:sz w:val="18"/>
          <w:szCs w:val="18"/>
        </w:rPr>
        <w:t xml:space="preserve"> на 1 МВт средней нагрузки – для отдельных сетей горячего водоснабжения».</w:t>
      </w:r>
    </w:p>
    <w:p w:rsidR="00075EF5" w:rsidRPr="00510701" w:rsidRDefault="00075EF5" w:rsidP="00510701">
      <w:pPr>
        <w:spacing w:after="0" w:line="240" w:lineRule="auto"/>
        <w:rPr>
          <w:sz w:val="18"/>
          <w:szCs w:val="18"/>
        </w:rPr>
      </w:pPr>
      <w:r w:rsidRPr="00510701">
        <w:rPr>
          <w:sz w:val="18"/>
          <w:szCs w:val="18"/>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075EF5" w:rsidRPr="00510701" w:rsidRDefault="00075EF5" w:rsidP="00510701">
      <w:pPr>
        <w:spacing w:after="0" w:line="240" w:lineRule="auto"/>
        <w:rPr>
          <w:sz w:val="18"/>
          <w:szCs w:val="18"/>
        </w:rPr>
      </w:pPr>
      <w:r w:rsidRPr="00510701">
        <w:rPr>
          <w:sz w:val="18"/>
          <w:szCs w:val="18"/>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075EF5" w:rsidRPr="00510701" w:rsidRDefault="00075EF5" w:rsidP="00510701">
      <w:pPr>
        <w:spacing w:after="0" w:line="240" w:lineRule="auto"/>
        <w:rPr>
          <w:sz w:val="18"/>
          <w:szCs w:val="18"/>
        </w:rPr>
      </w:pPr>
      <w:r w:rsidRPr="00510701">
        <w:rPr>
          <w:sz w:val="18"/>
          <w:szCs w:val="18"/>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075EF5" w:rsidRPr="00510701" w:rsidRDefault="00075EF5" w:rsidP="00510701">
      <w:pPr>
        <w:spacing w:after="0" w:line="240" w:lineRule="auto"/>
        <w:rPr>
          <w:sz w:val="18"/>
          <w:szCs w:val="18"/>
        </w:rPr>
      </w:pPr>
      <w:r w:rsidRPr="00510701">
        <w:rPr>
          <w:sz w:val="18"/>
          <w:szCs w:val="18"/>
        </w:rPr>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075EF5" w:rsidRPr="00510701" w:rsidRDefault="00075EF5" w:rsidP="00510701">
      <w:pPr>
        <w:spacing w:after="0" w:line="240" w:lineRule="auto"/>
        <w:rPr>
          <w:sz w:val="18"/>
          <w:szCs w:val="18"/>
        </w:rPr>
      </w:pPr>
      <w:r w:rsidRPr="00510701">
        <w:rPr>
          <w:sz w:val="18"/>
          <w:szCs w:val="18"/>
        </w:rPr>
        <w:t>Среднегодовая норма утечки теплоносителя (м</w:t>
      </w:r>
      <w:r w:rsidRPr="00510701">
        <w:rPr>
          <w:sz w:val="18"/>
          <w:szCs w:val="18"/>
          <w:vertAlign w:val="superscript"/>
        </w:rPr>
        <w:t>3</w:t>
      </w:r>
      <w:r w:rsidRPr="00510701">
        <w:rPr>
          <w:sz w:val="18"/>
          <w:szCs w:val="1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075EF5" w:rsidRPr="00510701" w:rsidRDefault="00075EF5" w:rsidP="00510701">
      <w:pPr>
        <w:spacing w:after="0" w:line="240" w:lineRule="auto"/>
        <w:rPr>
          <w:sz w:val="18"/>
          <w:szCs w:val="18"/>
        </w:rPr>
      </w:pPr>
      <w:r w:rsidRPr="00510701">
        <w:rPr>
          <w:sz w:val="18"/>
          <w:szCs w:val="1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075EF5" w:rsidRPr="00510701" w:rsidRDefault="00075EF5" w:rsidP="00510701">
      <w:pPr>
        <w:spacing w:after="0" w:line="240" w:lineRule="auto"/>
        <w:rPr>
          <w:sz w:val="18"/>
          <w:szCs w:val="18"/>
        </w:rPr>
      </w:pPr>
      <w:r w:rsidRPr="00510701">
        <w:rPr>
          <w:sz w:val="18"/>
          <w:szCs w:val="18"/>
        </w:rPr>
        <w:t xml:space="preserve">Согласно СП142.13330.2012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075EF5" w:rsidRPr="00510701" w:rsidRDefault="00075EF5" w:rsidP="00510701">
      <w:pPr>
        <w:tabs>
          <w:tab w:val="left" w:pos="8647"/>
        </w:tabs>
        <w:spacing w:after="0" w:line="240" w:lineRule="auto"/>
        <w:rPr>
          <w:sz w:val="18"/>
          <w:szCs w:val="18"/>
        </w:rPr>
      </w:pPr>
      <w:r w:rsidRPr="00510701">
        <w:rPr>
          <w:sz w:val="18"/>
          <w:szCs w:val="18"/>
        </w:rPr>
        <w:lastRenderedPageBreak/>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разработке схемы теплоснабжения не зафиксировано.</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77" w:name="_Toc209422026"/>
      <w:r w:rsidRPr="00510701">
        <w:rPr>
          <w:rFonts w:ascii="Times New Roman" w:hAnsi="Times New Roman"/>
          <w:b/>
          <w:i w:val="0"/>
          <w:sz w:val="18"/>
          <w:szCs w:val="18"/>
          <w:lang w:val="ru-RU"/>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p>
    <w:p w:rsidR="00075EF5" w:rsidRPr="00510701" w:rsidRDefault="00075EF5" w:rsidP="00510701">
      <w:pPr>
        <w:spacing w:after="0" w:line="240" w:lineRule="auto"/>
        <w:rPr>
          <w:sz w:val="18"/>
          <w:szCs w:val="18"/>
        </w:rPr>
      </w:pPr>
      <w:r w:rsidRPr="00510701">
        <w:rPr>
          <w:sz w:val="18"/>
          <w:szCs w:val="18"/>
        </w:rPr>
        <w:t xml:space="preserve">В соответствии </w:t>
      </w:r>
      <w:r w:rsidRPr="00510701">
        <w:rPr>
          <w:color w:val="2D2D2D"/>
          <w:spacing w:val="2"/>
          <w:kern w:val="36"/>
          <w:sz w:val="18"/>
          <w:szCs w:val="18"/>
        </w:rPr>
        <w:t xml:space="preserve">СП 124.13330.2012 Тепловые сети. Актуализированная редакция СНиП 41-02-2003 </w:t>
      </w:r>
      <w:r w:rsidRPr="00510701">
        <w:rPr>
          <w:sz w:val="18"/>
          <w:szCs w:val="18"/>
        </w:rPr>
        <w:t xml:space="preserve">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 деаэрированной водой. </w:t>
      </w:r>
    </w:p>
    <w:p w:rsidR="00075EF5" w:rsidRPr="00510701" w:rsidRDefault="00075EF5" w:rsidP="00510701">
      <w:pPr>
        <w:pStyle w:val="TableParagraph"/>
        <w:spacing w:before="0"/>
        <w:ind w:firstLine="567"/>
        <w:jc w:val="both"/>
        <w:rPr>
          <w:sz w:val="18"/>
          <w:szCs w:val="18"/>
          <w:lang w:val="ru-RU"/>
        </w:rPr>
      </w:pPr>
      <w:r w:rsidRPr="00510701">
        <w:rPr>
          <w:sz w:val="18"/>
          <w:szCs w:val="18"/>
          <w:lang w:val="ru-RU"/>
        </w:rPr>
        <w:t>Объем аварийной подпитки рассчитан согласно п.6.17 СНиП 41-02-2003«Тепловые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w:t>
      </w:r>
    </w:p>
    <w:p w:rsidR="00075EF5" w:rsidRPr="00510701" w:rsidRDefault="00075EF5" w:rsidP="00510701">
      <w:pPr>
        <w:pStyle w:val="TableParagraph"/>
        <w:spacing w:before="0"/>
        <w:ind w:firstLine="567"/>
        <w:jc w:val="both"/>
        <w:rPr>
          <w:sz w:val="18"/>
          <w:szCs w:val="18"/>
          <w:lang w:val="ru-RU"/>
        </w:rPr>
      </w:pPr>
      <w:r w:rsidRPr="00510701">
        <w:rPr>
          <w:sz w:val="18"/>
          <w:szCs w:val="18"/>
          <w:lang w:val="ru-RU"/>
        </w:rPr>
        <w:t>Объем аварийной подпитки рассчитан согласно п.6.17 СНиП 41-02-2003«Тепловые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 Результаты расчета представлены в таблице 3.1.</w:t>
      </w:r>
    </w:p>
    <w:p w:rsidR="00075EF5" w:rsidRPr="00510701" w:rsidRDefault="00075EF5" w:rsidP="00510701">
      <w:pPr>
        <w:pStyle w:val="TableParagraph"/>
        <w:spacing w:before="0"/>
        <w:ind w:firstLine="567"/>
        <w:jc w:val="both"/>
        <w:rPr>
          <w:sz w:val="18"/>
          <w:szCs w:val="18"/>
          <w:lang w:val="ru-RU"/>
        </w:rPr>
      </w:pPr>
      <w:r w:rsidRPr="00510701">
        <w:rPr>
          <w:b/>
          <w:sz w:val="18"/>
          <w:szCs w:val="18"/>
          <w:lang w:val="ru-RU"/>
        </w:rPr>
        <w:t>Таблица 3.1</w:t>
      </w:r>
      <w:r w:rsidRPr="00510701">
        <w:rPr>
          <w:sz w:val="18"/>
          <w:szCs w:val="18"/>
          <w:lang w:val="ru-RU"/>
        </w:rPr>
        <w:t xml:space="preserve"> – Перспективный баланс производительности водоподготовительных  установок на расчетный период (2035 год).</w:t>
      </w:r>
    </w:p>
    <w:tbl>
      <w:tblPr>
        <w:tblStyle w:val="TableNormal6"/>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1"/>
        <w:gridCol w:w="2856"/>
        <w:gridCol w:w="2214"/>
        <w:gridCol w:w="4268"/>
      </w:tblGrid>
      <w:tr w:rsidR="00075EF5" w:rsidRPr="00510701" w:rsidTr="00B47497">
        <w:trPr>
          <w:trHeight w:hRule="exact" w:val="506"/>
          <w:jc w:val="center"/>
        </w:trPr>
        <w:tc>
          <w:tcPr>
            <w:tcW w:w="301" w:type="dxa"/>
            <w:vAlign w:val="center"/>
          </w:tcPr>
          <w:p w:rsidR="00075EF5" w:rsidRPr="00510701" w:rsidRDefault="00075EF5" w:rsidP="00510701">
            <w:pPr>
              <w:spacing w:after="0" w:line="240" w:lineRule="auto"/>
              <w:ind w:firstLine="38"/>
              <w:jc w:val="center"/>
              <w:rPr>
                <w:rFonts w:eastAsia="Times New Roman"/>
                <w:sz w:val="18"/>
                <w:szCs w:val="18"/>
              </w:rPr>
            </w:pPr>
            <w:r w:rsidRPr="00510701">
              <w:rPr>
                <w:rFonts w:eastAsia="Times New Roman"/>
                <w:sz w:val="18"/>
                <w:szCs w:val="18"/>
              </w:rPr>
              <w:t>№</w:t>
            </w:r>
          </w:p>
        </w:tc>
        <w:tc>
          <w:tcPr>
            <w:tcW w:w="2856" w:type="dxa"/>
            <w:vAlign w:val="center"/>
          </w:tcPr>
          <w:p w:rsidR="00075EF5" w:rsidRPr="00510701" w:rsidRDefault="00075EF5" w:rsidP="00510701">
            <w:pPr>
              <w:spacing w:after="0" w:line="240" w:lineRule="auto"/>
              <w:jc w:val="center"/>
              <w:rPr>
                <w:rFonts w:eastAsia="Times New Roman"/>
                <w:sz w:val="18"/>
                <w:szCs w:val="18"/>
              </w:rPr>
            </w:pPr>
            <w:r w:rsidRPr="00510701">
              <w:rPr>
                <w:rFonts w:eastAsia="Times New Roman"/>
                <w:sz w:val="18"/>
                <w:szCs w:val="18"/>
              </w:rPr>
              <w:t>Наименование</w:t>
            </w:r>
          </w:p>
          <w:p w:rsidR="00075EF5" w:rsidRPr="00510701" w:rsidRDefault="00075EF5" w:rsidP="00510701">
            <w:pPr>
              <w:spacing w:after="0" w:line="240" w:lineRule="auto"/>
              <w:jc w:val="center"/>
              <w:rPr>
                <w:rFonts w:eastAsia="Times New Roman"/>
                <w:sz w:val="18"/>
                <w:szCs w:val="18"/>
              </w:rPr>
            </w:pPr>
            <w:r w:rsidRPr="00510701">
              <w:rPr>
                <w:rFonts w:eastAsia="Times New Roman"/>
                <w:sz w:val="18"/>
                <w:szCs w:val="18"/>
              </w:rPr>
              <w:t>технологической зоны</w:t>
            </w:r>
          </w:p>
        </w:tc>
        <w:tc>
          <w:tcPr>
            <w:tcW w:w="2214"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Подпитки тепловой сети (2035 год), т/ч</w:t>
            </w:r>
          </w:p>
        </w:tc>
        <w:tc>
          <w:tcPr>
            <w:tcW w:w="4268"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 xml:space="preserve">Наличие и тип </w:t>
            </w:r>
          </w:p>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водоподготовки</w:t>
            </w:r>
          </w:p>
        </w:tc>
      </w:tr>
      <w:tr w:rsidR="00075EF5" w:rsidRPr="00DF68C8"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sz w:val="18"/>
                <w:szCs w:val="18"/>
              </w:rPr>
            </w:pPr>
            <w:r w:rsidRPr="00510701">
              <w:rPr>
                <w:rFonts w:eastAsia="Times New Roman"/>
                <w:w w:val="99"/>
                <w:sz w:val="18"/>
                <w:szCs w:val="18"/>
              </w:rPr>
              <w:t>1</w:t>
            </w:r>
          </w:p>
        </w:tc>
        <w:tc>
          <w:tcPr>
            <w:tcW w:w="2856" w:type="dxa"/>
          </w:tcPr>
          <w:p w:rsidR="00075EF5" w:rsidRPr="00510701" w:rsidRDefault="00075EF5" w:rsidP="00510701">
            <w:pPr>
              <w:spacing w:after="0" w:line="240" w:lineRule="auto"/>
              <w:jc w:val="center"/>
              <w:rPr>
                <w:sz w:val="18"/>
                <w:szCs w:val="18"/>
                <w:lang w:val="ru-RU"/>
              </w:rPr>
            </w:pPr>
            <w:r w:rsidRPr="00510701">
              <w:rPr>
                <w:sz w:val="18"/>
                <w:szCs w:val="18"/>
                <w:lang w:val="ru-RU"/>
              </w:rPr>
              <w:t>г. Трубчевск, кот. 20, ул. Луначарского, 51А</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0,15</w:t>
            </w:r>
          </w:p>
        </w:tc>
        <w:tc>
          <w:tcPr>
            <w:tcW w:w="4268" w:type="dxa"/>
          </w:tcPr>
          <w:p w:rsidR="00075EF5" w:rsidRPr="00510701" w:rsidRDefault="00075EF5" w:rsidP="00510701">
            <w:pPr>
              <w:spacing w:after="0" w:line="240" w:lineRule="auto"/>
              <w:jc w:val="center"/>
              <w:rPr>
                <w:sz w:val="18"/>
                <w:szCs w:val="18"/>
              </w:rPr>
            </w:pPr>
            <w:r w:rsidRPr="00510701">
              <w:rPr>
                <w:sz w:val="18"/>
                <w:szCs w:val="18"/>
              </w:rPr>
              <w:t>ВПУ -3,0, ф.№1,2 Ø=1,0м,h=3,0м-КУ2-8  Установка умягчения HYDROTECH STF</w:t>
            </w:r>
          </w:p>
        </w:tc>
      </w:tr>
      <w:tr w:rsidR="00075EF5" w:rsidRPr="00DF68C8"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w w:val="99"/>
                <w:sz w:val="18"/>
                <w:szCs w:val="18"/>
                <w:lang w:val="ru-RU"/>
              </w:rPr>
            </w:pPr>
            <w:r w:rsidRPr="00510701">
              <w:rPr>
                <w:rFonts w:eastAsia="Times New Roman"/>
                <w:w w:val="99"/>
                <w:sz w:val="18"/>
                <w:szCs w:val="18"/>
                <w:lang w:val="ru-RU"/>
              </w:rPr>
              <w:t>2</w:t>
            </w:r>
          </w:p>
        </w:tc>
        <w:tc>
          <w:tcPr>
            <w:tcW w:w="2856" w:type="dxa"/>
          </w:tcPr>
          <w:p w:rsidR="00075EF5" w:rsidRPr="00510701" w:rsidRDefault="00075EF5" w:rsidP="00510701">
            <w:pPr>
              <w:spacing w:after="0" w:line="240" w:lineRule="auto"/>
              <w:jc w:val="center"/>
              <w:rPr>
                <w:sz w:val="18"/>
                <w:szCs w:val="18"/>
                <w:lang w:val="ru-RU"/>
              </w:rPr>
            </w:pPr>
            <w:r w:rsidRPr="00510701">
              <w:rPr>
                <w:sz w:val="18"/>
                <w:szCs w:val="18"/>
                <w:lang w:val="ru-RU"/>
              </w:rPr>
              <w:t>г. Трубчевск, кот. 36, ул. Свердлова, 68 б (д/с Аленка)</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0,054</w:t>
            </w:r>
          </w:p>
        </w:tc>
        <w:tc>
          <w:tcPr>
            <w:tcW w:w="4268" w:type="dxa"/>
          </w:tcPr>
          <w:p w:rsidR="00075EF5" w:rsidRPr="00510701" w:rsidRDefault="00075EF5" w:rsidP="00510701">
            <w:pPr>
              <w:spacing w:after="0" w:line="240" w:lineRule="auto"/>
              <w:jc w:val="center"/>
              <w:rPr>
                <w:sz w:val="18"/>
                <w:szCs w:val="18"/>
              </w:rPr>
            </w:pPr>
            <w:r w:rsidRPr="00510701">
              <w:rPr>
                <w:sz w:val="18"/>
                <w:szCs w:val="18"/>
              </w:rPr>
              <w:t>ВПУ - 2,5, ф.№1,2 Ø=0,616м,h=1,5м-КУ2-8.</w:t>
            </w:r>
          </w:p>
        </w:tc>
      </w:tr>
      <w:tr w:rsidR="00075EF5" w:rsidRPr="00DF68C8"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w w:val="99"/>
                <w:sz w:val="18"/>
                <w:szCs w:val="18"/>
                <w:lang w:val="ru-RU"/>
              </w:rPr>
            </w:pPr>
            <w:r w:rsidRPr="00510701">
              <w:rPr>
                <w:rFonts w:eastAsia="Times New Roman"/>
                <w:w w:val="99"/>
                <w:sz w:val="18"/>
                <w:szCs w:val="18"/>
                <w:lang w:val="ru-RU"/>
              </w:rPr>
              <w:t>3</w:t>
            </w:r>
          </w:p>
        </w:tc>
        <w:tc>
          <w:tcPr>
            <w:tcW w:w="2856" w:type="dxa"/>
          </w:tcPr>
          <w:p w:rsidR="00075EF5" w:rsidRPr="00510701" w:rsidRDefault="00075EF5" w:rsidP="00510701">
            <w:pPr>
              <w:spacing w:after="0" w:line="240" w:lineRule="auto"/>
              <w:jc w:val="center"/>
              <w:rPr>
                <w:sz w:val="18"/>
                <w:szCs w:val="18"/>
                <w:lang w:val="ru-RU"/>
              </w:rPr>
            </w:pPr>
            <w:r w:rsidRPr="00510701">
              <w:rPr>
                <w:sz w:val="18"/>
                <w:szCs w:val="18"/>
                <w:lang w:val="ru-RU"/>
              </w:rPr>
              <w:t>г. Трубчевск, кот. 9, ул. Генерала Петрова, 15А</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0,086</w:t>
            </w:r>
          </w:p>
        </w:tc>
        <w:tc>
          <w:tcPr>
            <w:tcW w:w="4268" w:type="dxa"/>
          </w:tcPr>
          <w:p w:rsidR="00075EF5" w:rsidRPr="00510701" w:rsidRDefault="00075EF5" w:rsidP="00510701">
            <w:pPr>
              <w:spacing w:after="0" w:line="240" w:lineRule="auto"/>
              <w:jc w:val="center"/>
              <w:rPr>
                <w:sz w:val="18"/>
                <w:szCs w:val="18"/>
              </w:rPr>
            </w:pPr>
            <w:r w:rsidRPr="00510701">
              <w:rPr>
                <w:sz w:val="18"/>
                <w:szCs w:val="18"/>
              </w:rPr>
              <w:t xml:space="preserve">ВПУ  - 2,5, ф.№1,2 Ø=0,72м,h=1,8м-КУ2-8 </w:t>
            </w:r>
          </w:p>
        </w:tc>
      </w:tr>
      <w:tr w:rsidR="00075EF5" w:rsidRPr="00510701"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w w:val="99"/>
                <w:sz w:val="18"/>
                <w:szCs w:val="18"/>
                <w:lang w:val="ru-RU"/>
              </w:rPr>
            </w:pPr>
            <w:r w:rsidRPr="00510701">
              <w:rPr>
                <w:rFonts w:eastAsia="Times New Roman"/>
                <w:w w:val="99"/>
                <w:sz w:val="18"/>
                <w:szCs w:val="18"/>
                <w:lang w:val="ru-RU"/>
              </w:rPr>
              <w:t>4</w:t>
            </w:r>
          </w:p>
        </w:tc>
        <w:tc>
          <w:tcPr>
            <w:tcW w:w="2856" w:type="dxa"/>
          </w:tcPr>
          <w:p w:rsidR="00075EF5" w:rsidRPr="00510701" w:rsidRDefault="00075EF5" w:rsidP="00510701">
            <w:pPr>
              <w:spacing w:after="0" w:line="240" w:lineRule="auto"/>
              <w:jc w:val="center"/>
              <w:rPr>
                <w:sz w:val="18"/>
                <w:szCs w:val="18"/>
                <w:lang w:val="ru-RU"/>
              </w:rPr>
            </w:pPr>
            <w:r w:rsidRPr="00510701">
              <w:rPr>
                <w:sz w:val="18"/>
                <w:szCs w:val="18"/>
                <w:lang w:val="ru-RU"/>
              </w:rPr>
              <w:t>г. Трубчевск, кот. 24, ул.Новоленинская, 2А</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0,05</w:t>
            </w:r>
          </w:p>
        </w:tc>
        <w:tc>
          <w:tcPr>
            <w:tcW w:w="4268" w:type="dxa"/>
          </w:tcPr>
          <w:p w:rsidR="00075EF5" w:rsidRPr="00510701" w:rsidRDefault="00075EF5" w:rsidP="00510701">
            <w:pPr>
              <w:spacing w:after="0" w:line="240" w:lineRule="auto"/>
              <w:jc w:val="center"/>
              <w:rPr>
                <w:sz w:val="18"/>
                <w:szCs w:val="18"/>
                <w:lang w:val="ru-RU"/>
              </w:rPr>
            </w:pPr>
            <w:r w:rsidRPr="00510701">
              <w:rPr>
                <w:sz w:val="18"/>
                <w:szCs w:val="18"/>
                <w:lang w:val="ru-RU"/>
              </w:rPr>
              <w:t xml:space="preserve">Установка ХВО с фильтрами умягчения </w:t>
            </w:r>
            <w:r w:rsidRPr="00510701">
              <w:rPr>
                <w:sz w:val="18"/>
                <w:szCs w:val="18"/>
              </w:rPr>
              <w:t>DF</w:t>
            </w:r>
          </w:p>
        </w:tc>
      </w:tr>
      <w:tr w:rsidR="00075EF5" w:rsidRPr="00510701"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w w:val="99"/>
                <w:sz w:val="18"/>
                <w:szCs w:val="18"/>
                <w:lang w:val="ru-RU"/>
              </w:rPr>
            </w:pPr>
            <w:r w:rsidRPr="00510701">
              <w:rPr>
                <w:rFonts w:eastAsia="Times New Roman"/>
                <w:w w:val="99"/>
                <w:sz w:val="18"/>
                <w:szCs w:val="18"/>
                <w:lang w:val="ru-RU"/>
              </w:rPr>
              <w:t>5</w:t>
            </w:r>
          </w:p>
        </w:tc>
        <w:tc>
          <w:tcPr>
            <w:tcW w:w="2856" w:type="dxa"/>
          </w:tcPr>
          <w:p w:rsidR="00075EF5" w:rsidRPr="00510701" w:rsidRDefault="00075EF5" w:rsidP="00510701">
            <w:pPr>
              <w:spacing w:after="0" w:line="240" w:lineRule="auto"/>
              <w:jc w:val="center"/>
              <w:rPr>
                <w:sz w:val="18"/>
                <w:szCs w:val="18"/>
                <w:lang w:val="ru-RU"/>
              </w:rPr>
            </w:pPr>
            <w:r w:rsidRPr="00510701">
              <w:rPr>
                <w:sz w:val="18"/>
                <w:szCs w:val="18"/>
                <w:lang w:val="ru-RU"/>
              </w:rPr>
              <w:t>г. Трубчевск, БМК ул. Заводская, 2а</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0,075</w:t>
            </w:r>
          </w:p>
        </w:tc>
        <w:tc>
          <w:tcPr>
            <w:tcW w:w="4268" w:type="dxa"/>
          </w:tcPr>
          <w:p w:rsidR="00075EF5" w:rsidRPr="00510701" w:rsidRDefault="00075EF5" w:rsidP="00510701">
            <w:pPr>
              <w:spacing w:after="0" w:line="240" w:lineRule="auto"/>
              <w:jc w:val="center"/>
              <w:rPr>
                <w:sz w:val="18"/>
                <w:szCs w:val="18"/>
              </w:rPr>
            </w:pPr>
            <w:r w:rsidRPr="00510701">
              <w:rPr>
                <w:sz w:val="18"/>
                <w:szCs w:val="18"/>
                <w:lang w:val="ru-RU"/>
              </w:rPr>
              <w:t xml:space="preserve">Установка умягчения воды непрерывного действия серии </w:t>
            </w:r>
            <w:r w:rsidRPr="00510701">
              <w:rPr>
                <w:sz w:val="18"/>
                <w:szCs w:val="18"/>
              </w:rPr>
              <w:t>GSA</w:t>
            </w:r>
            <w:r w:rsidRPr="00510701">
              <w:rPr>
                <w:sz w:val="18"/>
                <w:szCs w:val="18"/>
                <w:lang w:val="ru-RU"/>
              </w:rPr>
              <w:t xml:space="preserve"> производительностью </w:t>
            </w:r>
            <w:r w:rsidRPr="00510701">
              <w:rPr>
                <w:sz w:val="18"/>
                <w:szCs w:val="18"/>
              </w:rPr>
              <w:t>2,4 м3/час</w:t>
            </w:r>
          </w:p>
        </w:tc>
      </w:tr>
      <w:tr w:rsidR="00075EF5" w:rsidRPr="00510701" w:rsidTr="00B47497">
        <w:trPr>
          <w:trHeight w:val="20"/>
          <w:jc w:val="center"/>
        </w:trPr>
        <w:tc>
          <w:tcPr>
            <w:tcW w:w="301" w:type="dxa"/>
            <w:vAlign w:val="center"/>
          </w:tcPr>
          <w:p w:rsidR="00075EF5" w:rsidRPr="00510701" w:rsidRDefault="00075EF5" w:rsidP="00510701">
            <w:pPr>
              <w:spacing w:after="0" w:line="240" w:lineRule="auto"/>
              <w:jc w:val="center"/>
              <w:rPr>
                <w:rFonts w:eastAsia="Times New Roman"/>
                <w:w w:val="99"/>
                <w:sz w:val="18"/>
                <w:szCs w:val="18"/>
                <w:lang w:val="ru-RU"/>
              </w:rPr>
            </w:pPr>
            <w:r w:rsidRPr="00510701">
              <w:rPr>
                <w:rFonts w:eastAsia="Times New Roman"/>
                <w:w w:val="99"/>
                <w:sz w:val="18"/>
                <w:szCs w:val="18"/>
                <w:lang w:val="ru-RU"/>
              </w:rPr>
              <w:t>6</w:t>
            </w:r>
          </w:p>
        </w:tc>
        <w:tc>
          <w:tcPr>
            <w:tcW w:w="2856" w:type="dxa"/>
            <w:vAlign w:val="center"/>
          </w:tcPr>
          <w:p w:rsidR="00075EF5" w:rsidRPr="00510701" w:rsidRDefault="00075EF5" w:rsidP="00510701">
            <w:pPr>
              <w:spacing w:after="0" w:line="240" w:lineRule="auto"/>
              <w:jc w:val="center"/>
              <w:rPr>
                <w:rFonts w:eastAsia="Times New Roman"/>
                <w:color w:val="000000"/>
                <w:sz w:val="18"/>
                <w:szCs w:val="18"/>
                <w:lang w:eastAsia="ru-RU"/>
              </w:rPr>
            </w:pPr>
            <w:r w:rsidRPr="00510701">
              <w:rPr>
                <w:sz w:val="18"/>
                <w:szCs w:val="18"/>
              </w:rPr>
              <w:t xml:space="preserve">АО «Монолит»     </w:t>
            </w:r>
          </w:p>
        </w:tc>
        <w:tc>
          <w:tcPr>
            <w:tcW w:w="2214" w:type="dxa"/>
            <w:vAlign w:val="center"/>
          </w:tcPr>
          <w:p w:rsidR="00075EF5" w:rsidRPr="00510701" w:rsidRDefault="00075EF5" w:rsidP="00510701">
            <w:pPr>
              <w:spacing w:after="0" w:line="240" w:lineRule="auto"/>
              <w:jc w:val="center"/>
              <w:rPr>
                <w:sz w:val="18"/>
                <w:szCs w:val="18"/>
              </w:rPr>
            </w:pPr>
            <w:r w:rsidRPr="00510701">
              <w:rPr>
                <w:sz w:val="18"/>
                <w:szCs w:val="18"/>
              </w:rPr>
              <w:t>0,155</w:t>
            </w:r>
          </w:p>
        </w:tc>
        <w:tc>
          <w:tcPr>
            <w:tcW w:w="4268" w:type="dxa"/>
            <w:vAlign w:val="center"/>
          </w:tcPr>
          <w:p w:rsidR="00075EF5" w:rsidRPr="00510701" w:rsidRDefault="00075EF5" w:rsidP="00510701">
            <w:pPr>
              <w:spacing w:after="0" w:line="240" w:lineRule="auto"/>
              <w:jc w:val="center"/>
              <w:rPr>
                <w:sz w:val="18"/>
                <w:szCs w:val="18"/>
                <w:lang w:val="ru-RU"/>
              </w:rPr>
            </w:pPr>
            <w:r w:rsidRPr="00510701">
              <w:rPr>
                <w:sz w:val="18"/>
                <w:szCs w:val="18"/>
                <w:lang w:val="ru-RU"/>
              </w:rPr>
              <w:t>н/д</w:t>
            </w:r>
          </w:p>
        </w:tc>
      </w:tr>
    </w:tbl>
    <w:p w:rsidR="00075EF5" w:rsidRPr="00510701" w:rsidRDefault="00075EF5" w:rsidP="00510701">
      <w:pPr>
        <w:spacing w:after="0" w:line="240" w:lineRule="auto"/>
        <w:rPr>
          <w:sz w:val="18"/>
          <w:szCs w:val="18"/>
        </w:rPr>
      </w:pPr>
      <w:bookmarkStart w:id="78" w:name="_Toc32306870"/>
      <w:bookmarkEnd w:id="76"/>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pStyle w:val="1"/>
        <w:ind w:left="0" w:right="0"/>
        <w:jc w:val="both"/>
        <w:rPr>
          <w:sz w:val="18"/>
          <w:szCs w:val="18"/>
          <w:shd w:val="clear" w:color="auto" w:fill="FFFFFF"/>
          <w:lang w:val="ru-RU"/>
        </w:rPr>
      </w:pPr>
      <w:bookmarkStart w:id="79" w:name="_Toc209422027"/>
      <w:r w:rsidRPr="00510701">
        <w:rPr>
          <w:sz w:val="18"/>
          <w:szCs w:val="18"/>
          <w:lang w:val="ru-RU"/>
        </w:rPr>
        <w:t>РАЗДЕЛ 4.</w:t>
      </w:r>
      <w:r w:rsidRPr="00510701">
        <w:rPr>
          <w:sz w:val="18"/>
          <w:szCs w:val="18"/>
          <w:shd w:val="clear" w:color="auto" w:fill="FFFFFF"/>
          <w:lang w:val="ru-RU"/>
        </w:rPr>
        <w:t>ОСНОВНЫЕ ПОЛОЖЕНИЯ МАСТЕР-ПЛАНА РАЗВИТИЯ СИСТЕМ ТЕПЛОСНАБЖЕНИЯ ПОСЕЛЕНИЯ, ГОРОДСКОГО ОКРУГА, ГОРОДА ФЕДЕРАЛЬНОГО ЗНАЧЕНИЯ</w:t>
      </w:r>
      <w:bookmarkEnd w:id="79"/>
    </w:p>
    <w:p w:rsidR="00075EF5" w:rsidRPr="00510701" w:rsidRDefault="00075EF5" w:rsidP="00510701">
      <w:pPr>
        <w:pStyle w:val="7"/>
        <w:spacing w:before="0" w:line="240" w:lineRule="auto"/>
        <w:ind w:firstLine="567"/>
        <w:jc w:val="both"/>
        <w:rPr>
          <w:rFonts w:ascii="Times New Roman" w:hAnsi="Times New Roman"/>
          <w:b/>
          <w:i w:val="0"/>
          <w:sz w:val="18"/>
          <w:szCs w:val="18"/>
          <w:shd w:val="clear" w:color="auto" w:fill="FFFFFF"/>
          <w:lang w:val="ru-RU"/>
        </w:rPr>
      </w:pPr>
      <w:bookmarkStart w:id="80" w:name="_Toc209422028"/>
      <w:r w:rsidRPr="00510701">
        <w:rPr>
          <w:rFonts w:ascii="Times New Roman" w:hAnsi="Times New Roman"/>
          <w:b/>
          <w:i w:val="0"/>
          <w:sz w:val="18"/>
          <w:szCs w:val="18"/>
          <w:shd w:val="clear" w:color="auto" w:fill="FFFFFF"/>
          <w:lang w:val="ru-RU"/>
        </w:rPr>
        <w:t xml:space="preserve">а) </w:t>
      </w:r>
      <w:bookmarkStart w:id="81" w:name="_Hlk207958060"/>
      <w:r w:rsidRPr="00510701">
        <w:rPr>
          <w:rFonts w:ascii="Times New Roman" w:hAnsi="Times New Roman"/>
          <w:b/>
          <w:i w:val="0"/>
          <w:sz w:val="18"/>
          <w:szCs w:val="18"/>
          <w:shd w:val="clear" w:color="auto" w:fill="FFFFFF"/>
          <w:lang w:val="ru-RU"/>
        </w:rPr>
        <w:t>описание сценария развития теплоснабжения поселения, городског округа</w:t>
      </w:r>
      <w:bookmarkEnd w:id="80"/>
      <w:bookmarkEnd w:id="81"/>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Разработка мастер-плана в утвержденной Схеме теплоснабжения МО «Город Трубчевск»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075EF5" w:rsidRPr="00510701" w:rsidRDefault="00075EF5" w:rsidP="00510701">
      <w:pPr>
        <w:numPr>
          <w:ilvl w:val="0"/>
          <w:numId w:val="5"/>
        </w:numPr>
        <w:tabs>
          <w:tab w:val="left" w:pos="0"/>
        </w:tabs>
        <w:spacing w:after="0" w:line="240" w:lineRule="auto"/>
        <w:ind w:left="0" w:firstLine="284"/>
        <w:contextualSpacing/>
        <w:rPr>
          <w:sz w:val="18"/>
          <w:szCs w:val="18"/>
        </w:rPr>
      </w:pPr>
      <w:r w:rsidRPr="00510701">
        <w:rPr>
          <w:sz w:val="18"/>
          <w:szCs w:val="18"/>
        </w:rPr>
        <w:t>обеспечение безопасности и надежности теплоснабжения потребителей;</w:t>
      </w:r>
    </w:p>
    <w:p w:rsidR="00075EF5" w:rsidRPr="00510701" w:rsidRDefault="00075EF5" w:rsidP="00510701">
      <w:pPr>
        <w:numPr>
          <w:ilvl w:val="0"/>
          <w:numId w:val="5"/>
        </w:numPr>
        <w:spacing w:after="0" w:line="240" w:lineRule="auto"/>
        <w:ind w:left="0" w:firstLine="284"/>
        <w:contextualSpacing/>
        <w:rPr>
          <w:sz w:val="18"/>
          <w:szCs w:val="18"/>
        </w:rPr>
      </w:pPr>
      <w:r w:rsidRPr="00510701">
        <w:rPr>
          <w:sz w:val="18"/>
          <w:szCs w:val="18"/>
        </w:rPr>
        <w:t>обеспечение энергетической эффективности теплоснабжения и потребления тепловой энергии;</w:t>
      </w:r>
    </w:p>
    <w:p w:rsidR="00075EF5" w:rsidRPr="00510701" w:rsidRDefault="00075EF5" w:rsidP="00510701">
      <w:pPr>
        <w:numPr>
          <w:ilvl w:val="0"/>
          <w:numId w:val="5"/>
        </w:numPr>
        <w:tabs>
          <w:tab w:val="left" w:pos="0"/>
        </w:tabs>
        <w:spacing w:after="0" w:line="240" w:lineRule="auto"/>
        <w:ind w:left="0" w:firstLine="284"/>
        <w:contextualSpacing/>
        <w:rPr>
          <w:sz w:val="18"/>
          <w:szCs w:val="18"/>
        </w:rPr>
      </w:pPr>
      <w:r w:rsidRPr="00510701">
        <w:rPr>
          <w:sz w:val="18"/>
          <w:szCs w:val="18"/>
        </w:rPr>
        <w:t>приоритетность использования комбинированной выработки электрической и тепловой энергии для организации теплоснабжения;</w:t>
      </w:r>
    </w:p>
    <w:p w:rsidR="00075EF5" w:rsidRPr="00510701" w:rsidRDefault="00075EF5" w:rsidP="00510701">
      <w:pPr>
        <w:numPr>
          <w:ilvl w:val="0"/>
          <w:numId w:val="5"/>
        </w:numPr>
        <w:tabs>
          <w:tab w:val="left" w:pos="0"/>
        </w:tabs>
        <w:spacing w:after="0" w:line="240" w:lineRule="auto"/>
        <w:ind w:left="0" w:firstLine="284"/>
        <w:contextualSpacing/>
        <w:rPr>
          <w:sz w:val="18"/>
          <w:szCs w:val="18"/>
        </w:rPr>
      </w:pPr>
      <w:r w:rsidRPr="00510701">
        <w:rPr>
          <w:sz w:val="18"/>
          <w:szCs w:val="18"/>
        </w:rPr>
        <w:t>соблюдение баланса экономических интересов теплоснабжающих организаций и интересов потребителей;</w:t>
      </w:r>
    </w:p>
    <w:p w:rsidR="00075EF5" w:rsidRPr="00510701" w:rsidRDefault="00075EF5" w:rsidP="00510701">
      <w:pPr>
        <w:numPr>
          <w:ilvl w:val="0"/>
          <w:numId w:val="5"/>
        </w:numPr>
        <w:tabs>
          <w:tab w:val="left" w:pos="0"/>
        </w:tabs>
        <w:spacing w:after="0" w:line="240" w:lineRule="auto"/>
        <w:ind w:left="0" w:firstLine="284"/>
        <w:contextualSpacing/>
        <w:rPr>
          <w:sz w:val="18"/>
          <w:szCs w:val="18"/>
        </w:rPr>
      </w:pPr>
      <w:r w:rsidRPr="00510701">
        <w:rPr>
          <w:sz w:val="18"/>
          <w:szCs w:val="18"/>
        </w:rPr>
        <w:t>минимизация затрат на теплоснабжение на расчетную единицу тепловой энергии для потребителей в долгосрочной перспективе;</w:t>
      </w:r>
    </w:p>
    <w:p w:rsidR="00075EF5" w:rsidRPr="00510701" w:rsidRDefault="00075EF5" w:rsidP="00510701">
      <w:pPr>
        <w:numPr>
          <w:ilvl w:val="0"/>
          <w:numId w:val="5"/>
        </w:numPr>
        <w:spacing w:after="0" w:line="240" w:lineRule="auto"/>
        <w:ind w:left="0" w:firstLine="284"/>
        <w:contextualSpacing/>
        <w:rPr>
          <w:sz w:val="18"/>
          <w:szCs w:val="18"/>
        </w:rPr>
      </w:pPr>
      <w:r w:rsidRPr="00510701">
        <w:rPr>
          <w:sz w:val="18"/>
          <w:szCs w:val="18"/>
        </w:rPr>
        <w:t>обеспечение недискриминационных и стабильных условий осуществления предпринимательской деятельности в сфере теплоснабжения;</w:t>
      </w:r>
    </w:p>
    <w:p w:rsidR="00075EF5" w:rsidRPr="00510701" w:rsidRDefault="00075EF5" w:rsidP="00510701">
      <w:pPr>
        <w:numPr>
          <w:ilvl w:val="0"/>
          <w:numId w:val="5"/>
        </w:numPr>
        <w:tabs>
          <w:tab w:val="left" w:pos="0"/>
        </w:tabs>
        <w:spacing w:after="0" w:line="240" w:lineRule="auto"/>
        <w:ind w:left="0" w:firstLine="284"/>
        <w:contextualSpacing/>
        <w:rPr>
          <w:sz w:val="18"/>
          <w:szCs w:val="18"/>
        </w:rPr>
      </w:pPr>
      <w:r w:rsidRPr="00510701">
        <w:rPr>
          <w:sz w:val="18"/>
          <w:szCs w:val="18"/>
        </w:rPr>
        <w:t>согласованность с планами и программами развития города.</w:t>
      </w:r>
    </w:p>
    <w:p w:rsidR="00075EF5" w:rsidRPr="00510701" w:rsidRDefault="00075EF5" w:rsidP="00510701">
      <w:pPr>
        <w:pStyle w:val="a5"/>
        <w:spacing w:after="0" w:line="240" w:lineRule="auto"/>
        <w:ind w:left="0" w:firstLine="567"/>
        <w:jc w:val="both"/>
        <w:rPr>
          <w:rFonts w:eastAsia="Times New Roman" w:cs="Times New Roman"/>
          <w:sz w:val="18"/>
          <w:szCs w:val="18"/>
          <w:lang w:eastAsia="ru-RU"/>
        </w:rPr>
      </w:pPr>
      <w:r w:rsidRPr="00510701">
        <w:rPr>
          <w:rFonts w:eastAsia="Times New Roman" w:cs="Times New Roman"/>
          <w:sz w:val="18"/>
          <w:szCs w:val="18"/>
          <w:lang w:eastAsia="ru-RU"/>
        </w:rPr>
        <w:lastRenderedPageBreak/>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075EF5" w:rsidRPr="00510701" w:rsidRDefault="00075EF5" w:rsidP="00510701">
      <w:pPr>
        <w:pStyle w:val="a5"/>
        <w:widowControl w:val="0"/>
        <w:autoSpaceDE w:val="0"/>
        <w:autoSpaceDN w:val="0"/>
        <w:spacing w:after="0" w:line="240" w:lineRule="auto"/>
        <w:ind w:left="0" w:firstLine="567"/>
        <w:jc w:val="both"/>
        <w:rPr>
          <w:rFonts w:cs="Times New Roman"/>
          <w:sz w:val="18"/>
          <w:szCs w:val="18"/>
        </w:rPr>
      </w:pPr>
      <w:r w:rsidRPr="00510701">
        <w:rPr>
          <w:rFonts w:eastAsia="Times New Roman" w:cs="Times New Roman"/>
          <w:sz w:val="18"/>
          <w:szCs w:val="18"/>
        </w:rPr>
        <w:t>В  связи  с  физическим  и  моральным  износом  существующих   тепловых   сетей   МО «</w:t>
      </w:r>
      <w:r w:rsidRPr="00510701">
        <w:rPr>
          <w:rFonts w:eastAsia="Times New Roman" w:cs="Times New Roman"/>
          <w:color w:val="000000"/>
          <w:sz w:val="18"/>
          <w:szCs w:val="18"/>
        </w:rPr>
        <w:t>Город Трубчевск»»</w:t>
      </w:r>
      <w:r w:rsidRPr="00510701">
        <w:rPr>
          <w:rFonts w:eastAsia="Times New Roman" w:cs="Times New Roman"/>
          <w:sz w:val="18"/>
          <w:szCs w:val="18"/>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510701">
        <w:rPr>
          <w:rFonts w:eastAsia="Times New Roman" w:cs="Times New Roman"/>
          <w:spacing w:val="2"/>
          <w:sz w:val="18"/>
          <w:szCs w:val="18"/>
        </w:rPr>
        <w:t xml:space="preserve">до </w:t>
      </w:r>
      <w:r w:rsidRPr="00510701">
        <w:rPr>
          <w:rFonts w:eastAsia="Times New Roman" w:cs="Times New Roman"/>
          <w:sz w:val="18"/>
          <w:szCs w:val="18"/>
        </w:rPr>
        <w:t xml:space="preserve">2025 года. Планируется произвести замену ветхих сетей в двухтрубном исчислении: </w:t>
      </w:r>
    </w:p>
    <w:p w:rsidR="00075EF5" w:rsidRPr="00510701" w:rsidRDefault="00075EF5" w:rsidP="00510701">
      <w:pPr>
        <w:spacing w:after="0" w:line="240" w:lineRule="auto"/>
        <w:rPr>
          <w:color w:val="000000"/>
          <w:sz w:val="18"/>
          <w:szCs w:val="18"/>
        </w:rPr>
      </w:pPr>
      <w:r w:rsidRPr="00510701">
        <w:rPr>
          <w:color w:val="000000"/>
          <w:sz w:val="18"/>
          <w:szCs w:val="18"/>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spacing w:after="0" w:line="240" w:lineRule="auto"/>
        <w:rPr>
          <w:color w:val="2D2D2D"/>
          <w:spacing w:val="2"/>
          <w:sz w:val="18"/>
          <w:szCs w:val="18"/>
          <w:shd w:val="clear" w:color="auto" w:fill="FFFFFF"/>
        </w:rPr>
      </w:pPr>
    </w:p>
    <w:p w:rsidR="00075EF5" w:rsidRPr="00510701" w:rsidRDefault="00075EF5" w:rsidP="00510701">
      <w:pPr>
        <w:pStyle w:val="1"/>
        <w:ind w:left="0" w:right="0" w:firstLine="567"/>
        <w:jc w:val="both"/>
        <w:rPr>
          <w:sz w:val="18"/>
          <w:szCs w:val="18"/>
          <w:lang w:val="ru-RU"/>
        </w:rPr>
      </w:pPr>
      <w:bookmarkStart w:id="82" w:name="_Toc209422029"/>
      <w:r w:rsidRPr="00510701">
        <w:rPr>
          <w:sz w:val="18"/>
          <w:szCs w:val="18"/>
          <w:lang w:val="ru-RU"/>
        </w:rPr>
        <w:t xml:space="preserve">РАЗДЕЛ 5. </w:t>
      </w:r>
      <w:bookmarkEnd w:id="78"/>
      <w:r w:rsidRPr="00510701">
        <w:rPr>
          <w:sz w:val="18"/>
          <w:szCs w:val="18"/>
          <w:lang w:val="ru-RU"/>
        </w:rPr>
        <w:t>ПРЕДЛОЖЕНИЯ ПО СТРОИТЕЛЬСТВУ, РЕКОНСТРУКЦИИ, ТЕХНИЧЕСКОМУ ПЕРЕВООРУЖЕНИЮ И (ИЛИ) МОДЕРНИЗАЦИИ ИСТОЧНИКОВ ТЕПЛОВОЙ ЭНЕРГИИ</w:t>
      </w:r>
      <w:bookmarkEnd w:id="82"/>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83" w:name="_Toc209422030"/>
      <w:r w:rsidRPr="00510701">
        <w:rPr>
          <w:rFonts w:ascii="Times New Roman" w:hAnsi="Times New Roman"/>
          <w:b/>
          <w:i w:val="0"/>
          <w:sz w:val="18"/>
          <w:szCs w:val="18"/>
          <w:lang w:val="ru-RU"/>
        </w:rPr>
        <w:lastRenderedPageBreak/>
        <w:t>а) 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3"/>
    </w:p>
    <w:p w:rsidR="00075EF5" w:rsidRPr="00510701" w:rsidRDefault="00075EF5" w:rsidP="00510701">
      <w:pPr>
        <w:widowControl w:val="0"/>
        <w:autoSpaceDE w:val="0"/>
        <w:autoSpaceDN w:val="0"/>
        <w:spacing w:after="0" w:line="240" w:lineRule="auto"/>
        <w:rPr>
          <w:rFonts w:eastAsia="Times New Roman"/>
          <w:sz w:val="18"/>
          <w:szCs w:val="18"/>
        </w:rPr>
      </w:pPr>
      <w:r w:rsidRPr="00510701">
        <w:rPr>
          <w:sz w:val="18"/>
          <w:szCs w:val="18"/>
        </w:rPr>
        <w:t>Строительство новых источников тепловой энергии не планируется</w:t>
      </w:r>
      <w:r w:rsidRPr="00510701">
        <w:rPr>
          <w:rFonts w:eastAsia="Times New Roman"/>
          <w:sz w:val="18"/>
          <w:szCs w:val="18"/>
        </w:rPr>
        <w:t xml:space="preserve">. </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84" w:name="_Toc209422031"/>
      <w:r w:rsidRPr="00510701">
        <w:rPr>
          <w:rFonts w:ascii="Times New Roman" w:hAnsi="Times New Roman"/>
          <w:b/>
          <w:i w:val="0"/>
          <w:sz w:val="18"/>
          <w:szCs w:val="18"/>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4"/>
    </w:p>
    <w:p w:rsidR="00075EF5" w:rsidRPr="00510701" w:rsidRDefault="00075EF5" w:rsidP="00510701">
      <w:pPr>
        <w:spacing w:after="0" w:line="240" w:lineRule="auto"/>
        <w:rPr>
          <w:bCs/>
          <w:sz w:val="18"/>
          <w:szCs w:val="18"/>
        </w:rPr>
      </w:pPr>
      <w:r w:rsidRPr="00510701">
        <w:rPr>
          <w:bCs/>
          <w:sz w:val="18"/>
          <w:szCs w:val="18"/>
        </w:rPr>
        <w:t>Предложений по реконструкции источников тепловой энергии, обеспечивающих перспективную тепловую нагрузку, не поступало.</w:t>
      </w:r>
    </w:p>
    <w:p w:rsidR="00075EF5" w:rsidRPr="00510701" w:rsidRDefault="00075EF5" w:rsidP="00510701">
      <w:pPr>
        <w:pStyle w:val="7"/>
        <w:spacing w:before="0" w:line="240" w:lineRule="auto"/>
        <w:ind w:firstLine="567"/>
        <w:jc w:val="both"/>
        <w:rPr>
          <w:rFonts w:ascii="Times New Roman" w:hAnsi="Times New Roman"/>
          <w:b/>
          <w:bCs/>
          <w:i w:val="0"/>
          <w:iCs w:val="0"/>
          <w:sz w:val="18"/>
          <w:szCs w:val="18"/>
          <w:lang w:val="ru-RU"/>
        </w:rPr>
      </w:pPr>
      <w:bookmarkStart w:id="85" w:name="_Toc209422032"/>
      <w:r w:rsidRPr="00510701">
        <w:rPr>
          <w:rFonts w:ascii="Times New Roman" w:hAnsi="Times New Roman"/>
          <w:b/>
          <w:bCs/>
          <w:i w:val="0"/>
          <w:iCs w:val="0"/>
          <w:sz w:val="18"/>
          <w:szCs w:val="18"/>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5"/>
    </w:p>
    <w:p w:rsidR="00075EF5" w:rsidRPr="00510701" w:rsidRDefault="00075EF5" w:rsidP="00510701">
      <w:pPr>
        <w:spacing w:after="0" w:line="240" w:lineRule="auto"/>
        <w:rPr>
          <w:sz w:val="18"/>
          <w:szCs w:val="18"/>
        </w:rPr>
      </w:pPr>
      <w:r w:rsidRPr="00510701">
        <w:rPr>
          <w:sz w:val="18"/>
          <w:szCs w:val="18"/>
        </w:rPr>
        <w:t>Система теплоснабжения Трубчевского муниципального района закрытая</w:t>
      </w:r>
      <w:r w:rsidRPr="00510701">
        <w:rPr>
          <w:bCs/>
          <w:color w:val="000000"/>
          <w:sz w:val="18"/>
          <w:szCs w:val="18"/>
        </w:rPr>
        <w:t>.</w:t>
      </w:r>
    </w:p>
    <w:p w:rsidR="00075EF5" w:rsidRPr="00510701" w:rsidRDefault="00075EF5" w:rsidP="00510701">
      <w:pPr>
        <w:pStyle w:val="7"/>
        <w:spacing w:before="0" w:line="240" w:lineRule="auto"/>
        <w:ind w:firstLine="567"/>
        <w:jc w:val="both"/>
        <w:rPr>
          <w:rFonts w:ascii="Times New Roman" w:hAnsi="Times New Roman"/>
          <w:b/>
          <w:bCs/>
          <w:i w:val="0"/>
          <w:iCs w:val="0"/>
          <w:sz w:val="18"/>
          <w:szCs w:val="18"/>
          <w:lang w:val="ru-RU"/>
        </w:rPr>
      </w:pPr>
      <w:bookmarkStart w:id="86" w:name="_Toc209422033"/>
      <w:r w:rsidRPr="00510701">
        <w:rPr>
          <w:rFonts w:ascii="Times New Roman" w:hAnsi="Times New Roman"/>
          <w:b/>
          <w:bCs/>
          <w:i w:val="0"/>
          <w:iCs w:val="0"/>
          <w:sz w:val="18"/>
          <w:szCs w:val="18"/>
          <w:lang w:val="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6"/>
    </w:p>
    <w:p w:rsidR="00075EF5" w:rsidRPr="00510701" w:rsidRDefault="00075EF5" w:rsidP="00510701">
      <w:pPr>
        <w:pStyle w:val="a8"/>
        <w:ind w:firstLine="567"/>
        <w:jc w:val="both"/>
        <w:rPr>
          <w:sz w:val="18"/>
          <w:szCs w:val="18"/>
          <w:lang w:val="ru-RU"/>
        </w:rPr>
      </w:pPr>
      <w:r w:rsidRPr="00510701">
        <w:rPr>
          <w:sz w:val="18"/>
          <w:szCs w:val="18"/>
          <w:lang w:val="ru-RU"/>
        </w:rPr>
        <w:t>Не планируется, так как отсутствует источник тепловой энергии с комбинированной выработкой тепловой и электрической энергии. Порядок возможной реконструкции котельной будет определяться в ходе разработки проектной документации.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87" w:name="_Toc209422034"/>
      <w:r w:rsidRPr="00510701">
        <w:rPr>
          <w:rFonts w:ascii="Times New Roman" w:hAnsi="Times New Roman"/>
          <w:b/>
          <w:i w:val="0"/>
          <w:sz w:val="18"/>
          <w:szCs w:val="18"/>
          <w:lang w:val="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7"/>
    </w:p>
    <w:p w:rsidR="00075EF5" w:rsidRPr="00510701" w:rsidRDefault="00075EF5" w:rsidP="00510701">
      <w:pPr>
        <w:pStyle w:val="a8"/>
        <w:ind w:firstLine="567"/>
        <w:jc w:val="both"/>
        <w:rPr>
          <w:sz w:val="18"/>
          <w:szCs w:val="18"/>
          <w:lang w:val="ru-RU"/>
        </w:rPr>
      </w:pPr>
      <w:r w:rsidRPr="00510701">
        <w:rPr>
          <w:sz w:val="18"/>
          <w:szCs w:val="18"/>
          <w:lang w:val="ru-RU"/>
        </w:rPr>
        <w:t>Не планируется, так как отсутствует источник тепловой энергии с комбинированной выработкой тепловой и электрической энергии.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88" w:name="_Toc209422035"/>
      <w:r w:rsidRPr="00510701">
        <w:rPr>
          <w:rFonts w:ascii="Times New Roman" w:hAnsi="Times New Roman"/>
          <w:b/>
          <w:i w:val="0"/>
          <w:sz w:val="18"/>
          <w:szCs w:val="18"/>
          <w:lang w:val="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8"/>
    </w:p>
    <w:p w:rsidR="00075EF5" w:rsidRPr="00510701" w:rsidRDefault="00075EF5" w:rsidP="00510701">
      <w:pPr>
        <w:pStyle w:val="a8"/>
        <w:ind w:firstLine="567"/>
        <w:jc w:val="both"/>
        <w:rPr>
          <w:sz w:val="18"/>
          <w:szCs w:val="18"/>
          <w:lang w:val="ru-RU"/>
        </w:rPr>
      </w:pPr>
      <w:r w:rsidRPr="00510701">
        <w:rPr>
          <w:sz w:val="18"/>
          <w:szCs w:val="18"/>
          <w:lang w:val="ru-RU"/>
        </w:rPr>
        <w:t>Не планируется, так как отсутствует источник тепловой энергии с комбинированной выработкой тепловой и электрической энергии.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89" w:name="_Toc209422036"/>
      <w:r w:rsidRPr="00510701">
        <w:rPr>
          <w:rFonts w:ascii="Times New Roman" w:hAnsi="Times New Roman"/>
          <w:b/>
          <w:i w:val="0"/>
          <w:sz w:val="18"/>
          <w:szCs w:val="18"/>
          <w:lang w:val="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9"/>
    </w:p>
    <w:p w:rsidR="00075EF5" w:rsidRPr="00510701" w:rsidRDefault="00075EF5" w:rsidP="00510701">
      <w:pPr>
        <w:pStyle w:val="a8"/>
        <w:ind w:firstLine="567"/>
        <w:jc w:val="both"/>
        <w:rPr>
          <w:sz w:val="18"/>
          <w:szCs w:val="18"/>
          <w:lang w:val="ru-RU"/>
        </w:rPr>
      </w:pPr>
      <w:r w:rsidRPr="00510701">
        <w:rPr>
          <w:sz w:val="18"/>
          <w:szCs w:val="18"/>
          <w:lang w:val="ru-RU"/>
        </w:rPr>
        <w:t>Потребность в распределении (перераспределении) тепловой энергии потребителей тепловой энергии в зоне действия не требуется.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90" w:name="_Toc209422037"/>
      <w:r w:rsidRPr="00510701">
        <w:rPr>
          <w:rFonts w:ascii="Times New Roman" w:hAnsi="Times New Roman"/>
          <w:b/>
          <w:i w:val="0"/>
          <w:sz w:val="18"/>
          <w:szCs w:val="18"/>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0"/>
    </w:p>
    <w:p w:rsidR="00075EF5" w:rsidRPr="00510701" w:rsidRDefault="00075EF5" w:rsidP="00510701">
      <w:pPr>
        <w:pStyle w:val="a8"/>
        <w:ind w:firstLine="567"/>
        <w:jc w:val="both"/>
        <w:rPr>
          <w:sz w:val="18"/>
          <w:szCs w:val="18"/>
          <w:lang w:val="ru-RU"/>
        </w:rPr>
      </w:pPr>
      <w:r w:rsidRPr="00510701">
        <w:rPr>
          <w:sz w:val="18"/>
          <w:szCs w:val="18"/>
          <w:lang w:val="ru-RU"/>
        </w:rPr>
        <w:t>На момент разработки схемы теплоснабжения для работы котельных в МО «Город Трубчевск» является температурный график 95/70 °С. Пересмотр и изменение температурного графика необходимо реализовывать исходя из соответствующих расчетов и разработанной проектной документации.</w:t>
      </w:r>
    </w:p>
    <w:p w:rsidR="00075EF5" w:rsidRPr="00510701" w:rsidRDefault="00075EF5" w:rsidP="00510701">
      <w:pPr>
        <w:pStyle w:val="a5"/>
        <w:spacing w:after="0" w:line="240" w:lineRule="auto"/>
        <w:ind w:left="0" w:firstLine="567"/>
        <w:rPr>
          <w:rFonts w:cs="Times New Roman"/>
          <w:sz w:val="18"/>
          <w:szCs w:val="18"/>
        </w:rPr>
      </w:pPr>
      <w:r w:rsidRPr="00510701">
        <w:rPr>
          <w:rFonts w:cs="Times New Roman"/>
          <w:b/>
          <w:sz w:val="18"/>
          <w:szCs w:val="18"/>
        </w:rPr>
        <w:t xml:space="preserve">Таблица 2.5 </w:t>
      </w:r>
      <w:r w:rsidRPr="00510701">
        <w:rPr>
          <w:rFonts w:cs="Times New Roman"/>
          <w:sz w:val="18"/>
          <w:szCs w:val="18"/>
        </w:rPr>
        <w:t>– Температурный график системы теплоснабжения 95 -70</w:t>
      </w:r>
      <w:r w:rsidRPr="00510701">
        <w:rPr>
          <w:rFonts w:cs="Times New Roman"/>
          <w:sz w:val="18"/>
          <w:szCs w:val="18"/>
          <w:vertAlign w:val="superscript"/>
        </w:rPr>
        <w:t>о</w:t>
      </w:r>
      <w:r w:rsidRPr="00510701">
        <w:rPr>
          <w:rFonts w:cs="Times New Roman"/>
          <w:sz w:val="18"/>
          <w:szCs w:val="18"/>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24"/>
        <w:gridCol w:w="2693"/>
      </w:tblGrid>
      <w:tr w:rsidR="00075EF5" w:rsidRPr="00510701" w:rsidTr="00B47497">
        <w:trPr>
          <w:jc w:val="center"/>
        </w:trPr>
        <w:tc>
          <w:tcPr>
            <w:tcW w:w="3652" w:type="dxa"/>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Температура наружного воздуха</w:t>
            </w:r>
          </w:p>
        </w:tc>
        <w:tc>
          <w:tcPr>
            <w:tcW w:w="2924" w:type="dxa"/>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Т1 (прямой)</w:t>
            </w:r>
          </w:p>
        </w:tc>
        <w:tc>
          <w:tcPr>
            <w:tcW w:w="2693" w:type="dxa"/>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Т2 (обратная)</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40</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35</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42</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36</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44</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37</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46</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38.6</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48</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40</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41</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51</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42</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53</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43</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0</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54.7</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44.4</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56</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45</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58</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47</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–3</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48</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61</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49</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62.9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49.9</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64</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51</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66</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52</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67</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53</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–9</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54</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–10</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70.9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55</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–11</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72</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56</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–12</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74</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57</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lastRenderedPageBreak/>
              <w:t>–13</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75</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58</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–14</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77</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59</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–15</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78.6</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59.9</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–16</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80</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61</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–17</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82</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62</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–18</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83</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63</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–19</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85</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64</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–20</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86.2</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64.6</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–21</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88</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65</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–22</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89</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66</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–23</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91</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67</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–24</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93</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68</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–25</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93.5</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69.1</w:t>
            </w:r>
          </w:p>
        </w:tc>
      </w:tr>
      <w:tr w:rsidR="00075EF5" w:rsidRPr="00510701" w:rsidTr="00B47497">
        <w:trPr>
          <w:jc w:val="center"/>
        </w:trPr>
        <w:tc>
          <w:tcPr>
            <w:tcW w:w="3652"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–26</w:t>
            </w:r>
          </w:p>
        </w:tc>
        <w:tc>
          <w:tcPr>
            <w:tcW w:w="2924"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95</w:t>
            </w:r>
          </w:p>
        </w:tc>
        <w:tc>
          <w:tcPr>
            <w:tcW w:w="2693" w:type="dxa"/>
            <w:vAlign w:val="center"/>
          </w:tcPr>
          <w:p w:rsidR="00075EF5" w:rsidRPr="00510701" w:rsidRDefault="00075EF5" w:rsidP="00510701">
            <w:pPr>
              <w:pStyle w:val="a5"/>
              <w:spacing w:after="0" w:line="240" w:lineRule="auto"/>
              <w:ind w:left="0"/>
              <w:jc w:val="center"/>
              <w:rPr>
                <w:rFonts w:cs="Times New Roman"/>
                <w:sz w:val="18"/>
                <w:szCs w:val="18"/>
              </w:rPr>
            </w:pPr>
            <w:r w:rsidRPr="00510701">
              <w:rPr>
                <w:rFonts w:cs="Times New Roman"/>
                <w:sz w:val="18"/>
                <w:szCs w:val="18"/>
              </w:rPr>
              <w:t>70</w:t>
            </w:r>
          </w:p>
        </w:tc>
      </w:tr>
    </w:tbl>
    <w:p w:rsidR="00075EF5" w:rsidRPr="00510701" w:rsidRDefault="00075EF5" w:rsidP="00510701">
      <w:pPr>
        <w:pStyle w:val="a8"/>
        <w:ind w:firstLine="567"/>
        <w:jc w:val="both"/>
        <w:rPr>
          <w:sz w:val="18"/>
          <w:szCs w:val="18"/>
          <w:lang w:val="ru-RU"/>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91" w:name="_Toc209422038"/>
      <w:r w:rsidRPr="00510701">
        <w:rPr>
          <w:rFonts w:ascii="Times New Roman" w:hAnsi="Times New Roman"/>
          <w:b/>
          <w:i w:val="0"/>
          <w:sz w:val="18"/>
          <w:szCs w:val="18"/>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1"/>
    </w:p>
    <w:p w:rsidR="00075EF5" w:rsidRPr="00510701" w:rsidRDefault="00075EF5" w:rsidP="00510701">
      <w:pPr>
        <w:pStyle w:val="a8"/>
        <w:ind w:firstLine="567"/>
        <w:jc w:val="both"/>
        <w:rPr>
          <w:sz w:val="18"/>
          <w:szCs w:val="18"/>
          <w:lang w:val="ru-RU"/>
        </w:rPr>
      </w:pPr>
      <w:r w:rsidRPr="00510701">
        <w:rPr>
          <w:sz w:val="18"/>
          <w:szCs w:val="18"/>
          <w:lang w:val="ru-RU"/>
        </w:rPr>
        <w:t>Данный раздел по котельным рассматривается в ходе разработки проектной документации.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92" w:name="_Toc209422039"/>
      <w:r w:rsidRPr="00510701">
        <w:rPr>
          <w:rFonts w:ascii="Times New Roman" w:hAnsi="Times New Roman"/>
          <w:b/>
          <w:i w:val="0"/>
          <w:sz w:val="18"/>
          <w:szCs w:val="18"/>
          <w:lang w:val="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2"/>
    </w:p>
    <w:p w:rsidR="00075EF5" w:rsidRPr="00510701" w:rsidRDefault="00075EF5" w:rsidP="00510701">
      <w:pPr>
        <w:pStyle w:val="a8"/>
        <w:ind w:firstLine="567"/>
        <w:jc w:val="both"/>
        <w:rPr>
          <w:sz w:val="18"/>
          <w:szCs w:val="18"/>
          <w:lang w:val="ru-RU"/>
        </w:rPr>
      </w:pPr>
      <w:r w:rsidRPr="00510701">
        <w:rPr>
          <w:sz w:val="18"/>
          <w:szCs w:val="18"/>
          <w:lang w:val="ru-RU"/>
        </w:rPr>
        <w:t xml:space="preserve">В МО «Город Трубчевск» на момент актуализации схемы теплоснабжения не существует источников тепловой энергии с использованием возобновляемых источников тепловой энергии. </w:t>
      </w: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1"/>
        <w:ind w:left="0" w:right="0" w:firstLine="426"/>
        <w:jc w:val="both"/>
        <w:rPr>
          <w:sz w:val="18"/>
          <w:szCs w:val="18"/>
          <w:lang w:val="ru-RU"/>
        </w:rPr>
      </w:pPr>
      <w:bookmarkStart w:id="93" w:name="_Toc32306871"/>
      <w:bookmarkStart w:id="94" w:name="_Toc209422040"/>
      <w:r w:rsidRPr="00510701">
        <w:rPr>
          <w:sz w:val="18"/>
          <w:szCs w:val="18"/>
          <w:lang w:val="ru-RU"/>
        </w:rPr>
        <w:t xml:space="preserve">РАЗДЕЛ 6. </w:t>
      </w:r>
      <w:bookmarkEnd w:id="93"/>
      <w:r w:rsidRPr="00510701">
        <w:rPr>
          <w:sz w:val="18"/>
          <w:szCs w:val="18"/>
          <w:lang w:val="ru-RU"/>
        </w:rPr>
        <w:t>ПРЕДЛОЖЕНИЯ ПО СТРОИТЕЛЬСТВУ, РЕКОНСТРУКЦИИИ И (ИЛИ) МОДЕРНИЗАЦИИ ТЕПЛОВЫХ СЕТЕЙ</w:t>
      </w:r>
      <w:bookmarkEnd w:id="94"/>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95" w:name="_Toc209422041"/>
      <w:r w:rsidRPr="00510701">
        <w:rPr>
          <w:rFonts w:ascii="Times New Roman" w:hAnsi="Times New Roman"/>
          <w:b/>
          <w:i w:val="0"/>
          <w:sz w:val="18"/>
          <w:szCs w:val="18"/>
          <w:lang w:val="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5"/>
    </w:p>
    <w:p w:rsidR="00075EF5" w:rsidRPr="00510701" w:rsidRDefault="00075EF5" w:rsidP="00510701">
      <w:pPr>
        <w:pStyle w:val="a8"/>
        <w:ind w:firstLine="567"/>
        <w:jc w:val="both"/>
        <w:rPr>
          <w:sz w:val="18"/>
          <w:szCs w:val="18"/>
          <w:lang w:val="ru-RU"/>
        </w:rPr>
      </w:pPr>
      <w:r w:rsidRPr="00510701">
        <w:rPr>
          <w:sz w:val="18"/>
          <w:szCs w:val="18"/>
          <w:lang w:val="ru-RU"/>
        </w:rPr>
        <w:t xml:space="preserve">Рекомендуется произвести замену старых трубопроводов, а также их реконструкцию с учетом перевода жилого фонда на индивидуальное отопление.Исходя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510701">
        <w:rPr>
          <w:spacing w:val="2"/>
          <w:sz w:val="18"/>
          <w:szCs w:val="18"/>
          <w:lang w:val="ru-RU"/>
        </w:rPr>
        <w:t xml:space="preserve">до </w:t>
      </w:r>
      <w:r w:rsidRPr="00510701">
        <w:rPr>
          <w:sz w:val="18"/>
          <w:szCs w:val="18"/>
          <w:lang w:val="ru-RU"/>
        </w:rPr>
        <w:t>2025 года.</w:t>
      </w:r>
    </w:p>
    <w:p w:rsidR="00075EF5" w:rsidRPr="00510701" w:rsidRDefault="00075EF5" w:rsidP="00510701">
      <w:pPr>
        <w:spacing w:after="0" w:line="240" w:lineRule="auto"/>
        <w:rPr>
          <w:sz w:val="18"/>
          <w:szCs w:val="18"/>
        </w:rPr>
      </w:pPr>
      <w:r w:rsidRPr="00510701">
        <w:rPr>
          <w:sz w:val="18"/>
          <w:szCs w:val="18"/>
        </w:rPr>
        <w:t>Сроки и затраты по проведению данных работ определить проектно-сметной документацией (ПСД).</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96" w:name="_Toc209422042"/>
      <w:r w:rsidRPr="00510701">
        <w:rPr>
          <w:rFonts w:ascii="Times New Roman" w:hAnsi="Times New Roman"/>
          <w:b/>
          <w:i w:val="0"/>
          <w:sz w:val="18"/>
          <w:szCs w:val="18"/>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образования,городского округа, города федерального значения под жилищную, комплексную или производственную застройку</w:t>
      </w:r>
      <w:bookmarkEnd w:id="96"/>
    </w:p>
    <w:p w:rsidR="00075EF5" w:rsidRPr="00510701" w:rsidRDefault="00075EF5" w:rsidP="00510701">
      <w:pPr>
        <w:widowControl w:val="0"/>
        <w:autoSpaceDE w:val="0"/>
        <w:autoSpaceDN w:val="0"/>
        <w:spacing w:after="0" w:line="240" w:lineRule="auto"/>
        <w:rPr>
          <w:rFonts w:eastAsia="Times New Roman"/>
          <w:sz w:val="18"/>
          <w:szCs w:val="18"/>
        </w:rPr>
      </w:pPr>
      <w:r w:rsidRPr="00510701">
        <w:rPr>
          <w:color w:val="000000"/>
          <w:sz w:val="18"/>
          <w:szCs w:val="18"/>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510701">
        <w:rPr>
          <w:sz w:val="18"/>
          <w:szCs w:val="18"/>
        </w:rPr>
        <w:t>Стоимость планируемых работ определить ПСД.</w:t>
      </w:r>
    </w:p>
    <w:p w:rsidR="00075EF5" w:rsidRPr="00510701" w:rsidRDefault="00075EF5" w:rsidP="00510701">
      <w:pPr>
        <w:pStyle w:val="a8"/>
        <w:ind w:firstLine="567"/>
        <w:jc w:val="both"/>
        <w:rPr>
          <w:rStyle w:val="70"/>
          <w:rFonts w:ascii="Times New Roman" w:hAnsi="Times New Roman"/>
          <w:sz w:val="18"/>
          <w:szCs w:val="18"/>
          <w:lang w:val="ru-RU"/>
        </w:rPr>
      </w:pPr>
      <w:bookmarkStart w:id="97" w:name="_Toc209422043"/>
      <w:r w:rsidRPr="00510701">
        <w:rPr>
          <w:rStyle w:val="70"/>
          <w:rFonts w:ascii="Times New Roman" w:hAnsi="Times New Roman"/>
          <w:b/>
          <w:sz w:val="18"/>
          <w:szCs w:val="18"/>
          <w:lang w:val="ru-RU"/>
        </w:rPr>
        <w:t>в)</w:t>
      </w:r>
      <w:bookmarkEnd w:id="97"/>
      <w:r w:rsidRPr="00510701">
        <w:rPr>
          <w:b/>
          <w:sz w:val="18"/>
          <w:szCs w:val="18"/>
          <w:lang w:val="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510701">
        <w:rPr>
          <w:rStyle w:val="70"/>
          <w:rFonts w:ascii="Times New Roman" w:hAnsi="Times New Roman"/>
          <w:sz w:val="18"/>
          <w:szCs w:val="18"/>
          <w:lang w:val="ru-RU"/>
        </w:rPr>
        <w:cr/>
      </w:r>
    </w:p>
    <w:p w:rsidR="00075EF5" w:rsidRPr="00510701" w:rsidRDefault="00075EF5" w:rsidP="00510701">
      <w:pPr>
        <w:pStyle w:val="a8"/>
        <w:ind w:firstLine="567"/>
        <w:jc w:val="both"/>
        <w:rPr>
          <w:sz w:val="18"/>
          <w:szCs w:val="18"/>
          <w:lang w:val="ru-RU"/>
        </w:rPr>
      </w:pPr>
      <w:r w:rsidRPr="00510701">
        <w:rPr>
          <w:sz w:val="18"/>
          <w:szCs w:val="18"/>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 Рекомендуется произвести замену старых трубопроводов, а также их реконструкцию с учетом перевода жилого фонда на индивидуальное отопление.</w:t>
      </w:r>
    </w:p>
    <w:p w:rsidR="00075EF5" w:rsidRPr="00510701" w:rsidRDefault="00075EF5" w:rsidP="00510701">
      <w:pPr>
        <w:pStyle w:val="a8"/>
        <w:ind w:firstLine="567"/>
        <w:jc w:val="both"/>
        <w:rPr>
          <w:sz w:val="18"/>
          <w:szCs w:val="18"/>
          <w:lang w:val="ru-RU"/>
        </w:rPr>
      </w:pPr>
      <w:r w:rsidRPr="00510701">
        <w:rPr>
          <w:sz w:val="18"/>
          <w:szCs w:val="18"/>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075EF5" w:rsidRPr="00510701" w:rsidRDefault="00075EF5" w:rsidP="00510701">
      <w:pPr>
        <w:pStyle w:val="7"/>
        <w:spacing w:before="0" w:line="240" w:lineRule="auto"/>
        <w:ind w:firstLine="426"/>
        <w:jc w:val="both"/>
        <w:rPr>
          <w:rFonts w:ascii="Times New Roman" w:hAnsi="Times New Roman"/>
          <w:b/>
          <w:i w:val="0"/>
          <w:sz w:val="18"/>
          <w:szCs w:val="18"/>
          <w:lang w:val="ru-RU"/>
        </w:rPr>
      </w:pPr>
      <w:bookmarkStart w:id="98" w:name="_Toc209422044"/>
      <w:r w:rsidRPr="00510701">
        <w:rPr>
          <w:rFonts w:ascii="Times New Roman" w:hAnsi="Times New Roman"/>
          <w:b/>
          <w:i w:val="0"/>
          <w:sz w:val="18"/>
          <w:szCs w:val="18"/>
          <w:lang w:val="ru-RU"/>
        </w:rPr>
        <w:t>г) предложения по строительству, реконструкциии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bookmarkEnd w:id="98"/>
    </w:p>
    <w:p w:rsidR="00075EF5" w:rsidRPr="00510701" w:rsidRDefault="00075EF5" w:rsidP="00510701">
      <w:pPr>
        <w:pStyle w:val="a8"/>
        <w:ind w:firstLine="567"/>
        <w:jc w:val="both"/>
        <w:rPr>
          <w:sz w:val="18"/>
          <w:szCs w:val="18"/>
          <w:lang w:val="ru-RU"/>
        </w:rPr>
      </w:pPr>
      <w:r w:rsidRPr="00510701">
        <w:rPr>
          <w:sz w:val="18"/>
          <w:szCs w:val="18"/>
          <w:lang w:val="ru-RU"/>
        </w:rPr>
        <w:t>Рекомендуется произвести замену старых трубопроводов, а так же их реконструкцию с учетом перевода жилого фонда на индивидуальное отопление.</w:t>
      </w:r>
    </w:p>
    <w:p w:rsidR="00075EF5" w:rsidRPr="00510701" w:rsidRDefault="00075EF5" w:rsidP="00510701">
      <w:pPr>
        <w:pStyle w:val="a8"/>
        <w:ind w:firstLine="567"/>
        <w:jc w:val="both"/>
        <w:rPr>
          <w:sz w:val="18"/>
          <w:szCs w:val="18"/>
          <w:lang w:val="ru-RU"/>
        </w:rPr>
      </w:pPr>
      <w:bookmarkStart w:id="99" w:name="OLE_LINK1"/>
      <w:r w:rsidRPr="00510701">
        <w:rPr>
          <w:sz w:val="18"/>
          <w:szCs w:val="18"/>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99"/>
    </w:p>
    <w:p w:rsidR="00075EF5" w:rsidRPr="00510701" w:rsidRDefault="00075EF5" w:rsidP="00510701">
      <w:pPr>
        <w:pStyle w:val="a8"/>
        <w:ind w:firstLine="567"/>
        <w:jc w:val="both"/>
        <w:rPr>
          <w:sz w:val="18"/>
          <w:szCs w:val="18"/>
          <w:lang w:val="ru-RU"/>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00" w:name="_Toc209422045"/>
      <w:r w:rsidRPr="00510701">
        <w:rPr>
          <w:rFonts w:ascii="Times New Roman" w:hAnsi="Times New Roman"/>
          <w:b/>
          <w:i w:val="0"/>
          <w:sz w:val="18"/>
          <w:szCs w:val="18"/>
          <w:lang w:val="ru-RU"/>
        </w:rPr>
        <w:lastRenderedPageBreak/>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00"/>
    </w:p>
    <w:p w:rsidR="00075EF5" w:rsidRPr="00510701" w:rsidRDefault="00075EF5" w:rsidP="00510701">
      <w:pPr>
        <w:pStyle w:val="a8"/>
        <w:ind w:firstLine="567"/>
        <w:jc w:val="both"/>
        <w:rPr>
          <w:sz w:val="18"/>
          <w:szCs w:val="18"/>
          <w:lang w:val="ru-RU"/>
        </w:rPr>
      </w:pPr>
      <w:r w:rsidRPr="00510701">
        <w:rPr>
          <w:sz w:val="18"/>
          <w:szCs w:val="18"/>
          <w:lang w:val="ru-RU"/>
        </w:rPr>
        <w:t>Для обеспечения надежной работы системы теплоснабжения в МО «Город Трубчевск» не требуется перекладка существующих магистральных трубопроводов.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01" w:name="_Toc203312080"/>
      <w:bookmarkStart w:id="102" w:name="_Toc209422046"/>
      <w:r w:rsidRPr="00510701">
        <w:rPr>
          <w:rFonts w:ascii="Times New Roman" w:hAnsi="Times New Roman"/>
          <w:b/>
          <w:i w:val="0"/>
          <w:sz w:val="18"/>
          <w:szCs w:val="18"/>
          <w:lang w:val="ru-RU"/>
        </w:rPr>
        <w:t xml:space="preserve">6.1. </w:t>
      </w:r>
      <w:r w:rsidRPr="00510701">
        <w:rPr>
          <w:rFonts w:ascii="Times New Roman" w:hAnsi="Times New Roman"/>
          <w:b/>
          <w:i w:val="0"/>
          <w:sz w:val="18"/>
          <w:szCs w:val="18"/>
        </w:rPr>
        <w:t>B</w:t>
      </w:r>
      <w:r w:rsidRPr="00510701">
        <w:rPr>
          <w:rFonts w:ascii="Times New Roman" w:hAnsi="Times New Roman"/>
          <w:b/>
          <w:i w:val="0"/>
          <w:sz w:val="18"/>
          <w:szCs w:val="18"/>
          <w:lang w:val="ru-RU"/>
        </w:rPr>
        <w:t xml:space="preserve">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bookmarkEnd w:id="101"/>
      <w:bookmarkEnd w:id="102"/>
    </w:p>
    <w:p w:rsidR="00075EF5" w:rsidRPr="00510701" w:rsidRDefault="00075EF5" w:rsidP="00510701">
      <w:pPr>
        <w:spacing w:after="0" w:line="240" w:lineRule="auto"/>
        <w:rPr>
          <w:bCs/>
          <w:sz w:val="18"/>
          <w:szCs w:val="18"/>
        </w:rPr>
      </w:pPr>
      <w:r w:rsidRPr="00510701">
        <w:rPr>
          <w:rFonts w:eastAsia="Times New Roman"/>
          <w:iCs/>
          <w:sz w:val="18"/>
          <w:szCs w:val="18"/>
        </w:rPr>
        <w:t>«Город Трубчевск» Трубчевского муниципального района Брянской области</w:t>
      </w:r>
      <w:r w:rsidRPr="00510701">
        <w:rPr>
          <w:bCs/>
          <w:sz w:val="18"/>
          <w:szCs w:val="18"/>
        </w:rPr>
        <w:t>не относится к ценовым зонам теплоснабжения.</w:t>
      </w:r>
    </w:p>
    <w:p w:rsidR="00075EF5" w:rsidRPr="00510701" w:rsidRDefault="00075EF5" w:rsidP="00510701">
      <w:pPr>
        <w:pStyle w:val="a8"/>
        <w:ind w:firstLine="567"/>
        <w:jc w:val="both"/>
        <w:rPr>
          <w:iCs/>
          <w:sz w:val="18"/>
          <w:szCs w:val="18"/>
          <w:lang w:val="ru-RU"/>
        </w:rPr>
      </w:pPr>
    </w:p>
    <w:p w:rsidR="00075EF5" w:rsidRPr="00510701" w:rsidRDefault="00075EF5" w:rsidP="00510701">
      <w:pPr>
        <w:pStyle w:val="a8"/>
        <w:ind w:firstLine="567"/>
        <w:jc w:val="both"/>
        <w:rPr>
          <w:iCs/>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1"/>
        <w:ind w:left="0" w:right="0" w:firstLine="567"/>
        <w:jc w:val="both"/>
        <w:rPr>
          <w:noProof/>
          <w:sz w:val="18"/>
          <w:szCs w:val="18"/>
          <w:lang w:val="ru-RU"/>
        </w:rPr>
      </w:pPr>
      <w:bookmarkStart w:id="103" w:name="_Toc209422047"/>
      <w:r w:rsidRPr="00510701">
        <w:rPr>
          <w:noProof/>
          <w:sz w:val="18"/>
          <w:szCs w:val="18"/>
          <w:lang w:val="ru-RU"/>
        </w:rPr>
        <w:t xml:space="preserve">РАЗДЕЛ 7. </w:t>
      </w:r>
      <w:r w:rsidRPr="00510701">
        <w:rPr>
          <w:noProof/>
          <w:sz w:val="18"/>
          <w:szCs w:val="18"/>
          <w:shd w:val="clear" w:color="auto" w:fill="FFFFFF"/>
          <w:lang w:val="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3"/>
    </w:p>
    <w:p w:rsidR="00075EF5" w:rsidRPr="00510701" w:rsidRDefault="00075EF5" w:rsidP="00510701">
      <w:pPr>
        <w:pStyle w:val="a8"/>
        <w:ind w:firstLine="567"/>
        <w:jc w:val="both"/>
        <w:rPr>
          <w:sz w:val="18"/>
          <w:szCs w:val="18"/>
          <w:lang w:val="ru-RU"/>
        </w:rPr>
      </w:pPr>
      <w:r w:rsidRPr="00510701">
        <w:rPr>
          <w:sz w:val="18"/>
          <w:szCs w:val="18"/>
          <w:lang w:val="ru-RU"/>
        </w:rPr>
        <w:t xml:space="preserve">Система теплснабжения МО «Город Трубчевск» Трубчевского муниципального района Брянской области закрытая. </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04" w:name="_Toc117174008"/>
      <w:bookmarkStart w:id="105" w:name="_Toc203312082"/>
      <w:bookmarkStart w:id="106" w:name="_Toc209422048"/>
      <w:r w:rsidRPr="00510701">
        <w:rPr>
          <w:rFonts w:ascii="Times New Roman" w:hAnsi="Times New Roman"/>
          <w:b/>
          <w:i w:val="0"/>
          <w:sz w:val="18"/>
          <w:szCs w:val="18"/>
          <w:lang w:val="ru-RU"/>
        </w:rPr>
        <w:t xml:space="preserve">а) </w:t>
      </w:r>
      <w:bookmarkEnd w:id="104"/>
      <w:r w:rsidRPr="00510701">
        <w:rPr>
          <w:rFonts w:ascii="Times New Roman" w:hAnsi="Times New Roman"/>
          <w:b/>
          <w:i w:val="0"/>
          <w:sz w:val="18"/>
          <w:szCs w:val="18"/>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5"/>
      <w:bookmarkEnd w:id="106"/>
    </w:p>
    <w:p w:rsidR="00075EF5" w:rsidRPr="00510701" w:rsidRDefault="00075EF5" w:rsidP="00510701">
      <w:pPr>
        <w:spacing w:after="0" w:line="240" w:lineRule="auto"/>
        <w:rPr>
          <w:sz w:val="18"/>
          <w:szCs w:val="18"/>
        </w:rPr>
      </w:pPr>
      <w:bookmarkStart w:id="107" w:name="_Toc117174009"/>
      <w:r w:rsidRPr="00510701">
        <w:rPr>
          <w:sz w:val="18"/>
          <w:szCs w:val="18"/>
        </w:rPr>
        <w:t>Система теплоснабжения «Город Трубчевск» Трубчевского муниципального района Брянской областизакрытая.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08" w:name="_Toc203312083"/>
      <w:bookmarkStart w:id="109" w:name="_Toc209422049"/>
      <w:r w:rsidRPr="00510701">
        <w:rPr>
          <w:rFonts w:ascii="Times New Roman" w:hAnsi="Times New Roman"/>
          <w:b/>
          <w:i w:val="0"/>
          <w:sz w:val="18"/>
          <w:szCs w:val="18"/>
          <w:lang w:val="ru-RU"/>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7"/>
      <w:bookmarkEnd w:id="108"/>
      <w:bookmarkEnd w:id="109"/>
    </w:p>
    <w:p w:rsidR="00075EF5" w:rsidRPr="00510701" w:rsidRDefault="00075EF5" w:rsidP="00510701">
      <w:pPr>
        <w:pStyle w:val="a8"/>
        <w:ind w:firstLine="567"/>
        <w:jc w:val="both"/>
        <w:rPr>
          <w:sz w:val="18"/>
          <w:szCs w:val="18"/>
          <w:lang w:val="ru-RU"/>
        </w:rPr>
      </w:pPr>
      <w:r w:rsidRPr="00510701">
        <w:rPr>
          <w:sz w:val="18"/>
          <w:szCs w:val="18"/>
          <w:lang w:val="ru-RU"/>
        </w:rPr>
        <w:t xml:space="preserve">Система теплоснабжения </w:t>
      </w:r>
      <w:r w:rsidRPr="00510701">
        <w:rPr>
          <w:rFonts w:eastAsiaTheme="majorEastAsia"/>
          <w:sz w:val="18"/>
          <w:szCs w:val="18"/>
          <w:lang w:val="ru-RU"/>
        </w:rPr>
        <w:t xml:space="preserve">«Город </w:t>
      </w:r>
      <w:r w:rsidRPr="00510701">
        <w:rPr>
          <w:sz w:val="18"/>
          <w:szCs w:val="18"/>
          <w:lang w:val="ru-RU"/>
        </w:rPr>
        <w:t>Трубчевск»</w:t>
      </w:r>
      <w:r w:rsidRPr="00510701">
        <w:rPr>
          <w:rFonts w:eastAsiaTheme="majorEastAsia"/>
          <w:sz w:val="18"/>
          <w:szCs w:val="18"/>
          <w:lang w:val="ru-RU"/>
        </w:rPr>
        <w:t xml:space="preserve"> Трубчевского муниципального района Брянской </w:t>
      </w:r>
      <w:r w:rsidRPr="00510701">
        <w:rPr>
          <w:sz w:val="18"/>
          <w:szCs w:val="18"/>
          <w:lang w:val="ru-RU"/>
        </w:rPr>
        <w:t>области закрытая</w:t>
      </w: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a8"/>
        <w:ind w:firstLine="567"/>
        <w:jc w:val="both"/>
        <w:rPr>
          <w:sz w:val="18"/>
          <w:szCs w:val="18"/>
          <w:lang w:val="ru-RU"/>
        </w:rPr>
      </w:pPr>
    </w:p>
    <w:p w:rsidR="00075EF5" w:rsidRPr="00510701" w:rsidRDefault="00075EF5" w:rsidP="00510701">
      <w:pPr>
        <w:pStyle w:val="1"/>
        <w:ind w:left="0" w:right="0"/>
        <w:jc w:val="both"/>
        <w:rPr>
          <w:sz w:val="18"/>
          <w:szCs w:val="18"/>
          <w:lang w:val="ru-RU"/>
        </w:rPr>
      </w:pPr>
      <w:bookmarkStart w:id="110" w:name="_Toc32306872"/>
      <w:bookmarkStart w:id="111" w:name="_Toc209422050"/>
      <w:r w:rsidRPr="00510701">
        <w:rPr>
          <w:sz w:val="18"/>
          <w:szCs w:val="18"/>
          <w:lang w:val="ru-RU"/>
        </w:rPr>
        <w:t>РАЗДЕЛ 8. ПЕРСПЕКТИВНЫЕ ТОПЛИВНЫЕ БАЛАНСЫ</w:t>
      </w:r>
      <w:bookmarkEnd w:id="110"/>
      <w:bookmarkEnd w:id="111"/>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12" w:name="_Toc32312913"/>
      <w:bookmarkStart w:id="113" w:name="_Toc209422051"/>
      <w:r w:rsidRPr="00510701">
        <w:rPr>
          <w:rFonts w:ascii="Times New Roman" w:hAnsi="Times New Roman"/>
          <w:b/>
          <w:i w:val="0"/>
          <w:sz w:val="18"/>
          <w:szCs w:val="18"/>
          <w:lang w:val="ru-RU"/>
        </w:rPr>
        <w:t xml:space="preserve">а) </w:t>
      </w:r>
      <w:bookmarkEnd w:id="112"/>
      <w:r w:rsidRPr="00510701">
        <w:rPr>
          <w:rFonts w:ascii="Times New Roman" w:hAnsi="Times New Roman"/>
          <w:b/>
          <w:i w:val="0"/>
          <w:sz w:val="18"/>
          <w:szCs w:val="18"/>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3"/>
    </w:p>
    <w:p w:rsidR="00075EF5" w:rsidRPr="00510701" w:rsidRDefault="00075EF5" w:rsidP="00510701">
      <w:pPr>
        <w:pStyle w:val="a8"/>
        <w:ind w:firstLine="567"/>
        <w:jc w:val="both"/>
        <w:rPr>
          <w:sz w:val="18"/>
          <w:szCs w:val="18"/>
          <w:lang w:val="ru-RU"/>
        </w:rPr>
      </w:pPr>
      <w:r w:rsidRPr="00510701">
        <w:rPr>
          <w:sz w:val="18"/>
          <w:szCs w:val="18"/>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данныхо среднемесячной температуры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2035 году представлены в таблице 8</w:t>
      </w:r>
    </w:p>
    <w:p w:rsidR="00075EF5" w:rsidRPr="00510701" w:rsidRDefault="00075EF5" w:rsidP="00510701">
      <w:pPr>
        <w:pStyle w:val="a8"/>
        <w:ind w:firstLine="567"/>
        <w:jc w:val="both"/>
        <w:rPr>
          <w:sz w:val="18"/>
          <w:szCs w:val="18"/>
          <w:lang w:val="ru-RU"/>
        </w:rPr>
      </w:pPr>
      <w:r w:rsidRPr="00510701">
        <w:rPr>
          <w:b/>
          <w:sz w:val="18"/>
          <w:szCs w:val="18"/>
          <w:lang w:val="ru-RU"/>
        </w:rPr>
        <w:t>Таблица 8</w:t>
      </w:r>
      <w:r w:rsidRPr="00510701">
        <w:rPr>
          <w:sz w:val="18"/>
          <w:szCs w:val="18"/>
          <w:lang w:val="ru-RU"/>
        </w:rPr>
        <w:t>– перспективный годовой расход топлива на расчетный срок (2035 г.)</w:t>
      </w:r>
    </w:p>
    <w:tbl>
      <w:tblPr>
        <w:tblStyle w:val="TableNormal9"/>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57"/>
        <w:gridCol w:w="4921"/>
      </w:tblGrid>
      <w:tr w:rsidR="00075EF5" w:rsidRPr="00510701" w:rsidTr="00B47497">
        <w:trPr>
          <w:trHeight w:hRule="exact" w:val="340"/>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rFonts w:eastAsia="Times New Roman"/>
                <w:b/>
                <w:sz w:val="18"/>
                <w:szCs w:val="18"/>
              </w:rPr>
            </w:pPr>
            <w:r w:rsidRPr="00510701">
              <w:rPr>
                <w:rFonts w:eastAsia="Times New Roman"/>
                <w:b/>
                <w:sz w:val="18"/>
                <w:szCs w:val="18"/>
              </w:rPr>
              <w:t>Источниктепловойэнергии</w:t>
            </w:r>
          </w:p>
        </w:tc>
        <w:tc>
          <w:tcPr>
            <w:tcW w:w="4921" w:type="dxa"/>
            <w:vAlign w:val="center"/>
          </w:tcPr>
          <w:p w:rsidR="00075EF5" w:rsidRPr="00510701" w:rsidRDefault="00075EF5" w:rsidP="00510701">
            <w:pPr>
              <w:spacing w:after="0" w:line="240" w:lineRule="auto"/>
              <w:ind w:firstLine="1"/>
              <w:jc w:val="center"/>
              <w:rPr>
                <w:rFonts w:eastAsia="Times New Roman"/>
                <w:b/>
                <w:sz w:val="18"/>
                <w:szCs w:val="18"/>
                <w:lang w:val="ru-RU"/>
              </w:rPr>
            </w:pPr>
            <w:r w:rsidRPr="00510701">
              <w:rPr>
                <w:rFonts w:eastAsia="Times New Roman"/>
                <w:b/>
                <w:sz w:val="18"/>
                <w:szCs w:val="18"/>
                <w:lang w:val="ru-RU"/>
              </w:rPr>
              <w:t xml:space="preserve">Расход условного топлива за год, </w:t>
            </w:r>
            <w:r w:rsidRPr="00510701">
              <w:rPr>
                <w:b/>
                <w:sz w:val="18"/>
                <w:szCs w:val="18"/>
                <w:lang w:val="ru-RU"/>
              </w:rPr>
              <w:t>т усл. топл</w:t>
            </w:r>
          </w:p>
        </w:tc>
      </w:tr>
      <w:tr w:rsidR="00075EF5" w:rsidRPr="00510701" w:rsidTr="00B47497">
        <w:trPr>
          <w:trHeight w:hRule="exact" w:val="322"/>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sz w:val="18"/>
                <w:szCs w:val="18"/>
              </w:rPr>
            </w:pPr>
            <w:r w:rsidRPr="00510701">
              <w:rPr>
                <w:sz w:val="18"/>
                <w:szCs w:val="18"/>
              </w:rPr>
              <w:t>ул. Луначарского, 51А</w:t>
            </w:r>
          </w:p>
        </w:tc>
        <w:tc>
          <w:tcPr>
            <w:tcW w:w="4921"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3845,98</w:t>
            </w:r>
          </w:p>
        </w:tc>
      </w:tr>
      <w:tr w:rsidR="00075EF5" w:rsidRPr="00510701" w:rsidTr="00B47497">
        <w:trPr>
          <w:trHeight w:hRule="exact" w:val="322"/>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sz w:val="18"/>
                <w:szCs w:val="18"/>
              </w:rPr>
            </w:pPr>
            <w:r w:rsidRPr="00510701">
              <w:rPr>
                <w:sz w:val="18"/>
                <w:szCs w:val="18"/>
              </w:rPr>
              <w:t>ул. Свердлова, 68 б</w:t>
            </w:r>
          </w:p>
        </w:tc>
        <w:tc>
          <w:tcPr>
            <w:tcW w:w="4921"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587,02</w:t>
            </w:r>
          </w:p>
        </w:tc>
      </w:tr>
      <w:tr w:rsidR="00075EF5" w:rsidRPr="00510701" w:rsidTr="00B47497">
        <w:trPr>
          <w:trHeight w:hRule="exact" w:val="322"/>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sz w:val="18"/>
                <w:szCs w:val="18"/>
              </w:rPr>
            </w:pPr>
            <w:r w:rsidRPr="00510701">
              <w:rPr>
                <w:sz w:val="18"/>
                <w:szCs w:val="18"/>
              </w:rPr>
              <w:t>ул. Ген. Петрова, 15А</w:t>
            </w:r>
          </w:p>
        </w:tc>
        <w:tc>
          <w:tcPr>
            <w:tcW w:w="4921"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764,37</w:t>
            </w:r>
          </w:p>
        </w:tc>
      </w:tr>
      <w:tr w:rsidR="00075EF5" w:rsidRPr="00510701" w:rsidTr="00B47497">
        <w:trPr>
          <w:trHeight w:hRule="exact" w:val="322"/>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sz w:val="18"/>
                <w:szCs w:val="18"/>
              </w:rPr>
            </w:pPr>
            <w:r w:rsidRPr="00510701">
              <w:rPr>
                <w:sz w:val="18"/>
                <w:szCs w:val="18"/>
              </w:rPr>
              <w:t xml:space="preserve">  ул. Новоленинская, 2А</w:t>
            </w:r>
          </w:p>
        </w:tc>
        <w:tc>
          <w:tcPr>
            <w:tcW w:w="4921"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539,56</w:t>
            </w:r>
          </w:p>
        </w:tc>
      </w:tr>
      <w:tr w:rsidR="00075EF5" w:rsidRPr="00510701" w:rsidTr="00B47497">
        <w:trPr>
          <w:trHeight w:hRule="exact" w:val="322"/>
          <w:jc w:val="center"/>
        </w:trPr>
        <w:tc>
          <w:tcPr>
            <w:tcW w:w="4357" w:type="dxa"/>
            <w:tcBorders>
              <w:right w:val="single" w:sz="2" w:space="0" w:color="000000"/>
            </w:tcBorders>
            <w:vAlign w:val="center"/>
          </w:tcPr>
          <w:p w:rsidR="00075EF5" w:rsidRPr="00510701" w:rsidRDefault="00075EF5" w:rsidP="00510701">
            <w:pPr>
              <w:spacing w:after="0" w:line="240" w:lineRule="auto"/>
              <w:jc w:val="center"/>
              <w:rPr>
                <w:sz w:val="18"/>
                <w:szCs w:val="18"/>
              </w:rPr>
            </w:pPr>
            <w:r w:rsidRPr="00510701">
              <w:rPr>
                <w:sz w:val="18"/>
                <w:szCs w:val="18"/>
              </w:rPr>
              <w:t>ул. Заводская, 2а</w:t>
            </w:r>
          </w:p>
        </w:tc>
        <w:tc>
          <w:tcPr>
            <w:tcW w:w="4921" w:type="dxa"/>
            <w:vAlign w:val="center"/>
          </w:tcPr>
          <w:p w:rsidR="00075EF5" w:rsidRPr="00510701" w:rsidRDefault="00075EF5" w:rsidP="00510701">
            <w:pPr>
              <w:spacing w:after="0" w:line="240" w:lineRule="auto"/>
              <w:jc w:val="center"/>
              <w:rPr>
                <w:rFonts w:eastAsia="Times New Roman"/>
                <w:sz w:val="18"/>
                <w:szCs w:val="18"/>
                <w:lang w:val="ru-RU"/>
              </w:rPr>
            </w:pPr>
            <w:r w:rsidRPr="00510701">
              <w:rPr>
                <w:rFonts w:eastAsia="Times New Roman"/>
                <w:sz w:val="18"/>
                <w:szCs w:val="18"/>
                <w:lang w:val="ru-RU"/>
              </w:rPr>
              <w:t>996,19</w:t>
            </w:r>
          </w:p>
        </w:tc>
      </w:tr>
    </w:tbl>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14" w:name="_Toc32312914"/>
      <w:bookmarkStart w:id="115" w:name="_Toc209422052"/>
      <w:bookmarkStart w:id="116" w:name="_Toc32306873"/>
      <w:r w:rsidRPr="00510701">
        <w:rPr>
          <w:rFonts w:ascii="Times New Roman" w:hAnsi="Times New Roman"/>
          <w:b/>
          <w:i w:val="0"/>
          <w:sz w:val="18"/>
          <w:szCs w:val="18"/>
          <w:lang w:val="ru-RU"/>
        </w:rPr>
        <w:lastRenderedPageBreak/>
        <w:t xml:space="preserve">б) </w:t>
      </w:r>
      <w:bookmarkEnd w:id="114"/>
      <w:r w:rsidRPr="00510701">
        <w:rPr>
          <w:rFonts w:ascii="Times New Roman" w:hAnsi="Times New Roman"/>
          <w:b/>
          <w:i w:val="0"/>
          <w:sz w:val="18"/>
          <w:szCs w:val="18"/>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5"/>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Аварийный вид топлива в котельных МО «Город Трубчевск» Трубчевского муниципального района Брянской области непредусмотрен.</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17" w:name="_Toc203312087"/>
      <w:bookmarkStart w:id="118" w:name="_Toc209422053"/>
      <w:r w:rsidRPr="00510701">
        <w:rPr>
          <w:rFonts w:ascii="Times New Roman" w:hAnsi="Times New Roman"/>
          <w:b/>
          <w:i w:val="0"/>
          <w:sz w:val="18"/>
          <w:szCs w:val="18"/>
          <w:lang w:val="ru-RU"/>
        </w:rPr>
        <w:t>в) виды топлива (в случае, если топливом является уголь, - вид ископаемого угля в соответствии с Межгосударственным стандартом </w:t>
      </w:r>
      <w:hyperlink r:id="rId41" w:history="1">
        <w:r w:rsidRPr="00510701">
          <w:rPr>
            <w:rFonts w:ascii="Times New Roman" w:hAnsi="Times New Roman"/>
            <w:b/>
            <w:i w:val="0"/>
            <w:sz w:val="18"/>
            <w:szCs w:val="18"/>
            <w:lang w:val="ru-RU"/>
          </w:rPr>
          <w:t>ГОСТ 25543-2013 «Угли бурые, каменные и антрациты. Классификация по генетическим и технологическим параметрам»</w:t>
        </w:r>
      </w:hyperlink>
      <w:r w:rsidRPr="00510701">
        <w:rPr>
          <w:rFonts w:ascii="Times New Roman" w:hAnsi="Times New Roman"/>
          <w:b/>
          <w:i w:val="0"/>
          <w:sz w:val="18"/>
          <w:szCs w:val="18"/>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117"/>
      <w:bookmarkEnd w:id="118"/>
    </w:p>
    <w:p w:rsidR="00075EF5" w:rsidRPr="00510701" w:rsidRDefault="00075EF5" w:rsidP="00510701">
      <w:pPr>
        <w:spacing w:after="0" w:line="240" w:lineRule="auto"/>
        <w:rPr>
          <w:bCs/>
          <w:sz w:val="18"/>
          <w:szCs w:val="18"/>
        </w:rPr>
      </w:pPr>
      <w:bookmarkStart w:id="119" w:name="_Toc117174014"/>
      <w:r w:rsidRPr="00510701">
        <w:rPr>
          <w:bCs/>
          <w:sz w:val="18"/>
          <w:szCs w:val="18"/>
        </w:rPr>
        <w:t>Основным топливом на котельных является природный газ. Резервное топливо не предусмотрено.</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20" w:name="_Toc203312088"/>
      <w:bookmarkStart w:id="121" w:name="_Toc209422054"/>
      <w:r w:rsidRPr="00510701">
        <w:rPr>
          <w:rFonts w:ascii="Times New Roman" w:hAnsi="Times New Roman"/>
          <w:b/>
          <w:i w:val="0"/>
          <w:sz w:val="18"/>
          <w:szCs w:val="18"/>
          <w:lang w:val="ru-RU"/>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муниципального округа,городском округе</w:t>
      </w:r>
      <w:bookmarkEnd w:id="119"/>
      <w:bookmarkEnd w:id="120"/>
      <w:bookmarkEnd w:id="121"/>
    </w:p>
    <w:p w:rsidR="00075EF5" w:rsidRPr="00510701" w:rsidRDefault="00075EF5" w:rsidP="00510701">
      <w:pPr>
        <w:spacing w:after="0" w:line="240" w:lineRule="auto"/>
        <w:rPr>
          <w:bCs/>
          <w:sz w:val="18"/>
          <w:szCs w:val="18"/>
        </w:rPr>
      </w:pPr>
      <w:bookmarkStart w:id="122" w:name="_Toc117174015"/>
      <w:r w:rsidRPr="00510701">
        <w:rPr>
          <w:bCs/>
          <w:sz w:val="18"/>
          <w:szCs w:val="18"/>
        </w:rPr>
        <w:t>Основным видом топливом является попутный нефтяной газ.</w:t>
      </w:r>
    </w:p>
    <w:p w:rsidR="00075EF5" w:rsidRPr="00510701" w:rsidRDefault="00075EF5" w:rsidP="00510701">
      <w:pPr>
        <w:spacing w:after="0" w:line="240" w:lineRule="auto"/>
        <w:rPr>
          <w:sz w:val="18"/>
          <w:szCs w:val="18"/>
        </w:rPr>
      </w:pPr>
      <w:r w:rsidRPr="00510701">
        <w:rPr>
          <w:sz w:val="18"/>
          <w:szCs w:val="18"/>
        </w:rPr>
        <w:t>Перевод других источников централизованного теплоснабжения на другие виды топлива не планируется.</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bCs/>
          <w:sz w:val="18"/>
          <w:szCs w:val="18"/>
        </w:rPr>
        <w:t>Возобновляемые источники энергии и местные виды топлива</w:t>
      </w:r>
      <w:r w:rsidRPr="00510701">
        <w:rPr>
          <w:rFonts w:cs="Times New Roman"/>
          <w:sz w:val="18"/>
          <w:szCs w:val="18"/>
        </w:rPr>
        <w:t xml:space="preserve"> отсутствуют.</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23" w:name="_Toc203312089"/>
      <w:bookmarkStart w:id="124" w:name="_Toc209422055"/>
      <w:r w:rsidRPr="00510701">
        <w:rPr>
          <w:rFonts w:ascii="Times New Roman" w:hAnsi="Times New Roman"/>
          <w:b/>
          <w:i w:val="0"/>
          <w:sz w:val="18"/>
          <w:szCs w:val="18"/>
          <w:lang w:val="ru-RU"/>
        </w:rPr>
        <w:t>д) приоритетное направление развития топливного баланса поселения, муниципального округа,город</w:t>
      </w:r>
      <w:bookmarkEnd w:id="122"/>
      <w:r w:rsidRPr="00510701">
        <w:rPr>
          <w:rFonts w:ascii="Times New Roman" w:hAnsi="Times New Roman"/>
          <w:b/>
          <w:i w:val="0"/>
          <w:sz w:val="18"/>
          <w:szCs w:val="18"/>
          <w:lang w:val="ru-RU"/>
        </w:rPr>
        <w:t>ского округа</w:t>
      </w:r>
      <w:bookmarkEnd w:id="123"/>
      <w:bookmarkEnd w:id="124"/>
    </w:p>
    <w:p w:rsidR="00075EF5" w:rsidRPr="00510701" w:rsidRDefault="00075EF5" w:rsidP="00510701">
      <w:pPr>
        <w:spacing w:after="0" w:line="240" w:lineRule="auto"/>
        <w:rPr>
          <w:rFonts w:eastAsia="Times New Roman"/>
          <w:sz w:val="18"/>
          <w:szCs w:val="18"/>
        </w:rPr>
      </w:pPr>
      <w:r w:rsidRPr="00510701">
        <w:rPr>
          <w:rFonts w:eastAsia="Times New Roman"/>
          <w:sz w:val="18"/>
          <w:szCs w:val="18"/>
        </w:rPr>
        <w:t>Приоритетным направлением развития топливного баланса является использованиегаза.</w:t>
      </w: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pStyle w:val="1"/>
        <w:ind w:left="0" w:right="0"/>
        <w:jc w:val="both"/>
        <w:rPr>
          <w:sz w:val="18"/>
          <w:szCs w:val="18"/>
          <w:lang w:val="ru-RU"/>
        </w:rPr>
      </w:pPr>
      <w:bookmarkStart w:id="125" w:name="_Toc209422056"/>
      <w:r w:rsidRPr="00510701">
        <w:rPr>
          <w:sz w:val="18"/>
          <w:szCs w:val="18"/>
          <w:lang w:val="ru-RU"/>
        </w:rPr>
        <w:t xml:space="preserve">РАЗДЕЛ 9. </w:t>
      </w:r>
      <w:bookmarkEnd w:id="116"/>
      <w:r w:rsidRPr="00510701">
        <w:rPr>
          <w:sz w:val="18"/>
          <w:szCs w:val="18"/>
          <w:lang w:val="ru-RU"/>
        </w:rPr>
        <w:t>ИНВЕСТИЦИИ В СТРОИТЕЛЬСТВО, РЕКОНСТРУКЦИИЮ, ТЕХНИЧЕСКОЕ ПЕРЕВООРУЖЕНИЕ И (ИЛИ) МОДЕРНИЗАЦИЮ</w:t>
      </w:r>
      <w:bookmarkEnd w:id="125"/>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26" w:name="_Toc209422057"/>
      <w:r w:rsidRPr="00510701">
        <w:rPr>
          <w:rFonts w:ascii="Times New Roman" w:hAnsi="Times New Roman"/>
          <w:b/>
          <w:i w:val="0"/>
          <w:sz w:val="18"/>
          <w:szCs w:val="18"/>
          <w:lang w:val="ru-RU"/>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bookmarkEnd w:id="126"/>
    </w:p>
    <w:p w:rsidR="00075EF5" w:rsidRPr="00510701" w:rsidRDefault="00075EF5" w:rsidP="00510701">
      <w:pPr>
        <w:spacing w:after="0" w:line="240" w:lineRule="auto"/>
        <w:rPr>
          <w:sz w:val="18"/>
          <w:szCs w:val="18"/>
        </w:rPr>
      </w:pPr>
      <w:r w:rsidRPr="00510701">
        <w:rPr>
          <w:sz w:val="18"/>
          <w:szCs w:val="18"/>
        </w:rPr>
        <w:t>Данные по инвестициям в строительство, реконструкцию и техническое перевооружение источников тепловой энергии указаны в разделах 4,5.</w:t>
      </w:r>
    </w:p>
    <w:p w:rsidR="00075EF5" w:rsidRPr="00510701" w:rsidRDefault="00075EF5" w:rsidP="00510701">
      <w:pPr>
        <w:pStyle w:val="a8"/>
        <w:ind w:firstLine="567"/>
        <w:jc w:val="both"/>
        <w:rPr>
          <w:sz w:val="18"/>
          <w:szCs w:val="18"/>
          <w:lang w:val="ru-RU"/>
        </w:rPr>
      </w:pPr>
      <w:r w:rsidRPr="00510701">
        <w:rPr>
          <w:sz w:val="18"/>
          <w:szCs w:val="18"/>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510701">
        <w:rPr>
          <w:spacing w:val="2"/>
          <w:sz w:val="18"/>
          <w:szCs w:val="18"/>
          <w:lang w:val="ru-RU"/>
        </w:rPr>
        <w:t xml:space="preserve">до </w:t>
      </w:r>
      <w:r w:rsidRPr="00510701">
        <w:rPr>
          <w:sz w:val="18"/>
          <w:szCs w:val="18"/>
          <w:lang w:val="ru-RU"/>
        </w:rPr>
        <w:t>2025 года.</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27" w:name="_Toc209422058"/>
      <w:r w:rsidRPr="00510701">
        <w:rPr>
          <w:rFonts w:ascii="Times New Roman" w:hAnsi="Times New Roman"/>
          <w:b/>
          <w:i w:val="0"/>
          <w:sz w:val="18"/>
          <w:szCs w:val="18"/>
          <w:lang w:val="ru-RU"/>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27"/>
    </w:p>
    <w:p w:rsidR="00075EF5" w:rsidRPr="00510701" w:rsidRDefault="00075EF5" w:rsidP="00510701">
      <w:pPr>
        <w:spacing w:after="0" w:line="240" w:lineRule="auto"/>
        <w:rPr>
          <w:sz w:val="18"/>
          <w:szCs w:val="18"/>
        </w:rPr>
      </w:pPr>
      <w:r w:rsidRPr="00510701">
        <w:rPr>
          <w:sz w:val="18"/>
          <w:szCs w:val="18"/>
        </w:rPr>
        <w:t>Данные по инвестициям в строительство, реконструкцию и техническое перевооружение тепловых сетей указаны в разделах 4,6.</w:t>
      </w:r>
    </w:p>
    <w:p w:rsidR="00075EF5" w:rsidRPr="00510701" w:rsidRDefault="00075EF5" w:rsidP="00510701">
      <w:pPr>
        <w:pStyle w:val="a5"/>
        <w:widowControl w:val="0"/>
        <w:autoSpaceDE w:val="0"/>
        <w:autoSpaceDN w:val="0"/>
        <w:spacing w:after="0" w:line="240" w:lineRule="auto"/>
        <w:ind w:left="0" w:firstLine="567"/>
        <w:jc w:val="both"/>
        <w:rPr>
          <w:rFonts w:cs="Times New Roman"/>
          <w:sz w:val="18"/>
          <w:szCs w:val="18"/>
        </w:rPr>
      </w:pPr>
      <w:r w:rsidRPr="00510701">
        <w:rPr>
          <w:rFonts w:eastAsia="Times New Roman" w:cs="Times New Roman"/>
          <w:sz w:val="18"/>
          <w:szCs w:val="18"/>
        </w:rPr>
        <w:t xml:space="preserve">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 </w:t>
      </w:r>
      <w:r w:rsidRPr="00510701">
        <w:rPr>
          <w:rFonts w:cs="Times New Roman"/>
          <w:sz w:val="18"/>
          <w:szCs w:val="18"/>
        </w:rPr>
        <w:t>Стоимость планируемых работ определить ПСД.</w:t>
      </w:r>
    </w:p>
    <w:p w:rsidR="00075EF5" w:rsidRPr="00510701" w:rsidRDefault="00075EF5" w:rsidP="00510701">
      <w:pPr>
        <w:spacing w:after="0" w:line="240" w:lineRule="auto"/>
        <w:rPr>
          <w:sz w:val="18"/>
          <w:szCs w:val="18"/>
        </w:rPr>
      </w:pPr>
      <w:r w:rsidRPr="00510701">
        <w:rPr>
          <w:color w:val="000000"/>
          <w:sz w:val="18"/>
          <w:szCs w:val="18"/>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510701">
        <w:rPr>
          <w:sz w:val="18"/>
          <w:szCs w:val="18"/>
        </w:rPr>
        <w:t>Стоимость планируемых работ определить ПСД.</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28" w:name="_Toc117174019"/>
      <w:bookmarkStart w:id="129" w:name="_Toc203312093"/>
      <w:bookmarkStart w:id="130" w:name="_Toc209422059"/>
      <w:r w:rsidRPr="00510701">
        <w:rPr>
          <w:rFonts w:ascii="Times New Roman" w:hAnsi="Times New Roman"/>
          <w:b/>
          <w:i w:val="0"/>
          <w:sz w:val="18"/>
          <w:szCs w:val="18"/>
          <w:lang w:val="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8"/>
      <w:bookmarkEnd w:id="129"/>
      <w:bookmarkEnd w:id="130"/>
    </w:p>
    <w:p w:rsidR="00075EF5" w:rsidRPr="00510701" w:rsidRDefault="00075EF5" w:rsidP="00510701">
      <w:pPr>
        <w:spacing w:after="0" w:line="240" w:lineRule="auto"/>
        <w:rPr>
          <w:sz w:val="18"/>
          <w:szCs w:val="18"/>
          <w:lang w:bidi="en-US"/>
        </w:rPr>
      </w:pPr>
      <w:bookmarkStart w:id="131" w:name="_Hlk207975168"/>
      <w:bookmarkStart w:id="132" w:name="_Toc117174020"/>
      <w:bookmarkStart w:id="133" w:name="_Toc203312094"/>
      <w:r w:rsidRPr="00510701">
        <w:rPr>
          <w:sz w:val="18"/>
          <w:szCs w:val="18"/>
          <w:lang w:bidi="en-US"/>
        </w:rPr>
        <w:t>Инвестиции в строительство, реконструкцию и техническое перевооружение (модернизацию) тепловых сетей в связи с изменениями температурного графика и гидравлического режима работы системы теплоснабжения на данном этапе разработки Схемы теплоснабжения не предусмотрены.</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34" w:name="_Toc209422060"/>
      <w:bookmarkEnd w:id="131"/>
      <w:r w:rsidRPr="00510701">
        <w:rPr>
          <w:rFonts w:ascii="Times New Roman" w:hAnsi="Times New Roman"/>
          <w:b/>
          <w:i w:val="0"/>
          <w:sz w:val="18"/>
          <w:szCs w:val="18"/>
          <w:lang w:val="ru-RU"/>
        </w:rPr>
        <w:lastRenderedPageBreak/>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32"/>
      <w:bookmarkEnd w:id="133"/>
      <w:bookmarkEnd w:id="134"/>
    </w:p>
    <w:p w:rsidR="00075EF5" w:rsidRPr="00510701" w:rsidRDefault="00075EF5" w:rsidP="00510701">
      <w:pPr>
        <w:pStyle w:val="a8"/>
        <w:ind w:firstLine="567"/>
        <w:jc w:val="both"/>
        <w:rPr>
          <w:sz w:val="18"/>
          <w:szCs w:val="18"/>
          <w:lang w:val="ru-RU"/>
        </w:rPr>
      </w:pPr>
      <w:r w:rsidRPr="00510701">
        <w:rPr>
          <w:sz w:val="18"/>
          <w:szCs w:val="18"/>
          <w:lang w:val="ru-RU"/>
        </w:rPr>
        <w:t>Система теплоснабжения в муниципальном районезакрытая.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35" w:name="_Toc117174021"/>
      <w:bookmarkStart w:id="136" w:name="_Toc203312095"/>
      <w:bookmarkStart w:id="137" w:name="_Toc209422061"/>
      <w:r w:rsidRPr="00510701">
        <w:rPr>
          <w:rFonts w:ascii="Times New Roman" w:hAnsi="Times New Roman"/>
          <w:b/>
          <w:i w:val="0"/>
          <w:sz w:val="18"/>
          <w:szCs w:val="18"/>
          <w:lang w:val="ru-RU"/>
        </w:rPr>
        <w:t>д) оценка эффективности инвестиций по отдельным предложениям</w:t>
      </w:r>
      <w:bookmarkEnd w:id="135"/>
      <w:bookmarkEnd w:id="136"/>
      <w:bookmarkEnd w:id="137"/>
    </w:p>
    <w:p w:rsidR="00075EF5" w:rsidRPr="00510701" w:rsidRDefault="00075EF5" w:rsidP="00510701">
      <w:pPr>
        <w:pStyle w:val="a8"/>
        <w:ind w:firstLine="567"/>
        <w:jc w:val="both"/>
        <w:rPr>
          <w:sz w:val="18"/>
          <w:szCs w:val="18"/>
          <w:lang w:val="ru-RU"/>
        </w:rPr>
      </w:pPr>
      <w:r w:rsidRPr="00510701">
        <w:rPr>
          <w:sz w:val="18"/>
          <w:szCs w:val="18"/>
          <w:lang w:val="ru-RU"/>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075EF5" w:rsidRPr="00510701" w:rsidRDefault="00075EF5" w:rsidP="00510701">
      <w:pPr>
        <w:pStyle w:val="a8"/>
        <w:ind w:firstLine="567"/>
        <w:jc w:val="both"/>
        <w:rPr>
          <w:sz w:val="18"/>
          <w:szCs w:val="18"/>
          <w:lang w:val="ru-RU"/>
        </w:rPr>
      </w:pPr>
      <w:r w:rsidRPr="00510701">
        <w:rPr>
          <w:sz w:val="18"/>
          <w:szCs w:val="18"/>
          <w:lang w:val="ru-RU"/>
        </w:rPr>
        <w:t>В качестве критериев оценки эффективности инвестиций использованы:</w:t>
      </w:r>
    </w:p>
    <w:p w:rsidR="00075EF5" w:rsidRPr="00510701" w:rsidRDefault="00075EF5" w:rsidP="00510701">
      <w:pPr>
        <w:pStyle w:val="a8"/>
        <w:ind w:firstLine="567"/>
        <w:jc w:val="both"/>
        <w:rPr>
          <w:sz w:val="18"/>
          <w:szCs w:val="18"/>
          <w:lang w:val="ru-RU"/>
        </w:rPr>
      </w:pPr>
      <w:r w:rsidRPr="00510701">
        <w:rPr>
          <w:sz w:val="18"/>
          <w:szCs w:val="18"/>
          <w:lang w:val="ru-RU"/>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075EF5" w:rsidRPr="00510701" w:rsidRDefault="00075EF5" w:rsidP="00510701">
      <w:pPr>
        <w:pStyle w:val="a8"/>
        <w:jc w:val="both"/>
        <w:rPr>
          <w:sz w:val="18"/>
          <w:szCs w:val="18"/>
          <w:lang w:val="ru-RU"/>
        </w:rPr>
      </w:pPr>
      <w:r w:rsidRPr="00510701">
        <w:rPr>
          <w:sz w:val="18"/>
          <w:szCs w:val="18"/>
          <w:lang w:val="ru-RU"/>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075EF5" w:rsidRPr="00510701" w:rsidRDefault="00075EF5" w:rsidP="00510701">
      <w:pPr>
        <w:pStyle w:val="a8"/>
        <w:jc w:val="both"/>
        <w:rPr>
          <w:sz w:val="18"/>
          <w:szCs w:val="18"/>
          <w:lang w:val="ru-RU"/>
        </w:rPr>
      </w:pPr>
      <w:r w:rsidRPr="00510701">
        <w:rPr>
          <w:sz w:val="18"/>
          <w:szCs w:val="18"/>
          <w:lang w:val="ru-RU"/>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075EF5" w:rsidRPr="00510701" w:rsidRDefault="00075EF5" w:rsidP="00510701">
      <w:pPr>
        <w:pStyle w:val="a8"/>
        <w:jc w:val="both"/>
        <w:rPr>
          <w:sz w:val="18"/>
          <w:szCs w:val="18"/>
          <w:lang w:val="ru-RU"/>
        </w:rPr>
      </w:pPr>
      <w:r w:rsidRPr="00510701">
        <w:rPr>
          <w:sz w:val="18"/>
          <w:szCs w:val="18"/>
          <w:lang w:val="ru-RU"/>
        </w:rPr>
        <w:t>- 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075EF5" w:rsidRPr="00510701" w:rsidRDefault="00075EF5" w:rsidP="00510701">
      <w:pPr>
        <w:pStyle w:val="a8"/>
        <w:ind w:firstLine="567"/>
        <w:jc w:val="both"/>
        <w:rPr>
          <w:sz w:val="18"/>
          <w:szCs w:val="18"/>
          <w:lang w:val="ru-RU"/>
        </w:rPr>
      </w:pPr>
      <w:r w:rsidRPr="00510701">
        <w:rPr>
          <w:sz w:val="18"/>
          <w:szCs w:val="18"/>
          <w:lang w:val="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075EF5" w:rsidRPr="00510701" w:rsidRDefault="00075EF5" w:rsidP="00510701">
      <w:pPr>
        <w:widowControl w:val="0"/>
        <w:autoSpaceDE w:val="0"/>
        <w:autoSpaceDN w:val="0"/>
        <w:spacing w:after="0" w:line="240" w:lineRule="auto"/>
        <w:rPr>
          <w:rFonts w:eastAsia="Times New Roman"/>
          <w:b/>
          <w:sz w:val="18"/>
          <w:szCs w:val="18"/>
          <w:u w:val="single"/>
        </w:rPr>
      </w:pPr>
      <w:r w:rsidRPr="00510701">
        <w:rPr>
          <w:rFonts w:eastAsia="Times New Roman"/>
          <w:b/>
          <w:sz w:val="18"/>
          <w:szCs w:val="18"/>
          <w:u w:val="single"/>
        </w:rPr>
        <w:t>Расчет эффективности инвестирования средств</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Экономический эффект и срок окупаемости данных мероприятий не предусматривается, основным эффектом от внедрения данных мероприятий будет целевые показатели от выполненных мероприятий.</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Расчет эффективности инвестирования средств, осуществляется путем сопоставления динамики показателей надежности, качества и энергоэффективности объектов централизованных систем теплоснабжения и расходов на реализацию мероприятий:</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xml:space="preserve">- мероприятия, направленные на достижения целевых показателей на снижения аварийных ситуаций при эксплуатации источников теплоснабжения и тепловых сетей; снижение тепловых потерь при передаче тепловой энергии, снижение удельных расходов топлива на выработку тепловой энергии (тарифная составляющая); </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мероприятия, направленные на достижение надежности и бесперебойного предоставления качественных коммунальных услуг.</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В таком случае показатели " в сфере теплоснабжения</w:t>
      </w:r>
      <w:r w:rsidRPr="00510701">
        <w:rPr>
          <w:rFonts w:eastAsia="Times New Roman"/>
          <w:b/>
          <w:sz w:val="18"/>
          <w:szCs w:val="18"/>
          <w:u w:val="single"/>
        </w:rPr>
        <w:t>Варианта 1</w:t>
      </w:r>
      <w:r w:rsidRPr="00510701">
        <w:rPr>
          <w:rFonts w:eastAsia="Times New Roman"/>
          <w:sz w:val="18"/>
          <w:szCs w:val="18"/>
        </w:rPr>
        <w:t xml:space="preserve"> направлены на:</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мероприятия, направленные на достижения целевого показателя по снижению аварийных ситуаций при эксплуатации источников теплоснабжения и тепловых сетей, имеют социально значимый характер и направлены на снижения рисков бесперебойности теплоснабжения и горячего водоснабжения;</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мероприятия, направленные на достижения целевого показателя по снижению тепловых потерь при передаче тепловой энергии, снижение удельных расходов топлива на выработку тепловой энергии влияют на рост тарифной составляющей и способностью населения оплачивать коммунальные услуги;</w:t>
      </w:r>
    </w:p>
    <w:p w:rsidR="00075EF5" w:rsidRPr="00510701" w:rsidRDefault="00075EF5" w:rsidP="00510701">
      <w:pPr>
        <w:widowControl w:val="0"/>
        <w:autoSpaceDE w:val="0"/>
        <w:autoSpaceDN w:val="0"/>
        <w:spacing w:after="0" w:line="240" w:lineRule="auto"/>
        <w:rPr>
          <w:rFonts w:eastAsia="Times New Roman"/>
          <w:sz w:val="18"/>
          <w:szCs w:val="18"/>
        </w:rPr>
      </w:pPr>
      <w:r w:rsidRPr="00510701">
        <w:rPr>
          <w:rFonts w:eastAsia="Times New Roman"/>
          <w:sz w:val="18"/>
          <w:szCs w:val="18"/>
        </w:rPr>
        <w:t>- мероприятия, направленные на достижения целевого показателя по надежности и бесперебойного предоставления качественных коммунальных услуг имеют социально значимый характер и направлены на гарантированное бесперебойное теплоснабжение всех потребителей с требуемым напором, снижение аварийности, подключение новых потребителей и увеличение пропускной способности сетей в связи с увеличением роста нагрузок.</w:t>
      </w:r>
    </w:p>
    <w:p w:rsidR="00075EF5" w:rsidRPr="00510701" w:rsidRDefault="00075EF5" w:rsidP="00510701">
      <w:pPr>
        <w:pStyle w:val="a8"/>
        <w:ind w:firstLine="567"/>
        <w:jc w:val="both"/>
        <w:rPr>
          <w:sz w:val="18"/>
          <w:szCs w:val="18"/>
          <w:lang w:val="ru-RU"/>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38" w:name="_Toc117174022"/>
      <w:bookmarkStart w:id="139" w:name="_Toc203312096"/>
      <w:bookmarkStart w:id="140" w:name="_Toc209422062"/>
      <w:r w:rsidRPr="00510701">
        <w:rPr>
          <w:rFonts w:ascii="Times New Roman" w:hAnsi="Times New Roman"/>
          <w:b/>
          <w:i w:val="0"/>
          <w:sz w:val="18"/>
          <w:szCs w:val="18"/>
          <w:lang w:val="ru-RU"/>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8"/>
      <w:bookmarkEnd w:id="139"/>
      <w:bookmarkEnd w:id="140"/>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Величина фактически осуществленных инвестиций в строительство, реконструкцию, техническое перевооружение или модернизацию объектов теплоснабжения за базовый период не представлены.</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41" w:name="_Toc203312097"/>
      <w:bookmarkStart w:id="142" w:name="_Toc209422063"/>
      <w:r w:rsidRPr="00510701">
        <w:rPr>
          <w:rFonts w:ascii="Times New Roman" w:hAnsi="Times New Roman"/>
          <w:b/>
          <w:i w:val="0"/>
          <w:sz w:val="18"/>
          <w:szCs w:val="18"/>
          <w:lang w:val="ru-RU"/>
        </w:rPr>
        <w:t xml:space="preserve">9.1. </w:t>
      </w:r>
      <w:r w:rsidRPr="00510701">
        <w:rPr>
          <w:rFonts w:ascii="Times New Roman" w:hAnsi="Times New Roman"/>
          <w:b/>
          <w:i w:val="0"/>
          <w:sz w:val="18"/>
          <w:szCs w:val="18"/>
        </w:rPr>
        <w:t>B</w:t>
      </w:r>
      <w:r w:rsidRPr="00510701">
        <w:rPr>
          <w:rFonts w:ascii="Times New Roman" w:hAnsi="Times New Roman"/>
          <w:b/>
          <w:i w:val="0"/>
          <w:sz w:val="18"/>
          <w:szCs w:val="18"/>
          <w:lang w:val="ru-RU"/>
        </w:rPr>
        <w:t xml:space="preserve">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bookmarkEnd w:id="141"/>
      <w:bookmarkEnd w:id="142"/>
    </w:p>
    <w:p w:rsidR="00075EF5" w:rsidRPr="00510701" w:rsidRDefault="00075EF5" w:rsidP="00510701">
      <w:pPr>
        <w:spacing w:after="0" w:line="240" w:lineRule="auto"/>
        <w:rPr>
          <w:sz w:val="18"/>
          <w:szCs w:val="18"/>
        </w:rPr>
      </w:pPr>
      <w:r w:rsidRPr="00510701">
        <w:rPr>
          <w:rFonts w:eastAsia="Times New Roman"/>
          <w:iCs/>
          <w:sz w:val="18"/>
          <w:szCs w:val="18"/>
        </w:rPr>
        <w:t>«Город Трубчевск» Трубчевского муниципального района Брянской области</w:t>
      </w:r>
      <w:r w:rsidRPr="00510701">
        <w:rPr>
          <w:bCs/>
          <w:sz w:val="18"/>
          <w:szCs w:val="18"/>
        </w:rPr>
        <w:t xml:space="preserve"> не относится к ценовым зонам теплоснабжения.</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43" w:name="_Toc203312098"/>
      <w:bookmarkStart w:id="144" w:name="_Toc209422064"/>
      <w:r w:rsidRPr="00510701">
        <w:rPr>
          <w:rFonts w:ascii="Times New Roman" w:hAnsi="Times New Roman"/>
          <w:b/>
          <w:i w:val="0"/>
          <w:sz w:val="18"/>
          <w:szCs w:val="18"/>
          <w:lang w:val="ru-RU"/>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43"/>
      <w:bookmarkEnd w:id="144"/>
    </w:p>
    <w:p w:rsidR="00075EF5" w:rsidRPr="00510701" w:rsidRDefault="00075EF5" w:rsidP="00510701">
      <w:pPr>
        <w:widowControl w:val="0"/>
        <w:autoSpaceDE w:val="0"/>
        <w:autoSpaceDN w:val="0"/>
        <w:spacing w:after="0" w:line="240" w:lineRule="auto"/>
        <w:rPr>
          <w:rFonts w:eastAsia="Times New Roman"/>
          <w:sz w:val="18"/>
          <w:szCs w:val="18"/>
        </w:rPr>
        <w:sectPr w:rsidR="00075EF5" w:rsidRPr="00510701" w:rsidSect="00C6511D">
          <w:pgSz w:w="11906" w:h="16838"/>
          <w:pgMar w:top="1134" w:right="850" w:bottom="1134" w:left="1701" w:header="708" w:footer="708" w:gutter="0"/>
          <w:cols w:space="708"/>
          <w:docGrid w:linePitch="381"/>
        </w:sectPr>
      </w:pPr>
      <w:r w:rsidRPr="00510701">
        <w:rPr>
          <w:rFonts w:eastAsia="Times New Roman"/>
          <w:sz w:val="18"/>
          <w:szCs w:val="18"/>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 Сведения о предложениях по инвестированию средств в существующиеобъекты отсутствуют.</w:t>
      </w:r>
    </w:p>
    <w:p w:rsidR="00075EF5" w:rsidRPr="00510701" w:rsidRDefault="00075EF5" w:rsidP="00510701">
      <w:pPr>
        <w:pStyle w:val="1"/>
        <w:ind w:left="0" w:right="0" w:firstLine="567"/>
        <w:jc w:val="both"/>
        <w:rPr>
          <w:sz w:val="18"/>
          <w:szCs w:val="18"/>
          <w:lang w:val="ru-RU"/>
        </w:rPr>
      </w:pPr>
      <w:bookmarkStart w:id="145" w:name="_Toc32306874"/>
      <w:bookmarkStart w:id="146" w:name="_Toc209422065"/>
      <w:r w:rsidRPr="00510701">
        <w:rPr>
          <w:sz w:val="18"/>
          <w:szCs w:val="18"/>
          <w:lang w:val="ru-RU"/>
        </w:rPr>
        <w:lastRenderedPageBreak/>
        <w:t xml:space="preserve">РАЗДЕЛ 10. </w:t>
      </w:r>
      <w:bookmarkEnd w:id="145"/>
      <w:r w:rsidRPr="00510701">
        <w:rPr>
          <w:sz w:val="18"/>
          <w:szCs w:val="18"/>
          <w:lang w:val="ru-RU"/>
        </w:rPr>
        <w:t>РЕШЕНИЕ О ПРИСВОЕНИЕ СТАТУСА ЕДИНОЙ ТЕПЛОСНАБЖАЮЩЕЙ ОРГАНИЗАЦИИ (ОРГАНИЗАЦИЯМ)</w:t>
      </w:r>
      <w:bookmarkEnd w:id="146"/>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47" w:name="_Toc117174025"/>
      <w:bookmarkStart w:id="148" w:name="_Toc203312100"/>
      <w:bookmarkStart w:id="149" w:name="_Toc209422066"/>
      <w:r w:rsidRPr="00510701">
        <w:rPr>
          <w:rFonts w:ascii="Times New Roman" w:hAnsi="Times New Roman"/>
          <w:b/>
          <w:i w:val="0"/>
          <w:sz w:val="18"/>
          <w:szCs w:val="18"/>
          <w:lang w:val="ru-RU"/>
        </w:rPr>
        <w:t>а) решение о присвоении статуса единой теплоснабжающей организации (организациям)</w:t>
      </w:r>
      <w:bookmarkEnd w:id="147"/>
      <w:bookmarkEnd w:id="148"/>
      <w:bookmarkEnd w:id="149"/>
    </w:p>
    <w:p w:rsidR="00075EF5" w:rsidRPr="00510701" w:rsidRDefault="00075EF5" w:rsidP="00510701">
      <w:pPr>
        <w:spacing w:after="0" w:line="240" w:lineRule="auto"/>
        <w:rPr>
          <w:sz w:val="18"/>
          <w:szCs w:val="18"/>
        </w:rPr>
      </w:pPr>
      <w:r w:rsidRPr="00510701">
        <w:rPr>
          <w:sz w:val="18"/>
          <w:szCs w:val="18"/>
        </w:rPr>
        <w:t>В соответствии со статьей 2 п. 28 Федерального закона от 27 июля 2010 года№190-ФЗ«О теплоснабжении»:</w:t>
      </w:r>
    </w:p>
    <w:p w:rsidR="00075EF5" w:rsidRPr="00510701" w:rsidRDefault="00075EF5" w:rsidP="00510701">
      <w:pPr>
        <w:spacing w:after="0" w:line="240" w:lineRule="auto"/>
        <w:rPr>
          <w:sz w:val="18"/>
          <w:szCs w:val="18"/>
        </w:rPr>
      </w:pPr>
      <w:r w:rsidRPr="00510701">
        <w:rPr>
          <w:sz w:val="18"/>
          <w:szCs w:val="1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75EF5" w:rsidRPr="00510701" w:rsidRDefault="00075EF5" w:rsidP="00510701">
      <w:pPr>
        <w:spacing w:after="0" w:line="240" w:lineRule="auto"/>
        <w:rPr>
          <w:sz w:val="18"/>
          <w:szCs w:val="18"/>
        </w:rPr>
      </w:pPr>
      <w:r w:rsidRPr="00510701">
        <w:rPr>
          <w:sz w:val="18"/>
          <w:szCs w:val="18"/>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075EF5" w:rsidRPr="00510701" w:rsidRDefault="00075EF5" w:rsidP="00510701">
      <w:pPr>
        <w:spacing w:after="0" w:line="240" w:lineRule="auto"/>
        <w:rPr>
          <w:sz w:val="18"/>
          <w:szCs w:val="18"/>
        </w:rPr>
      </w:pPr>
      <w:r w:rsidRPr="00510701">
        <w:rPr>
          <w:sz w:val="18"/>
          <w:szCs w:val="18"/>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075EF5" w:rsidRPr="00510701" w:rsidRDefault="00075EF5" w:rsidP="00510701">
      <w:pPr>
        <w:spacing w:after="0" w:line="240" w:lineRule="auto"/>
        <w:rPr>
          <w:sz w:val="18"/>
          <w:szCs w:val="18"/>
        </w:rPr>
      </w:pPr>
      <w:r w:rsidRPr="00510701">
        <w:rPr>
          <w:sz w:val="18"/>
          <w:szCs w:val="18"/>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075EF5" w:rsidRPr="00510701" w:rsidRDefault="00075EF5" w:rsidP="00510701">
      <w:pPr>
        <w:spacing w:after="0" w:line="240" w:lineRule="auto"/>
        <w:rPr>
          <w:sz w:val="18"/>
          <w:szCs w:val="18"/>
        </w:rPr>
      </w:pPr>
      <w:r w:rsidRPr="00510701">
        <w:rPr>
          <w:sz w:val="18"/>
          <w:szCs w:val="18"/>
        </w:rPr>
        <w:t>В соответствии с требованиями документа:</w:t>
      </w:r>
    </w:p>
    <w:p w:rsidR="00075EF5" w:rsidRPr="00510701" w:rsidRDefault="00075EF5" w:rsidP="00510701">
      <w:pPr>
        <w:spacing w:after="0" w:line="240" w:lineRule="auto"/>
        <w:rPr>
          <w:sz w:val="18"/>
          <w:szCs w:val="18"/>
        </w:rPr>
      </w:pPr>
      <w:r w:rsidRPr="00510701">
        <w:rPr>
          <w:sz w:val="18"/>
          <w:szCs w:val="18"/>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075EF5" w:rsidRPr="00510701" w:rsidRDefault="00075EF5" w:rsidP="00510701">
      <w:pPr>
        <w:spacing w:after="0" w:line="240" w:lineRule="auto"/>
        <w:rPr>
          <w:sz w:val="18"/>
          <w:szCs w:val="18"/>
        </w:rPr>
      </w:pPr>
      <w:r w:rsidRPr="00510701">
        <w:rPr>
          <w:sz w:val="18"/>
          <w:szCs w:val="1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075EF5" w:rsidRPr="00510701" w:rsidRDefault="00075EF5" w:rsidP="00510701">
      <w:pPr>
        <w:spacing w:after="0" w:line="240" w:lineRule="auto"/>
        <w:rPr>
          <w:sz w:val="18"/>
          <w:szCs w:val="18"/>
        </w:rPr>
      </w:pPr>
      <w:r w:rsidRPr="00510701">
        <w:rPr>
          <w:sz w:val="18"/>
          <w:szCs w:val="18"/>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инымзаконном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075EF5" w:rsidRPr="00510701" w:rsidRDefault="00075EF5" w:rsidP="00510701">
      <w:pPr>
        <w:spacing w:after="0" w:line="240" w:lineRule="auto"/>
        <w:rPr>
          <w:sz w:val="18"/>
          <w:szCs w:val="18"/>
        </w:rPr>
      </w:pPr>
      <w:r w:rsidRPr="00510701">
        <w:rPr>
          <w:sz w:val="18"/>
          <w:szCs w:val="18"/>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075EF5" w:rsidRPr="00510701" w:rsidRDefault="00075EF5" w:rsidP="00510701">
      <w:pPr>
        <w:spacing w:after="0" w:line="240" w:lineRule="auto"/>
        <w:rPr>
          <w:sz w:val="18"/>
          <w:szCs w:val="18"/>
        </w:rPr>
      </w:pPr>
      <w:r w:rsidRPr="00510701">
        <w:rPr>
          <w:sz w:val="18"/>
          <w:szCs w:val="18"/>
        </w:rPr>
        <w:t>В случае если на территории поселения, городского округа существуют несколько систем теплоснабжения, уполномоченные органы вправе:</w:t>
      </w:r>
    </w:p>
    <w:p w:rsidR="00075EF5" w:rsidRPr="00510701" w:rsidRDefault="00075EF5" w:rsidP="00510701">
      <w:pPr>
        <w:pStyle w:val="a5"/>
        <w:numPr>
          <w:ilvl w:val="0"/>
          <w:numId w:val="1"/>
        </w:numPr>
        <w:spacing w:after="0" w:line="240" w:lineRule="auto"/>
        <w:ind w:left="0" w:firstLine="426"/>
        <w:jc w:val="both"/>
        <w:rPr>
          <w:rFonts w:cs="Times New Roman"/>
          <w:sz w:val="18"/>
          <w:szCs w:val="18"/>
        </w:rPr>
      </w:pPr>
      <w:r w:rsidRPr="00510701">
        <w:rPr>
          <w:rFonts w:cs="Times New Roman"/>
          <w:sz w:val="18"/>
          <w:szCs w:val="1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75EF5" w:rsidRPr="00510701" w:rsidRDefault="00075EF5" w:rsidP="00510701">
      <w:pPr>
        <w:pStyle w:val="a5"/>
        <w:numPr>
          <w:ilvl w:val="0"/>
          <w:numId w:val="1"/>
        </w:numPr>
        <w:spacing w:after="0" w:line="240" w:lineRule="auto"/>
        <w:ind w:left="0" w:firstLine="426"/>
        <w:jc w:val="both"/>
        <w:rPr>
          <w:rFonts w:cs="Times New Roman"/>
          <w:sz w:val="18"/>
          <w:szCs w:val="18"/>
        </w:rPr>
      </w:pPr>
      <w:r w:rsidRPr="00510701">
        <w:rPr>
          <w:rFonts w:cs="Times New Roman"/>
          <w:sz w:val="18"/>
          <w:szCs w:val="1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75EF5" w:rsidRPr="00510701" w:rsidRDefault="00075EF5" w:rsidP="00510701">
      <w:pPr>
        <w:spacing w:after="0" w:line="240" w:lineRule="auto"/>
        <w:rPr>
          <w:sz w:val="18"/>
          <w:szCs w:val="18"/>
        </w:rPr>
      </w:pPr>
      <w:r w:rsidRPr="00510701">
        <w:rPr>
          <w:sz w:val="18"/>
          <w:szCs w:val="1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075EF5" w:rsidRPr="00510701" w:rsidRDefault="00075EF5" w:rsidP="00510701">
      <w:pPr>
        <w:spacing w:after="0" w:line="240" w:lineRule="auto"/>
        <w:rPr>
          <w:sz w:val="18"/>
          <w:szCs w:val="18"/>
        </w:rPr>
      </w:pPr>
      <w:r w:rsidRPr="00510701">
        <w:rPr>
          <w:sz w:val="18"/>
          <w:szCs w:val="1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075EF5" w:rsidRPr="00510701" w:rsidRDefault="00075EF5" w:rsidP="00510701">
      <w:pPr>
        <w:spacing w:after="0" w:line="240" w:lineRule="auto"/>
        <w:rPr>
          <w:sz w:val="18"/>
          <w:szCs w:val="18"/>
        </w:rPr>
      </w:pPr>
      <w:r w:rsidRPr="00510701">
        <w:rPr>
          <w:sz w:val="18"/>
          <w:szCs w:val="1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075EF5" w:rsidRPr="00510701" w:rsidRDefault="00075EF5" w:rsidP="00510701">
      <w:pPr>
        <w:spacing w:after="0" w:line="240" w:lineRule="auto"/>
        <w:rPr>
          <w:sz w:val="18"/>
          <w:szCs w:val="18"/>
        </w:rPr>
      </w:pPr>
      <w:r w:rsidRPr="00510701">
        <w:rPr>
          <w:sz w:val="18"/>
          <w:szCs w:val="18"/>
        </w:rPr>
        <w:t>Критерии определения единой теплоснабжающей организации:</w:t>
      </w:r>
    </w:p>
    <w:p w:rsidR="00075EF5" w:rsidRPr="00510701" w:rsidRDefault="00075EF5" w:rsidP="00510701">
      <w:pPr>
        <w:pStyle w:val="a5"/>
        <w:numPr>
          <w:ilvl w:val="0"/>
          <w:numId w:val="2"/>
        </w:numPr>
        <w:spacing w:after="0" w:line="240" w:lineRule="auto"/>
        <w:ind w:left="0" w:firstLine="567"/>
        <w:jc w:val="both"/>
        <w:rPr>
          <w:rFonts w:cs="Times New Roman"/>
          <w:sz w:val="18"/>
          <w:szCs w:val="18"/>
        </w:rPr>
      </w:pPr>
      <w:r w:rsidRPr="00510701">
        <w:rPr>
          <w:rFonts w:cs="Times New Roman"/>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75EF5" w:rsidRPr="00510701" w:rsidRDefault="00075EF5" w:rsidP="00510701">
      <w:pPr>
        <w:pStyle w:val="a5"/>
        <w:numPr>
          <w:ilvl w:val="0"/>
          <w:numId w:val="2"/>
        </w:numPr>
        <w:spacing w:after="0" w:line="240" w:lineRule="auto"/>
        <w:ind w:left="0" w:firstLine="567"/>
        <w:jc w:val="both"/>
        <w:rPr>
          <w:rFonts w:cs="Times New Roman"/>
          <w:sz w:val="18"/>
          <w:szCs w:val="18"/>
        </w:rPr>
      </w:pPr>
      <w:r w:rsidRPr="00510701">
        <w:rPr>
          <w:rFonts w:cs="Times New Roman"/>
          <w:sz w:val="18"/>
          <w:szCs w:val="18"/>
        </w:rPr>
        <w:t>размер собственного капитала;</w:t>
      </w:r>
    </w:p>
    <w:p w:rsidR="00075EF5" w:rsidRPr="00510701" w:rsidRDefault="00075EF5" w:rsidP="00510701">
      <w:pPr>
        <w:pStyle w:val="a5"/>
        <w:numPr>
          <w:ilvl w:val="0"/>
          <w:numId w:val="2"/>
        </w:numPr>
        <w:spacing w:after="0" w:line="240" w:lineRule="auto"/>
        <w:ind w:left="0" w:firstLine="567"/>
        <w:jc w:val="both"/>
        <w:rPr>
          <w:rFonts w:cs="Times New Roman"/>
          <w:sz w:val="18"/>
          <w:szCs w:val="18"/>
        </w:rPr>
      </w:pPr>
      <w:r w:rsidRPr="00510701">
        <w:rPr>
          <w:rFonts w:cs="Times New Roman"/>
          <w:sz w:val="18"/>
          <w:szCs w:val="18"/>
        </w:rPr>
        <w:t>способность в лучшей мере обеспечить надежность теплоснабжения в соответствующей системе теплоснабжения.</w:t>
      </w:r>
    </w:p>
    <w:p w:rsidR="00075EF5" w:rsidRPr="00510701" w:rsidRDefault="00075EF5" w:rsidP="00510701">
      <w:pPr>
        <w:spacing w:after="0" w:line="240" w:lineRule="auto"/>
        <w:rPr>
          <w:sz w:val="18"/>
          <w:szCs w:val="18"/>
        </w:rPr>
      </w:pPr>
      <w:r w:rsidRPr="00510701">
        <w:rPr>
          <w:sz w:val="18"/>
          <w:szCs w:val="18"/>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075EF5" w:rsidRPr="00510701" w:rsidRDefault="00075EF5" w:rsidP="00510701">
      <w:pPr>
        <w:spacing w:after="0" w:line="240" w:lineRule="auto"/>
        <w:rPr>
          <w:sz w:val="18"/>
          <w:szCs w:val="18"/>
        </w:rPr>
      </w:pPr>
      <w:r w:rsidRPr="00510701">
        <w:rPr>
          <w:sz w:val="18"/>
          <w:szCs w:val="18"/>
        </w:rPr>
        <w:t>Единая теплоснабжающая организация обязана:</w:t>
      </w:r>
    </w:p>
    <w:p w:rsidR="00075EF5" w:rsidRPr="00510701" w:rsidRDefault="00075EF5" w:rsidP="00510701">
      <w:pPr>
        <w:pStyle w:val="a5"/>
        <w:numPr>
          <w:ilvl w:val="0"/>
          <w:numId w:val="3"/>
        </w:numPr>
        <w:tabs>
          <w:tab w:val="left" w:pos="284"/>
        </w:tabs>
        <w:spacing w:after="0" w:line="240" w:lineRule="auto"/>
        <w:ind w:left="0" w:firstLine="567"/>
        <w:jc w:val="both"/>
        <w:rPr>
          <w:rFonts w:cs="Times New Roman"/>
          <w:sz w:val="18"/>
          <w:szCs w:val="18"/>
        </w:rPr>
      </w:pPr>
      <w:r w:rsidRPr="00510701">
        <w:rPr>
          <w:rFonts w:cs="Times New Roman"/>
          <w:sz w:val="18"/>
          <w:szCs w:val="1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75EF5" w:rsidRPr="00510701" w:rsidRDefault="00075EF5" w:rsidP="00510701">
      <w:pPr>
        <w:pStyle w:val="a5"/>
        <w:numPr>
          <w:ilvl w:val="0"/>
          <w:numId w:val="3"/>
        </w:numPr>
        <w:tabs>
          <w:tab w:val="left" w:pos="284"/>
        </w:tabs>
        <w:spacing w:after="0" w:line="240" w:lineRule="auto"/>
        <w:ind w:left="0" w:firstLine="567"/>
        <w:jc w:val="both"/>
        <w:rPr>
          <w:rFonts w:cs="Times New Roman"/>
          <w:sz w:val="18"/>
          <w:szCs w:val="18"/>
        </w:rPr>
      </w:pPr>
      <w:r w:rsidRPr="00510701">
        <w:rPr>
          <w:rFonts w:cs="Times New Roman"/>
          <w:sz w:val="18"/>
          <w:szCs w:val="18"/>
        </w:rPr>
        <w:lastRenderedPageBreak/>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075EF5" w:rsidRPr="00510701" w:rsidRDefault="00075EF5" w:rsidP="00510701">
      <w:pPr>
        <w:pStyle w:val="a5"/>
        <w:numPr>
          <w:ilvl w:val="0"/>
          <w:numId w:val="3"/>
        </w:numPr>
        <w:tabs>
          <w:tab w:val="left" w:pos="284"/>
        </w:tabs>
        <w:spacing w:after="0" w:line="240" w:lineRule="auto"/>
        <w:ind w:left="0" w:firstLine="567"/>
        <w:jc w:val="both"/>
        <w:rPr>
          <w:rFonts w:cs="Times New Roman"/>
          <w:sz w:val="18"/>
          <w:szCs w:val="18"/>
        </w:rPr>
      </w:pPr>
      <w:r w:rsidRPr="00510701">
        <w:rPr>
          <w:rFonts w:cs="Times New Roman"/>
          <w:sz w:val="18"/>
          <w:szCs w:val="18"/>
        </w:rPr>
        <w:t>надлежащим образом исполнять обязательства перед иными теплоснабжающими и теплосетевыми организациями в зоне своей деятельности;</w:t>
      </w:r>
    </w:p>
    <w:p w:rsidR="00075EF5" w:rsidRPr="00510701" w:rsidRDefault="00075EF5" w:rsidP="00510701">
      <w:pPr>
        <w:pStyle w:val="a5"/>
        <w:numPr>
          <w:ilvl w:val="0"/>
          <w:numId w:val="3"/>
        </w:numPr>
        <w:tabs>
          <w:tab w:val="left" w:pos="0"/>
        </w:tabs>
        <w:spacing w:after="0" w:line="240" w:lineRule="auto"/>
        <w:ind w:left="0" w:firstLine="567"/>
        <w:jc w:val="both"/>
        <w:rPr>
          <w:rFonts w:cs="Times New Roman"/>
          <w:sz w:val="18"/>
          <w:szCs w:val="18"/>
        </w:rPr>
      </w:pPr>
      <w:r w:rsidRPr="00510701">
        <w:rPr>
          <w:rFonts w:cs="Times New Roman"/>
          <w:sz w:val="18"/>
          <w:szCs w:val="18"/>
        </w:rPr>
        <w:t>осуществлять контроль режимов потребления тепловой энергии в зоне своей деятельности.</w:t>
      </w: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На территории МО «город Трубчевск» централизованное теплоснабжение осуществляется двумя организациями: ГУП «Брянсккоммунэнерго» и АО «Монолит».</w:t>
      </w: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Основной теплоснабжающей организацией является ГУП «Брянсккоммунэнерго».  Объем отпуска тепловой энергии котельными ГУП «Брянсккоммунэнерго»  составляет 20,4712 Гкал/час или 94,71 % от общего объема тепловой энергии, отпущенной от котельных АО «Монолит» и ГУП «Брянсккоммунэнерго». В связи с этим ГУП «Брянсккоммунэнерго» можно рекомендовать как основную теплоснабжающую организацию, которая соответствует всем вышеперечисленным критериям.</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50" w:name="_Toc117174026"/>
      <w:bookmarkStart w:id="151" w:name="_Toc203312101"/>
      <w:bookmarkStart w:id="152" w:name="_Toc209422067"/>
      <w:r w:rsidRPr="00510701">
        <w:rPr>
          <w:rFonts w:ascii="Times New Roman" w:hAnsi="Times New Roman"/>
          <w:b/>
          <w:i w:val="0"/>
          <w:sz w:val="18"/>
          <w:szCs w:val="18"/>
          <w:lang w:val="ru-RU"/>
        </w:rPr>
        <w:t>б) реестр зон деятельности единой теплоснабжающей организации (организаций)</w:t>
      </w:r>
      <w:bookmarkEnd w:id="150"/>
      <w:bookmarkEnd w:id="151"/>
      <w:bookmarkEnd w:id="152"/>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bookmarkStart w:id="153" w:name="_Hlk207974776"/>
      <w:r w:rsidRPr="00510701">
        <w:rPr>
          <w:rFonts w:eastAsia="Times New Roman" w:cs="Times New Roman"/>
          <w:sz w:val="18"/>
          <w:szCs w:val="18"/>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схеме теплоснабжения</w:t>
      </w:r>
      <w:bookmarkEnd w:id="153"/>
      <w:r w:rsidRPr="00510701">
        <w:rPr>
          <w:rFonts w:eastAsia="Times New Roman" w:cs="Times New Roman"/>
          <w:sz w:val="18"/>
          <w:szCs w:val="18"/>
        </w:rPr>
        <w:t>.</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54" w:name="_Toc117174027"/>
      <w:bookmarkStart w:id="155" w:name="_Toc203312102"/>
      <w:bookmarkStart w:id="156" w:name="_Toc209422068"/>
      <w:r w:rsidRPr="00510701">
        <w:rPr>
          <w:rFonts w:ascii="Times New Roman" w:hAnsi="Times New Roman"/>
          <w:b/>
          <w:i w:val="0"/>
          <w:sz w:val="18"/>
          <w:szCs w:val="18"/>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54"/>
      <w:bookmarkEnd w:id="155"/>
      <w:bookmarkEnd w:id="156"/>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В «Правилах организации теплоснабжения», утверждённых Правительством Российской Федерации, установлены следующие критерииопределения единой теплоснабжающей организации:</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единойтеплоснабжающей организации или тепловыми сетями, к которымнепосредственно подключены источники тепловой энергии снаибольшей совокупной установленной тепловой мощностью в границах зоны деятельности единой теплоснабжающей организации;</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источниковтепла и тепловых сетей, которыми указанная организация владеетна праве собственности или ином законном основании в границах</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xml:space="preserve">зоны деятельности единой теплоснабжающей организации. Размеруставного капитала и </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остаточная балансовая стоимость имуществаопределяются по данным бухгалтерской отчётности на последнююотчётную дату перед подачей заявки на присвоение статуса единойтеплоснабжающей организации;</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510701">
        <w:rPr>
          <w:rFonts w:eastAsia="Times New Roman" w:cs="Times New Roman"/>
          <w:sz w:val="18"/>
          <w:szCs w:val="18"/>
        </w:rPr>
        <w:br/>
        <w:t>Способность обеспечить надёжность теплоснабжения определяетсяналичием у организации технической возможности и квалифицированного персонала по наладке,мониторингу, диспетчеризации, переключениями оперативному управлению гидравлическими режимами, что обосновывается в схеме теплоснабжения.</w:t>
      </w:r>
      <w:r w:rsidRPr="00510701">
        <w:rPr>
          <w:rFonts w:eastAsia="Times New Roman" w:cs="Times New Roman"/>
          <w:sz w:val="18"/>
          <w:szCs w:val="18"/>
        </w:rPr>
        <w:br/>
        <w:t>Единая теплоснабжающая организация обязана:</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заключать и надлежаще исполнять договоры теплоснабжения совсеми обратившимися к ней потребителями тепловой энергии всвоей зоне деятельности;</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осуществлять мониторинг реализации схемы теплоснабжения иподавать в орган,утвердивший схему теплоснабжения, отчёты ореализации, включая предложения по актуализации схемы;</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надлежащим образом исполнять обязательства перед иными теплоснабжающими и теплосетевыми организациями в зоне своей деятельности;</w:t>
      </w:r>
    </w:p>
    <w:p w:rsidR="00075EF5" w:rsidRPr="00510701" w:rsidRDefault="00075EF5" w:rsidP="00510701">
      <w:pPr>
        <w:pStyle w:val="a5"/>
        <w:shd w:val="clear" w:color="auto" w:fill="FFFFFF"/>
        <w:spacing w:after="0" w:line="240" w:lineRule="auto"/>
        <w:ind w:left="0"/>
        <w:jc w:val="both"/>
        <w:rPr>
          <w:rFonts w:eastAsia="Times New Roman" w:cs="Times New Roman"/>
          <w:sz w:val="18"/>
          <w:szCs w:val="18"/>
        </w:rPr>
      </w:pPr>
      <w:r w:rsidRPr="00510701">
        <w:rPr>
          <w:rFonts w:eastAsia="Times New Roman" w:cs="Times New Roman"/>
          <w:sz w:val="18"/>
          <w:szCs w:val="18"/>
        </w:rPr>
        <w:t>- осуществлять контроль режимов потребления тепловой энергии взоне своей деятельности.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57" w:name="_Toc117174028"/>
      <w:bookmarkStart w:id="158" w:name="_Toc203312103"/>
      <w:bookmarkStart w:id="159" w:name="_Toc209422069"/>
      <w:r w:rsidRPr="00510701">
        <w:rPr>
          <w:rFonts w:ascii="Times New Roman" w:hAnsi="Times New Roman"/>
          <w:b/>
          <w:i w:val="0"/>
          <w:sz w:val="18"/>
          <w:szCs w:val="18"/>
          <w:lang w:val="ru-RU"/>
        </w:rPr>
        <w:t>г) информация о поданных теплоснабжающими организациями заявках на присвоение статуса единой теплоснабжающей организации</w:t>
      </w:r>
      <w:bookmarkEnd w:id="157"/>
      <w:bookmarkEnd w:id="158"/>
      <w:bookmarkEnd w:id="159"/>
    </w:p>
    <w:p w:rsidR="00075EF5" w:rsidRPr="00510701" w:rsidRDefault="00075EF5" w:rsidP="00510701">
      <w:pPr>
        <w:spacing w:after="0" w:line="240" w:lineRule="auto"/>
        <w:rPr>
          <w:rFonts w:eastAsia="Times New Roman"/>
          <w:sz w:val="18"/>
          <w:szCs w:val="18"/>
        </w:rPr>
      </w:pPr>
      <w:bookmarkStart w:id="160" w:name="_Toc117433928"/>
      <w:bookmarkStart w:id="161" w:name="_Toc134349028"/>
      <w:bookmarkStart w:id="162" w:name="_Toc134523826"/>
      <w:r w:rsidRPr="00510701">
        <w:rPr>
          <w:rFonts w:eastAsia="Times New Roman"/>
          <w:sz w:val="18"/>
          <w:szCs w:val="18"/>
        </w:rPr>
        <w:t>Заявки теплоснабжающих организаций на присвоение статуса единой теплоснабжающей организации на территории муниципального образования на этапе разработки проекта схемы теплоснабжения не подавались.</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63" w:name="_Toc117174029"/>
      <w:bookmarkStart w:id="164" w:name="_Toc203312104"/>
      <w:bookmarkStart w:id="165" w:name="_Toc209422070"/>
      <w:bookmarkEnd w:id="160"/>
      <w:bookmarkEnd w:id="161"/>
      <w:bookmarkEnd w:id="162"/>
      <w:r w:rsidRPr="00510701">
        <w:rPr>
          <w:rFonts w:ascii="Times New Roman" w:hAnsi="Times New Roman"/>
          <w:b/>
          <w:i w:val="0"/>
          <w:sz w:val="18"/>
          <w:szCs w:val="18"/>
          <w:lang w:val="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63"/>
      <w:bookmarkEnd w:id="164"/>
      <w:bookmarkEnd w:id="165"/>
    </w:p>
    <w:p w:rsidR="00075EF5" w:rsidRPr="00510701" w:rsidRDefault="00075EF5" w:rsidP="00510701">
      <w:pPr>
        <w:tabs>
          <w:tab w:val="left" w:pos="8647"/>
        </w:tabs>
        <w:spacing w:after="0" w:line="240" w:lineRule="auto"/>
        <w:rPr>
          <w:b/>
          <w:sz w:val="18"/>
          <w:szCs w:val="18"/>
          <w:u w:val="single"/>
        </w:rPr>
      </w:pPr>
      <w:r w:rsidRPr="00510701">
        <w:rPr>
          <w:sz w:val="18"/>
          <w:szCs w:val="18"/>
        </w:rPr>
        <w:t>Приказ о назначении ЕТО в муниципальном образовании не представлен.</w:t>
      </w:r>
    </w:p>
    <w:p w:rsidR="00075EF5" w:rsidRPr="00510701" w:rsidRDefault="00075EF5" w:rsidP="00510701">
      <w:pPr>
        <w:spacing w:after="0" w:line="240" w:lineRule="auto"/>
        <w:rPr>
          <w:b/>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p>
    <w:p w:rsidR="00075EF5" w:rsidRPr="00510701" w:rsidRDefault="00075EF5" w:rsidP="00510701">
      <w:pPr>
        <w:shd w:val="clear" w:color="auto" w:fill="FFFFFF"/>
        <w:spacing w:after="0" w:line="240" w:lineRule="auto"/>
        <w:rPr>
          <w:rFonts w:eastAsia="Times New Roman"/>
          <w:sz w:val="18"/>
          <w:szCs w:val="18"/>
        </w:rPr>
      </w:pPr>
    </w:p>
    <w:p w:rsidR="00075EF5" w:rsidRPr="00510701" w:rsidRDefault="00075EF5" w:rsidP="00510701">
      <w:pPr>
        <w:pStyle w:val="1"/>
        <w:ind w:left="0" w:right="0"/>
        <w:jc w:val="both"/>
        <w:rPr>
          <w:sz w:val="18"/>
          <w:szCs w:val="18"/>
          <w:lang w:val="ru-RU"/>
        </w:rPr>
      </w:pPr>
      <w:bookmarkStart w:id="166" w:name="_Toc32306875"/>
      <w:bookmarkStart w:id="167" w:name="_Toc209422071"/>
      <w:r w:rsidRPr="00510701">
        <w:rPr>
          <w:sz w:val="18"/>
          <w:szCs w:val="18"/>
          <w:lang w:val="ru-RU"/>
        </w:rPr>
        <w:t>РАЗДЕЛ 11. РЕШЕНИЕ О РАСПРЕДЕЛЕНИИ ТЕПЛОВОЙ НАГРУЗКЕ МЕЖДУ ИСТОЧНИКАМИ ТЕПЛОВОЙ ЭНЕРГИИ</w:t>
      </w:r>
      <w:bookmarkEnd w:id="166"/>
      <w:bookmarkEnd w:id="167"/>
    </w:p>
    <w:p w:rsidR="00075EF5" w:rsidRPr="00510701" w:rsidRDefault="00075EF5" w:rsidP="00510701">
      <w:pPr>
        <w:spacing w:after="0" w:line="240" w:lineRule="auto"/>
        <w:rPr>
          <w:sz w:val="18"/>
          <w:szCs w:val="18"/>
        </w:rPr>
      </w:pPr>
      <w:r w:rsidRPr="00510701">
        <w:rPr>
          <w:sz w:val="18"/>
          <w:szCs w:val="18"/>
        </w:rPr>
        <w:t>Зона действия котельных в МО «Город Трубчевск» включают в себя 6 технологических зон теплоснабжения. Потребители зоны действия котельных на территории МР «Город Трубчевск» указаны в таблице 11.</w:t>
      </w:r>
    </w:p>
    <w:p w:rsidR="00075EF5" w:rsidRPr="00510701" w:rsidRDefault="00075EF5" w:rsidP="00510701">
      <w:pPr>
        <w:spacing w:after="0" w:line="240" w:lineRule="auto"/>
        <w:ind w:firstLine="426"/>
        <w:rPr>
          <w:sz w:val="18"/>
          <w:szCs w:val="18"/>
        </w:rPr>
      </w:pPr>
      <w:r w:rsidRPr="00510701">
        <w:rPr>
          <w:b/>
          <w:sz w:val="18"/>
          <w:szCs w:val="18"/>
        </w:rPr>
        <w:t xml:space="preserve">Таблица </w:t>
      </w:r>
      <w:r w:rsidRPr="00510701">
        <w:rPr>
          <w:sz w:val="18"/>
          <w:szCs w:val="18"/>
        </w:rPr>
        <w:t>11.1-объекты,  подключенные к централизованной системе теплоснабжения, котельная ул. Заводская,2а</w:t>
      </w:r>
    </w:p>
    <w:tbl>
      <w:tblPr>
        <w:tblStyle w:val="a7"/>
        <w:tblW w:w="10167" w:type="dxa"/>
        <w:jc w:val="center"/>
        <w:tblLook w:val="04A0" w:firstRow="1" w:lastRow="0" w:firstColumn="1" w:lastColumn="0" w:noHBand="0" w:noVBand="1"/>
      </w:tblPr>
      <w:tblGrid>
        <w:gridCol w:w="3525"/>
        <w:gridCol w:w="2666"/>
        <w:gridCol w:w="1299"/>
        <w:gridCol w:w="1508"/>
        <w:gridCol w:w="1169"/>
      </w:tblGrid>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b/>
                <w:sz w:val="18"/>
                <w:szCs w:val="18"/>
              </w:rPr>
            </w:pPr>
            <w:r w:rsidRPr="00510701">
              <w:rPr>
                <w:b/>
                <w:sz w:val="18"/>
                <w:szCs w:val="18"/>
              </w:rPr>
              <w:t xml:space="preserve">Наименование </w:t>
            </w:r>
          </w:p>
          <w:p w:rsidR="00075EF5" w:rsidRPr="00510701" w:rsidRDefault="00075EF5" w:rsidP="00510701">
            <w:pPr>
              <w:spacing w:after="0" w:line="240" w:lineRule="auto"/>
              <w:jc w:val="center"/>
              <w:rPr>
                <w:b/>
                <w:sz w:val="18"/>
                <w:szCs w:val="18"/>
              </w:rPr>
            </w:pPr>
            <w:r w:rsidRPr="00510701">
              <w:rPr>
                <w:b/>
                <w:sz w:val="18"/>
                <w:szCs w:val="18"/>
              </w:rPr>
              <w:lastRenderedPageBreak/>
              <w:t>объекта</w:t>
            </w:r>
          </w:p>
        </w:tc>
        <w:tc>
          <w:tcPr>
            <w:tcW w:w="2666" w:type="dxa"/>
            <w:noWrap/>
            <w:hideMark/>
          </w:tcPr>
          <w:p w:rsidR="00075EF5" w:rsidRPr="00510701" w:rsidRDefault="00075EF5" w:rsidP="00510701">
            <w:pPr>
              <w:spacing w:after="0" w:line="240" w:lineRule="auto"/>
              <w:jc w:val="center"/>
              <w:rPr>
                <w:b/>
                <w:sz w:val="18"/>
                <w:szCs w:val="18"/>
              </w:rPr>
            </w:pPr>
            <w:r w:rsidRPr="00510701">
              <w:rPr>
                <w:b/>
                <w:sz w:val="18"/>
                <w:szCs w:val="18"/>
              </w:rPr>
              <w:lastRenderedPageBreak/>
              <w:t>Адрес</w:t>
            </w:r>
          </w:p>
        </w:tc>
        <w:tc>
          <w:tcPr>
            <w:tcW w:w="1299" w:type="dxa"/>
            <w:noWrap/>
            <w:hideMark/>
          </w:tcPr>
          <w:p w:rsidR="00075EF5" w:rsidRPr="00510701" w:rsidRDefault="00075EF5" w:rsidP="00510701">
            <w:pPr>
              <w:spacing w:after="0" w:line="240" w:lineRule="auto"/>
              <w:jc w:val="center"/>
              <w:rPr>
                <w:b/>
                <w:sz w:val="18"/>
                <w:szCs w:val="18"/>
              </w:rPr>
            </w:pPr>
            <w:r w:rsidRPr="00510701">
              <w:rPr>
                <w:b/>
                <w:sz w:val="18"/>
                <w:szCs w:val="18"/>
              </w:rPr>
              <w:t>Отоп</w:t>
            </w:r>
            <w:r w:rsidRPr="00510701">
              <w:rPr>
                <w:b/>
                <w:sz w:val="18"/>
                <w:szCs w:val="18"/>
              </w:rPr>
              <w:lastRenderedPageBreak/>
              <w:t>ление, Гкал/час</w:t>
            </w:r>
          </w:p>
        </w:tc>
        <w:tc>
          <w:tcPr>
            <w:tcW w:w="1508" w:type="dxa"/>
            <w:noWrap/>
            <w:hideMark/>
          </w:tcPr>
          <w:p w:rsidR="00075EF5" w:rsidRPr="00510701" w:rsidRDefault="00075EF5" w:rsidP="00510701">
            <w:pPr>
              <w:spacing w:after="0" w:line="240" w:lineRule="auto"/>
              <w:jc w:val="center"/>
              <w:rPr>
                <w:b/>
                <w:sz w:val="18"/>
                <w:szCs w:val="18"/>
              </w:rPr>
            </w:pPr>
            <w:r w:rsidRPr="00510701">
              <w:rPr>
                <w:b/>
                <w:sz w:val="18"/>
                <w:szCs w:val="18"/>
              </w:rPr>
              <w:lastRenderedPageBreak/>
              <w:t>Вентиля</w:t>
            </w:r>
            <w:r w:rsidRPr="00510701">
              <w:rPr>
                <w:b/>
                <w:sz w:val="18"/>
                <w:szCs w:val="18"/>
              </w:rPr>
              <w:lastRenderedPageBreak/>
              <w:t>ция, Гкал/час</w:t>
            </w:r>
          </w:p>
        </w:tc>
        <w:tc>
          <w:tcPr>
            <w:tcW w:w="1169" w:type="dxa"/>
            <w:noWrap/>
            <w:hideMark/>
          </w:tcPr>
          <w:p w:rsidR="00075EF5" w:rsidRPr="00510701" w:rsidRDefault="00075EF5" w:rsidP="00510701">
            <w:pPr>
              <w:spacing w:after="0" w:line="240" w:lineRule="auto"/>
              <w:jc w:val="center"/>
              <w:rPr>
                <w:b/>
                <w:sz w:val="18"/>
                <w:szCs w:val="18"/>
              </w:rPr>
            </w:pPr>
            <w:r w:rsidRPr="00510701">
              <w:rPr>
                <w:b/>
                <w:sz w:val="18"/>
                <w:szCs w:val="18"/>
              </w:rPr>
              <w:lastRenderedPageBreak/>
              <w:t>ГВС</w:t>
            </w:r>
            <w:r w:rsidRPr="00510701">
              <w:rPr>
                <w:b/>
                <w:sz w:val="18"/>
                <w:szCs w:val="18"/>
              </w:rPr>
              <w:lastRenderedPageBreak/>
              <w:t>,</w:t>
            </w:r>
          </w:p>
          <w:p w:rsidR="00075EF5" w:rsidRPr="00510701" w:rsidRDefault="00075EF5" w:rsidP="00510701">
            <w:pPr>
              <w:spacing w:after="0" w:line="240" w:lineRule="auto"/>
              <w:jc w:val="center"/>
              <w:rPr>
                <w:b/>
                <w:sz w:val="18"/>
                <w:szCs w:val="18"/>
              </w:rPr>
            </w:pPr>
            <w:r w:rsidRPr="00510701">
              <w:rPr>
                <w:b/>
                <w:sz w:val="18"/>
                <w:szCs w:val="18"/>
              </w:rPr>
              <w:t>Гкал/час</w:t>
            </w: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Детский сад "Белочка"</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Володарского ул, дом № 2В</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0,092043</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0,031758</w:t>
            </w: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Спортивный комплекс с катком - 300 мест</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Володарского ул, 3, корпус Г</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0,15472</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0,2617</w:t>
            </w:r>
          </w:p>
        </w:tc>
        <w:tc>
          <w:tcPr>
            <w:tcW w:w="1169" w:type="dxa"/>
            <w:noWrap/>
            <w:hideMark/>
          </w:tcPr>
          <w:p w:rsidR="00075EF5" w:rsidRPr="00510701" w:rsidRDefault="00075EF5" w:rsidP="00510701">
            <w:pPr>
              <w:spacing w:after="0" w:line="240" w:lineRule="auto"/>
              <w:jc w:val="center"/>
              <w:rPr>
                <w:sz w:val="18"/>
                <w:szCs w:val="18"/>
              </w:rPr>
            </w:pPr>
            <w:r w:rsidRPr="00510701">
              <w:rPr>
                <w:sz w:val="18"/>
                <w:szCs w:val="18"/>
              </w:rPr>
              <w:t>0,294</w:t>
            </w: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Володарского ул, 4, корпус А</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0,20617</w:t>
            </w:r>
          </w:p>
        </w:tc>
        <w:tc>
          <w:tcPr>
            <w:tcW w:w="1508" w:type="dxa"/>
            <w:noWrap/>
            <w:hideMark/>
          </w:tcPr>
          <w:p w:rsidR="00075EF5" w:rsidRPr="00510701" w:rsidRDefault="00075EF5" w:rsidP="00510701">
            <w:pPr>
              <w:spacing w:after="0" w:line="240" w:lineRule="auto"/>
              <w:jc w:val="center"/>
              <w:rPr>
                <w:sz w:val="18"/>
                <w:szCs w:val="18"/>
              </w:rPr>
            </w:pP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Володарского ул, 4, корпус Г</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0,292015</w:t>
            </w:r>
          </w:p>
        </w:tc>
        <w:tc>
          <w:tcPr>
            <w:tcW w:w="1508" w:type="dxa"/>
            <w:noWrap/>
            <w:hideMark/>
          </w:tcPr>
          <w:p w:rsidR="00075EF5" w:rsidRPr="00510701" w:rsidRDefault="00075EF5" w:rsidP="00510701">
            <w:pPr>
              <w:spacing w:after="0" w:line="240" w:lineRule="auto"/>
              <w:jc w:val="center"/>
              <w:rPr>
                <w:sz w:val="18"/>
                <w:szCs w:val="18"/>
              </w:rPr>
            </w:pP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Заводская ул, дом № 1</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0,217303</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0,089598</w:t>
            </w: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Заводская ул, дом № 2</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0,339147</w:t>
            </w:r>
          </w:p>
        </w:tc>
        <w:tc>
          <w:tcPr>
            <w:tcW w:w="1508" w:type="dxa"/>
            <w:noWrap/>
            <w:hideMark/>
          </w:tcPr>
          <w:p w:rsidR="00075EF5" w:rsidRPr="00510701" w:rsidRDefault="00075EF5" w:rsidP="00510701">
            <w:pPr>
              <w:spacing w:after="0" w:line="240" w:lineRule="auto"/>
              <w:jc w:val="center"/>
              <w:rPr>
                <w:sz w:val="18"/>
                <w:szCs w:val="18"/>
              </w:rPr>
            </w:pP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Заводская ул, дом № 3</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0,186966</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0,147087</w:t>
            </w: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Заводская ул, дом № 5</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0,30513</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0,133705</w:t>
            </w:r>
          </w:p>
        </w:tc>
        <w:tc>
          <w:tcPr>
            <w:tcW w:w="1169"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25"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2666" w:type="dxa"/>
            <w:noWrap/>
            <w:hideMark/>
          </w:tcPr>
          <w:p w:rsidR="00075EF5" w:rsidRPr="00510701" w:rsidRDefault="00075EF5" w:rsidP="00510701">
            <w:pPr>
              <w:spacing w:after="0" w:line="240" w:lineRule="auto"/>
              <w:jc w:val="center"/>
              <w:rPr>
                <w:sz w:val="18"/>
                <w:szCs w:val="18"/>
              </w:rPr>
            </w:pPr>
            <w:r w:rsidRPr="00510701">
              <w:rPr>
                <w:sz w:val="18"/>
                <w:szCs w:val="18"/>
              </w:rPr>
              <w:t>Заводская ул, дом № 4</w:t>
            </w:r>
          </w:p>
        </w:tc>
        <w:tc>
          <w:tcPr>
            <w:tcW w:w="1299" w:type="dxa"/>
            <w:noWrap/>
            <w:hideMark/>
          </w:tcPr>
          <w:p w:rsidR="00075EF5" w:rsidRPr="00510701" w:rsidRDefault="00075EF5" w:rsidP="00510701">
            <w:pPr>
              <w:spacing w:after="0" w:line="240" w:lineRule="auto"/>
              <w:jc w:val="center"/>
              <w:rPr>
                <w:sz w:val="18"/>
                <w:szCs w:val="18"/>
              </w:rPr>
            </w:pPr>
            <w:r w:rsidRPr="00510701">
              <w:rPr>
                <w:sz w:val="18"/>
                <w:szCs w:val="18"/>
              </w:rPr>
              <w:t>0,367966</w:t>
            </w:r>
          </w:p>
        </w:tc>
        <w:tc>
          <w:tcPr>
            <w:tcW w:w="1508" w:type="dxa"/>
            <w:noWrap/>
            <w:hideMark/>
          </w:tcPr>
          <w:p w:rsidR="00075EF5" w:rsidRPr="00510701" w:rsidRDefault="00075EF5" w:rsidP="00510701">
            <w:pPr>
              <w:spacing w:after="0" w:line="240" w:lineRule="auto"/>
              <w:jc w:val="center"/>
              <w:rPr>
                <w:sz w:val="18"/>
                <w:szCs w:val="18"/>
              </w:rPr>
            </w:pPr>
            <w:r w:rsidRPr="00510701">
              <w:rPr>
                <w:sz w:val="18"/>
                <w:szCs w:val="18"/>
              </w:rPr>
              <w:t>0,98</w:t>
            </w:r>
          </w:p>
        </w:tc>
        <w:tc>
          <w:tcPr>
            <w:tcW w:w="1169" w:type="dxa"/>
            <w:noWrap/>
            <w:hideMark/>
          </w:tcPr>
          <w:p w:rsidR="00075EF5" w:rsidRPr="00510701" w:rsidRDefault="00075EF5" w:rsidP="00510701">
            <w:pPr>
              <w:spacing w:after="0" w:line="240" w:lineRule="auto"/>
              <w:jc w:val="center"/>
              <w:rPr>
                <w:sz w:val="18"/>
                <w:szCs w:val="18"/>
              </w:rPr>
            </w:pPr>
          </w:p>
        </w:tc>
      </w:tr>
    </w:tbl>
    <w:p w:rsidR="00075EF5" w:rsidRPr="00510701" w:rsidRDefault="00075EF5" w:rsidP="00510701">
      <w:pPr>
        <w:spacing w:after="0" w:line="240" w:lineRule="auto"/>
        <w:ind w:firstLine="426"/>
        <w:rPr>
          <w:sz w:val="18"/>
          <w:szCs w:val="18"/>
        </w:rPr>
      </w:pPr>
      <w:r w:rsidRPr="00510701">
        <w:rPr>
          <w:b/>
          <w:sz w:val="18"/>
          <w:szCs w:val="18"/>
        </w:rPr>
        <w:t xml:space="preserve">Таблица </w:t>
      </w:r>
      <w:r w:rsidRPr="00510701">
        <w:rPr>
          <w:sz w:val="18"/>
          <w:szCs w:val="18"/>
        </w:rPr>
        <w:t>11.2-объекты,  подключенные к централизованной системе теплоснабжения, котельная ул. Новоленинская, 2А (СПТУ)</w:t>
      </w:r>
    </w:p>
    <w:tbl>
      <w:tblPr>
        <w:tblStyle w:val="a7"/>
        <w:tblW w:w="8138" w:type="dxa"/>
        <w:jc w:val="center"/>
        <w:tblLook w:val="04A0" w:firstRow="1" w:lastRow="0" w:firstColumn="1" w:lastColumn="0" w:noHBand="0" w:noVBand="1"/>
      </w:tblPr>
      <w:tblGrid>
        <w:gridCol w:w="2794"/>
        <w:gridCol w:w="3938"/>
        <w:gridCol w:w="1406"/>
      </w:tblGrid>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b/>
                <w:sz w:val="18"/>
                <w:szCs w:val="18"/>
              </w:rPr>
            </w:pPr>
            <w:r w:rsidRPr="00510701">
              <w:rPr>
                <w:b/>
                <w:sz w:val="18"/>
                <w:szCs w:val="18"/>
              </w:rPr>
              <w:t xml:space="preserve">Наименование </w:t>
            </w:r>
          </w:p>
          <w:p w:rsidR="00075EF5" w:rsidRPr="00510701" w:rsidRDefault="00075EF5" w:rsidP="00510701">
            <w:pPr>
              <w:spacing w:after="0" w:line="240" w:lineRule="auto"/>
              <w:jc w:val="center"/>
              <w:rPr>
                <w:b/>
                <w:sz w:val="18"/>
                <w:szCs w:val="18"/>
              </w:rPr>
            </w:pPr>
            <w:r w:rsidRPr="00510701">
              <w:rPr>
                <w:b/>
                <w:sz w:val="18"/>
                <w:szCs w:val="18"/>
              </w:rPr>
              <w:t>объекта</w:t>
            </w:r>
          </w:p>
        </w:tc>
        <w:tc>
          <w:tcPr>
            <w:tcW w:w="3938" w:type="dxa"/>
            <w:noWrap/>
            <w:hideMark/>
          </w:tcPr>
          <w:p w:rsidR="00075EF5" w:rsidRPr="00510701" w:rsidRDefault="00075EF5" w:rsidP="00510701">
            <w:pPr>
              <w:spacing w:after="0" w:line="240" w:lineRule="auto"/>
              <w:jc w:val="center"/>
              <w:rPr>
                <w:b/>
                <w:sz w:val="18"/>
                <w:szCs w:val="18"/>
              </w:rPr>
            </w:pPr>
            <w:r w:rsidRPr="00510701">
              <w:rPr>
                <w:b/>
                <w:sz w:val="18"/>
                <w:szCs w:val="18"/>
              </w:rPr>
              <w:t>Адрес</w:t>
            </w:r>
          </w:p>
        </w:tc>
        <w:tc>
          <w:tcPr>
            <w:tcW w:w="1406" w:type="dxa"/>
            <w:noWrap/>
            <w:hideMark/>
          </w:tcPr>
          <w:p w:rsidR="00075EF5" w:rsidRPr="00510701" w:rsidRDefault="00075EF5" w:rsidP="00510701">
            <w:pPr>
              <w:spacing w:after="0" w:line="240" w:lineRule="auto"/>
              <w:jc w:val="center"/>
              <w:rPr>
                <w:b/>
                <w:sz w:val="18"/>
                <w:szCs w:val="18"/>
              </w:rPr>
            </w:pPr>
            <w:r w:rsidRPr="00510701">
              <w:rPr>
                <w:b/>
                <w:sz w:val="18"/>
                <w:szCs w:val="18"/>
              </w:rPr>
              <w:t>Отопление, Гкал/час</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1</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0,0587061</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3</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0,0293642</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9</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0,0288884</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9А</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0,0247857</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Пост охраны</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1Б</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0,0004274</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Андреева ул, дом № 9А</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0,0155163</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33А</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0,0426468</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40</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0,0181196</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42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0,0578481</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44</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0,0610596</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46</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0,0459612</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Магазин "Визит"</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46А</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0,0030999</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56</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0,0436061</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58</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0,0416157</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Магазин "Пересвет"</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58</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0,0061615</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Комсомольская ул, дом № 60</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0,0315845</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Гаражи</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0,0483998</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Лаборатория №1</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0,1060725</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Лаборатория №2</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0,0866659</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Лаборатория №3</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0,0326657</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Общежитие</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0,3245106</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Сарай на 20 тракторов</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0,0528829</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№1</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0,1641001</w:t>
            </w:r>
          </w:p>
        </w:tc>
      </w:tr>
      <w:tr w:rsidR="00075EF5" w:rsidRPr="00510701" w:rsidTr="00B47497">
        <w:trPr>
          <w:trHeight w:val="225"/>
          <w:jc w:val="center"/>
        </w:trPr>
        <w:tc>
          <w:tcPr>
            <w:tcW w:w="2794"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№2</w:t>
            </w:r>
          </w:p>
        </w:tc>
        <w:tc>
          <w:tcPr>
            <w:tcW w:w="3938" w:type="dxa"/>
            <w:noWrap/>
            <w:hideMark/>
          </w:tcPr>
          <w:p w:rsidR="00075EF5" w:rsidRPr="00510701" w:rsidRDefault="00075EF5" w:rsidP="00510701">
            <w:pPr>
              <w:spacing w:after="0" w:line="240" w:lineRule="auto"/>
              <w:jc w:val="center"/>
              <w:rPr>
                <w:sz w:val="18"/>
                <w:szCs w:val="18"/>
              </w:rPr>
            </w:pPr>
            <w:r w:rsidRPr="00510701">
              <w:rPr>
                <w:sz w:val="18"/>
                <w:szCs w:val="18"/>
              </w:rPr>
              <w:t>Новоленинскаяул, дом № 2</w:t>
            </w:r>
          </w:p>
        </w:tc>
        <w:tc>
          <w:tcPr>
            <w:tcW w:w="1406" w:type="dxa"/>
            <w:noWrap/>
            <w:hideMark/>
          </w:tcPr>
          <w:p w:rsidR="00075EF5" w:rsidRPr="00510701" w:rsidRDefault="00075EF5" w:rsidP="00510701">
            <w:pPr>
              <w:spacing w:after="0" w:line="240" w:lineRule="auto"/>
              <w:jc w:val="center"/>
              <w:rPr>
                <w:sz w:val="18"/>
                <w:szCs w:val="18"/>
              </w:rPr>
            </w:pPr>
            <w:r w:rsidRPr="00510701">
              <w:rPr>
                <w:sz w:val="18"/>
                <w:szCs w:val="18"/>
              </w:rPr>
              <w:t>0,1942392</w:t>
            </w:r>
          </w:p>
        </w:tc>
      </w:tr>
    </w:tbl>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ind w:firstLine="426"/>
        <w:rPr>
          <w:sz w:val="18"/>
          <w:szCs w:val="18"/>
        </w:rPr>
      </w:pPr>
      <w:r w:rsidRPr="00510701">
        <w:rPr>
          <w:b/>
          <w:sz w:val="18"/>
          <w:szCs w:val="18"/>
        </w:rPr>
        <w:t xml:space="preserve">Таблица </w:t>
      </w:r>
      <w:r w:rsidRPr="00510701">
        <w:rPr>
          <w:sz w:val="18"/>
          <w:szCs w:val="18"/>
        </w:rPr>
        <w:t>11.3-объекты,  подключенные к централизованной системе теплоснабжения, котельная ул.Свердлова,68Б (д/с "Алёнка")</w:t>
      </w:r>
    </w:p>
    <w:tbl>
      <w:tblPr>
        <w:tblStyle w:val="a7"/>
        <w:tblW w:w="0" w:type="auto"/>
        <w:jc w:val="center"/>
        <w:tblLook w:val="04A0" w:firstRow="1" w:lastRow="0" w:firstColumn="1" w:lastColumn="0" w:noHBand="0" w:noVBand="1"/>
      </w:tblPr>
      <w:tblGrid>
        <w:gridCol w:w="4797"/>
        <w:gridCol w:w="3246"/>
        <w:gridCol w:w="1266"/>
      </w:tblGrid>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b/>
                <w:sz w:val="18"/>
                <w:szCs w:val="18"/>
              </w:rPr>
            </w:pPr>
            <w:r w:rsidRPr="00510701">
              <w:rPr>
                <w:b/>
                <w:sz w:val="18"/>
                <w:szCs w:val="18"/>
              </w:rPr>
              <w:t xml:space="preserve">Наименование </w:t>
            </w:r>
          </w:p>
          <w:p w:rsidR="00075EF5" w:rsidRPr="00510701" w:rsidRDefault="00075EF5" w:rsidP="00510701">
            <w:pPr>
              <w:spacing w:after="0" w:line="240" w:lineRule="auto"/>
              <w:jc w:val="center"/>
              <w:rPr>
                <w:b/>
                <w:sz w:val="18"/>
                <w:szCs w:val="18"/>
              </w:rPr>
            </w:pPr>
            <w:r w:rsidRPr="00510701">
              <w:rPr>
                <w:b/>
                <w:sz w:val="18"/>
                <w:szCs w:val="18"/>
              </w:rPr>
              <w:t>объекта</w:t>
            </w:r>
          </w:p>
        </w:tc>
        <w:tc>
          <w:tcPr>
            <w:tcW w:w="3246" w:type="dxa"/>
            <w:noWrap/>
            <w:hideMark/>
          </w:tcPr>
          <w:p w:rsidR="00075EF5" w:rsidRPr="00510701" w:rsidRDefault="00075EF5" w:rsidP="00510701">
            <w:pPr>
              <w:spacing w:after="0" w:line="240" w:lineRule="auto"/>
              <w:jc w:val="center"/>
              <w:rPr>
                <w:b/>
                <w:sz w:val="18"/>
                <w:szCs w:val="18"/>
              </w:rPr>
            </w:pPr>
            <w:r w:rsidRPr="00510701">
              <w:rPr>
                <w:b/>
                <w:sz w:val="18"/>
                <w:szCs w:val="18"/>
              </w:rPr>
              <w:t>Адрес</w:t>
            </w:r>
          </w:p>
        </w:tc>
        <w:tc>
          <w:tcPr>
            <w:tcW w:w="1266" w:type="dxa"/>
            <w:noWrap/>
            <w:hideMark/>
          </w:tcPr>
          <w:p w:rsidR="00075EF5" w:rsidRPr="00510701" w:rsidRDefault="00075EF5" w:rsidP="00510701">
            <w:pPr>
              <w:spacing w:after="0" w:line="240" w:lineRule="auto"/>
              <w:jc w:val="center"/>
              <w:rPr>
                <w:b/>
                <w:sz w:val="18"/>
                <w:szCs w:val="18"/>
              </w:rPr>
            </w:pPr>
            <w:r w:rsidRPr="00510701">
              <w:rPr>
                <w:b/>
                <w:sz w:val="18"/>
                <w:szCs w:val="18"/>
              </w:rPr>
              <w:t>Отопление, Гкал/час</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Гимназия</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0,096468</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Спортивный зал</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0,009451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Школа-интернат</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82</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0,07287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Школьные мастерские гимназии</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0,017484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Гаражи гимназии</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0,040997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Мастерские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0,012702</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Фильмотека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0,027193</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"Брянская водка"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0,010576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"Центральный"</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0,020507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78</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0,00643</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78</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0,006194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0,00111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84</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0,018794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промтоваров</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84</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0,003005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промышленных товаров</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84</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0,003933</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Свердлова ул, дом № 64, кв.------</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0,001134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42</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0,067531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Центр ПМСС</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53</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0,030227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1-я средняя школа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42</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0,291557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Свердлова ул, дом № 68А</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0,044235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0,019752</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"Славяночка"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0,008559</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Аптека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95</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0,002085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Павильон колхозного рынка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95</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0,004853</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Пристройка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95</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0,004207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(1-й этаж)</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0,002613</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0,005226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Цех пошива одежды</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0,003255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здание (офис)</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42, корпус А</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0,005036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0,001594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"Садко"</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0,007761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0,002325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0,001816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0,004407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0,001814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Парикмахерская</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0,003875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0,008016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86</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0,001351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Закусочная "Нерусса"</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51А</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0,020147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"Продукты" №2</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91</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0,006747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Магазин "Современное домашнее хозяйство"</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40</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0,048122</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Склад №1</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91</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0,023831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Свердлова ул, дом № 62</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0,00407</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Отдел Военного комиссариата Брянской области по Трубчевскому району</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Свердлова ул, дом № 62</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0,041764</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55</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0,066676</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63</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0,0221</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Банк</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59</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0,066175</w:t>
            </w:r>
          </w:p>
        </w:tc>
      </w:tr>
      <w:tr w:rsidR="00075EF5" w:rsidRPr="00510701" w:rsidTr="00B47497">
        <w:trPr>
          <w:trHeight w:val="225"/>
          <w:jc w:val="center"/>
        </w:trPr>
        <w:tc>
          <w:tcPr>
            <w:tcW w:w="4797"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46"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57</w:t>
            </w:r>
          </w:p>
        </w:tc>
        <w:tc>
          <w:tcPr>
            <w:tcW w:w="1266" w:type="dxa"/>
            <w:noWrap/>
            <w:hideMark/>
          </w:tcPr>
          <w:p w:rsidR="00075EF5" w:rsidRPr="00510701" w:rsidRDefault="00075EF5" w:rsidP="00510701">
            <w:pPr>
              <w:spacing w:after="0" w:line="240" w:lineRule="auto"/>
              <w:jc w:val="center"/>
              <w:rPr>
                <w:sz w:val="18"/>
                <w:szCs w:val="18"/>
              </w:rPr>
            </w:pPr>
            <w:r w:rsidRPr="00510701">
              <w:rPr>
                <w:sz w:val="18"/>
                <w:szCs w:val="18"/>
              </w:rPr>
              <w:t>0,033825</w:t>
            </w:r>
          </w:p>
        </w:tc>
      </w:tr>
    </w:tbl>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ind w:firstLine="426"/>
        <w:rPr>
          <w:sz w:val="18"/>
          <w:szCs w:val="18"/>
        </w:rPr>
      </w:pPr>
      <w:r w:rsidRPr="00510701">
        <w:rPr>
          <w:b/>
          <w:sz w:val="18"/>
          <w:szCs w:val="18"/>
        </w:rPr>
        <w:t xml:space="preserve">Таблица </w:t>
      </w:r>
      <w:r w:rsidRPr="00510701">
        <w:rPr>
          <w:sz w:val="18"/>
          <w:szCs w:val="18"/>
        </w:rPr>
        <w:t>11.4-объекты,  подключенные к централизованной системе теплоснабжения, котельная ул. Генерала Петрова, 15А</w:t>
      </w:r>
    </w:p>
    <w:tbl>
      <w:tblPr>
        <w:tblStyle w:val="a7"/>
        <w:tblW w:w="0" w:type="auto"/>
        <w:jc w:val="center"/>
        <w:tblLook w:val="04A0" w:firstRow="1" w:lastRow="0" w:firstColumn="1" w:lastColumn="0" w:noHBand="0" w:noVBand="1"/>
      </w:tblPr>
      <w:tblGrid>
        <w:gridCol w:w="3544"/>
        <w:gridCol w:w="3054"/>
        <w:gridCol w:w="1256"/>
        <w:gridCol w:w="1308"/>
      </w:tblGrid>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b/>
                <w:sz w:val="18"/>
                <w:szCs w:val="18"/>
              </w:rPr>
            </w:pPr>
            <w:r w:rsidRPr="00510701">
              <w:rPr>
                <w:b/>
                <w:sz w:val="18"/>
                <w:szCs w:val="18"/>
              </w:rPr>
              <w:t xml:space="preserve">Наименование </w:t>
            </w:r>
          </w:p>
          <w:p w:rsidR="00075EF5" w:rsidRPr="00510701" w:rsidRDefault="00075EF5" w:rsidP="00510701">
            <w:pPr>
              <w:spacing w:after="0" w:line="240" w:lineRule="auto"/>
              <w:jc w:val="center"/>
              <w:rPr>
                <w:b/>
                <w:sz w:val="18"/>
                <w:szCs w:val="18"/>
              </w:rPr>
            </w:pPr>
            <w:r w:rsidRPr="00510701">
              <w:rPr>
                <w:b/>
                <w:sz w:val="18"/>
                <w:szCs w:val="18"/>
              </w:rPr>
              <w:t>объекта</w:t>
            </w:r>
          </w:p>
        </w:tc>
        <w:tc>
          <w:tcPr>
            <w:tcW w:w="3054" w:type="dxa"/>
            <w:noWrap/>
            <w:hideMark/>
          </w:tcPr>
          <w:p w:rsidR="00075EF5" w:rsidRPr="00510701" w:rsidRDefault="00075EF5" w:rsidP="00510701">
            <w:pPr>
              <w:spacing w:after="0" w:line="240" w:lineRule="auto"/>
              <w:jc w:val="center"/>
              <w:rPr>
                <w:b/>
                <w:sz w:val="18"/>
                <w:szCs w:val="18"/>
              </w:rPr>
            </w:pPr>
            <w:r w:rsidRPr="00510701">
              <w:rPr>
                <w:b/>
                <w:sz w:val="18"/>
                <w:szCs w:val="18"/>
              </w:rPr>
              <w:t>Адрес</w:t>
            </w:r>
          </w:p>
        </w:tc>
        <w:tc>
          <w:tcPr>
            <w:tcW w:w="1256" w:type="dxa"/>
            <w:noWrap/>
            <w:hideMark/>
          </w:tcPr>
          <w:p w:rsidR="00075EF5" w:rsidRPr="00510701" w:rsidRDefault="00075EF5" w:rsidP="00510701">
            <w:pPr>
              <w:spacing w:after="0" w:line="240" w:lineRule="auto"/>
              <w:jc w:val="center"/>
              <w:rPr>
                <w:b/>
                <w:sz w:val="18"/>
                <w:szCs w:val="18"/>
              </w:rPr>
            </w:pPr>
            <w:r w:rsidRPr="00510701">
              <w:rPr>
                <w:b/>
                <w:sz w:val="18"/>
                <w:szCs w:val="18"/>
              </w:rPr>
              <w:t>Отопление, Гкал/час</w:t>
            </w:r>
          </w:p>
        </w:tc>
        <w:tc>
          <w:tcPr>
            <w:tcW w:w="1308" w:type="dxa"/>
            <w:noWrap/>
            <w:hideMark/>
          </w:tcPr>
          <w:p w:rsidR="00075EF5" w:rsidRPr="00510701" w:rsidRDefault="00075EF5" w:rsidP="00510701">
            <w:pPr>
              <w:spacing w:after="0" w:line="240" w:lineRule="auto"/>
              <w:jc w:val="center"/>
              <w:rPr>
                <w:b/>
                <w:sz w:val="18"/>
                <w:szCs w:val="18"/>
              </w:rPr>
            </w:pPr>
            <w:r w:rsidRPr="00510701">
              <w:rPr>
                <w:b/>
                <w:sz w:val="18"/>
                <w:szCs w:val="18"/>
              </w:rPr>
              <w:t>ГВС,</w:t>
            </w:r>
          </w:p>
          <w:p w:rsidR="00075EF5" w:rsidRPr="00510701" w:rsidRDefault="00075EF5" w:rsidP="00510701">
            <w:pPr>
              <w:spacing w:after="0" w:line="240" w:lineRule="auto"/>
              <w:rPr>
                <w:sz w:val="18"/>
                <w:szCs w:val="18"/>
              </w:rPr>
            </w:pPr>
            <w:r w:rsidRPr="00510701">
              <w:rPr>
                <w:b/>
                <w:sz w:val="18"/>
                <w:szCs w:val="18"/>
              </w:rPr>
              <w:t>Гкал/час</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Главный корпус</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0,0875982</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Детское отделение с пристройкой</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0,084625</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0,0172955</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Инфекционное отделение</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0,045074</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0,0328213</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Поликлиника новая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0,185845</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0,0189647</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Гараж №2</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0,004053</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Главный корпус</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0,246668</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Патологоанатомическое отделение</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0,011082</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Пищеблок</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0,012921</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Прачечная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15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0,009919</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Гараж</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0,001761</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23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0,329133</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0,0000118</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 1</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23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0,014202</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Магазин продовольственных товаров</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23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0,004877</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0,00264</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Парикмахерская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Генерала Петрова ул, дом № 23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0,002482</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0,0036491</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Спальный корпус</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0,087929</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0,0951544</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Баня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0,007671</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Мастерская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0,031</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Музыкальная</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0,009241</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Пристройка</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0,007285</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№1</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0,034106</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№2</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0,093095</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0,062862</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0,0017804</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Гараж № 2</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0,070862</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0,0099792</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Гараж №1</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0,008609</w:t>
            </w:r>
          </w:p>
        </w:tc>
        <w:tc>
          <w:tcPr>
            <w:tcW w:w="1308"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Диспетчерский пункт</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0,011333</w:t>
            </w:r>
          </w:p>
        </w:tc>
        <w:tc>
          <w:tcPr>
            <w:tcW w:w="1308" w:type="dxa"/>
            <w:noWrap/>
            <w:hideMark/>
          </w:tcPr>
          <w:p w:rsidR="00075EF5" w:rsidRPr="00510701" w:rsidRDefault="00075EF5" w:rsidP="00510701">
            <w:pPr>
              <w:spacing w:after="0" w:line="240" w:lineRule="auto"/>
              <w:jc w:val="center"/>
              <w:rPr>
                <w:sz w:val="18"/>
                <w:szCs w:val="18"/>
              </w:rPr>
            </w:pPr>
            <w:r w:rsidRPr="00510701">
              <w:rPr>
                <w:sz w:val="18"/>
                <w:szCs w:val="18"/>
              </w:rPr>
              <w:t>0,00264</w:t>
            </w:r>
          </w:p>
        </w:tc>
      </w:tr>
      <w:tr w:rsidR="00075EF5" w:rsidRPr="00510701" w:rsidTr="00B47497">
        <w:trPr>
          <w:trHeight w:val="225"/>
          <w:jc w:val="center"/>
        </w:trPr>
        <w:tc>
          <w:tcPr>
            <w:tcW w:w="3544"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054"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0,024572</w:t>
            </w:r>
          </w:p>
        </w:tc>
        <w:tc>
          <w:tcPr>
            <w:tcW w:w="1308" w:type="dxa"/>
            <w:noWrap/>
            <w:hideMark/>
          </w:tcPr>
          <w:p w:rsidR="00075EF5" w:rsidRPr="00510701" w:rsidRDefault="00075EF5" w:rsidP="00510701">
            <w:pPr>
              <w:spacing w:after="0" w:line="240" w:lineRule="auto"/>
              <w:jc w:val="center"/>
              <w:rPr>
                <w:sz w:val="18"/>
                <w:szCs w:val="18"/>
              </w:rPr>
            </w:pPr>
          </w:p>
        </w:tc>
      </w:tr>
    </w:tbl>
    <w:p w:rsidR="00075EF5" w:rsidRPr="00510701" w:rsidRDefault="00075EF5" w:rsidP="00510701">
      <w:pPr>
        <w:spacing w:after="0" w:line="240" w:lineRule="auto"/>
        <w:ind w:firstLine="426"/>
        <w:rPr>
          <w:sz w:val="18"/>
          <w:szCs w:val="18"/>
        </w:rPr>
      </w:pPr>
      <w:r w:rsidRPr="00510701">
        <w:rPr>
          <w:b/>
          <w:sz w:val="18"/>
          <w:szCs w:val="18"/>
        </w:rPr>
        <w:t xml:space="preserve">Таблица </w:t>
      </w:r>
      <w:r w:rsidRPr="00510701">
        <w:rPr>
          <w:sz w:val="18"/>
          <w:szCs w:val="18"/>
        </w:rPr>
        <w:t>11.5- объекты, подключенные к централизованной системе теплоснабжения, котельная ул. Луначарского, 51А</w:t>
      </w:r>
    </w:p>
    <w:tbl>
      <w:tblPr>
        <w:tblStyle w:val="a7"/>
        <w:tblW w:w="0" w:type="auto"/>
        <w:jc w:val="center"/>
        <w:tblLook w:val="04A0" w:firstRow="1" w:lastRow="0" w:firstColumn="1" w:lastColumn="0" w:noHBand="0" w:noVBand="1"/>
      </w:tblPr>
      <w:tblGrid>
        <w:gridCol w:w="3402"/>
        <w:gridCol w:w="3288"/>
        <w:gridCol w:w="1256"/>
        <w:gridCol w:w="1163"/>
      </w:tblGrid>
      <w:tr w:rsidR="00075EF5" w:rsidRPr="00510701" w:rsidTr="00B47497">
        <w:trPr>
          <w:trHeight w:val="225"/>
          <w:tblHeader/>
          <w:jc w:val="center"/>
        </w:trPr>
        <w:tc>
          <w:tcPr>
            <w:tcW w:w="3402" w:type="dxa"/>
            <w:noWrap/>
            <w:hideMark/>
          </w:tcPr>
          <w:p w:rsidR="00075EF5" w:rsidRPr="00510701" w:rsidRDefault="00075EF5" w:rsidP="00510701">
            <w:pPr>
              <w:spacing w:after="0" w:line="240" w:lineRule="auto"/>
              <w:jc w:val="center"/>
              <w:rPr>
                <w:b/>
                <w:sz w:val="18"/>
                <w:szCs w:val="18"/>
              </w:rPr>
            </w:pPr>
            <w:r w:rsidRPr="00510701">
              <w:rPr>
                <w:b/>
                <w:sz w:val="18"/>
                <w:szCs w:val="18"/>
              </w:rPr>
              <w:t xml:space="preserve">Наименование </w:t>
            </w:r>
          </w:p>
          <w:p w:rsidR="00075EF5" w:rsidRPr="00510701" w:rsidRDefault="00075EF5" w:rsidP="00510701">
            <w:pPr>
              <w:spacing w:after="0" w:line="240" w:lineRule="auto"/>
              <w:jc w:val="center"/>
              <w:rPr>
                <w:b/>
                <w:sz w:val="18"/>
                <w:szCs w:val="18"/>
              </w:rPr>
            </w:pPr>
            <w:r w:rsidRPr="00510701">
              <w:rPr>
                <w:b/>
                <w:sz w:val="18"/>
                <w:szCs w:val="18"/>
              </w:rPr>
              <w:t>объекта</w:t>
            </w:r>
          </w:p>
        </w:tc>
        <w:tc>
          <w:tcPr>
            <w:tcW w:w="3288" w:type="dxa"/>
            <w:noWrap/>
            <w:hideMark/>
          </w:tcPr>
          <w:p w:rsidR="00075EF5" w:rsidRPr="00510701" w:rsidRDefault="00075EF5" w:rsidP="00510701">
            <w:pPr>
              <w:spacing w:after="0" w:line="240" w:lineRule="auto"/>
              <w:jc w:val="center"/>
              <w:rPr>
                <w:b/>
                <w:sz w:val="18"/>
                <w:szCs w:val="18"/>
              </w:rPr>
            </w:pPr>
            <w:r w:rsidRPr="00510701">
              <w:rPr>
                <w:b/>
                <w:sz w:val="18"/>
                <w:szCs w:val="18"/>
              </w:rPr>
              <w:t>Адрес</w:t>
            </w:r>
          </w:p>
        </w:tc>
        <w:tc>
          <w:tcPr>
            <w:tcW w:w="1256" w:type="dxa"/>
            <w:noWrap/>
            <w:hideMark/>
          </w:tcPr>
          <w:p w:rsidR="00075EF5" w:rsidRPr="00510701" w:rsidRDefault="00075EF5" w:rsidP="00510701">
            <w:pPr>
              <w:spacing w:after="0" w:line="240" w:lineRule="auto"/>
              <w:jc w:val="center"/>
              <w:rPr>
                <w:b/>
                <w:sz w:val="18"/>
                <w:szCs w:val="18"/>
              </w:rPr>
            </w:pPr>
            <w:r w:rsidRPr="00510701">
              <w:rPr>
                <w:b/>
                <w:sz w:val="18"/>
                <w:szCs w:val="18"/>
              </w:rPr>
              <w:t>Отопление, Гкал/час</w:t>
            </w:r>
          </w:p>
        </w:tc>
        <w:tc>
          <w:tcPr>
            <w:tcW w:w="1163" w:type="dxa"/>
            <w:noWrap/>
            <w:hideMark/>
          </w:tcPr>
          <w:p w:rsidR="00075EF5" w:rsidRPr="00510701" w:rsidRDefault="00075EF5" w:rsidP="00510701">
            <w:pPr>
              <w:spacing w:after="0" w:line="240" w:lineRule="auto"/>
              <w:jc w:val="center"/>
              <w:rPr>
                <w:b/>
                <w:sz w:val="18"/>
                <w:szCs w:val="18"/>
              </w:rPr>
            </w:pPr>
            <w:r w:rsidRPr="00510701">
              <w:rPr>
                <w:b/>
                <w:sz w:val="18"/>
                <w:szCs w:val="18"/>
              </w:rPr>
              <w:t>ГВС,</w:t>
            </w:r>
          </w:p>
          <w:p w:rsidR="00075EF5" w:rsidRPr="00510701" w:rsidRDefault="00075EF5" w:rsidP="00510701">
            <w:pPr>
              <w:spacing w:after="0" w:line="240" w:lineRule="auto"/>
              <w:rPr>
                <w:sz w:val="18"/>
                <w:szCs w:val="18"/>
              </w:rPr>
            </w:pPr>
            <w:r w:rsidRPr="00510701">
              <w:rPr>
                <w:b/>
                <w:sz w:val="18"/>
                <w:szCs w:val="18"/>
              </w:rPr>
              <w:t>Гкал/час</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3 Интернационала ул, дом № 132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0,073565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3 Интернационала ул, дом № 134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0,06924</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0,0000025</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3 Интернационала ул, дом № 91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0,33881</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0,0000139</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3 Интернационала ул, дом № 93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0,023258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46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0,227272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44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0,229648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Детский сад "Теремок"</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100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0,083438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46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0,009468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"Восьмерочка"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105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0,028519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47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0,377209</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0,0026752</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0,089928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48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0,233026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0,092993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Общежитие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0,042306</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0,0074358</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0,032946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Детский сад "Дельфин"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0,172694</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0,2078051</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Здание районной администрации</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0,152621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Помещения (к-тр "Родина")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0,046867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0,013528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Парикмахерская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0,006241</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0,0020128</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Закусочная "Ласточка"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0,009084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0,069479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0,004094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56А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0,003215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62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0,115584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64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0,213479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66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0,031925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88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0,049712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92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0,006606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Брянская ул, дом № 96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0,017271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Спальный корпус</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0,104727</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0,0707207</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0,024691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Баня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0,018418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Гаражи</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0,019702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Кухня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0,007931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Мастерские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0,009413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Воровского 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0,043023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Пожарная часть</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0,058871</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0,0146388</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0,053478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0,004141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0,014504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0,01075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0,004896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66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0,003408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66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0,017427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67</w:t>
            </w:r>
          </w:p>
        </w:tc>
        <w:tc>
          <w:tcPr>
            <w:tcW w:w="1256" w:type="dxa"/>
            <w:noWrap/>
            <w:hideMark/>
          </w:tcPr>
          <w:p w:rsidR="00075EF5" w:rsidRPr="00510701" w:rsidRDefault="00075EF5" w:rsidP="00510701">
            <w:pPr>
              <w:spacing w:after="0" w:line="240" w:lineRule="auto"/>
              <w:jc w:val="center"/>
              <w:rPr>
                <w:sz w:val="18"/>
                <w:szCs w:val="18"/>
              </w:rPr>
            </w:pP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w:t>
            </w:r>
            <w:r w:rsidRPr="00510701">
              <w:rPr>
                <w:sz w:val="18"/>
                <w:szCs w:val="18"/>
              </w:rPr>
              <w:lastRenderedPageBreak/>
              <w:t>792</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0,003584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Библиотека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72А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0,040739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Дом культуры</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72А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0,260064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Музей</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0,037644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Планетарий</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0,023473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"Шарм"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70А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0,001915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0,095631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№1</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0,257979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0,085268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Здание для размещения детской библиотеки</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0,034957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0,020459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 складское 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0,057602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Мастерские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0,046543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№2</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0,256584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№3</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Ленина ул, дом № 79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0,093233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Гостиница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0,066831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45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0,19791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"Продукты"</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45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0,004821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"Сезон"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47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0,003339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47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0,108284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49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0,250598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58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0,002845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Общежитие № 4</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51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0,169968</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0,1758416</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Общежитие № 5</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51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0,17061</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0,1016263</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2-я средняя школа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0,231497</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0,0178836</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2-я ср. школа спортзал</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0,026456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2-я ср. школа столовая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0,030986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2-я средняя школа Гаражи</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60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0,014128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76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0,337066</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0,0000125</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76А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0,349428</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0,0000137</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"Лилия"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76Б</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0,00725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Луначарского ул, дом № 78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0,072722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0,215342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0,231061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 (подъезд 4)</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0,023296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 (часть ТСЖ)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0,180161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0,099581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0,023949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Склад</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0,004852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0,081888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18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0,344982</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0,0033141</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Севскаяул, дом № 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0,256062</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0,0000113</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 (боксы)+R[-3494]C</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0,007223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Гаражи</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0,021236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Детская поликлиника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44А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0,060967</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0,0028029</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44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0,048357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45А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0,002966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0,187622</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0,0767729</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Корпус №2 школы искусств</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0,039723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0,137511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"Лаванда"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0,012965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0,028942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0,009032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0,009389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0,002436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0,022476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0,003727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Дополнительные помещения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0,00291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0,007263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0,008293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0,014133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0,02086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Общежитие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0,342</w:t>
            </w:r>
            <w:r w:rsidRPr="00510701">
              <w:rPr>
                <w:sz w:val="18"/>
                <w:szCs w:val="18"/>
              </w:rPr>
              <w:lastRenderedPageBreak/>
              <w:t>764</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0,09</w:t>
            </w:r>
            <w:r w:rsidRPr="00510701">
              <w:rPr>
                <w:sz w:val="18"/>
                <w:szCs w:val="18"/>
              </w:rPr>
              <w:lastRenderedPageBreak/>
              <w:t>79798</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Пристройка №1</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0,013248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Пристройка №2</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0,061594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Учебный корпус №1</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0,071486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Хозяйственный корпус</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0,021153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59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0,002609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Школа искусств им. Вяльцевой</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Советская ул, дом № 61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0,112669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0,017848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0,005427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Помещение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0,00578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0,011493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22</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0,002714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24А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0,005361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24</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0,027206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0,016113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"Мебель"</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0,020004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26</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0,010205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0,047949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28</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0,036109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29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0,071313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0,009854</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0,00264</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№4</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0,010868</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"Бытовая химия"</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0,012309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№5</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0,011105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 2</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0,008187</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Нежилое помещение № 3</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30</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0,007859</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0,077745</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0,023012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0,036534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35А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0,137743</w:t>
            </w:r>
          </w:p>
        </w:tc>
        <w:tc>
          <w:tcPr>
            <w:tcW w:w="1163" w:type="dxa"/>
            <w:noWrap/>
            <w:hideMark/>
          </w:tcPr>
          <w:p w:rsidR="00075EF5" w:rsidRPr="00510701" w:rsidRDefault="00075EF5" w:rsidP="00510701">
            <w:pPr>
              <w:spacing w:after="0" w:line="240" w:lineRule="auto"/>
              <w:jc w:val="center"/>
              <w:rPr>
                <w:sz w:val="18"/>
                <w:szCs w:val="18"/>
              </w:rPr>
            </w:pPr>
            <w:r w:rsidRPr="00510701">
              <w:rPr>
                <w:sz w:val="18"/>
                <w:szCs w:val="18"/>
              </w:rPr>
              <w:t>0,0000054</w:t>
            </w: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0,016653</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Гараж</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39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0,005132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lastRenderedPageBreak/>
              <w:t>4 сезона</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43, корпус А</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0,037381</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Административное здание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43</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0,025894</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 "Строймаг"</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45</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0,019902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Кафе "Молодежное"</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47</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0,017136</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Жилой дом</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49</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0,01452</w:t>
            </w:r>
          </w:p>
        </w:tc>
        <w:tc>
          <w:tcPr>
            <w:tcW w:w="1163" w:type="dxa"/>
            <w:noWrap/>
            <w:hideMark/>
          </w:tcPr>
          <w:p w:rsidR="00075EF5" w:rsidRPr="00510701" w:rsidRDefault="00075EF5" w:rsidP="00510701">
            <w:pPr>
              <w:spacing w:after="0" w:line="240" w:lineRule="auto"/>
              <w:jc w:val="center"/>
              <w:rPr>
                <w:sz w:val="18"/>
                <w:szCs w:val="18"/>
              </w:rPr>
            </w:pPr>
          </w:p>
        </w:tc>
      </w:tr>
      <w:tr w:rsidR="00075EF5" w:rsidRPr="00510701" w:rsidTr="00B47497">
        <w:trPr>
          <w:trHeight w:val="225"/>
          <w:jc w:val="center"/>
        </w:trPr>
        <w:tc>
          <w:tcPr>
            <w:tcW w:w="3402" w:type="dxa"/>
            <w:noWrap/>
            <w:hideMark/>
          </w:tcPr>
          <w:p w:rsidR="00075EF5" w:rsidRPr="00510701" w:rsidRDefault="00075EF5" w:rsidP="00510701">
            <w:pPr>
              <w:spacing w:after="0" w:line="240" w:lineRule="auto"/>
              <w:jc w:val="center"/>
              <w:rPr>
                <w:sz w:val="18"/>
                <w:szCs w:val="18"/>
              </w:rPr>
            </w:pPr>
            <w:r w:rsidRPr="00510701">
              <w:rPr>
                <w:sz w:val="18"/>
                <w:szCs w:val="18"/>
              </w:rPr>
              <w:t>Магазин</w:t>
            </w:r>
          </w:p>
        </w:tc>
        <w:tc>
          <w:tcPr>
            <w:tcW w:w="3288" w:type="dxa"/>
            <w:noWrap/>
            <w:hideMark/>
          </w:tcPr>
          <w:p w:rsidR="00075EF5" w:rsidRPr="00510701" w:rsidRDefault="00075EF5" w:rsidP="00510701">
            <w:pPr>
              <w:spacing w:after="0" w:line="240" w:lineRule="auto"/>
              <w:jc w:val="center"/>
              <w:rPr>
                <w:sz w:val="18"/>
                <w:szCs w:val="18"/>
              </w:rPr>
            </w:pPr>
            <w:r w:rsidRPr="00510701">
              <w:rPr>
                <w:sz w:val="18"/>
                <w:szCs w:val="18"/>
              </w:rPr>
              <w:t>Урицкого ул, дом № 51</w:t>
            </w:r>
          </w:p>
        </w:tc>
        <w:tc>
          <w:tcPr>
            <w:tcW w:w="1256" w:type="dxa"/>
            <w:noWrap/>
            <w:hideMark/>
          </w:tcPr>
          <w:p w:rsidR="00075EF5" w:rsidRPr="00510701" w:rsidRDefault="00075EF5" w:rsidP="00510701">
            <w:pPr>
              <w:spacing w:after="0" w:line="240" w:lineRule="auto"/>
              <w:jc w:val="center"/>
              <w:rPr>
                <w:sz w:val="18"/>
                <w:szCs w:val="18"/>
              </w:rPr>
            </w:pPr>
            <w:r w:rsidRPr="00510701">
              <w:rPr>
                <w:sz w:val="18"/>
                <w:szCs w:val="18"/>
              </w:rPr>
              <w:t>0,008187</w:t>
            </w:r>
          </w:p>
        </w:tc>
        <w:tc>
          <w:tcPr>
            <w:tcW w:w="1163" w:type="dxa"/>
            <w:noWrap/>
            <w:hideMark/>
          </w:tcPr>
          <w:p w:rsidR="00075EF5" w:rsidRPr="00510701" w:rsidRDefault="00075EF5" w:rsidP="00510701">
            <w:pPr>
              <w:spacing w:after="0" w:line="240" w:lineRule="auto"/>
              <w:jc w:val="center"/>
              <w:rPr>
                <w:sz w:val="18"/>
                <w:szCs w:val="18"/>
              </w:rPr>
            </w:pPr>
          </w:p>
        </w:tc>
      </w:tr>
    </w:tbl>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68" w:name="_Toc138931186"/>
      <w:bookmarkStart w:id="169" w:name="_Toc158280450"/>
      <w:bookmarkStart w:id="170" w:name="_Toc161304434"/>
      <w:bookmarkStart w:id="171" w:name="_Toc203312106"/>
      <w:bookmarkStart w:id="172" w:name="_Toc209422072"/>
      <w:r w:rsidRPr="00510701">
        <w:rPr>
          <w:rFonts w:ascii="Times New Roman" w:hAnsi="Times New Roman"/>
          <w:b/>
          <w:i w:val="0"/>
          <w:sz w:val="18"/>
          <w:szCs w:val="18"/>
          <w:lang w:val="ru-RU"/>
        </w:rPr>
        <w:t xml:space="preserve">а) </w:t>
      </w:r>
      <w:r w:rsidRPr="00510701">
        <w:rPr>
          <w:rFonts w:ascii="Times New Roman" w:eastAsia="Calibri" w:hAnsi="Times New Roman"/>
          <w:b/>
          <w:i w:val="0"/>
          <w:sz w:val="18"/>
          <w:szCs w:val="18"/>
          <w:lang w:val="ru-RU" w:eastAsia="ru-RU"/>
        </w:rPr>
        <w:t>сведения о величине тепловой нагрузки, распределяемой (перераспределяемой) между источниками тепловой энергии</w:t>
      </w:r>
      <w:bookmarkEnd w:id="168"/>
      <w:bookmarkEnd w:id="169"/>
      <w:bookmarkEnd w:id="170"/>
      <w:bookmarkEnd w:id="171"/>
      <w:bookmarkEnd w:id="172"/>
    </w:p>
    <w:p w:rsidR="00075EF5" w:rsidRPr="00510701" w:rsidRDefault="00075EF5" w:rsidP="00510701">
      <w:pPr>
        <w:spacing w:after="0" w:line="240" w:lineRule="auto"/>
        <w:rPr>
          <w:sz w:val="18"/>
          <w:szCs w:val="18"/>
        </w:rPr>
      </w:pPr>
      <w:bookmarkStart w:id="173" w:name="_Toc138931187"/>
      <w:bookmarkStart w:id="174" w:name="_Toc158280451"/>
      <w:bookmarkStart w:id="175" w:name="_Toc161304435"/>
      <w:r w:rsidRPr="00510701">
        <w:rPr>
          <w:sz w:val="18"/>
          <w:szCs w:val="18"/>
        </w:rPr>
        <w:t xml:space="preserve">Распределение тепловой нагрузки между источниками тепловой энергии определяется в соответствии со ст. 18. Федерального закона от 27.07.2010 г. №190-ФЗ «О теплоснабжении». </w:t>
      </w:r>
    </w:p>
    <w:p w:rsidR="00075EF5" w:rsidRPr="00510701" w:rsidRDefault="00075EF5" w:rsidP="00510701">
      <w:pPr>
        <w:spacing w:after="0" w:line="240" w:lineRule="auto"/>
        <w:rPr>
          <w:sz w:val="18"/>
          <w:szCs w:val="18"/>
        </w:rPr>
      </w:pPr>
      <w:r w:rsidRPr="00510701">
        <w:rPr>
          <w:sz w:val="18"/>
          <w:szCs w:val="18"/>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075EF5" w:rsidRPr="00510701" w:rsidRDefault="00075EF5" w:rsidP="00510701">
      <w:pPr>
        <w:spacing w:after="0" w:line="240" w:lineRule="auto"/>
        <w:ind w:firstLine="426"/>
        <w:rPr>
          <w:sz w:val="18"/>
          <w:szCs w:val="18"/>
        </w:rPr>
      </w:pPr>
      <w:r w:rsidRPr="00510701">
        <w:rPr>
          <w:sz w:val="18"/>
          <w:szCs w:val="18"/>
        </w:rPr>
        <w:t xml:space="preserve">1) о количестве тепловой энергии, которую теплоснабжающая организация обязуется поставлять потребителями теплоснабжающим организациям в данной системе теплоснабжения; </w:t>
      </w:r>
    </w:p>
    <w:p w:rsidR="00075EF5" w:rsidRPr="00510701" w:rsidRDefault="00075EF5" w:rsidP="00510701">
      <w:pPr>
        <w:spacing w:after="0" w:line="240" w:lineRule="auto"/>
        <w:ind w:firstLine="426"/>
        <w:rPr>
          <w:sz w:val="18"/>
          <w:szCs w:val="18"/>
        </w:rPr>
      </w:pPr>
      <w:r w:rsidRPr="00510701">
        <w:rPr>
          <w:sz w:val="18"/>
          <w:szCs w:val="18"/>
        </w:rPr>
        <w:t xml:space="preserve">2) об объеме мощности источников тепловой энергии, которую теплоснабжающая организация обязуется поддерживать; </w:t>
      </w:r>
    </w:p>
    <w:p w:rsidR="00075EF5" w:rsidRPr="00510701" w:rsidRDefault="00075EF5" w:rsidP="00510701">
      <w:pPr>
        <w:spacing w:after="0" w:line="240" w:lineRule="auto"/>
        <w:ind w:firstLine="426"/>
        <w:rPr>
          <w:sz w:val="18"/>
          <w:szCs w:val="18"/>
        </w:rPr>
      </w:pPr>
      <w:r w:rsidRPr="00510701">
        <w:rPr>
          <w:sz w:val="18"/>
          <w:szCs w:val="18"/>
        </w:rPr>
        <w:t xml:space="preserve">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075EF5" w:rsidRPr="00510701" w:rsidRDefault="00075EF5" w:rsidP="00510701">
      <w:pPr>
        <w:spacing w:after="0" w:line="240" w:lineRule="auto"/>
        <w:rPr>
          <w:sz w:val="18"/>
          <w:szCs w:val="18"/>
        </w:rPr>
      </w:pPr>
      <w:r w:rsidRPr="00510701">
        <w:rPr>
          <w:sz w:val="18"/>
          <w:szCs w:val="18"/>
        </w:rPr>
        <w:t>Распределение тепловых нагрузок между источниками тепловой энергии Схемой теплоснабжения не предусмотрено.</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76" w:name="_Toc203312107"/>
      <w:bookmarkStart w:id="177" w:name="_Toc209422073"/>
      <w:r w:rsidRPr="00510701">
        <w:rPr>
          <w:rFonts w:ascii="Times New Roman" w:hAnsi="Times New Roman"/>
          <w:b/>
          <w:i w:val="0"/>
          <w:sz w:val="18"/>
          <w:szCs w:val="18"/>
          <w:lang w:val="ru-RU"/>
        </w:rPr>
        <w:t>б) сроки выполнения перераспределения для каждого этапа.</w:t>
      </w:r>
      <w:bookmarkEnd w:id="173"/>
      <w:bookmarkEnd w:id="174"/>
      <w:bookmarkEnd w:id="175"/>
      <w:bookmarkEnd w:id="176"/>
      <w:bookmarkEnd w:id="177"/>
    </w:p>
    <w:p w:rsidR="00075EF5" w:rsidRPr="00510701" w:rsidRDefault="00075EF5" w:rsidP="00510701">
      <w:pPr>
        <w:spacing w:after="0" w:line="240" w:lineRule="auto"/>
        <w:rPr>
          <w:sz w:val="18"/>
          <w:szCs w:val="18"/>
        </w:rPr>
      </w:pPr>
      <w:r w:rsidRPr="00510701">
        <w:rPr>
          <w:sz w:val="18"/>
          <w:szCs w:val="18"/>
        </w:rPr>
        <w:t xml:space="preserve">Перераспределение тепловых нагрузок между источниками тепловой энергии для каждого этапа Схемой теплоснабжения не предусмотрено. </w:t>
      </w:r>
    </w:p>
    <w:p w:rsidR="00075EF5" w:rsidRPr="00510701" w:rsidRDefault="00075EF5" w:rsidP="00510701">
      <w:pPr>
        <w:pStyle w:val="1"/>
        <w:ind w:left="0" w:right="0"/>
        <w:jc w:val="both"/>
        <w:rPr>
          <w:sz w:val="18"/>
          <w:szCs w:val="18"/>
          <w:lang w:val="ru-RU"/>
        </w:rPr>
      </w:pPr>
      <w:bookmarkStart w:id="178" w:name="_Toc32306876"/>
      <w:bookmarkStart w:id="179" w:name="_Toc209422074"/>
      <w:r w:rsidRPr="00510701">
        <w:rPr>
          <w:sz w:val="18"/>
          <w:szCs w:val="18"/>
          <w:lang w:val="ru-RU"/>
        </w:rPr>
        <w:t>РАЗДЕЛ 12. РЕШЕНИЯ ПО БЕЗХОЗЯНЫМ ТЕПЛОВЫМ СЕТЯМ</w:t>
      </w:r>
      <w:bookmarkEnd w:id="178"/>
      <w:bookmarkEnd w:id="179"/>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Пункт 6 статья 15 Федерального закона от 27 июля 2010 года № 190-ФЗ:</w:t>
      </w:r>
      <w:r w:rsidRPr="00510701">
        <w:rPr>
          <w:rFonts w:cs="Times New Roman"/>
          <w:spacing w:val="-1"/>
          <w:sz w:val="18"/>
          <w:szCs w:val="18"/>
        </w:rPr>
        <w:t xml:space="preserve">«В случае выявления бесхозяйных тепловых сетей (тепловых сетей, не имеющих </w:t>
      </w:r>
      <w:r w:rsidRPr="00510701">
        <w:rPr>
          <w:rFonts w:cs="Times New Roman"/>
          <w:sz w:val="18"/>
          <w:szCs w:val="18"/>
        </w:rPr>
        <w:t xml:space="preserve">эксплуатирующей организации)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510701">
        <w:rPr>
          <w:rFonts w:cs="Times New Roman"/>
          <w:spacing w:val="-2"/>
          <w:sz w:val="18"/>
          <w:szCs w:val="18"/>
        </w:rPr>
        <w:t xml:space="preserve">теплосетевую организацию, тепловые сети которой непосредственно соединены с </w:t>
      </w:r>
      <w:r w:rsidRPr="00510701">
        <w:rPr>
          <w:rFonts w:cs="Times New Roman"/>
          <w:sz w:val="18"/>
          <w:szCs w:val="18"/>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510701">
        <w:rPr>
          <w:rFonts w:cs="Times New Roman"/>
          <w:spacing w:val="-1"/>
          <w:sz w:val="18"/>
          <w:szCs w:val="18"/>
        </w:rPr>
        <w:t xml:space="preserve">бесхозяйные тепловые сети и которая осуществляет содержание и обслуживание </w:t>
      </w:r>
      <w:r w:rsidRPr="00510701">
        <w:rPr>
          <w:rFonts w:cs="Times New Roman"/>
          <w:sz w:val="18"/>
          <w:szCs w:val="18"/>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Приказа Росреестра от 15.03.2023г. № П/0086 «Об установлении Порядка принятия на учет бесхозяйных недвижимых вещей».</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510701">
        <w:rPr>
          <w:rFonts w:cs="Times New Roman"/>
          <w:spacing w:val="-2"/>
          <w:sz w:val="18"/>
          <w:szCs w:val="18"/>
        </w:rPr>
        <w:t xml:space="preserve">управлять муниципальным имуществом, может обратиться в суд с требованием о </w:t>
      </w:r>
      <w:r w:rsidRPr="00510701">
        <w:rPr>
          <w:rFonts w:cs="Times New Roman"/>
          <w:sz w:val="18"/>
          <w:szCs w:val="18"/>
        </w:rPr>
        <w:t>признании права муниципальной собственности на эту вещь.</w:t>
      </w:r>
    </w:p>
    <w:p w:rsidR="00075EF5" w:rsidRPr="00510701" w:rsidRDefault="00075EF5" w:rsidP="00510701">
      <w:pPr>
        <w:pStyle w:val="a5"/>
        <w:spacing w:after="0" w:line="240" w:lineRule="auto"/>
        <w:ind w:left="0" w:firstLine="567"/>
        <w:jc w:val="center"/>
        <w:rPr>
          <w:rFonts w:cs="Times New Roman"/>
          <w:b/>
          <w:bCs/>
          <w:sz w:val="18"/>
          <w:szCs w:val="18"/>
        </w:rPr>
      </w:pPr>
      <w:r w:rsidRPr="00510701">
        <w:rPr>
          <w:rFonts w:cs="Times New Roman"/>
          <w:b/>
          <w:bCs/>
          <w:sz w:val="18"/>
          <w:szCs w:val="18"/>
        </w:rPr>
        <w:t>Перечень не балансовых тепловых сетей ГУП "Брянсккоммунэнерго"</w:t>
      </w:r>
    </w:p>
    <w:p w:rsidR="00075EF5" w:rsidRPr="00510701" w:rsidRDefault="00075EF5" w:rsidP="00510701">
      <w:pPr>
        <w:spacing w:after="0" w:line="240" w:lineRule="auto"/>
        <w:rPr>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tabs>
          <w:tab w:val="left" w:pos="0"/>
        </w:tabs>
        <w:spacing w:after="0" w:line="240" w:lineRule="auto"/>
        <w:ind w:firstLine="709"/>
        <w:jc w:val="center"/>
        <w:rPr>
          <w:b/>
          <w:color w:val="000000"/>
          <w:sz w:val="18"/>
          <w:szCs w:val="18"/>
        </w:rPr>
      </w:pPr>
    </w:p>
    <w:p w:rsidR="00075EF5" w:rsidRPr="00510701" w:rsidRDefault="00075EF5" w:rsidP="00510701">
      <w:pPr>
        <w:tabs>
          <w:tab w:val="left" w:pos="0"/>
        </w:tabs>
        <w:spacing w:after="0" w:line="240" w:lineRule="auto"/>
        <w:ind w:firstLine="709"/>
        <w:jc w:val="center"/>
        <w:rPr>
          <w:b/>
          <w:color w:val="000000"/>
          <w:sz w:val="18"/>
          <w:szCs w:val="18"/>
        </w:rPr>
      </w:pPr>
    </w:p>
    <w:p w:rsidR="00075EF5" w:rsidRPr="00510701" w:rsidRDefault="00075EF5" w:rsidP="00510701">
      <w:pPr>
        <w:tabs>
          <w:tab w:val="left" w:pos="0"/>
        </w:tabs>
        <w:spacing w:after="0" w:line="240" w:lineRule="auto"/>
        <w:ind w:firstLine="709"/>
        <w:jc w:val="center"/>
        <w:rPr>
          <w:b/>
          <w:color w:val="000000"/>
          <w:sz w:val="18"/>
          <w:szCs w:val="18"/>
        </w:rPr>
      </w:pPr>
    </w:p>
    <w:p w:rsidR="00075EF5" w:rsidRPr="00510701" w:rsidRDefault="00075EF5" w:rsidP="00510701">
      <w:pPr>
        <w:tabs>
          <w:tab w:val="left" w:pos="0"/>
        </w:tabs>
        <w:spacing w:after="0" w:line="240" w:lineRule="auto"/>
        <w:ind w:firstLine="709"/>
        <w:jc w:val="center"/>
        <w:rPr>
          <w:b/>
          <w:color w:val="000000"/>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sectPr w:rsidR="00075EF5" w:rsidRPr="00510701" w:rsidSect="00C6511D">
          <w:pgSz w:w="11906" w:h="16838"/>
          <w:pgMar w:top="1134" w:right="850" w:bottom="1134" w:left="1701" w:header="708" w:footer="708" w:gutter="0"/>
          <w:cols w:space="708"/>
          <w:docGrid w:linePitch="381"/>
        </w:sect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pStyle w:val="a5"/>
        <w:spacing w:after="0" w:line="240" w:lineRule="auto"/>
        <w:ind w:left="0" w:firstLine="567"/>
        <w:jc w:val="center"/>
        <w:rPr>
          <w:rFonts w:cs="Times New Roman"/>
          <w:b/>
          <w:bCs/>
          <w:sz w:val="18"/>
          <w:szCs w:val="18"/>
        </w:rPr>
      </w:pPr>
      <w:r w:rsidRPr="00510701">
        <w:rPr>
          <w:rFonts w:cs="Times New Roman"/>
          <w:b/>
          <w:bCs/>
          <w:sz w:val="18"/>
          <w:szCs w:val="18"/>
        </w:rPr>
        <w:t>Перечень не балансовых тепловых сетей ГУП "Брянсккоммунэнерго"</w:t>
      </w:r>
    </w:p>
    <w:p w:rsidR="00075EF5" w:rsidRPr="00510701" w:rsidRDefault="00075EF5" w:rsidP="00510701">
      <w:pPr>
        <w:shd w:val="clear" w:color="auto" w:fill="FFFFFF"/>
        <w:spacing w:after="0" w:line="240" w:lineRule="auto"/>
        <w:rPr>
          <w:b/>
          <w:bCs/>
          <w:sz w:val="18"/>
          <w:szCs w:val="18"/>
        </w:rPr>
      </w:pPr>
      <w:r w:rsidRPr="00510701">
        <w:rPr>
          <w:b/>
          <w:bCs/>
          <w:sz w:val="18"/>
          <w:szCs w:val="18"/>
        </w:rPr>
        <w:t>Таблица 12.1</w:t>
      </w:r>
    </w:p>
    <w:tbl>
      <w:tblPr>
        <w:tblW w:w="15026" w:type="dxa"/>
        <w:tblInd w:w="-152" w:type="dxa"/>
        <w:tblLook w:val="04A0" w:firstRow="1" w:lastRow="0" w:firstColumn="1" w:lastColumn="0" w:noHBand="0" w:noVBand="1"/>
      </w:tblPr>
      <w:tblGrid>
        <w:gridCol w:w="901"/>
        <w:gridCol w:w="2699"/>
        <w:gridCol w:w="2353"/>
        <w:gridCol w:w="850"/>
        <w:gridCol w:w="851"/>
        <w:gridCol w:w="742"/>
        <w:gridCol w:w="763"/>
        <w:gridCol w:w="763"/>
        <w:gridCol w:w="709"/>
        <w:gridCol w:w="1374"/>
        <w:gridCol w:w="3021"/>
      </w:tblGrid>
      <w:tr w:rsidR="00075EF5" w:rsidRPr="00510701" w:rsidTr="00B47497">
        <w:trPr>
          <w:trHeight w:val="852"/>
        </w:trPr>
        <w:tc>
          <w:tcPr>
            <w:tcW w:w="901"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2699"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 котельной</w:t>
            </w:r>
          </w:p>
        </w:tc>
        <w:tc>
          <w:tcPr>
            <w:tcW w:w="2353"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 абонента</w:t>
            </w:r>
          </w:p>
        </w:tc>
        <w:tc>
          <w:tcPr>
            <w:tcW w:w="1701"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Длина т/сетей в 2-х трубном исчислении, м</w:t>
            </w:r>
          </w:p>
        </w:tc>
        <w:tc>
          <w:tcPr>
            <w:tcW w:w="1505"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 по котельной</w:t>
            </w:r>
          </w:p>
        </w:tc>
        <w:tc>
          <w:tcPr>
            <w:tcW w:w="1472"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Диаметр труб, мм</w:t>
            </w:r>
          </w:p>
        </w:tc>
        <w:tc>
          <w:tcPr>
            <w:tcW w:w="1374"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Вид прокладки теплотрассы</w:t>
            </w:r>
          </w:p>
        </w:tc>
        <w:tc>
          <w:tcPr>
            <w:tcW w:w="3021"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w:t>
            </w:r>
          </w:p>
        </w:tc>
      </w:tr>
      <w:tr w:rsidR="00075EF5" w:rsidRPr="00510701" w:rsidTr="00B47497">
        <w:trPr>
          <w:trHeight w:val="315"/>
        </w:trPr>
        <w:tc>
          <w:tcPr>
            <w:tcW w:w="901"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699"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353"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85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851"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742"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763"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763"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w:t>
            </w:r>
          </w:p>
        </w:tc>
        <w:tc>
          <w:tcPr>
            <w:tcW w:w="709"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1374"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3021"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r>
      <w:tr w:rsidR="00075EF5" w:rsidRPr="00510701" w:rsidTr="00B47497">
        <w:trPr>
          <w:trHeight w:val="345"/>
        </w:trPr>
        <w:tc>
          <w:tcPr>
            <w:tcW w:w="901" w:type="dxa"/>
            <w:tcBorders>
              <w:top w:val="single" w:sz="4" w:space="0" w:color="auto"/>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699"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Трубчевский участок</w:t>
            </w:r>
          </w:p>
        </w:tc>
        <w:tc>
          <w:tcPr>
            <w:tcW w:w="2353"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43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47</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 до ТК-2/2</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43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ТК-2/1 до ул. Урицкого, 43</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43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ТК-2/2 до ул. Урицкого, 43</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51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17</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 до гаража</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51</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32/32</w:t>
            </w:r>
          </w:p>
        </w:tc>
        <w:tc>
          <w:tcPr>
            <w:tcW w:w="137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 до ул. Луначарского, 51</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51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32/32</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 до ул. Луначарского, 51</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44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 до ул. Советская, 44</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51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ТК-8 до ул. Луначарского, 51</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76б</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ТК-10 до ул. Луначарского, 76б</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39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ул. Луначарского, 39 до гаража ФСБ</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Интернационала, 91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ТК-29 до ул. Интернационала, 91</w:t>
            </w:r>
          </w:p>
        </w:tc>
      </w:tr>
      <w:tr w:rsidR="00075EF5" w:rsidRPr="00510701" w:rsidTr="00B47497">
        <w:trPr>
          <w:trHeight w:val="375"/>
        </w:trPr>
        <w:tc>
          <w:tcPr>
            <w:tcW w:w="901" w:type="dxa"/>
            <w:tcBorders>
              <w:top w:val="single" w:sz="4" w:space="0" w:color="auto"/>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2699"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62</w:t>
            </w:r>
          </w:p>
        </w:tc>
        <w:tc>
          <w:tcPr>
            <w:tcW w:w="85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851"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742"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219</w:t>
            </w:r>
          </w:p>
        </w:tc>
        <w:tc>
          <w:tcPr>
            <w:tcW w:w="709"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89/57</w:t>
            </w:r>
          </w:p>
        </w:tc>
        <w:tc>
          <w:tcPr>
            <w:tcW w:w="1374"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ТК-16 до ул. Брянсского, 62</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60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20/20</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ТК-48 до ул. Брянская, 60</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58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ТК-12/1 до ул. Брянская, 58</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56</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ТК-51 до ул. Брянская, 56</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17</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44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20/20</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ТК-52 до ул. Советская, 44</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18</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24а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ТК-20 до ул. Урицкого, 24а</w:t>
            </w:r>
          </w:p>
        </w:tc>
      </w:tr>
      <w:tr w:rsidR="00075EF5" w:rsidRPr="00510701" w:rsidTr="00B47497">
        <w:trPr>
          <w:trHeight w:val="375"/>
        </w:trPr>
        <w:tc>
          <w:tcPr>
            <w:tcW w:w="901" w:type="dxa"/>
            <w:tcBorders>
              <w:top w:val="single" w:sz="4" w:space="0" w:color="auto"/>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2699"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22</w:t>
            </w:r>
          </w:p>
        </w:tc>
        <w:tc>
          <w:tcPr>
            <w:tcW w:w="85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1"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single" w:sz="4" w:space="0" w:color="auto"/>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ТК-21 до ул. Луначарского, 22</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Луначарского, 22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xml:space="preserve">от ТК-39 до гостиницы </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105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ТК-45 до ул. Брянская, 105</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44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ТК-57/9 до ул. Брянская, 44</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м-н школьник</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ТК-57/12 до м-н школьник</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45а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ТК-57/17 до ул. Советская, 45а</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26</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55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ТК-59 до ул. Советская, 55</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Севская, 14</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ТК-64 до ул. Севская, 14</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Севская, 14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ул. Севская, 14 до гаража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29</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Севская, 14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точки врезки до склада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30</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59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ТК-67 до ул. Брянская, 59</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Брянская, 47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ТК-82 до ул. Брянская, 47</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61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ТК-69 до ул. Советская, 61</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66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ТК-71 до полиции</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75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ТК-71 до ул. Советская, 75</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58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ТК-74 до гаража лесного хозяйства</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36</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56</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25/25</w:t>
            </w:r>
          </w:p>
        </w:tc>
        <w:tc>
          <w:tcPr>
            <w:tcW w:w="137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ТК-75 до ТК-76</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37</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56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ТК-76 до типографии</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38</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56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типографии до гаража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39</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70а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ТК-74 до ул. Ленина, 70а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40</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72а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76/76</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ТК-77 д дома культуры</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72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ТК-77 до музея</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52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ТК-79 до ул. Советская, 52</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77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ТК-80 до ул. Ленина, 77</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54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транзит</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общежитие</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20 ул. Луначарского, 51а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Советская, 56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ул. Советская, 54 до ул. Советская, 56</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Заводская, 2а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Заводская, 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57/32</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 до ул. Заводская, 2</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Заводская, 2а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Володарского, 3г</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80</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80</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89/40</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ТК-4а до ул. Володарского, 3г</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ул. Заводская, 2а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112</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112</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№36 д/с "Алёнка" ул. Свердлова, 68б</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Свердлова, 62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РВК до гаража</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№36 д/с "Алёнка" ул. Свердлова, 68б</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Свердлова, 59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ТК-7 до банка</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№36 д/с "Алёнка" ул. Свердлова, 68б</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95</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 до ул. Ленина, 95</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№36 д/с "Алёнка" ул. Свердлова, 68б</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86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 до КБО</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кот. 36 д/с "Алёнка" ул. Свердлова, 68б</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ТК-2 до аанатомопотологического отделения</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ТК-4 до неврологического отделения</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ТК-5 до инфекционного отделения</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40/25</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ТК-6 до хозяйственного блока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40/76</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ТК-8 до поликлиники</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т.В3 до гаража</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40/40</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ТК-12 до спального корпуса</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8</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35</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35</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20/20</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ТК-13 до прачечной</w:t>
            </w:r>
          </w:p>
        </w:tc>
      </w:tr>
      <w:tr w:rsidR="00075EF5" w:rsidRPr="00510701" w:rsidTr="00B47497">
        <w:trPr>
          <w:trHeight w:val="300"/>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851"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63"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ТК-14 до школы</w:t>
            </w:r>
          </w:p>
        </w:tc>
      </w:tr>
      <w:tr w:rsidR="00075EF5" w:rsidRPr="00510701" w:rsidTr="00B47497">
        <w:trPr>
          <w:trHeight w:val="34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Ген.Петрова, 15а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19</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от ТК-16 до школы</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кот. №9 ул. Ген.Петрова, 15а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121</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64</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кот. 24, ул.Новоленинская, 2А</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 46А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18</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подз.</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xml:space="preserve">от ж.д. ул. Комсомольская 46 до магазина </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кот. № 24 ул. Ново-Ленинская, 3</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18</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75"/>
        </w:trPr>
        <w:tc>
          <w:tcPr>
            <w:tcW w:w="901"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269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 Трубчевский участок</w:t>
            </w:r>
          </w:p>
        </w:tc>
        <w:tc>
          <w:tcPr>
            <w:tcW w:w="2353"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42"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273</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176</w:t>
            </w:r>
          </w:p>
        </w:tc>
        <w:tc>
          <w:tcPr>
            <w:tcW w:w="763"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37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3021"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r>
    </w:tbl>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pacing w:after="0" w:line="240" w:lineRule="auto"/>
        <w:jc w:val="center"/>
        <w:rPr>
          <w:rFonts w:eastAsia="Times New Roman"/>
          <w:b/>
          <w:bCs/>
          <w:color w:val="000000"/>
          <w:sz w:val="18"/>
          <w:szCs w:val="18"/>
          <w:lang w:eastAsia="ru-RU"/>
        </w:rPr>
      </w:pPr>
      <w:r w:rsidRPr="00510701">
        <w:rPr>
          <w:b/>
          <w:bCs/>
          <w:sz w:val="18"/>
          <w:szCs w:val="18"/>
        </w:rPr>
        <w:t>Список</w:t>
      </w:r>
      <w:r w:rsidRPr="00510701">
        <w:rPr>
          <w:rFonts w:eastAsia="Times New Roman"/>
          <w:b/>
          <w:bCs/>
          <w:color w:val="000000"/>
          <w:sz w:val="18"/>
          <w:szCs w:val="18"/>
          <w:lang w:eastAsia="ru-RU"/>
        </w:rPr>
        <w:t>бесхозяйных теплотрасс, переданных в Муниципальную собственность</w:t>
      </w:r>
    </w:p>
    <w:p w:rsidR="00075EF5" w:rsidRPr="00510701" w:rsidRDefault="00075EF5" w:rsidP="00510701">
      <w:pPr>
        <w:shd w:val="clear" w:color="auto" w:fill="FFFFFF"/>
        <w:spacing w:after="0" w:line="240" w:lineRule="auto"/>
        <w:rPr>
          <w:b/>
          <w:bCs/>
          <w:sz w:val="18"/>
          <w:szCs w:val="18"/>
        </w:rPr>
      </w:pPr>
    </w:p>
    <w:p w:rsidR="00075EF5" w:rsidRPr="00510701" w:rsidRDefault="00075EF5" w:rsidP="00510701">
      <w:pPr>
        <w:shd w:val="clear" w:color="auto" w:fill="FFFFFF"/>
        <w:spacing w:after="0" w:line="240" w:lineRule="auto"/>
        <w:rPr>
          <w:b/>
          <w:bCs/>
          <w:sz w:val="18"/>
          <w:szCs w:val="18"/>
        </w:rPr>
      </w:pPr>
      <w:r w:rsidRPr="00510701">
        <w:rPr>
          <w:b/>
          <w:bCs/>
          <w:sz w:val="18"/>
          <w:szCs w:val="18"/>
        </w:rPr>
        <w:t>Таблица 12.2</w:t>
      </w:r>
    </w:p>
    <w:tbl>
      <w:tblPr>
        <w:tblW w:w="14591" w:type="dxa"/>
        <w:tblLook w:val="04A0" w:firstRow="1" w:lastRow="0" w:firstColumn="1" w:lastColumn="0" w:noHBand="0" w:noVBand="1"/>
      </w:tblPr>
      <w:tblGrid>
        <w:gridCol w:w="983"/>
        <w:gridCol w:w="2409"/>
        <w:gridCol w:w="2127"/>
        <w:gridCol w:w="850"/>
        <w:gridCol w:w="709"/>
        <w:gridCol w:w="807"/>
        <w:gridCol w:w="944"/>
        <w:gridCol w:w="800"/>
        <w:gridCol w:w="828"/>
        <w:gridCol w:w="1520"/>
        <w:gridCol w:w="2614"/>
      </w:tblGrid>
      <w:tr w:rsidR="00075EF5" w:rsidRPr="00510701" w:rsidTr="00B47497">
        <w:trPr>
          <w:trHeight w:val="852"/>
        </w:trPr>
        <w:tc>
          <w:tcPr>
            <w:tcW w:w="983"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2409"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Адрес котельной</w:t>
            </w:r>
          </w:p>
        </w:tc>
        <w:tc>
          <w:tcPr>
            <w:tcW w:w="2127"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 абонента</w:t>
            </w:r>
          </w:p>
        </w:tc>
        <w:tc>
          <w:tcPr>
            <w:tcW w:w="1559"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Длина т/сетей в 2-х трубном исчислении, м</w:t>
            </w:r>
          </w:p>
        </w:tc>
        <w:tc>
          <w:tcPr>
            <w:tcW w:w="1751"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 по котельной</w:t>
            </w:r>
          </w:p>
        </w:tc>
        <w:tc>
          <w:tcPr>
            <w:tcW w:w="1628"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Диаметр труб, мм</w:t>
            </w:r>
          </w:p>
        </w:tc>
        <w:tc>
          <w:tcPr>
            <w:tcW w:w="1520" w:type="dxa"/>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Вид прокладки теплотрассы</w:t>
            </w:r>
          </w:p>
        </w:tc>
        <w:tc>
          <w:tcPr>
            <w:tcW w:w="2614" w:type="dxa"/>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w:t>
            </w:r>
          </w:p>
        </w:tc>
      </w:tr>
      <w:tr w:rsidR="00075EF5" w:rsidRPr="00510701" w:rsidTr="00B47497">
        <w:trPr>
          <w:trHeight w:val="300"/>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85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709"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807"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944"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80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w:t>
            </w:r>
          </w:p>
        </w:tc>
        <w:tc>
          <w:tcPr>
            <w:tcW w:w="828"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1520" w:type="dxa"/>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614" w:type="dxa"/>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r>
      <w:tr w:rsidR="00075EF5" w:rsidRPr="00510701" w:rsidTr="00B47497">
        <w:trPr>
          <w:trHeight w:val="348"/>
        </w:trPr>
        <w:tc>
          <w:tcPr>
            <w:tcW w:w="3392" w:type="dxa"/>
            <w:gridSpan w:val="2"/>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г.Трубчевск</w:t>
            </w:r>
          </w:p>
        </w:tc>
        <w:tc>
          <w:tcPr>
            <w:tcW w:w="2127"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944"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0"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ул.Брянская,47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108/40</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ТК66  а - врезка в здании консультации №47 ул.Брянская</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ул.Урицкого,47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от ТК-1 /3 до кафе  ул.Урицкого,47 </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ул.Севская,12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114</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57/10- врезка в ж.д ул.Севская,12 ТСЖ</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ул.Советская, №51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19</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ТК54  - врезка в ж.д ул.Советская, №51</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ул.Брянская,64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ТК40  - врезка в ж.д ул.Брянская, №64</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ул.Брянская,92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ТК-44  - врезка в ж.д ул.Брянская, №92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ул.Брянская,52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ТК57/2 - врезка в ж.д ул.Брянская, №52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г. Трубчевск, кот. </w:t>
            </w:r>
            <w:r w:rsidRPr="00510701">
              <w:rPr>
                <w:rFonts w:eastAsia="Times New Roman"/>
                <w:color w:val="000000"/>
                <w:sz w:val="18"/>
                <w:szCs w:val="18"/>
                <w:lang w:eastAsia="ru-RU"/>
              </w:rPr>
              <w:lastRenderedPageBreak/>
              <w:t>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ул.Луначарского,</w:t>
            </w:r>
            <w:r w:rsidRPr="00510701">
              <w:rPr>
                <w:rFonts w:eastAsia="Times New Roman"/>
                <w:color w:val="000000"/>
                <w:sz w:val="18"/>
                <w:szCs w:val="18"/>
                <w:lang w:eastAsia="ru-RU"/>
              </w:rPr>
              <w:lastRenderedPageBreak/>
              <w:t>45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2</w:t>
            </w:r>
            <w:r w:rsidRPr="00510701">
              <w:rPr>
                <w:rFonts w:eastAsia="Times New Roman"/>
                <w:color w:val="000000"/>
                <w:sz w:val="18"/>
                <w:szCs w:val="18"/>
                <w:lang w:eastAsia="ru-RU"/>
              </w:rPr>
              <w:lastRenderedPageBreak/>
              <w:t>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r w:rsidRPr="00510701">
              <w:rPr>
                <w:rFonts w:eastAsia="Times New Roman"/>
                <w:color w:val="000000"/>
                <w:sz w:val="18"/>
                <w:szCs w:val="18"/>
                <w:lang w:eastAsia="ru-RU"/>
              </w:rPr>
              <w:lastRenderedPageBreak/>
              <w:t>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w:t>
            </w:r>
            <w:r w:rsidRPr="00510701">
              <w:rPr>
                <w:rFonts w:eastAsia="Times New Roman"/>
                <w:color w:val="000000"/>
                <w:sz w:val="18"/>
                <w:szCs w:val="18"/>
                <w:lang w:eastAsia="ru-RU"/>
              </w:rPr>
              <w:lastRenderedPageBreak/>
              <w:t>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xml:space="preserve">от  ввода  до  ж.д </w:t>
            </w:r>
            <w:r w:rsidRPr="00510701">
              <w:rPr>
                <w:rFonts w:eastAsia="Times New Roman"/>
                <w:color w:val="000000"/>
                <w:sz w:val="18"/>
                <w:szCs w:val="18"/>
                <w:lang w:eastAsia="ru-RU"/>
              </w:rPr>
              <w:lastRenderedPageBreak/>
              <w:t>ул.Луначарского, №45</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9</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ул.Ленина,67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ТК72  - врезка в ж.д ул.Ленина,67</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ул.Луначарского,76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125</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ТК9  - врезка в ж.д ул.Луначарского, №76</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ул.Брянская,50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57/3 - врезка в ж.д ул.Брянская, №50</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ул.Луначарского,76 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ТК10  - врезка в ж.д ул.Луначарского, №76а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ул.Брянская,46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ТК-62   - врезка в ж.д ул.Брянская, №46</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ул.Брянская,88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ТК42  - врезка в ж.д ул.Брянская, №88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ТК32  - врезка в ж.д ул.Урицкого, №31</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ввода в ж.д ул.Урицкого, №33</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17</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ул.Ш-Интернационала, №93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28- врезка в ж.д ул.III-Интернационала, №93</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18</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 №25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ТК32  - врезка в ж.д ул.Урицкого, №25</w:t>
            </w:r>
          </w:p>
        </w:tc>
      </w:tr>
      <w:tr w:rsidR="00075EF5" w:rsidRPr="00510701" w:rsidTr="00B47497">
        <w:trPr>
          <w:trHeight w:val="342"/>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19</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ул.Урицкого,26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ТК39 - мебельный магазин №26 ул.Урицкого</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ул.Брянская,96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ТК46  - врезка в ж.д ул.Брянская, №96</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общежитие ул.Урицкого, №29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ТК35  - врезка в ж.д ул.Урицкого, №29</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ул.Брянская,44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ТК-63   - врезка в ж.д ул.Брянская, №44</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ул.Луначарского,49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114</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ТК56  - врезка в ж.д ул.Луначарского, №49</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ул.Брянская,62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57/40</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ТК-15/1  - врезка в ж.д ул.Брянская, №62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ул.Ш-Интернационала, №91 ЖСК-5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11- врезка в ж.д ул.III-Интернационала, №91</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ул.Севская,53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ТК55  - врезка в ж.д ул.Советская, №53</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ул.Севская,10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114</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57/14- врезка в ж.д ул.Севская,10</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ул.Брянская,48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114</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ТК-57/5  - врезка в ж.д ул.Брянская, №48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29</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 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ж.д ул.Севская,10  - врезка в ж.д ул.Севская,8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30</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№35а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114</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24- врезка в ж.д ул.Урицкого, №35 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ул.Севская,12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64 - врезка в ж.д ул.Севская,12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№28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д.ул.Урицкого,30( БТИ)- врезка в ж.д ул.Урицкого, №28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ул.Ш-Интернационала, №132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в ж.д ул.III-Интернационала, №132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ул.Ш-Интернационала, №134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51</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34- врезка в ж.д ул.III-Интернационала, №134</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26- врезка в ж.д ул.Урицкого, №35</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 №27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ТК33 - врезка в ж.д ул.Урицкого, №27</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37</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№49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30</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15- врезка в ж.д ул.Урицкого, №49</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38</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ул.Севская,18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89/76</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75/1 - врезка в ж.д ул.Севская,18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39</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ул.Ленина,70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19</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ТК70 - универмаг  №70  ул.Ленина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ул.Советская,44 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102</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102/40</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ТК50  - врезка в здании детской пол-ки №44а ул.Советская</w:t>
            </w:r>
          </w:p>
        </w:tc>
      </w:tr>
      <w:tr w:rsidR="00075EF5" w:rsidRPr="00510701" w:rsidTr="00B47497">
        <w:trPr>
          <w:trHeight w:val="375"/>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24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ТК-21 до гаража</w:t>
            </w:r>
          </w:p>
        </w:tc>
      </w:tr>
      <w:tr w:rsidR="00075EF5" w:rsidRPr="00510701" w:rsidTr="00B47497">
        <w:trPr>
          <w:trHeight w:val="342"/>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ул.Брянская,64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ТК48  - врезка в магазин ул.Брянская, №62</w:t>
            </w:r>
          </w:p>
        </w:tc>
      </w:tr>
      <w:tr w:rsidR="00075EF5" w:rsidRPr="00510701" w:rsidTr="00B47497">
        <w:trPr>
          <w:trHeight w:val="375"/>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Урицкого, 27</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ТК-35 до ул. Урицкого, 27</w:t>
            </w:r>
          </w:p>
        </w:tc>
      </w:tr>
      <w:tr w:rsidR="00075EF5" w:rsidRPr="00510701" w:rsidTr="00B47497">
        <w:trPr>
          <w:trHeight w:val="342"/>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ул.Брянская,54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ТК58 - кафе №54 ул.Брянская</w:t>
            </w:r>
          </w:p>
        </w:tc>
      </w:tr>
      <w:tr w:rsidR="00075EF5" w:rsidRPr="00510701" w:rsidTr="00B47497">
        <w:trPr>
          <w:trHeight w:val="342"/>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№45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тк-2/2 до магазина ул.Урицкого,45</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 Трубчевск, кот. 20, ул. Луначарского, 51А</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563</w:t>
            </w:r>
          </w:p>
        </w:tc>
        <w:tc>
          <w:tcPr>
            <w:tcW w:w="94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247</w:t>
            </w:r>
          </w:p>
        </w:tc>
        <w:tc>
          <w:tcPr>
            <w:tcW w:w="80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ул. Свердлова, 68 б (д/с 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ул.Урицкого, №63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до ж.д ул.Урицкого, №63</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г. Трубчевск, кот. 36, ул. Свердлова, 68 б (д/с </w:t>
            </w:r>
            <w:r w:rsidRPr="00510701">
              <w:rPr>
                <w:rFonts w:eastAsia="Times New Roman"/>
                <w:color w:val="000000"/>
                <w:sz w:val="18"/>
                <w:szCs w:val="18"/>
                <w:lang w:eastAsia="ru-RU"/>
              </w:rPr>
              <w:lastRenderedPageBreak/>
              <w:t>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ул.Ленина,84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ТК15  - врезка в ж.д ул.Ленина,84</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ул. Свердлова, 68 б (д/с 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ул.Урицкого, №55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до ж.д ул.Урицкого, №55</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ул. Свердлова, 68 б (д/с 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ул.Урицкого,40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ТК-22 до магазина ул.Урицкого,40</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ул.Урицкого,34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ТК-24до адм. здания №34 ул.Урицкого (отключено)</w:t>
            </w:r>
          </w:p>
        </w:tc>
      </w:tr>
      <w:tr w:rsidR="00075EF5" w:rsidRPr="00510701" w:rsidTr="00B47497">
        <w:trPr>
          <w:trHeight w:val="42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ул.Ленина,91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ТК-10 до гаража по ул. Ленина,91(склад Горпо) - отключено</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 Трубчевск, кот. 36, ул. Свердлова, 68 б (д/с Аленка)</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102</w:t>
            </w:r>
          </w:p>
        </w:tc>
        <w:tc>
          <w:tcPr>
            <w:tcW w:w="94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80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 до здания пищеблока №15 ул Ген.Петрова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ул.Г.Петрова,15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 до  здания инфекц. отделения №15 ул Ген.Петрова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ул.Г.Петрова,23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89/57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ТК11 д   ж.д. №23 ул.ген.Петрова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ул.Г.Петрова,15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8 до здания новой поликлинники ул.Ген Петрова,15</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ул.Г.Петрова,15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 до здания паталогоан. отделения №15 ул Ген.Петрова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 ул. Генерала Петрова, 15А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right"/>
              <w:rPr>
                <w:rFonts w:eastAsia="Times New Roman"/>
                <w:color w:val="000000"/>
                <w:sz w:val="18"/>
                <w:szCs w:val="18"/>
                <w:lang w:eastAsia="ru-RU"/>
              </w:rPr>
            </w:pPr>
            <w:r w:rsidRPr="00510701">
              <w:rPr>
                <w:rFonts w:eastAsia="Times New Roman"/>
                <w:color w:val="000000"/>
                <w:sz w:val="18"/>
                <w:szCs w:val="18"/>
                <w:lang w:eastAsia="ru-RU"/>
              </w:rPr>
              <w:t>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ТК6 до здания гл.корпуса №15 ул Ген.Петрова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 Трубчевск, кот. 9, ул. Генерала Петрова, 15А</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109</w:t>
            </w:r>
          </w:p>
        </w:tc>
        <w:tc>
          <w:tcPr>
            <w:tcW w:w="94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42</w:t>
            </w:r>
          </w:p>
        </w:tc>
        <w:tc>
          <w:tcPr>
            <w:tcW w:w="80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ТК15  до врезки в ж.д ул.    Комсомольская,46</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 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надз.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врезки до ж.д. ул. Андреева 9</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Комсомольская,56</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ТК16 до врезки в ж.д ул.       Комсомольская,56</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г. Трубчевск, кот. </w:t>
            </w:r>
            <w:r w:rsidRPr="00510701">
              <w:rPr>
                <w:rFonts w:eastAsia="Times New Roman"/>
                <w:color w:val="000000"/>
                <w:sz w:val="18"/>
                <w:szCs w:val="18"/>
                <w:lang w:eastAsia="ru-RU"/>
              </w:rPr>
              <w:lastRenderedPageBreak/>
              <w:t>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xml:space="preserve">ул. </w:t>
            </w:r>
            <w:r w:rsidRPr="00510701">
              <w:rPr>
                <w:rFonts w:eastAsia="Times New Roman"/>
                <w:color w:val="000000"/>
                <w:sz w:val="18"/>
                <w:szCs w:val="18"/>
                <w:lang w:eastAsia="ru-RU"/>
              </w:rPr>
              <w:lastRenderedPageBreak/>
              <w:t>Комсомольская,60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r w:rsidRPr="00510701">
              <w:rPr>
                <w:rFonts w:eastAsia="Times New Roman"/>
                <w:color w:val="000000"/>
                <w:sz w:val="18"/>
                <w:szCs w:val="18"/>
                <w:lang w:eastAsia="ru-RU"/>
              </w:rPr>
              <w:lastRenderedPageBreak/>
              <w:t>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от  врезки до ж.д ул.    </w:t>
            </w:r>
            <w:r w:rsidRPr="00510701">
              <w:rPr>
                <w:rFonts w:eastAsia="Times New Roman"/>
                <w:color w:val="000000"/>
                <w:sz w:val="18"/>
                <w:szCs w:val="18"/>
                <w:lang w:eastAsia="ru-RU"/>
              </w:rPr>
              <w:lastRenderedPageBreak/>
              <w:t>Комсомольская,60</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Комсомольская,42</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ТК13  до врезки в ж.д ул. Комсомольская,42</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56</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ТК13 до врезки в  ж.д ул.    Комсомольская, 40</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ТК14  до врезки в ж.д ул. Комсомольская,44</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Комсомольская,33а</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42 м. подз, 58 м. надзем.</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В4 в ж.д ул. Комсомольская,33а</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Комсомольская,58</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ТК-17 до ж.д. Комсомольская 58</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 Трубчевск, кот. 24, ул.Новоленинская, 2А</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251</w:t>
            </w:r>
          </w:p>
        </w:tc>
        <w:tc>
          <w:tcPr>
            <w:tcW w:w="94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80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ул.Заводская,5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63</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63</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  - врезка в ж.д ул.Заводская,5</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ул.Заводская,3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48/32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  - врезка в ж.д ул.Заводская,3</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ул.Заводская,4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148</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148</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ТК-3 - врезка в ж.д ул.Заводская,4</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ул.Володарского,4г</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ТК8  - врезка в ж.д ул.Володарского,4г</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09"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ул.Заводская,1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0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55</w:t>
            </w:r>
          </w:p>
        </w:tc>
        <w:tc>
          <w:tcPr>
            <w:tcW w:w="80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944"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0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828"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614"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  - врезка в ж.д ул.Заводская,1</w:t>
            </w:r>
          </w:p>
        </w:tc>
      </w:tr>
      <w:tr w:rsidR="00075EF5" w:rsidRPr="00510701" w:rsidTr="00B47497">
        <w:trPr>
          <w:trHeight w:val="300"/>
        </w:trPr>
        <w:tc>
          <w:tcPr>
            <w:tcW w:w="983"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г. Трубчевск, БМК ул. Заводская, 2а</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0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390</w:t>
            </w:r>
          </w:p>
        </w:tc>
        <w:tc>
          <w:tcPr>
            <w:tcW w:w="94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281</w:t>
            </w:r>
          </w:p>
        </w:tc>
        <w:tc>
          <w:tcPr>
            <w:tcW w:w="80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28"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152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r>
      <w:tr w:rsidR="00075EF5" w:rsidRPr="00510701" w:rsidTr="00B47497">
        <w:trPr>
          <w:trHeight w:val="498"/>
        </w:trPr>
        <w:tc>
          <w:tcPr>
            <w:tcW w:w="983" w:type="dxa"/>
            <w:tcBorders>
              <w:top w:val="nil"/>
              <w:left w:val="single" w:sz="4" w:space="0" w:color="auto"/>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24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 Трубчевск</w:t>
            </w:r>
          </w:p>
        </w:tc>
        <w:tc>
          <w:tcPr>
            <w:tcW w:w="2127"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1985,0</w:t>
            </w:r>
          </w:p>
        </w:tc>
        <w:tc>
          <w:tcPr>
            <w:tcW w:w="850"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1415</w:t>
            </w:r>
          </w:p>
        </w:tc>
        <w:tc>
          <w:tcPr>
            <w:tcW w:w="709" w:type="dxa"/>
            <w:tcBorders>
              <w:top w:val="nil"/>
              <w:left w:val="nil"/>
              <w:bottom w:val="single" w:sz="4" w:space="0" w:color="auto"/>
              <w:right w:val="single" w:sz="4" w:space="0" w:color="auto"/>
            </w:tcBorders>
            <w:noWrap/>
            <w:vAlign w:val="center"/>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570</w:t>
            </w:r>
          </w:p>
        </w:tc>
        <w:tc>
          <w:tcPr>
            <w:tcW w:w="807"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944"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0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28"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152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614"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bl>
    <w:p w:rsidR="00075EF5" w:rsidRPr="00510701" w:rsidRDefault="00075EF5" w:rsidP="00510701">
      <w:pPr>
        <w:shd w:val="clear" w:color="auto" w:fill="FFFFFF"/>
        <w:spacing w:after="0" w:line="240" w:lineRule="auto"/>
        <w:rPr>
          <w:sz w:val="18"/>
          <w:szCs w:val="18"/>
        </w:rPr>
      </w:pPr>
    </w:p>
    <w:p w:rsidR="00075EF5" w:rsidRPr="00510701" w:rsidRDefault="00075EF5" w:rsidP="00510701">
      <w:pPr>
        <w:shd w:val="clear" w:color="auto" w:fill="FFFFFF"/>
        <w:spacing w:after="0" w:line="240" w:lineRule="auto"/>
        <w:rPr>
          <w:sz w:val="18"/>
          <w:szCs w:val="18"/>
        </w:rPr>
      </w:pPr>
    </w:p>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Перечень бесхозяйных тепловых сетей, присоединенных к котельным ГУП "Брянсккоммунэнерго"</w:t>
      </w:r>
    </w:p>
    <w:p w:rsidR="00075EF5" w:rsidRPr="00510701" w:rsidRDefault="00075EF5" w:rsidP="00510701">
      <w:pPr>
        <w:shd w:val="clear" w:color="auto" w:fill="FFFFFF"/>
        <w:spacing w:after="0" w:line="240" w:lineRule="auto"/>
        <w:jc w:val="center"/>
        <w:rPr>
          <w:sz w:val="18"/>
          <w:szCs w:val="18"/>
        </w:rPr>
      </w:pPr>
    </w:p>
    <w:p w:rsidR="00075EF5" w:rsidRPr="00510701" w:rsidRDefault="00075EF5" w:rsidP="00510701">
      <w:pPr>
        <w:shd w:val="clear" w:color="auto" w:fill="FFFFFF"/>
        <w:spacing w:after="0" w:line="240" w:lineRule="auto"/>
        <w:rPr>
          <w:b/>
          <w:bCs/>
          <w:sz w:val="18"/>
          <w:szCs w:val="18"/>
        </w:rPr>
      </w:pPr>
      <w:r w:rsidRPr="00510701">
        <w:rPr>
          <w:b/>
          <w:bCs/>
          <w:sz w:val="18"/>
          <w:szCs w:val="18"/>
        </w:rPr>
        <w:t>Таблица 12.3</w:t>
      </w:r>
    </w:p>
    <w:tbl>
      <w:tblPr>
        <w:tblW w:w="14591" w:type="dxa"/>
        <w:tblLook w:val="04A0" w:firstRow="1" w:lastRow="0" w:firstColumn="1" w:lastColumn="0" w:noHBand="0" w:noVBand="1"/>
      </w:tblPr>
      <w:tblGrid>
        <w:gridCol w:w="786"/>
        <w:gridCol w:w="2465"/>
        <w:gridCol w:w="2126"/>
        <w:gridCol w:w="889"/>
        <w:gridCol w:w="670"/>
        <w:gridCol w:w="850"/>
        <w:gridCol w:w="851"/>
        <w:gridCol w:w="850"/>
        <w:gridCol w:w="717"/>
        <w:gridCol w:w="1520"/>
        <w:gridCol w:w="2867"/>
      </w:tblGrid>
      <w:tr w:rsidR="00075EF5" w:rsidRPr="00510701" w:rsidTr="00B47497">
        <w:trPr>
          <w:trHeight w:val="852"/>
        </w:trPr>
        <w:tc>
          <w:tcPr>
            <w:tcW w:w="786"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2465"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 котельной</w:t>
            </w:r>
          </w:p>
        </w:tc>
        <w:tc>
          <w:tcPr>
            <w:tcW w:w="2126"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Адрес абонента</w:t>
            </w:r>
          </w:p>
        </w:tc>
        <w:tc>
          <w:tcPr>
            <w:tcW w:w="1559"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Длина т/сетей в 2-х трубном исчислении, м</w:t>
            </w:r>
          </w:p>
        </w:tc>
        <w:tc>
          <w:tcPr>
            <w:tcW w:w="1701"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Итого по котельной</w:t>
            </w:r>
          </w:p>
        </w:tc>
        <w:tc>
          <w:tcPr>
            <w:tcW w:w="1567" w:type="dxa"/>
            <w:gridSpan w:val="2"/>
            <w:tcBorders>
              <w:top w:val="single" w:sz="8" w:space="0" w:color="auto"/>
              <w:left w:val="nil"/>
              <w:bottom w:val="single" w:sz="8" w:space="0" w:color="auto"/>
              <w:right w:val="single" w:sz="8" w:space="0" w:color="000000"/>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Диаметр труб, мм</w:t>
            </w:r>
          </w:p>
        </w:tc>
        <w:tc>
          <w:tcPr>
            <w:tcW w:w="1520"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Вид прокладки теплотрассы</w:t>
            </w:r>
          </w:p>
        </w:tc>
        <w:tc>
          <w:tcPr>
            <w:tcW w:w="2867" w:type="dxa"/>
            <w:vMerge w:val="restart"/>
            <w:tcBorders>
              <w:top w:val="single" w:sz="8" w:space="0" w:color="auto"/>
              <w:left w:val="single" w:sz="8" w:space="0" w:color="auto"/>
              <w:bottom w:val="single" w:sz="8" w:space="0" w:color="000000"/>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Адрес</w:t>
            </w:r>
          </w:p>
        </w:tc>
      </w:tr>
      <w:tr w:rsidR="00075EF5" w:rsidRPr="00510701" w:rsidTr="00B47497">
        <w:trPr>
          <w:trHeight w:val="300"/>
        </w:trPr>
        <w:tc>
          <w:tcPr>
            <w:tcW w:w="786"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465"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889"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67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85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отопл</w:t>
            </w:r>
          </w:p>
        </w:tc>
        <w:tc>
          <w:tcPr>
            <w:tcW w:w="851"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850"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отоп</w:t>
            </w:r>
          </w:p>
        </w:tc>
        <w:tc>
          <w:tcPr>
            <w:tcW w:w="717" w:type="dxa"/>
            <w:tcBorders>
              <w:top w:val="nil"/>
              <w:left w:val="nil"/>
              <w:bottom w:val="single" w:sz="8" w:space="0" w:color="auto"/>
              <w:right w:val="single" w:sz="8"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ГВС</w:t>
            </w: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c>
          <w:tcPr>
            <w:tcW w:w="2867" w:type="dxa"/>
            <w:vMerge/>
            <w:tcBorders>
              <w:top w:val="single" w:sz="8" w:space="0" w:color="auto"/>
              <w:left w:val="single" w:sz="8" w:space="0" w:color="auto"/>
              <w:bottom w:val="single" w:sz="8" w:space="0" w:color="000000"/>
              <w:right w:val="single" w:sz="8"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p>
        </w:tc>
      </w:tr>
      <w:tr w:rsidR="00075EF5" w:rsidRPr="00510701" w:rsidTr="00B47497">
        <w:trPr>
          <w:trHeight w:val="330"/>
        </w:trPr>
        <w:tc>
          <w:tcPr>
            <w:tcW w:w="786" w:type="dxa"/>
            <w:tcBorders>
              <w:top w:val="single" w:sz="4" w:space="0" w:color="auto"/>
              <w:left w:val="single" w:sz="4" w:space="0" w:color="auto"/>
              <w:bottom w:val="single" w:sz="4" w:space="0" w:color="auto"/>
              <w:right w:val="single" w:sz="4" w:space="0" w:color="auto"/>
            </w:tcBorders>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465" w:type="dxa"/>
            <w:tcBorders>
              <w:top w:val="single" w:sz="4" w:space="0" w:color="auto"/>
              <w:left w:val="nil"/>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г.Трубчевск</w:t>
            </w:r>
          </w:p>
        </w:tc>
        <w:tc>
          <w:tcPr>
            <w:tcW w:w="2126"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single" w:sz="4" w:space="0" w:color="auto"/>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г. Трубчевск, кот. 20, </w:t>
            </w:r>
            <w:r w:rsidRPr="00510701">
              <w:rPr>
                <w:rFonts w:eastAsia="Times New Roman"/>
                <w:color w:val="000000"/>
                <w:sz w:val="18"/>
                <w:szCs w:val="18"/>
                <w:lang w:eastAsia="ru-RU"/>
              </w:rPr>
              <w:lastRenderedPageBreak/>
              <w:t>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ул.Урицкого,39</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r w:rsidRPr="00510701">
              <w:rPr>
                <w:rFonts w:eastAsia="Times New Roman"/>
                <w:color w:val="000000"/>
                <w:sz w:val="18"/>
                <w:szCs w:val="18"/>
                <w:lang w:eastAsia="ru-RU"/>
              </w:rPr>
              <w:lastRenderedPageBreak/>
              <w:t>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r w:rsidRPr="00510701">
              <w:rPr>
                <w:rFonts w:eastAsia="Times New Roman"/>
                <w:color w:val="000000"/>
                <w:sz w:val="18"/>
                <w:szCs w:val="18"/>
                <w:lang w:eastAsia="ru-RU"/>
              </w:rPr>
              <w:lastRenderedPageBreak/>
              <w:t>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w:t>
            </w:r>
            <w:r w:rsidRPr="00510701">
              <w:rPr>
                <w:rFonts w:eastAsia="Times New Roman"/>
                <w:color w:val="000000"/>
                <w:sz w:val="18"/>
                <w:szCs w:val="18"/>
                <w:lang w:eastAsia="ru-RU"/>
              </w:rPr>
              <w:lastRenderedPageBreak/>
              <w:t>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xml:space="preserve">от ТК22 - здания д.№39 </w:t>
            </w:r>
            <w:r w:rsidRPr="00510701">
              <w:rPr>
                <w:rFonts w:eastAsia="Times New Roman"/>
                <w:color w:val="000000"/>
                <w:sz w:val="18"/>
                <w:szCs w:val="18"/>
                <w:lang w:eastAsia="ru-RU"/>
              </w:rPr>
              <w:lastRenderedPageBreak/>
              <w:t>ул.Урицкого</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2</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№33</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27  в направлении к ж/д по ул. Урицкого, №33</w:t>
            </w:r>
          </w:p>
        </w:tc>
      </w:tr>
      <w:tr w:rsidR="00075EF5" w:rsidRPr="00510701" w:rsidTr="00B47497">
        <w:trPr>
          <w:trHeight w:val="555"/>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ул.Ленина,79</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72</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ТК-49  - врезка в пед.колледж ,мастерские,склады политехникума ул.Ленина,79</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 56</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25/25</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ТК-75 до пожарной части</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ул.Луначарского,45</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48</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ТК57/8 в направлении к  ж.д ул.Луначарского, №45</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№22</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ТК21 до здания Прокуратуры ул. Урицкого, 22</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 ул.Урицкого, №31</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43</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43</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40</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right"/>
              <w:rPr>
                <w:rFonts w:eastAsia="Times New Roman"/>
                <w:color w:val="000000"/>
                <w:sz w:val="18"/>
                <w:szCs w:val="18"/>
                <w:lang w:eastAsia="ru-RU"/>
              </w:rPr>
            </w:pPr>
            <w:r w:rsidRPr="00510701">
              <w:rPr>
                <w:rFonts w:eastAsia="Times New Roman"/>
                <w:color w:val="000000"/>
                <w:sz w:val="18"/>
                <w:szCs w:val="18"/>
                <w:lang w:eastAsia="ru-RU"/>
              </w:rPr>
              <w:t>25</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ТК32  - врезка в ж.д ул.Урицкого, №31</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ул.Луначарского,60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57/13 до здания МБОУ СОШ №2 им. А.С.Пушкина</w:t>
            </w:r>
          </w:p>
        </w:tc>
      </w:tr>
      <w:tr w:rsidR="00075EF5" w:rsidRPr="00510701" w:rsidTr="00B47497">
        <w:trPr>
          <w:trHeight w:val="555"/>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ул.Луначарского,60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57/15 до здания гаража МБОУ СОШ №2 им. А.С.Пушкина</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ул.Брянская,100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right"/>
              <w:rPr>
                <w:rFonts w:eastAsia="Times New Roman"/>
                <w:color w:val="000000"/>
                <w:sz w:val="18"/>
                <w:szCs w:val="18"/>
                <w:lang w:eastAsia="ru-RU"/>
              </w:rPr>
            </w:pPr>
            <w:r w:rsidRPr="00510701">
              <w:rPr>
                <w:rFonts w:eastAsia="Times New Roman"/>
                <w:color w:val="000000"/>
                <w:sz w:val="18"/>
                <w:szCs w:val="18"/>
                <w:lang w:eastAsia="ru-RU"/>
              </w:rPr>
              <w:t>57</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61 до здания д/с "Дельфин" ул.Брянская,57</w:t>
            </w:r>
          </w:p>
        </w:tc>
      </w:tr>
      <w:tr w:rsidR="00075EF5" w:rsidRPr="00510701" w:rsidTr="00B47497">
        <w:trPr>
          <w:trHeight w:val="342"/>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ул.Брянская,57</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32</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47 до здания д/с "Теремок" ул.Брянская,101</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г. Трубчевск, кот. 20, ул. Луначарского, 51А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304</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101</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00"/>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Ленина,78</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ТК-21 до гаража №78 ул.Ленина</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ул.Урицкого, №57</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29</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6- врезка в здание  ул.Урицкого, №57 Вневед. Охрана</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 ,80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ТК13до здания Трубчевской гимназии ул.Ленина,80</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ул.Урицкого, №42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133</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1 до здания СОШ №1 ул.Урицкого,42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ул.Урицкого, №42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125</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2 до здания Отдела образования ул.Урицкого,42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г. Трубчевск, кот. 36 ,  </w:t>
            </w:r>
            <w:r w:rsidRPr="00510701">
              <w:rPr>
                <w:rFonts w:eastAsia="Times New Roman"/>
                <w:color w:val="000000"/>
                <w:sz w:val="18"/>
                <w:szCs w:val="18"/>
                <w:lang w:eastAsia="ru-RU"/>
              </w:rPr>
              <w:lastRenderedPageBreak/>
              <w:t>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ул.Ленина ,80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r w:rsidRPr="00510701">
              <w:rPr>
                <w:rFonts w:eastAsia="Times New Roman"/>
                <w:color w:val="000000"/>
                <w:sz w:val="18"/>
                <w:szCs w:val="18"/>
                <w:lang w:eastAsia="ru-RU"/>
              </w:rPr>
              <w:lastRenderedPageBreak/>
              <w:t>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w:t>
            </w:r>
            <w:r w:rsidRPr="00510701">
              <w:rPr>
                <w:rFonts w:eastAsia="Times New Roman"/>
                <w:color w:val="000000"/>
                <w:sz w:val="18"/>
                <w:szCs w:val="18"/>
                <w:lang w:eastAsia="ru-RU"/>
              </w:rPr>
              <w:lastRenderedPageBreak/>
              <w:t>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lastRenderedPageBreak/>
              <w:t xml:space="preserve"> от ТК17 до здания </w:t>
            </w:r>
            <w:r w:rsidRPr="00510701">
              <w:rPr>
                <w:rFonts w:eastAsia="Times New Roman"/>
                <w:color w:val="000000"/>
                <w:sz w:val="18"/>
                <w:szCs w:val="18"/>
                <w:lang w:eastAsia="ru-RU"/>
              </w:rPr>
              <w:lastRenderedPageBreak/>
              <w:t>фильмотеки ул.Ленина,80</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7</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 ,80</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18</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спортзала до мастерских гимназии ул.Ленина,80</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ул.Ленина ,82</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отТК14 до интерната СОШ0№2 ул Ленина,82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г. Трубчевск, кот. 36 ,  ул. Свердлова, 68 б (д/с Аленка)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101</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300"/>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9 , ул. Генерала Петрова, 15А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ул.Г.Петрова,15</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ТК10 до  здания детского отделения №15 ул Ген.Петрова</w:t>
            </w:r>
          </w:p>
        </w:tc>
      </w:tr>
      <w:tr w:rsidR="00075EF5" w:rsidRPr="00510701" w:rsidTr="00B47497">
        <w:trPr>
          <w:trHeight w:val="585"/>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г. Трубчевск, кот. 9 , ул. Генерала Петрова, 15А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20</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ул.Володарского,2</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ТК 6 до ул.Володарского,2в д/с Белочка</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ул.Володарского,2</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транзит</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спортзал ул. Володарского, 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БМК ул. Заводская,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ул.Володарского,2В</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57/32</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ул.Володарского,2 до д/с "Белочка" ул.Володарского,2В</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г. Трубчевск, БМК ул. Заводская,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89</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89</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xml:space="preserve">ул.Андреева,1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28</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89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В6до В7</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xml:space="preserve">ул.Андреева,1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В7 до ул. Андреева, 1</w:t>
            </w:r>
          </w:p>
        </w:tc>
      </w:tr>
      <w:tr w:rsidR="00075EF5" w:rsidRPr="00510701" w:rsidTr="00B47497">
        <w:trPr>
          <w:trHeight w:val="330"/>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3</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в магистраль до ТК13</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Комсомольская,42</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в магистраль до ТК14</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ул. Комсомольская,46</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от врезки в магистраль до ТК15</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6</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16</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159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В1 до В2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7</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75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159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В2 до В3</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8</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30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159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В3 до опуска на низкие опорв H=0,8м</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9</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139</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133</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опуска на низкие опоры H=0,8м до В4</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10</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80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подземная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ТК16 до ТК17</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11</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233</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159</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В1 до В8</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12</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90</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В8 до В9</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13</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72</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76</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В9 до В12</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14</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 9</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55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В12 в направлении к  ж.д. ул. Андреева 9</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15</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 9а</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26</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45</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В10 до ул. Андреева 9а</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16</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Андреева 3</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85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57</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В6 до ж/д ул. Андреева 3</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17</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ул. Комсомольская</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18,5</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1"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 </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sz w:val="18"/>
                <w:szCs w:val="18"/>
                <w:lang w:eastAsia="ru-RU"/>
              </w:rPr>
            </w:pPr>
            <w:r w:rsidRPr="00510701">
              <w:rPr>
                <w:rFonts w:eastAsia="Times New Roman"/>
                <w:sz w:val="18"/>
                <w:szCs w:val="18"/>
                <w:lang w:eastAsia="ru-RU"/>
              </w:rPr>
              <w:t>108</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надземная</w:t>
            </w:r>
          </w:p>
        </w:tc>
        <w:tc>
          <w:tcPr>
            <w:tcW w:w="2867"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sz w:val="18"/>
                <w:szCs w:val="18"/>
                <w:lang w:eastAsia="ru-RU"/>
              </w:rPr>
            </w:pPr>
            <w:r w:rsidRPr="00510701">
              <w:rPr>
                <w:rFonts w:eastAsia="Times New Roman"/>
                <w:sz w:val="18"/>
                <w:szCs w:val="18"/>
                <w:lang w:eastAsia="ru-RU"/>
              </w:rPr>
              <w:t>от В4до ТК16</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Итого</w:t>
            </w:r>
          </w:p>
        </w:tc>
        <w:tc>
          <w:tcPr>
            <w:tcW w:w="2465" w:type="dxa"/>
            <w:tcBorders>
              <w:top w:val="nil"/>
              <w:left w:val="nil"/>
              <w:bottom w:val="single" w:sz="4" w:space="0" w:color="auto"/>
              <w:right w:val="single" w:sz="4" w:space="0" w:color="auto"/>
            </w:tcBorders>
            <w:vAlign w:val="center"/>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г. Трубчевск, кот. 24, ул.Новоленинская, 2А</w:t>
            </w:r>
          </w:p>
        </w:tc>
        <w:tc>
          <w:tcPr>
            <w:tcW w:w="2126" w:type="dxa"/>
            <w:tcBorders>
              <w:top w:val="nil"/>
              <w:left w:val="nil"/>
              <w:bottom w:val="single" w:sz="4" w:space="0" w:color="auto"/>
              <w:right w:val="single" w:sz="4" w:space="0" w:color="auto"/>
            </w:tcBorders>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889"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67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976</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0</w:t>
            </w:r>
          </w:p>
        </w:tc>
        <w:tc>
          <w:tcPr>
            <w:tcW w:w="85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717"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c>
          <w:tcPr>
            <w:tcW w:w="1520" w:type="dxa"/>
            <w:tcBorders>
              <w:top w:val="nil"/>
              <w:left w:val="nil"/>
              <w:bottom w:val="single" w:sz="4" w:space="0" w:color="auto"/>
              <w:right w:val="single" w:sz="4" w:space="0" w:color="auto"/>
            </w:tcBorders>
            <w:noWrap/>
            <w:vAlign w:val="bottom"/>
            <w:hideMark/>
          </w:tcPr>
          <w:p w:rsidR="00075EF5" w:rsidRPr="00510701" w:rsidRDefault="00075EF5" w:rsidP="00510701">
            <w:pPr>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2867" w:type="dxa"/>
            <w:tcBorders>
              <w:top w:val="nil"/>
              <w:left w:val="nil"/>
              <w:bottom w:val="single" w:sz="4" w:space="0" w:color="auto"/>
              <w:right w:val="single" w:sz="4" w:space="0" w:color="auto"/>
            </w:tcBorders>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r w:rsidR="00075EF5" w:rsidRPr="00510701" w:rsidTr="00B47497">
        <w:trPr>
          <w:trHeight w:val="288"/>
        </w:trPr>
        <w:tc>
          <w:tcPr>
            <w:tcW w:w="786" w:type="dxa"/>
            <w:tcBorders>
              <w:top w:val="nil"/>
              <w:left w:val="single" w:sz="4" w:space="0" w:color="auto"/>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2465"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Итого Трубчевск</w:t>
            </w:r>
          </w:p>
        </w:tc>
        <w:tc>
          <w:tcPr>
            <w:tcW w:w="2126"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i/>
                <w:iCs/>
                <w:color w:val="000000"/>
                <w:sz w:val="18"/>
                <w:szCs w:val="18"/>
                <w:lang w:eastAsia="ru-RU"/>
              </w:rPr>
            </w:pPr>
            <w:r w:rsidRPr="00510701">
              <w:rPr>
                <w:rFonts w:eastAsia="Times New Roman"/>
                <w:b/>
                <w:bCs/>
                <w:i/>
                <w:iCs/>
                <w:color w:val="000000"/>
                <w:sz w:val="18"/>
                <w:szCs w:val="18"/>
                <w:lang w:eastAsia="ru-RU"/>
              </w:rPr>
              <w:t>1679,5</w:t>
            </w:r>
          </w:p>
        </w:tc>
        <w:tc>
          <w:tcPr>
            <w:tcW w:w="889"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1489,5</w:t>
            </w:r>
          </w:p>
        </w:tc>
        <w:tc>
          <w:tcPr>
            <w:tcW w:w="67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190</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51"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i/>
                <w:iCs/>
                <w:color w:val="000000"/>
                <w:sz w:val="18"/>
                <w:szCs w:val="18"/>
                <w:lang w:eastAsia="ru-RU"/>
              </w:rPr>
            </w:pPr>
            <w:r w:rsidRPr="00510701">
              <w:rPr>
                <w:rFonts w:eastAsia="Times New Roman"/>
                <w:b/>
                <w:bCs/>
                <w:i/>
                <w:iCs/>
                <w:color w:val="000000"/>
                <w:sz w:val="18"/>
                <w:szCs w:val="18"/>
                <w:lang w:eastAsia="ru-RU"/>
              </w:rPr>
              <w:t> </w:t>
            </w:r>
          </w:p>
        </w:tc>
        <w:tc>
          <w:tcPr>
            <w:tcW w:w="85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717"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1520"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2867" w:type="dxa"/>
            <w:tcBorders>
              <w:top w:val="nil"/>
              <w:left w:val="nil"/>
              <w:bottom w:val="single" w:sz="4" w:space="0" w:color="auto"/>
              <w:right w:val="single" w:sz="4" w:space="0" w:color="auto"/>
            </w:tcBorders>
            <w:noWrap/>
            <w:hideMark/>
          </w:tcPr>
          <w:p w:rsidR="00075EF5" w:rsidRPr="00510701" w:rsidRDefault="00075EF5" w:rsidP="00510701">
            <w:pPr>
              <w:spacing w:after="0" w:line="240" w:lineRule="auto"/>
              <w:rPr>
                <w:rFonts w:eastAsia="Times New Roman"/>
                <w:color w:val="000000"/>
                <w:sz w:val="18"/>
                <w:szCs w:val="18"/>
                <w:lang w:eastAsia="ru-RU"/>
              </w:rPr>
            </w:pPr>
            <w:r w:rsidRPr="00510701">
              <w:rPr>
                <w:rFonts w:eastAsia="Times New Roman"/>
                <w:color w:val="000000"/>
                <w:sz w:val="18"/>
                <w:szCs w:val="18"/>
                <w:lang w:eastAsia="ru-RU"/>
              </w:rPr>
              <w:t> </w:t>
            </w:r>
          </w:p>
        </w:tc>
      </w:tr>
    </w:tbl>
    <w:p w:rsidR="00075EF5" w:rsidRPr="00510701" w:rsidRDefault="00075EF5" w:rsidP="00510701">
      <w:pPr>
        <w:shd w:val="clear" w:color="auto" w:fill="FFFFFF"/>
        <w:spacing w:after="0" w:line="240" w:lineRule="auto"/>
        <w:rPr>
          <w:sz w:val="18"/>
          <w:szCs w:val="18"/>
        </w:rPr>
        <w:sectPr w:rsidR="00075EF5" w:rsidRPr="00510701" w:rsidSect="00C6511D">
          <w:pgSz w:w="16838" w:h="11906" w:orient="landscape"/>
          <w:pgMar w:top="850" w:right="1134" w:bottom="1701" w:left="1134" w:header="708" w:footer="708" w:gutter="0"/>
          <w:cols w:space="708"/>
          <w:docGrid w:linePitch="381"/>
        </w:sectPr>
      </w:pPr>
    </w:p>
    <w:p w:rsidR="00075EF5" w:rsidRPr="00510701" w:rsidRDefault="00075EF5" w:rsidP="00510701">
      <w:pPr>
        <w:pStyle w:val="1"/>
        <w:ind w:left="0" w:right="0"/>
        <w:jc w:val="both"/>
        <w:rPr>
          <w:sz w:val="18"/>
          <w:szCs w:val="18"/>
          <w:lang w:val="ru-RU"/>
        </w:rPr>
      </w:pPr>
      <w:bookmarkStart w:id="180" w:name="_Toc209422075"/>
      <w:r w:rsidRPr="00510701">
        <w:rPr>
          <w:sz w:val="18"/>
          <w:szCs w:val="18"/>
          <w:lang w:val="ru-RU"/>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bookmarkEnd w:id="180"/>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1" w:name="_Toc209422076"/>
      <w:r w:rsidRPr="00510701">
        <w:rPr>
          <w:rFonts w:ascii="Times New Roman" w:hAnsi="Times New Roman"/>
          <w:b/>
          <w:i w:val="0"/>
          <w:sz w:val="18"/>
          <w:szCs w:val="18"/>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1"/>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75EF5" w:rsidRPr="00510701" w:rsidRDefault="00075EF5" w:rsidP="00510701">
      <w:pPr>
        <w:pStyle w:val="a5"/>
        <w:spacing w:after="0" w:line="240" w:lineRule="auto"/>
        <w:ind w:left="0" w:firstLine="567"/>
        <w:jc w:val="both"/>
        <w:rPr>
          <w:rFonts w:cs="Times New Roman"/>
          <w:kern w:val="2"/>
          <w:sz w:val="18"/>
          <w:szCs w:val="18"/>
          <w:shd w:val="clear" w:color="auto" w:fill="FFFFFF"/>
        </w:rPr>
      </w:pPr>
      <w:r w:rsidRPr="00510701">
        <w:rPr>
          <w:rFonts w:cs="Times New Roman"/>
          <w:kern w:val="2"/>
          <w:sz w:val="18"/>
          <w:szCs w:val="18"/>
          <w:shd w:val="clear" w:color="auto" w:fill="FFFFFF"/>
        </w:rPr>
        <w:t>Новое жилищное строительство в МО «Город Трубчевск» Трубчевского муниципального района Брянской области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75EF5" w:rsidRPr="00510701" w:rsidRDefault="00075EF5" w:rsidP="00510701">
      <w:pPr>
        <w:pStyle w:val="a5"/>
        <w:spacing w:after="0" w:line="240" w:lineRule="auto"/>
        <w:ind w:left="0" w:firstLine="567"/>
        <w:jc w:val="both"/>
        <w:rPr>
          <w:rFonts w:cs="Times New Roman"/>
          <w:iCs/>
          <w:sz w:val="18"/>
          <w:szCs w:val="18"/>
        </w:rPr>
      </w:pPr>
      <w:r w:rsidRPr="00510701">
        <w:rPr>
          <w:rFonts w:cs="Times New Roman"/>
          <w:iCs/>
          <w:sz w:val="18"/>
          <w:szCs w:val="18"/>
        </w:rPr>
        <w:t>Реализация проектных мероприятий не изменит структуру жилого фонда поселения, преобладающей так же останется индивидуальная застройка.</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В зонах застройки малоэтажными жилыми домами предусматривается использование индивидуальных источников тепловой энергии.</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2" w:name="_Toc209422077"/>
      <w:r w:rsidRPr="00510701">
        <w:rPr>
          <w:rFonts w:ascii="Times New Roman" w:hAnsi="Times New Roman"/>
          <w:b/>
          <w:i w:val="0"/>
          <w:sz w:val="18"/>
          <w:szCs w:val="18"/>
          <w:lang w:val="ru-RU"/>
        </w:rPr>
        <w:t>б) описание проблем организации газоснабжения источников тепловой энергии</w:t>
      </w:r>
      <w:bookmarkEnd w:id="182"/>
    </w:p>
    <w:p w:rsidR="00075EF5" w:rsidRPr="00510701" w:rsidRDefault="00075EF5" w:rsidP="00510701">
      <w:pPr>
        <w:spacing w:after="0" w:line="240" w:lineRule="auto"/>
        <w:ind w:firstLine="426"/>
        <w:rPr>
          <w:sz w:val="18"/>
          <w:szCs w:val="18"/>
        </w:rPr>
      </w:pPr>
      <w:bookmarkStart w:id="183" w:name="_Toc32312932"/>
      <w:r w:rsidRPr="00510701">
        <w:rPr>
          <w:sz w:val="18"/>
          <w:szCs w:val="18"/>
        </w:rPr>
        <w:t xml:space="preserve">Проблемы по газификации источников тепловой энергии в </w:t>
      </w:r>
      <w:r w:rsidRPr="00510701">
        <w:rPr>
          <w:kern w:val="2"/>
          <w:sz w:val="18"/>
          <w:szCs w:val="18"/>
          <w:shd w:val="clear" w:color="auto" w:fill="FFFFFF"/>
        </w:rPr>
        <w:t>МО «Город Трубчевск» Трубчевского муниципального района Брянской областиотсутствуют</w:t>
      </w:r>
      <w:r w:rsidRPr="00510701">
        <w:rPr>
          <w:sz w:val="18"/>
          <w:szCs w:val="18"/>
        </w:rPr>
        <w:t>.</w:t>
      </w:r>
      <w:bookmarkEnd w:id="183"/>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4" w:name="_Toc209422078"/>
      <w:r w:rsidRPr="00510701">
        <w:rPr>
          <w:rFonts w:ascii="Times New Roman" w:hAnsi="Times New Roman"/>
          <w:b/>
          <w:i w:val="0"/>
          <w:sz w:val="18"/>
          <w:szCs w:val="18"/>
          <w:lang w:val="ru-RU"/>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4"/>
    </w:p>
    <w:p w:rsidR="00075EF5" w:rsidRPr="00510701" w:rsidRDefault="00075EF5" w:rsidP="00510701">
      <w:pPr>
        <w:spacing w:after="0" w:line="240" w:lineRule="auto"/>
        <w:rPr>
          <w:sz w:val="18"/>
          <w:szCs w:val="18"/>
        </w:rPr>
      </w:pPr>
      <w:r w:rsidRPr="00510701">
        <w:rPr>
          <w:sz w:val="18"/>
          <w:szCs w:val="1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075EF5" w:rsidRPr="00510701" w:rsidRDefault="00075EF5" w:rsidP="00510701">
      <w:pPr>
        <w:spacing w:after="0" w:line="240" w:lineRule="auto"/>
        <w:rPr>
          <w:spacing w:val="-1"/>
          <w:sz w:val="18"/>
          <w:szCs w:val="18"/>
        </w:rPr>
      </w:pPr>
      <w:r w:rsidRPr="00510701">
        <w:rPr>
          <w:spacing w:val="-1"/>
          <w:sz w:val="18"/>
          <w:szCs w:val="18"/>
        </w:rPr>
        <w:t xml:space="preserve">Направление развития газификации муниципального округа отвечает необходимости потребностей в природном газе для случаев развития систем теплоснабжения. </w:t>
      </w:r>
    </w:p>
    <w:p w:rsidR="00075EF5" w:rsidRPr="00510701" w:rsidRDefault="00075EF5" w:rsidP="00510701">
      <w:pPr>
        <w:pStyle w:val="a5"/>
        <w:spacing w:after="0" w:line="240" w:lineRule="auto"/>
        <w:ind w:left="0" w:firstLine="426"/>
        <w:jc w:val="both"/>
        <w:rPr>
          <w:rFonts w:cs="Times New Roman"/>
          <w:sz w:val="18"/>
          <w:szCs w:val="18"/>
        </w:rPr>
      </w:pPr>
      <w:r w:rsidRPr="00510701">
        <w:rPr>
          <w:rFonts w:cs="Times New Roman"/>
          <w:sz w:val="18"/>
          <w:szCs w:val="18"/>
        </w:rPr>
        <w:t xml:space="preserve">Основное и единственное топливо на котельных городского округа является природный газ. </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5" w:name="_Toc209422079"/>
      <w:r w:rsidRPr="00510701">
        <w:rPr>
          <w:rFonts w:ascii="Times New Roman" w:eastAsiaTheme="minorHAnsi" w:hAnsi="Times New Roman"/>
          <w:b/>
          <w:i w:val="0"/>
          <w:sz w:val="18"/>
          <w:szCs w:val="18"/>
          <w:lang w:val="ru-RU"/>
        </w:rPr>
        <w:t xml:space="preserve">г) </w:t>
      </w:r>
      <w:r w:rsidRPr="00510701">
        <w:rPr>
          <w:rFonts w:ascii="Times New Roman" w:hAnsi="Times New Roman"/>
          <w:b/>
          <w:i w:val="0"/>
          <w:sz w:val="18"/>
          <w:szCs w:val="18"/>
          <w:lang w:val="ru-RU"/>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5"/>
    </w:p>
    <w:p w:rsidR="00075EF5" w:rsidRPr="00510701" w:rsidRDefault="00075EF5" w:rsidP="00510701">
      <w:pPr>
        <w:pStyle w:val="a5"/>
        <w:spacing w:after="0" w:line="240" w:lineRule="auto"/>
        <w:ind w:left="0" w:firstLine="567"/>
        <w:jc w:val="both"/>
        <w:rPr>
          <w:rFonts w:cs="Times New Roman"/>
          <w:b/>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«Схема и программа развития электроэнергетики Брянской области на период 2020–2024 годы», утверждена распоряжением Губернатора Брянской области от 29.04.2019 г. №385-РГ. 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Размещение источников, функционирующих в режиме комбинированной выработки электрической и тепловой энергии, на территории в </w:t>
      </w:r>
      <w:r w:rsidRPr="00510701">
        <w:rPr>
          <w:rFonts w:cs="Times New Roman"/>
          <w:kern w:val="2"/>
          <w:sz w:val="18"/>
          <w:szCs w:val="18"/>
          <w:shd w:val="clear" w:color="auto" w:fill="FFFFFF"/>
        </w:rPr>
        <w:t>МО «Город Трубчевск» Трубчевского муниципального района Брянской области</w:t>
      </w:r>
      <w:r w:rsidRPr="00510701">
        <w:rPr>
          <w:rFonts w:cs="Times New Roman"/>
          <w:sz w:val="18"/>
          <w:szCs w:val="18"/>
        </w:rPr>
        <w:t xml:space="preserve">, не предусматривается. </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6" w:name="_Toc209422080"/>
      <w:r w:rsidRPr="00510701">
        <w:rPr>
          <w:rFonts w:ascii="Times New Roman" w:hAnsi="Times New Roman"/>
          <w:b/>
          <w:i w:val="0"/>
          <w:sz w:val="18"/>
          <w:szCs w:val="18"/>
          <w:lang w:val="ru-RU"/>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86"/>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В </w:t>
      </w:r>
      <w:r w:rsidRPr="00510701">
        <w:rPr>
          <w:rFonts w:cs="Times New Roman"/>
          <w:kern w:val="2"/>
          <w:sz w:val="18"/>
          <w:szCs w:val="18"/>
          <w:shd w:val="clear" w:color="auto" w:fill="FFFFFF"/>
        </w:rPr>
        <w:t>МО «Город Трубчевск» Трубчевского муниципального района</w:t>
      </w:r>
      <w:r w:rsidRPr="00510701">
        <w:rPr>
          <w:rFonts w:cs="Times New Roman"/>
          <w:sz w:val="18"/>
          <w:szCs w:val="18"/>
        </w:rPr>
        <w:t xml:space="preserve"> Брянской области, не предусматривается. </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7" w:name="_Toc209422081"/>
      <w:r w:rsidRPr="00510701">
        <w:rPr>
          <w:rFonts w:ascii="Times New Roman" w:hAnsi="Times New Roman"/>
          <w:b/>
          <w:i w:val="0"/>
          <w:sz w:val="18"/>
          <w:szCs w:val="18"/>
          <w:lang w:val="ru-RU"/>
        </w:rPr>
        <w:t>е) описание решений (вырабатываемых с учетом положений утвержденной схемы водоснабжения поселения, муниципального округа, городского округа, города федерального значения, единой схемы водоснабжения и водоотведения Республике Крым) о развитии соответствующей системы водоснабжения в части, относящейся к системам теплоснабжения</w:t>
      </w:r>
      <w:bookmarkEnd w:id="187"/>
    </w:p>
    <w:p w:rsidR="00075EF5" w:rsidRPr="00510701" w:rsidRDefault="00075EF5" w:rsidP="00510701">
      <w:pPr>
        <w:pStyle w:val="a5"/>
        <w:spacing w:after="0" w:line="240" w:lineRule="auto"/>
        <w:ind w:left="0" w:firstLine="426"/>
        <w:jc w:val="both"/>
        <w:rPr>
          <w:rFonts w:cs="Times New Roman"/>
          <w:i/>
          <w:sz w:val="18"/>
          <w:szCs w:val="18"/>
        </w:rPr>
      </w:pPr>
      <w:bookmarkStart w:id="188" w:name="_Toc32312937"/>
      <w:r w:rsidRPr="00510701">
        <w:rPr>
          <w:rFonts w:cs="Times New Roman"/>
          <w:sz w:val="18"/>
          <w:szCs w:val="18"/>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88"/>
    </w:p>
    <w:p w:rsidR="00075EF5" w:rsidRPr="00510701" w:rsidRDefault="00075EF5" w:rsidP="00510701">
      <w:pPr>
        <w:pStyle w:val="a5"/>
        <w:spacing w:after="0" w:line="240" w:lineRule="auto"/>
        <w:ind w:left="0" w:firstLine="567"/>
        <w:rPr>
          <w:rFonts w:cs="Times New Roman"/>
          <w:sz w:val="18"/>
          <w:szCs w:val="18"/>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89" w:name="_Toc209422082"/>
      <w:r w:rsidRPr="00510701">
        <w:rPr>
          <w:rFonts w:ascii="Times New Roman" w:hAnsi="Times New Roman"/>
          <w:b/>
          <w:i w:val="0"/>
          <w:sz w:val="18"/>
          <w:szCs w:val="18"/>
          <w:lang w:val="ru-RU"/>
        </w:rPr>
        <w:t>ж) предложения по корректировке, утвержденной (разработке) схемы водоснабжения поселения, муниципального округа,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89"/>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075EF5" w:rsidRPr="00510701" w:rsidRDefault="00075EF5" w:rsidP="00510701">
      <w:pPr>
        <w:pStyle w:val="1"/>
        <w:ind w:left="0" w:right="0"/>
        <w:jc w:val="both"/>
        <w:rPr>
          <w:sz w:val="18"/>
          <w:szCs w:val="18"/>
          <w:lang w:val="ru-RU"/>
        </w:rPr>
      </w:pPr>
      <w:bookmarkStart w:id="190" w:name="_Toc209422083"/>
      <w:r w:rsidRPr="00510701">
        <w:rPr>
          <w:sz w:val="18"/>
          <w:szCs w:val="18"/>
          <w:lang w:val="ru-RU"/>
        </w:rPr>
        <w:t>РАЗДЕЛ 14. ИНДИКАТОРЫ РАЗВИТИЯ СИСТЕМ ТЕПЛОСНАБЖЕНИЯ ПОСЕЛЕНИЯ, МУНИЦИПАЛЬНОГО ОКРУГА, ГОРОДСКОГО ОКРУГА, ГОРОДА ФЕДЕРАЛЬНОГО ЗНАЧЕНИЯ</w:t>
      </w:r>
      <w:bookmarkEnd w:id="190"/>
    </w:p>
    <w:p w:rsidR="00075EF5" w:rsidRPr="00510701" w:rsidRDefault="00075EF5" w:rsidP="00510701">
      <w:pPr>
        <w:pStyle w:val="7"/>
        <w:spacing w:before="0" w:line="240" w:lineRule="auto"/>
        <w:ind w:firstLine="567"/>
        <w:rPr>
          <w:rFonts w:ascii="Times New Roman" w:hAnsi="Times New Roman"/>
          <w:b/>
          <w:bCs/>
          <w:i w:val="0"/>
          <w:iCs w:val="0"/>
          <w:sz w:val="18"/>
          <w:szCs w:val="18"/>
          <w:lang w:val="ru-RU"/>
        </w:rPr>
      </w:pPr>
      <w:bookmarkStart w:id="191" w:name="_Toc209422084"/>
      <w:r w:rsidRPr="00510701">
        <w:rPr>
          <w:rFonts w:ascii="Times New Roman" w:hAnsi="Times New Roman"/>
          <w:b/>
          <w:bCs/>
          <w:i w:val="0"/>
          <w:iCs w:val="0"/>
          <w:sz w:val="18"/>
          <w:szCs w:val="18"/>
          <w:lang w:val="ru-RU"/>
        </w:rPr>
        <w:t>а) количество прекращений подачи тепловой энергии, теплоносителя в результате технологических нарушений на тепловых сетях</w:t>
      </w:r>
      <w:bookmarkEnd w:id="191"/>
    </w:p>
    <w:p w:rsidR="00075EF5" w:rsidRPr="00510701" w:rsidRDefault="00075EF5" w:rsidP="00510701">
      <w:pPr>
        <w:pStyle w:val="a5"/>
        <w:spacing w:after="0" w:line="240" w:lineRule="auto"/>
        <w:ind w:left="0" w:firstLine="737"/>
        <w:jc w:val="both"/>
        <w:rPr>
          <w:rFonts w:cs="Times New Roman"/>
          <w:sz w:val="18"/>
          <w:szCs w:val="18"/>
        </w:rPr>
      </w:pPr>
      <w:r w:rsidRPr="00510701">
        <w:rPr>
          <w:rFonts w:cs="Times New Roman"/>
          <w:sz w:val="18"/>
          <w:szCs w:val="18"/>
        </w:rPr>
        <w:t>Количество прекращений подачи тепловой энергии, теплоносителя в результате технологических нарушений на тепловых сетях не выявлено.</w:t>
      </w: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92" w:name="_Toc209422085"/>
      <w:r w:rsidRPr="00510701">
        <w:rPr>
          <w:rFonts w:ascii="Times New Roman" w:hAnsi="Times New Roman"/>
          <w:b/>
          <w:i w:val="0"/>
          <w:sz w:val="18"/>
          <w:szCs w:val="18"/>
          <w:lang w:val="ru-RU"/>
        </w:rPr>
        <w:t>б) описание существующих и перспективных значений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 города федерального значения</w:t>
      </w:r>
      <w:bookmarkEnd w:id="192"/>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bCs/>
          <w:sz w:val="18"/>
          <w:szCs w:val="18"/>
        </w:rPr>
        <w:t>Целевой показатель в системе теплоснабжения – это</w:t>
      </w:r>
      <w:r w:rsidRPr="00510701">
        <w:rPr>
          <w:rFonts w:cs="Times New Roman"/>
          <w:sz w:val="18"/>
          <w:szCs w:val="18"/>
        </w:rPr>
        <w:t xml:space="preserve"> показатель, характеризующий деятельность теплоснабжающих организаций по реализации мер, направленных на эффективное использование и экономное расходование топливно-энергетических ресурсов на всех стадиях их производства и потребления.</w:t>
      </w:r>
    </w:p>
    <w:p w:rsidR="00075EF5" w:rsidRPr="00510701" w:rsidRDefault="00075EF5" w:rsidP="00510701">
      <w:pPr>
        <w:pStyle w:val="a5"/>
        <w:spacing w:after="0" w:line="240" w:lineRule="auto"/>
        <w:ind w:left="0" w:firstLine="426"/>
        <w:jc w:val="both"/>
        <w:rPr>
          <w:rFonts w:cs="Times New Roman"/>
          <w:b/>
          <w:sz w:val="18"/>
          <w:szCs w:val="18"/>
        </w:rPr>
      </w:pPr>
      <w:r w:rsidRPr="00510701">
        <w:rPr>
          <w:rFonts w:cs="Times New Roman"/>
          <w:b/>
          <w:i/>
          <w:sz w:val="18"/>
          <w:szCs w:val="18"/>
        </w:rPr>
        <w:t xml:space="preserve">- </w:t>
      </w:r>
      <w:r w:rsidRPr="00510701">
        <w:rPr>
          <w:rFonts w:cs="Times New Roman"/>
          <w:b/>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p w:rsidR="00075EF5" w:rsidRPr="00510701" w:rsidRDefault="00075EF5" w:rsidP="00510701">
      <w:pPr>
        <w:pStyle w:val="a5"/>
        <w:spacing w:after="0" w:line="240" w:lineRule="auto"/>
        <w:ind w:left="0" w:firstLine="426"/>
        <w:jc w:val="both"/>
        <w:rPr>
          <w:rFonts w:cs="Times New Roman"/>
          <w:b/>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представлены в табл. 14</w:t>
      </w:r>
    </w:p>
    <w:p w:rsidR="00075EF5" w:rsidRPr="00510701" w:rsidRDefault="00075EF5" w:rsidP="00510701">
      <w:pPr>
        <w:spacing w:after="0" w:line="240" w:lineRule="auto"/>
        <w:rPr>
          <w:color w:val="000000"/>
          <w:sz w:val="18"/>
          <w:szCs w:val="18"/>
        </w:rPr>
      </w:pPr>
      <w:r w:rsidRPr="00510701">
        <w:rPr>
          <w:b/>
          <w:sz w:val="18"/>
          <w:szCs w:val="18"/>
        </w:rPr>
        <w:t xml:space="preserve">Таблица 14.1 – </w:t>
      </w:r>
      <w:r w:rsidRPr="00510701">
        <w:rPr>
          <w:color w:val="000000"/>
          <w:sz w:val="18"/>
          <w:szCs w:val="18"/>
        </w:rPr>
        <w:t>Котельная 20, ул. Луначарского, 51А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658"/>
        <w:gridCol w:w="1826"/>
        <w:gridCol w:w="1443"/>
        <w:gridCol w:w="1443"/>
        <w:gridCol w:w="1730"/>
      </w:tblGrid>
      <w:tr w:rsidR="00075EF5" w:rsidRPr="00510701" w:rsidTr="00B47497">
        <w:trPr>
          <w:cantSplit/>
          <w:trHeight w:val="20"/>
          <w:tblHeader/>
          <w:jc w:val="center"/>
        </w:trPr>
        <w:tc>
          <w:tcPr>
            <w:tcW w:w="706"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79"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96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765"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65"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17"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06"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79"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96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765"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65"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17"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b/>
          <w:color w:val="000000"/>
          <w:sz w:val="18"/>
          <w:szCs w:val="18"/>
        </w:rPr>
      </w:pPr>
      <w:r w:rsidRPr="00510701">
        <w:rPr>
          <w:b/>
          <w:sz w:val="18"/>
          <w:szCs w:val="18"/>
        </w:rPr>
        <w:t xml:space="preserve">Таблица 14.2 – </w:t>
      </w:r>
      <w:r w:rsidRPr="00510701">
        <w:rPr>
          <w:color w:val="000000"/>
          <w:sz w:val="18"/>
          <w:szCs w:val="18"/>
        </w:rPr>
        <w:t>Котельная 24, ул. Новоленинская, 2А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563"/>
        <w:gridCol w:w="1984"/>
        <w:gridCol w:w="1275"/>
        <w:gridCol w:w="1417"/>
        <w:gridCol w:w="1833"/>
      </w:tblGrid>
      <w:tr w:rsidR="00075EF5" w:rsidRPr="00510701" w:rsidTr="00B47497">
        <w:trPr>
          <w:cantSplit/>
          <w:trHeight w:val="20"/>
          <w:tblHeader/>
          <w:jc w:val="center"/>
        </w:trPr>
        <w:tc>
          <w:tcPr>
            <w:tcW w:w="720"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2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1052"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76"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51"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72"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20"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2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1052"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76"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51"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72"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b/>
          <w:sz w:val="18"/>
          <w:szCs w:val="18"/>
        </w:rPr>
      </w:pPr>
    </w:p>
    <w:p w:rsidR="00075EF5" w:rsidRPr="00510701" w:rsidRDefault="00075EF5" w:rsidP="00510701">
      <w:pPr>
        <w:spacing w:after="0" w:line="240" w:lineRule="auto"/>
        <w:rPr>
          <w:b/>
          <w:sz w:val="18"/>
          <w:szCs w:val="18"/>
        </w:rPr>
      </w:pPr>
    </w:p>
    <w:p w:rsidR="00075EF5" w:rsidRPr="00510701" w:rsidRDefault="00075EF5" w:rsidP="00510701">
      <w:pPr>
        <w:spacing w:after="0" w:line="240" w:lineRule="auto"/>
        <w:rPr>
          <w:b/>
          <w:sz w:val="18"/>
          <w:szCs w:val="18"/>
        </w:rPr>
      </w:pPr>
    </w:p>
    <w:p w:rsidR="00075EF5" w:rsidRPr="00510701" w:rsidRDefault="00075EF5" w:rsidP="00510701">
      <w:pPr>
        <w:spacing w:after="0" w:line="240" w:lineRule="auto"/>
        <w:rPr>
          <w:b/>
          <w:sz w:val="18"/>
          <w:szCs w:val="18"/>
        </w:rPr>
      </w:pPr>
    </w:p>
    <w:p w:rsidR="00075EF5" w:rsidRPr="00510701" w:rsidRDefault="00075EF5" w:rsidP="00510701">
      <w:pPr>
        <w:spacing w:after="0" w:line="240" w:lineRule="auto"/>
        <w:rPr>
          <w:color w:val="000000"/>
          <w:sz w:val="18"/>
          <w:szCs w:val="18"/>
        </w:rPr>
      </w:pPr>
      <w:r w:rsidRPr="00510701">
        <w:rPr>
          <w:b/>
          <w:sz w:val="18"/>
          <w:szCs w:val="18"/>
        </w:rPr>
        <w:t>Таблица 14.3 –</w:t>
      </w:r>
      <w:r w:rsidRPr="00510701">
        <w:rPr>
          <w:color w:val="000000"/>
          <w:sz w:val="18"/>
          <w:szCs w:val="18"/>
        </w:rPr>
        <w:t>Котельная 36, ул. Свердлова, 68б (д/с Аленка)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658"/>
        <w:gridCol w:w="1873"/>
        <w:gridCol w:w="1443"/>
        <w:gridCol w:w="1443"/>
        <w:gridCol w:w="1681"/>
      </w:tblGrid>
      <w:tr w:rsidR="00075EF5" w:rsidRPr="00510701" w:rsidTr="00B47497">
        <w:trPr>
          <w:cantSplit/>
          <w:trHeight w:val="20"/>
          <w:tblHeader/>
          <w:jc w:val="center"/>
        </w:trPr>
        <w:tc>
          <w:tcPr>
            <w:tcW w:w="707"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79"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993"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765"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65"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892"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07"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79"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993"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765"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65"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892"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color w:val="000000"/>
          <w:sz w:val="18"/>
          <w:szCs w:val="18"/>
        </w:rPr>
      </w:pPr>
      <w:r w:rsidRPr="00510701">
        <w:rPr>
          <w:b/>
          <w:sz w:val="18"/>
          <w:szCs w:val="18"/>
        </w:rPr>
        <w:t>Таблица 14.4 –</w:t>
      </w:r>
      <w:r w:rsidRPr="00510701">
        <w:rPr>
          <w:color w:val="000000"/>
          <w:sz w:val="18"/>
          <w:szCs w:val="18"/>
        </w:rPr>
        <w:t>Котельная 9, ул. Ген. Петрова, 15А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560"/>
        <w:gridCol w:w="1930"/>
        <w:gridCol w:w="1279"/>
        <w:gridCol w:w="1469"/>
        <w:gridCol w:w="1833"/>
      </w:tblGrid>
      <w:tr w:rsidR="00075EF5" w:rsidRPr="00510701" w:rsidTr="00B47497">
        <w:trPr>
          <w:cantSplit/>
          <w:trHeight w:val="20"/>
          <w:tblHeader/>
          <w:jc w:val="center"/>
        </w:trPr>
        <w:tc>
          <w:tcPr>
            <w:tcW w:w="721"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27"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1023"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7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79"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72"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21"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27"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1023"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7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79"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72"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b/>
          <w:color w:val="000000"/>
          <w:sz w:val="18"/>
          <w:szCs w:val="18"/>
        </w:rPr>
      </w:pPr>
      <w:r w:rsidRPr="00510701">
        <w:rPr>
          <w:b/>
          <w:sz w:val="18"/>
          <w:szCs w:val="18"/>
        </w:rPr>
        <w:lastRenderedPageBreak/>
        <w:t>Таблица 14.5 –</w:t>
      </w:r>
      <w:r w:rsidRPr="00510701">
        <w:rPr>
          <w:color w:val="000000"/>
          <w:sz w:val="18"/>
          <w:szCs w:val="18"/>
        </w:rPr>
        <w:t>БМК, ул. Заводская, 2а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533"/>
        <w:gridCol w:w="1918"/>
        <w:gridCol w:w="1298"/>
        <w:gridCol w:w="1473"/>
        <w:gridCol w:w="1835"/>
      </w:tblGrid>
      <w:tr w:rsidR="00075EF5" w:rsidRPr="00510701" w:rsidTr="00B47497">
        <w:trPr>
          <w:cantSplit/>
          <w:trHeight w:val="20"/>
          <w:tblHeader/>
          <w:jc w:val="center"/>
        </w:trPr>
        <w:tc>
          <w:tcPr>
            <w:tcW w:w="72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13"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1017"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8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81"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74"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2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13"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1017"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8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81"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74"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color w:val="000000"/>
          <w:sz w:val="18"/>
          <w:szCs w:val="18"/>
        </w:rPr>
      </w:pPr>
      <w:r w:rsidRPr="00510701">
        <w:rPr>
          <w:b/>
          <w:sz w:val="18"/>
          <w:szCs w:val="18"/>
        </w:rPr>
        <w:t>Таблица 14.6 –</w:t>
      </w:r>
      <w:r w:rsidRPr="00510701">
        <w:rPr>
          <w:color w:val="000000"/>
          <w:sz w:val="18"/>
          <w:szCs w:val="18"/>
        </w:rPr>
        <w:t>АО «Монолит» , Ул.Фрунзе 2</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526"/>
        <w:gridCol w:w="1924"/>
        <w:gridCol w:w="1298"/>
        <w:gridCol w:w="1469"/>
        <w:gridCol w:w="1828"/>
      </w:tblGrid>
      <w:tr w:rsidR="00075EF5" w:rsidRPr="00510701" w:rsidTr="00B47497">
        <w:trPr>
          <w:cantSplit/>
          <w:trHeight w:val="20"/>
          <w:tblHeader/>
          <w:jc w:val="center"/>
        </w:trPr>
        <w:tc>
          <w:tcPr>
            <w:tcW w:w="735"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09"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1020"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8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79"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70"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35"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09"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1020"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8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79"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70"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b/>
          <w:color w:val="000000"/>
          <w:sz w:val="18"/>
          <w:szCs w:val="18"/>
        </w:rPr>
      </w:pPr>
      <w:r w:rsidRPr="00510701">
        <w:rPr>
          <w:b/>
          <w:sz w:val="18"/>
          <w:szCs w:val="18"/>
        </w:rPr>
        <w:t>Таблица 14.7 –</w:t>
      </w:r>
      <w:r w:rsidRPr="00510701">
        <w:rPr>
          <w:color w:val="000000"/>
          <w:sz w:val="18"/>
          <w:szCs w:val="18"/>
        </w:rPr>
        <w:t>Котельная №47, ул.Свердлова, д.65(д/с Журавлик)</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603"/>
        <w:gridCol w:w="1841"/>
        <w:gridCol w:w="1298"/>
        <w:gridCol w:w="1503"/>
        <w:gridCol w:w="1865"/>
      </w:tblGrid>
      <w:tr w:rsidR="00075EF5" w:rsidRPr="00510701" w:rsidTr="00B47497">
        <w:trPr>
          <w:cantSplit/>
          <w:trHeight w:val="20"/>
          <w:tblHeader/>
          <w:jc w:val="center"/>
        </w:trPr>
        <w:tc>
          <w:tcPr>
            <w:tcW w:w="700"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50"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976"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8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97"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89"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00"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50"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976"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8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97"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89"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spacing w:after="0" w:line="240" w:lineRule="auto"/>
        <w:rPr>
          <w:b/>
          <w:color w:val="000000"/>
          <w:sz w:val="18"/>
          <w:szCs w:val="18"/>
        </w:rPr>
      </w:pPr>
      <w:r w:rsidRPr="00510701">
        <w:rPr>
          <w:b/>
          <w:sz w:val="18"/>
          <w:szCs w:val="18"/>
        </w:rPr>
        <w:t>Таблица 14.8 –</w:t>
      </w:r>
      <w:r w:rsidRPr="00510701">
        <w:rPr>
          <w:color w:val="000000"/>
          <w:sz w:val="18"/>
          <w:szCs w:val="18"/>
        </w:rPr>
        <w:t>ФГБОУ ВО Брянский ГАУ, ул.Володарского4</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641"/>
        <w:gridCol w:w="1841"/>
        <w:gridCol w:w="1298"/>
        <w:gridCol w:w="1466"/>
        <w:gridCol w:w="1830"/>
      </w:tblGrid>
      <w:tr w:rsidR="00075EF5" w:rsidRPr="00510701" w:rsidTr="00B47497">
        <w:trPr>
          <w:cantSplit/>
          <w:trHeight w:val="20"/>
          <w:tblHeader/>
          <w:jc w:val="center"/>
        </w:trPr>
        <w:tc>
          <w:tcPr>
            <w:tcW w:w="719"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Год </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разработки (разработки)</w:t>
            </w:r>
          </w:p>
        </w:tc>
        <w:tc>
          <w:tcPr>
            <w:tcW w:w="870"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Количество прекращений теплоснабжения от котельных</w:t>
            </w:r>
          </w:p>
        </w:tc>
        <w:tc>
          <w:tcPr>
            <w:tcW w:w="976"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Среднее время восстановления теплоснабжения, час</w:t>
            </w:r>
          </w:p>
        </w:tc>
        <w:tc>
          <w:tcPr>
            <w:tcW w:w="688" w:type="pct"/>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Тип оборудования </w:t>
            </w:r>
          </w:p>
        </w:tc>
        <w:tc>
          <w:tcPr>
            <w:tcW w:w="777"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Причина</w:t>
            </w:r>
          </w:p>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 xml:space="preserve"> отказа оборудования</w:t>
            </w:r>
          </w:p>
        </w:tc>
        <w:tc>
          <w:tcPr>
            <w:tcW w:w="971" w:type="pct"/>
            <w:tcBorders>
              <w:bottom w:val="single" w:sz="4" w:space="0" w:color="auto"/>
            </w:tcBorders>
            <w:vAlign w:val="center"/>
            <w:hideMark/>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Средний недоотпуск тепловой энергии, Гкал/отказ</w:t>
            </w:r>
          </w:p>
        </w:tc>
      </w:tr>
      <w:tr w:rsidR="00075EF5" w:rsidRPr="00510701" w:rsidTr="00B47497">
        <w:trPr>
          <w:cantSplit/>
          <w:trHeight w:val="20"/>
          <w:jc w:val="center"/>
        </w:trPr>
        <w:tc>
          <w:tcPr>
            <w:tcW w:w="719"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2025</w:t>
            </w:r>
          </w:p>
        </w:tc>
        <w:tc>
          <w:tcPr>
            <w:tcW w:w="870"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976"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0</w:t>
            </w:r>
          </w:p>
        </w:tc>
        <w:tc>
          <w:tcPr>
            <w:tcW w:w="688" w:type="pct"/>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777" w:type="pct"/>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c>
          <w:tcPr>
            <w:tcW w:w="971" w:type="pct"/>
            <w:shd w:val="clear" w:color="auto" w:fill="FFFFFF" w:themeFill="background1"/>
            <w:vAlign w:val="center"/>
          </w:tcPr>
          <w:p w:rsidR="00075EF5" w:rsidRPr="00510701" w:rsidRDefault="00075EF5" w:rsidP="00510701">
            <w:pPr>
              <w:pStyle w:val="100"/>
              <w:rPr>
                <w:rFonts w:ascii="Times New Roman" w:hAnsi="Times New Roman"/>
                <w:sz w:val="18"/>
                <w:szCs w:val="18"/>
              </w:rPr>
            </w:pPr>
            <w:r w:rsidRPr="00510701">
              <w:rPr>
                <w:rFonts w:ascii="Times New Roman" w:hAnsi="Times New Roman"/>
                <w:sz w:val="18"/>
                <w:szCs w:val="18"/>
              </w:rPr>
              <w:t>-</w:t>
            </w:r>
          </w:p>
        </w:tc>
      </w:tr>
    </w:tbl>
    <w:p w:rsidR="00075EF5" w:rsidRPr="00510701" w:rsidRDefault="00075EF5" w:rsidP="00510701">
      <w:pPr>
        <w:pStyle w:val="a5"/>
        <w:spacing w:after="0" w:line="240" w:lineRule="auto"/>
        <w:ind w:left="0" w:firstLine="567"/>
        <w:jc w:val="both"/>
        <w:rPr>
          <w:rFonts w:cs="Times New Roman"/>
          <w:sz w:val="18"/>
          <w:szCs w:val="18"/>
        </w:rPr>
      </w:pPr>
    </w:p>
    <w:p w:rsidR="00075EF5" w:rsidRPr="00510701" w:rsidRDefault="00075EF5" w:rsidP="00510701">
      <w:pPr>
        <w:pStyle w:val="a5"/>
        <w:spacing w:after="0" w:line="240" w:lineRule="auto"/>
        <w:ind w:left="0" w:firstLine="426"/>
        <w:jc w:val="both"/>
        <w:rPr>
          <w:rFonts w:cs="Times New Roman"/>
          <w:b/>
          <w:sz w:val="18"/>
          <w:szCs w:val="18"/>
        </w:rPr>
      </w:pPr>
      <w:r w:rsidRPr="00510701">
        <w:rPr>
          <w:rFonts w:cs="Times New Roman"/>
          <w:b/>
          <w:i/>
          <w:sz w:val="18"/>
          <w:szCs w:val="18"/>
        </w:rPr>
        <w:t>-</w:t>
      </w:r>
      <w:r w:rsidRPr="00510701">
        <w:rPr>
          <w:rFonts w:cs="Times New Roman"/>
          <w:b/>
          <w:sz w:val="18"/>
          <w:szCs w:val="1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075EF5" w:rsidRPr="00510701" w:rsidRDefault="00075EF5" w:rsidP="00510701">
      <w:pPr>
        <w:pStyle w:val="a5"/>
        <w:spacing w:after="0" w:line="240" w:lineRule="auto"/>
        <w:ind w:left="0" w:firstLine="426"/>
        <w:jc w:val="both"/>
        <w:rPr>
          <w:rFonts w:cs="Times New Roman"/>
          <w:b/>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Источники тепловой энергии, работающие в комбинированном режиме и обеспечивающие сторонних потребителей, в Трубчевском муниципальном районе отсутствует.</w:t>
      </w:r>
    </w:p>
    <w:p w:rsidR="00075EF5" w:rsidRPr="00510701" w:rsidRDefault="00075EF5" w:rsidP="00510701">
      <w:pPr>
        <w:pStyle w:val="a5"/>
        <w:spacing w:after="0" w:line="240" w:lineRule="auto"/>
        <w:ind w:left="0" w:firstLine="426"/>
        <w:rPr>
          <w:rFonts w:cs="Times New Roman"/>
          <w:b/>
          <w:sz w:val="18"/>
          <w:szCs w:val="18"/>
        </w:rPr>
      </w:pPr>
      <w:r w:rsidRPr="00510701">
        <w:rPr>
          <w:rFonts w:cs="Times New Roman"/>
          <w:b/>
          <w:i/>
          <w:sz w:val="18"/>
          <w:szCs w:val="18"/>
        </w:rPr>
        <w:t>-</w:t>
      </w:r>
      <w:r w:rsidRPr="00510701">
        <w:rPr>
          <w:rFonts w:cs="Times New Roman"/>
          <w:b/>
          <w:sz w:val="18"/>
          <w:szCs w:val="18"/>
        </w:rPr>
        <w:t xml:space="preserve"> удельный расход условного топлива на отпуск электрической энергии</w:t>
      </w: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Источники тепловой энергии, работающие в комбинированном режиме и обеспечивающие сторонних потребителей, в Трубчевском муниципальном районе отсутствует.</w:t>
      </w:r>
    </w:p>
    <w:p w:rsidR="00075EF5" w:rsidRPr="00510701" w:rsidRDefault="00075EF5" w:rsidP="00510701">
      <w:pPr>
        <w:pStyle w:val="a5"/>
        <w:spacing w:after="0" w:line="240" w:lineRule="auto"/>
        <w:ind w:left="0" w:firstLine="426"/>
        <w:jc w:val="both"/>
        <w:rPr>
          <w:rFonts w:cs="Times New Roman"/>
          <w:b/>
          <w:sz w:val="18"/>
          <w:szCs w:val="18"/>
        </w:rPr>
      </w:pPr>
      <w:r w:rsidRPr="00510701">
        <w:rPr>
          <w:rFonts w:cs="Times New Roman"/>
          <w:b/>
          <w:i/>
          <w:sz w:val="18"/>
          <w:szCs w:val="18"/>
        </w:rPr>
        <w:t>-</w:t>
      </w:r>
      <w:r w:rsidRPr="00510701">
        <w:rPr>
          <w:rFonts w:cs="Times New Roman"/>
          <w:b/>
          <w:sz w:val="18"/>
          <w:szCs w:val="1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075EF5" w:rsidRPr="00510701" w:rsidRDefault="00075EF5" w:rsidP="00510701">
      <w:pPr>
        <w:pStyle w:val="a5"/>
        <w:spacing w:after="0" w:line="240" w:lineRule="auto"/>
        <w:ind w:left="0" w:firstLine="426"/>
        <w:jc w:val="both"/>
        <w:rPr>
          <w:rFonts w:cs="Times New Roman"/>
          <w:b/>
          <w:i/>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Источники тепловой энергии, работающие в комбинированном режиме и обеспечивающие сторонних потребителей, в Трубчевском муниципальном районе отсутствует.</w:t>
      </w:r>
    </w:p>
    <w:p w:rsidR="00075EF5" w:rsidRPr="00510701" w:rsidRDefault="00075EF5" w:rsidP="00510701">
      <w:pPr>
        <w:pStyle w:val="a5"/>
        <w:spacing w:after="0" w:line="240" w:lineRule="auto"/>
        <w:ind w:left="0" w:firstLine="426"/>
        <w:jc w:val="both"/>
        <w:rPr>
          <w:rFonts w:cs="Times New Roman"/>
          <w:b/>
          <w:sz w:val="18"/>
          <w:szCs w:val="18"/>
        </w:rPr>
      </w:pPr>
      <w:r w:rsidRPr="00510701">
        <w:rPr>
          <w:rFonts w:cs="Times New Roman"/>
          <w:b/>
          <w:i/>
          <w:sz w:val="18"/>
          <w:szCs w:val="18"/>
        </w:rPr>
        <w:t>-</w:t>
      </w:r>
      <w:r w:rsidRPr="00510701">
        <w:rPr>
          <w:rFonts w:cs="Times New Roman"/>
          <w:b/>
          <w:sz w:val="18"/>
          <w:szCs w:val="18"/>
        </w:rPr>
        <w:t>доля отпуска тепловой энергии, осуществляемого потребителями по приборам учета, в общем объеме отпущенной тепловой энергии</w:t>
      </w:r>
    </w:p>
    <w:p w:rsidR="00075EF5" w:rsidRPr="00510701" w:rsidRDefault="00075EF5" w:rsidP="00510701">
      <w:pPr>
        <w:pStyle w:val="a5"/>
        <w:spacing w:after="0" w:line="240" w:lineRule="auto"/>
        <w:ind w:left="0" w:firstLine="426"/>
        <w:jc w:val="both"/>
        <w:rPr>
          <w:rFonts w:cs="Times New Roman"/>
          <w:b/>
          <w:i/>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Сведения по количеству отпуска тепловой энергии потребителям по приборам учета указано в таблице 14.3.</w:t>
      </w:r>
    </w:p>
    <w:p w:rsidR="00075EF5" w:rsidRPr="00510701" w:rsidRDefault="00075EF5" w:rsidP="00510701">
      <w:pPr>
        <w:pStyle w:val="a5"/>
        <w:spacing w:after="0" w:line="240" w:lineRule="auto"/>
        <w:ind w:left="0" w:firstLine="426"/>
        <w:jc w:val="both"/>
        <w:rPr>
          <w:rFonts w:cs="Times New Roman"/>
          <w:b/>
          <w:sz w:val="18"/>
          <w:szCs w:val="18"/>
        </w:rPr>
      </w:pPr>
      <w:r w:rsidRPr="00510701">
        <w:rPr>
          <w:rFonts w:cs="Times New Roman"/>
          <w:b/>
          <w:i/>
          <w:sz w:val="18"/>
          <w:szCs w:val="18"/>
        </w:rPr>
        <w:t>-</w:t>
      </w:r>
      <w:r w:rsidRPr="00510701">
        <w:rPr>
          <w:rFonts w:cs="Times New Roman"/>
          <w:b/>
          <w:sz w:val="18"/>
          <w:szCs w:val="18"/>
        </w:rPr>
        <w:t>средневзвешенный (по материальной характеристике) срок эксплуатации тепловых сетей (для каждой системы теплоснабжения)</w:t>
      </w:r>
    </w:p>
    <w:p w:rsidR="00075EF5" w:rsidRPr="00510701" w:rsidRDefault="00075EF5" w:rsidP="00510701">
      <w:pPr>
        <w:pStyle w:val="a5"/>
        <w:spacing w:after="0" w:line="240" w:lineRule="auto"/>
        <w:ind w:left="0" w:firstLine="426"/>
        <w:jc w:val="both"/>
        <w:rPr>
          <w:rFonts w:cs="Times New Roman"/>
          <w:b/>
          <w:i/>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Средневзвешенный срок эксплуатации тепловых сетей рассчитывается по их материальной характеристики. Расчет производится для каждой системы теплоснабжения. Нормативная величина срока эксплуатации тепловых сетей составляет 25 лет. Превышение нормативного срока эксплуатации приводит и к росту затрат на проведение аварийно-восстановительных работ.</w:t>
      </w:r>
    </w:p>
    <w:p w:rsidR="00075EF5" w:rsidRPr="00510701" w:rsidRDefault="00075EF5" w:rsidP="00510701">
      <w:pPr>
        <w:pStyle w:val="a5"/>
        <w:widowControl w:val="0"/>
        <w:autoSpaceDE w:val="0"/>
        <w:autoSpaceDN w:val="0"/>
        <w:spacing w:after="0" w:line="240" w:lineRule="auto"/>
        <w:ind w:left="0" w:firstLine="567"/>
        <w:jc w:val="both"/>
        <w:rPr>
          <w:rFonts w:cs="Times New Roman"/>
          <w:sz w:val="18"/>
          <w:szCs w:val="18"/>
        </w:rPr>
      </w:pPr>
      <w:r w:rsidRPr="00510701">
        <w:rPr>
          <w:rFonts w:eastAsia="Times New Roman" w:cs="Times New Roman"/>
          <w:sz w:val="18"/>
          <w:szCs w:val="18"/>
        </w:rPr>
        <w:t>В связи с физическим и моральным износом существующих тепловых сетей в Токарёвском муниципальном округе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1997 года, нуждаются в замене. Планируется произвести замену ветхих сетей в двухтрубном исчислении.</w:t>
      </w:r>
    </w:p>
    <w:p w:rsidR="00075EF5" w:rsidRPr="00510701" w:rsidRDefault="00075EF5" w:rsidP="00510701">
      <w:pPr>
        <w:spacing w:after="0" w:line="240" w:lineRule="auto"/>
        <w:rPr>
          <w:sz w:val="18"/>
          <w:szCs w:val="18"/>
        </w:rPr>
      </w:pPr>
      <w:r w:rsidRPr="00510701">
        <w:rPr>
          <w:color w:val="000000"/>
          <w:sz w:val="18"/>
          <w:szCs w:val="18"/>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510701">
        <w:rPr>
          <w:sz w:val="18"/>
          <w:szCs w:val="18"/>
        </w:rPr>
        <w:t>Стоимость планируемых работ определить ПСД.</w:t>
      </w:r>
    </w:p>
    <w:p w:rsidR="00075EF5" w:rsidRPr="00510701" w:rsidRDefault="00075EF5" w:rsidP="00510701">
      <w:pPr>
        <w:pStyle w:val="a5"/>
        <w:tabs>
          <w:tab w:val="left" w:pos="0"/>
          <w:tab w:val="left" w:pos="567"/>
          <w:tab w:val="left" w:pos="709"/>
        </w:tabs>
        <w:spacing w:after="0" w:line="240" w:lineRule="auto"/>
        <w:ind w:left="0" w:firstLine="426"/>
        <w:jc w:val="both"/>
        <w:rPr>
          <w:rFonts w:cs="Times New Roman"/>
          <w:b/>
          <w:sz w:val="18"/>
          <w:szCs w:val="18"/>
        </w:rPr>
      </w:pPr>
      <w:r w:rsidRPr="00510701">
        <w:rPr>
          <w:rFonts w:cs="Times New Roman"/>
          <w:b/>
          <w:i/>
          <w:sz w:val="18"/>
          <w:szCs w:val="18"/>
        </w:rPr>
        <w:t>-</w:t>
      </w:r>
      <w:r w:rsidRPr="00510701">
        <w:rPr>
          <w:rFonts w:cs="Times New Roman"/>
          <w:b/>
          <w:sz w:val="18"/>
          <w:szCs w:val="1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p>
    <w:p w:rsidR="00075EF5" w:rsidRPr="00510701" w:rsidRDefault="00075EF5" w:rsidP="00510701">
      <w:pPr>
        <w:pStyle w:val="a5"/>
        <w:tabs>
          <w:tab w:val="left" w:pos="567"/>
          <w:tab w:val="left" w:pos="709"/>
        </w:tabs>
        <w:spacing w:after="0" w:line="240" w:lineRule="auto"/>
        <w:ind w:left="0" w:firstLine="426"/>
        <w:jc w:val="both"/>
        <w:rPr>
          <w:rFonts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 xml:space="preserve">Сведения по реконструированным сетям за год (фактическое значение за отчетный период) отсутствуют. Значение отношения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w:t>
      </w:r>
      <w:r w:rsidRPr="00510701">
        <w:rPr>
          <w:rFonts w:cs="Times New Roman"/>
          <w:sz w:val="18"/>
          <w:szCs w:val="18"/>
        </w:rPr>
        <w:lastRenderedPageBreak/>
        <w:t>проектов, указанных в схеме теплоснабжения) (для каждой системы теплоснабжения, а также для городского округа) выполнить невозможно.</w:t>
      </w:r>
    </w:p>
    <w:p w:rsidR="00075EF5" w:rsidRPr="00510701" w:rsidRDefault="00075EF5" w:rsidP="00510701">
      <w:pPr>
        <w:pStyle w:val="a5"/>
        <w:spacing w:after="0" w:line="240" w:lineRule="auto"/>
        <w:ind w:left="0" w:firstLine="426"/>
        <w:jc w:val="both"/>
        <w:rPr>
          <w:rFonts w:cs="Times New Roman"/>
          <w:b/>
          <w:i/>
          <w:sz w:val="18"/>
          <w:szCs w:val="18"/>
        </w:rPr>
      </w:pPr>
      <w:r w:rsidRPr="00510701">
        <w:rPr>
          <w:rFonts w:cs="Times New Roman"/>
          <w:b/>
          <w:i/>
          <w:sz w:val="18"/>
          <w:szCs w:val="18"/>
        </w:rPr>
        <w:t>-</w:t>
      </w:r>
      <w:r w:rsidRPr="00510701">
        <w:rPr>
          <w:rFonts w:cs="Times New Roman"/>
          <w:b/>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p>
    <w:p w:rsidR="00075EF5" w:rsidRPr="00510701" w:rsidRDefault="00075EF5" w:rsidP="00510701">
      <w:pPr>
        <w:pStyle w:val="a5"/>
        <w:spacing w:after="0" w:line="240" w:lineRule="auto"/>
        <w:ind w:left="0" w:firstLine="567"/>
        <w:jc w:val="both"/>
        <w:rPr>
          <w:rFonts w:eastAsia="Times New Roman" w:cs="Times New Roman"/>
          <w:sz w:val="18"/>
          <w:szCs w:val="18"/>
        </w:rPr>
      </w:pPr>
    </w:p>
    <w:p w:rsidR="00075EF5" w:rsidRPr="00510701" w:rsidRDefault="00075EF5" w:rsidP="00510701">
      <w:pPr>
        <w:pStyle w:val="a5"/>
        <w:spacing w:after="0" w:line="240" w:lineRule="auto"/>
        <w:ind w:left="0" w:firstLine="567"/>
        <w:jc w:val="both"/>
        <w:rPr>
          <w:rFonts w:cs="Times New Roman"/>
          <w:sz w:val="18"/>
          <w:szCs w:val="18"/>
        </w:rPr>
      </w:pPr>
      <w:r w:rsidRPr="00510701">
        <w:rPr>
          <w:rFonts w:cs="Times New Roman"/>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указано в таблице 14.3.</w:t>
      </w:r>
    </w:p>
    <w:p w:rsidR="00075EF5" w:rsidRPr="00510701" w:rsidRDefault="00075EF5" w:rsidP="00510701">
      <w:pPr>
        <w:pStyle w:val="a5"/>
        <w:spacing w:after="0" w:line="240" w:lineRule="auto"/>
        <w:ind w:left="0" w:firstLine="426"/>
        <w:jc w:val="both"/>
        <w:rPr>
          <w:rFonts w:cs="Times New Roman"/>
          <w:b/>
          <w:i/>
          <w:sz w:val="18"/>
          <w:szCs w:val="18"/>
        </w:rPr>
      </w:pPr>
      <w:r w:rsidRPr="00510701">
        <w:rPr>
          <w:rFonts w:cs="Times New Roman"/>
          <w:b/>
          <w:i/>
          <w:sz w:val="18"/>
          <w:szCs w:val="18"/>
        </w:rPr>
        <w:t>-</w:t>
      </w:r>
      <w:r w:rsidRPr="00510701">
        <w:rPr>
          <w:rFonts w:cs="Times New Roman"/>
          <w:b/>
          <w:sz w:val="18"/>
          <w:szCs w:val="1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2" w:history="1">
        <w:r w:rsidRPr="00510701">
          <w:rPr>
            <w:rFonts w:cs="Times New Roman"/>
            <w:b/>
            <w:sz w:val="18"/>
            <w:szCs w:val="18"/>
          </w:rPr>
          <w:t>Кодексом Российской Федерации об административных правонарушениях</w:t>
        </w:r>
      </w:hyperlink>
      <w:r w:rsidRPr="00510701">
        <w:rPr>
          <w:rFonts w:cs="Times New Roman"/>
          <w:b/>
          <w:sz w:val="18"/>
          <w:szCs w:val="18"/>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075EF5" w:rsidRPr="00510701" w:rsidRDefault="00075EF5" w:rsidP="00510701">
      <w:pPr>
        <w:spacing w:after="0" w:line="240" w:lineRule="auto"/>
        <w:rPr>
          <w:sz w:val="18"/>
          <w:szCs w:val="18"/>
        </w:rPr>
      </w:pPr>
      <w:r w:rsidRPr="00510701">
        <w:rPr>
          <w:sz w:val="18"/>
          <w:szCs w:val="18"/>
        </w:rPr>
        <w:t>Сведения о зафиксированных фактах нарушений антимонопольного законодательства (выданных предупреждений, предписаний), а также отсутствие применения санкций, предусмотренных </w:t>
      </w:r>
      <w:hyperlink r:id="rId43" w:history="1">
        <w:r w:rsidRPr="00510701">
          <w:rPr>
            <w:sz w:val="18"/>
            <w:szCs w:val="18"/>
          </w:rPr>
          <w:t>Кодексом Российской Федерации об административных правонарушениях</w:t>
        </w:r>
      </w:hyperlink>
      <w:r w:rsidRPr="00510701">
        <w:rPr>
          <w:sz w:val="18"/>
          <w:szCs w:val="18"/>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разработки схемы теплоснабжения не представлены.</w:t>
      </w: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rPr>
      </w:pPr>
    </w:p>
    <w:p w:rsidR="00075EF5" w:rsidRPr="00510701" w:rsidRDefault="00075EF5" w:rsidP="00510701">
      <w:pPr>
        <w:spacing w:after="0" w:line="240" w:lineRule="auto"/>
        <w:rPr>
          <w:sz w:val="18"/>
          <w:szCs w:val="18"/>
          <w:u w:val="single"/>
        </w:rPr>
      </w:pPr>
      <w:r w:rsidRPr="00510701">
        <w:rPr>
          <w:b/>
          <w:sz w:val="18"/>
          <w:szCs w:val="18"/>
        </w:rPr>
        <w:t xml:space="preserve">Таблица 14.3.1- </w:t>
      </w:r>
      <w:r w:rsidRPr="00510701">
        <w:rPr>
          <w:sz w:val="18"/>
          <w:szCs w:val="18"/>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629"/>
        <w:gridCol w:w="625"/>
        <w:gridCol w:w="576"/>
        <w:gridCol w:w="576"/>
        <w:gridCol w:w="576"/>
        <w:gridCol w:w="576"/>
        <w:gridCol w:w="576"/>
        <w:gridCol w:w="576"/>
        <w:gridCol w:w="576"/>
        <w:gridCol w:w="576"/>
        <w:gridCol w:w="576"/>
        <w:gridCol w:w="576"/>
        <w:gridCol w:w="581"/>
      </w:tblGrid>
      <w:tr w:rsidR="00075EF5" w:rsidRPr="00510701" w:rsidTr="00B47497">
        <w:trPr>
          <w:trHeight w:val="20"/>
          <w:jc w:val="center"/>
        </w:trPr>
        <w:tc>
          <w:tcPr>
            <w:tcW w:w="2006" w:type="dxa"/>
            <w:vMerge w:val="restart"/>
          </w:tcPr>
          <w:p w:rsidR="00075EF5" w:rsidRPr="00510701" w:rsidRDefault="00075EF5" w:rsidP="00510701">
            <w:pPr>
              <w:spacing w:after="0" w:line="240" w:lineRule="auto"/>
              <w:jc w:val="center"/>
              <w:rPr>
                <w:sz w:val="18"/>
                <w:szCs w:val="18"/>
              </w:rPr>
            </w:pPr>
            <w:r w:rsidRPr="00510701">
              <w:rPr>
                <w:sz w:val="18"/>
                <w:szCs w:val="18"/>
              </w:rPr>
              <w:t>Наименование объекта</w:t>
            </w:r>
          </w:p>
        </w:tc>
        <w:tc>
          <w:tcPr>
            <w:tcW w:w="7203" w:type="dxa"/>
            <w:gridSpan w:val="13"/>
            <w:vAlign w:val="center"/>
            <w:hideMark/>
          </w:tcPr>
          <w:p w:rsidR="00075EF5" w:rsidRPr="00510701" w:rsidRDefault="00075EF5" w:rsidP="00510701">
            <w:pPr>
              <w:spacing w:after="0" w:line="240" w:lineRule="auto"/>
              <w:jc w:val="center"/>
              <w:rPr>
                <w:sz w:val="18"/>
                <w:szCs w:val="18"/>
              </w:rPr>
            </w:pPr>
            <w:r w:rsidRPr="00510701">
              <w:rPr>
                <w:sz w:val="18"/>
                <w:szCs w:val="18"/>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r>
      <w:tr w:rsidR="00075EF5" w:rsidRPr="00510701" w:rsidTr="00B47497">
        <w:trPr>
          <w:trHeight w:val="20"/>
          <w:jc w:val="center"/>
        </w:trPr>
        <w:tc>
          <w:tcPr>
            <w:tcW w:w="2006" w:type="dxa"/>
            <w:vMerge/>
          </w:tcPr>
          <w:p w:rsidR="00075EF5" w:rsidRPr="00510701" w:rsidRDefault="00075EF5" w:rsidP="00510701">
            <w:pPr>
              <w:spacing w:after="0" w:line="240" w:lineRule="auto"/>
              <w:jc w:val="center"/>
              <w:rPr>
                <w:sz w:val="18"/>
                <w:szCs w:val="18"/>
              </w:rPr>
            </w:pPr>
          </w:p>
        </w:tc>
        <w:tc>
          <w:tcPr>
            <w:tcW w:w="7203" w:type="dxa"/>
            <w:gridSpan w:val="13"/>
            <w:vAlign w:val="center"/>
            <w:hideMark/>
          </w:tcPr>
          <w:p w:rsidR="00075EF5" w:rsidRPr="00510701" w:rsidRDefault="00075EF5" w:rsidP="00510701">
            <w:pPr>
              <w:spacing w:after="0" w:line="240" w:lineRule="auto"/>
              <w:jc w:val="center"/>
              <w:rPr>
                <w:sz w:val="18"/>
                <w:szCs w:val="18"/>
              </w:rPr>
            </w:pPr>
            <w:r w:rsidRPr="00510701">
              <w:rPr>
                <w:sz w:val="18"/>
                <w:szCs w:val="18"/>
              </w:rPr>
              <w:t>Плановое значение</w:t>
            </w:r>
          </w:p>
        </w:tc>
      </w:tr>
      <w:tr w:rsidR="00075EF5" w:rsidRPr="00510701" w:rsidTr="00B47497">
        <w:trPr>
          <w:trHeight w:val="20"/>
          <w:jc w:val="center"/>
        </w:trPr>
        <w:tc>
          <w:tcPr>
            <w:tcW w:w="2006" w:type="dxa"/>
            <w:vMerge/>
          </w:tcPr>
          <w:p w:rsidR="00075EF5" w:rsidRPr="00510701" w:rsidRDefault="00075EF5" w:rsidP="00510701">
            <w:pPr>
              <w:spacing w:after="0" w:line="240" w:lineRule="auto"/>
              <w:rPr>
                <w:sz w:val="18"/>
                <w:szCs w:val="18"/>
              </w:rPr>
            </w:pPr>
          </w:p>
        </w:tc>
        <w:tc>
          <w:tcPr>
            <w:tcW w:w="629" w:type="dxa"/>
            <w:vAlign w:val="center"/>
            <w:hideMark/>
          </w:tcPr>
          <w:p w:rsidR="00075EF5" w:rsidRPr="00510701" w:rsidRDefault="00075EF5" w:rsidP="00510701">
            <w:pPr>
              <w:spacing w:after="0" w:line="240" w:lineRule="auto"/>
              <w:jc w:val="center"/>
              <w:rPr>
                <w:sz w:val="18"/>
                <w:szCs w:val="18"/>
              </w:rPr>
            </w:pPr>
            <w:r w:rsidRPr="00510701">
              <w:rPr>
                <w:sz w:val="18"/>
                <w:szCs w:val="18"/>
              </w:rPr>
              <w:t>2023 год</w:t>
            </w:r>
          </w:p>
        </w:tc>
        <w:tc>
          <w:tcPr>
            <w:tcW w:w="625" w:type="dxa"/>
            <w:vAlign w:val="center"/>
            <w:hideMark/>
          </w:tcPr>
          <w:p w:rsidR="00075EF5" w:rsidRPr="00510701" w:rsidRDefault="00075EF5" w:rsidP="00510701">
            <w:pPr>
              <w:spacing w:after="0" w:line="240" w:lineRule="auto"/>
              <w:jc w:val="center"/>
              <w:rPr>
                <w:sz w:val="18"/>
                <w:szCs w:val="18"/>
              </w:rPr>
            </w:pPr>
            <w:r w:rsidRPr="00510701">
              <w:rPr>
                <w:sz w:val="18"/>
                <w:szCs w:val="18"/>
              </w:rPr>
              <w:t>2024 год</w:t>
            </w:r>
          </w:p>
        </w:tc>
        <w:tc>
          <w:tcPr>
            <w:tcW w:w="536" w:type="dxa"/>
            <w:vAlign w:val="center"/>
            <w:hideMark/>
          </w:tcPr>
          <w:p w:rsidR="00075EF5" w:rsidRPr="00510701" w:rsidRDefault="00075EF5" w:rsidP="00510701">
            <w:pPr>
              <w:spacing w:after="0" w:line="240" w:lineRule="auto"/>
              <w:jc w:val="center"/>
              <w:rPr>
                <w:sz w:val="18"/>
                <w:szCs w:val="18"/>
              </w:rPr>
            </w:pPr>
            <w:r w:rsidRPr="00510701">
              <w:rPr>
                <w:sz w:val="18"/>
                <w:szCs w:val="18"/>
              </w:rPr>
              <w:t>2025 год</w:t>
            </w:r>
          </w:p>
        </w:tc>
        <w:tc>
          <w:tcPr>
            <w:tcW w:w="536" w:type="dxa"/>
            <w:vAlign w:val="center"/>
            <w:hideMark/>
          </w:tcPr>
          <w:p w:rsidR="00075EF5" w:rsidRPr="00510701" w:rsidRDefault="00075EF5" w:rsidP="00510701">
            <w:pPr>
              <w:spacing w:after="0" w:line="240" w:lineRule="auto"/>
              <w:jc w:val="center"/>
              <w:rPr>
                <w:sz w:val="18"/>
                <w:szCs w:val="18"/>
              </w:rPr>
            </w:pPr>
            <w:r w:rsidRPr="00510701">
              <w:rPr>
                <w:sz w:val="18"/>
                <w:szCs w:val="18"/>
              </w:rPr>
              <w:t>2026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2027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2028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2029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2030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2031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2032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2033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2034 год</w:t>
            </w:r>
          </w:p>
        </w:tc>
        <w:tc>
          <w:tcPr>
            <w:tcW w:w="581" w:type="dxa"/>
            <w:vAlign w:val="center"/>
            <w:hideMark/>
          </w:tcPr>
          <w:p w:rsidR="00075EF5" w:rsidRPr="00510701" w:rsidRDefault="00075EF5" w:rsidP="00510701">
            <w:pPr>
              <w:spacing w:after="0" w:line="240" w:lineRule="auto"/>
              <w:jc w:val="center"/>
              <w:rPr>
                <w:sz w:val="18"/>
                <w:szCs w:val="18"/>
              </w:rPr>
            </w:pPr>
            <w:r w:rsidRPr="00510701">
              <w:rPr>
                <w:sz w:val="18"/>
                <w:szCs w:val="18"/>
              </w:rPr>
              <w:t>2035 год</w:t>
            </w:r>
          </w:p>
        </w:tc>
      </w:tr>
      <w:tr w:rsidR="00075EF5" w:rsidRPr="00510701" w:rsidTr="00B47497">
        <w:trPr>
          <w:trHeight w:val="20"/>
          <w:jc w:val="center"/>
        </w:trPr>
        <w:tc>
          <w:tcPr>
            <w:tcW w:w="2006" w:type="dxa"/>
          </w:tcPr>
          <w:p w:rsidR="00075EF5" w:rsidRPr="00510701" w:rsidRDefault="00075EF5" w:rsidP="00510701">
            <w:pPr>
              <w:spacing w:after="0" w:line="240" w:lineRule="auto"/>
              <w:jc w:val="center"/>
              <w:rPr>
                <w:color w:val="000000"/>
                <w:sz w:val="18"/>
                <w:szCs w:val="18"/>
              </w:rPr>
            </w:pPr>
            <w:r w:rsidRPr="00510701">
              <w:rPr>
                <w:color w:val="000000"/>
                <w:sz w:val="18"/>
                <w:szCs w:val="18"/>
              </w:rPr>
              <w:t xml:space="preserve">АО "Тамбовская сетевая компания" Уваровский филиал </w:t>
            </w:r>
          </w:p>
        </w:tc>
        <w:tc>
          <w:tcPr>
            <w:tcW w:w="629"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625"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6"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6"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81"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r>
    </w:tbl>
    <w:p w:rsidR="00075EF5" w:rsidRPr="00510701" w:rsidRDefault="00075EF5" w:rsidP="00510701">
      <w:pPr>
        <w:spacing w:after="0" w:line="240" w:lineRule="auto"/>
        <w:rPr>
          <w:sz w:val="18"/>
          <w:szCs w:val="18"/>
          <w:u w:val="single"/>
        </w:rPr>
      </w:pPr>
      <w:r w:rsidRPr="00510701">
        <w:rPr>
          <w:b/>
          <w:sz w:val="18"/>
          <w:szCs w:val="18"/>
        </w:rPr>
        <w:t xml:space="preserve">Таблица 14.3.2 - </w:t>
      </w:r>
      <w:r w:rsidRPr="00510701">
        <w:rPr>
          <w:sz w:val="18"/>
          <w:szCs w:val="18"/>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629"/>
        <w:gridCol w:w="625"/>
        <w:gridCol w:w="536"/>
        <w:gridCol w:w="536"/>
        <w:gridCol w:w="537"/>
        <w:gridCol w:w="537"/>
        <w:gridCol w:w="537"/>
        <w:gridCol w:w="537"/>
        <w:gridCol w:w="537"/>
        <w:gridCol w:w="537"/>
        <w:gridCol w:w="537"/>
        <w:gridCol w:w="537"/>
        <w:gridCol w:w="576"/>
      </w:tblGrid>
      <w:tr w:rsidR="00075EF5" w:rsidRPr="00510701" w:rsidTr="00B47497">
        <w:trPr>
          <w:trHeight w:val="20"/>
          <w:jc w:val="center"/>
        </w:trPr>
        <w:tc>
          <w:tcPr>
            <w:tcW w:w="1869" w:type="dxa"/>
            <w:vMerge w:val="restart"/>
          </w:tcPr>
          <w:p w:rsidR="00075EF5" w:rsidRPr="00510701" w:rsidRDefault="00075EF5" w:rsidP="00510701">
            <w:pPr>
              <w:spacing w:after="0" w:line="240" w:lineRule="auto"/>
              <w:jc w:val="center"/>
              <w:rPr>
                <w:sz w:val="18"/>
                <w:szCs w:val="18"/>
              </w:rPr>
            </w:pPr>
            <w:r w:rsidRPr="00510701">
              <w:rPr>
                <w:sz w:val="18"/>
                <w:szCs w:val="18"/>
              </w:rPr>
              <w:t>Наименование объекта</w:t>
            </w:r>
          </w:p>
        </w:tc>
        <w:tc>
          <w:tcPr>
            <w:tcW w:w="7198" w:type="dxa"/>
            <w:gridSpan w:val="13"/>
            <w:vAlign w:val="center"/>
            <w:hideMark/>
          </w:tcPr>
          <w:p w:rsidR="00075EF5" w:rsidRPr="00510701" w:rsidRDefault="00075EF5" w:rsidP="00510701">
            <w:pPr>
              <w:spacing w:after="0" w:line="240" w:lineRule="auto"/>
              <w:jc w:val="center"/>
              <w:rPr>
                <w:sz w:val="18"/>
                <w:szCs w:val="18"/>
              </w:rPr>
            </w:pPr>
            <w:r w:rsidRPr="00510701">
              <w:rPr>
                <w:sz w:val="18"/>
                <w:szCs w:val="18"/>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r>
      <w:tr w:rsidR="00075EF5" w:rsidRPr="00510701" w:rsidTr="00B47497">
        <w:trPr>
          <w:trHeight w:val="20"/>
          <w:jc w:val="center"/>
        </w:trPr>
        <w:tc>
          <w:tcPr>
            <w:tcW w:w="1869" w:type="dxa"/>
            <w:vMerge/>
          </w:tcPr>
          <w:p w:rsidR="00075EF5" w:rsidRPr="00510701" w:rsidRDefault="00075EF5" w:rsidP="00510701">
            <w:pPr>
              <w:spacing w:after="0" w:line="240" w:lineRule="auto"/>
              <w:jc w:val="center"/>
              <w:rPr>
                <w:sz w:val="18"/>
                <w:szCs w:val="18"/>
              </w:rPr>
            </w:pPr>
          </w:p>
        </w:tc>
        <w:tc>
          <w:tcPr>
            <w:tcW w:w="7198" w:type="dxa"/>
            <w:gridSpan w:val="13"/>
            <w:vAlign w:val="center"/>
            <w:hideMark/>
          </w:tcPr>
          <w:p w:rsidR="00075EF5" w:rsidRPr="00510701" w:rsidRDefault="00075EF5" w:rsidP="00510701">
            <w:pPr>
              <w:spacing w:after="0" w:line="240" w:lineRule="auto"/>
              <w:jc w:val="center"/>
              <w:rPr>
                <w:sz w:val="18"/>
                <w:szCs w:val="18"/>
              </w:rPr>
            </w:pPr>
            <w:r w:rsidRPr="00510701">
              <w:rPr>
                <w:sz w:val="18"/>
                <w:szCs w:val="18"/>
              </w:rPr>
              <w:t>Плановое значение</w:t>
            </w:r>
          </w:p>
        </w:tc>
      </w:tr>
      <w:tr w:rsidR="00075EF5" w:rsidRPr="00510701" w:rsidTr="00B47497">
        <w:trPr>
          <w:trHeight w:val="20"/>
          <w:jc w:val="center"/>
        </w:trPr>
        <w:tc>
          <w:tcPr>
            <w:tcW w:w="1869" w:type="dxa"/>
            <w:vMerge/>
          </w:tcPr>
          <w:p w:rsidR="00075EF5" w:rsidRPr="00510701" w:rsidRDefault="00075EF5" w:rsidP="00510701">
            <w:pPr>
              <w:spacing w:after="0" w:line="240" w:lineRule="auto"/>
              <w:rPr>
                <w:sz w:val="18"/>
                <w:szCs w:val="18"/>
              </w:rPr>
            </w:pPr>
          </w:p>
        </w:tc>
        <w:tc>
          <w:tcPr>
            <w:tcW w:w="629" w:type="dxa"/>
            <w:vAlign w:val="center"/>
            <w:hideMark/>
          </w:tcPr>
          <w:p w:rsidR="00075EF5" w:rsidRPr="00510701" w:rsidRDefault="00075EF5" w:rsidP="00510701">
            <w:pPr>
              <w:spacing w:after="0" w:line="240" w:lineRule="auto"/>
              <w:jc w:val="center"/>
              <w:rPr>
                <w:sz w:val="18"/>
                <w:szCs w:val="18"/>
              </w:rPr>
            </w:pPr>
            <w:r w:rsidRPr="00510701">
              <w:rPr>
                <w:sz w:val="18"/>
                <w:szCs w:val="18"/>
              </w:rPr>
              <w:t>2023 год</w:t>
            </w:r>
          </w:p>
        </w:tc>
        <w:tc>
          <w:tcPr>
            <w:tcW w:w="625" w:type="dxa"/>
            <w:vAlign w:val="center"/>
            <w:hideMark/>
          </w:tcPr>
          <w:p w:rsidR="00075EF5" w:rsidRPr="00510701" w:rsidRDefault="00075EF5" w:rsidP="00510701">
            <w:pPr>
              <w:spacing w:after="0" w:line="240" w:lineRule="auto"/>
              <w:jc w:val="center"/>
              <w:rPr>
                <w:sz w:val="18"/>
                <w:szCs w:val="18"/>
              </w:rPr>
            </w:pPr>
            <w:r w:rsidRPr="00510701">
              <w:rPr>
                <w:sz w:val="18"/>
                <w:szCs w:val="18"/>
              </w:rPr>
              <w:t>2024 год</w:t>
            </w:r>
          </w:p>
        </w:tc>
        <w:tc>
          <w:tcPr>
            <w:tcW w:w="536" w:type="dxa"/>
            <w:vAlign w:val="center"/>
            <w:hideMark/>
          </w:tcPr>
          <w:p w:rsidR="00075EF5" w:rsidRPr="00510701" w:rsidRDefault="00075EF5" w:rsidP="00510701">
            <w:pPr>
              <w:spacing w:after="0" w:line="240" w:lineRule="auto"/>
              <w:jc w:val="center"/>
              <w:rPr>
                <w:sz w:val="18"/>
                <w:szCs w:val="18"/>
              </w:rPr>
            </w:pPr>
            <w:r w:rsidRPr="00510701">
              <w:rPr>
                <w:sz w:val="18"/>
                <w:szCs w:val="18"/>
              </w:rPr>
              <w:t>2025 год</w:t>
            </w:r>
          </w:p>
        </w:tc>
        <w:tc>
          <w:tcPr>
            <w:tcW w:w="536" w:type="dxa"/>
            <w:vAlign w:val="center"/>
            <w:hideMark/>
          </w:tcPr>
          <w:p w:rsidR="00075EF5" w:rsidRPr="00510701" w:rsidRDefault="00075EF5" w:rsidP="00510701">
            <w:pPr>
              <w:spacing w:after="0" w:line="240" w:lineRule="auto"/>
              <w:jc w:val="center"/>
              <w:rPr>
                <w:sz w:val="18"/>
                <w:szCs w:val="18"/>
              </w:rPr>
            </w:pPr>
            <w:r w:rsidRPr="00510701">
              <w:rPr>
                <w:sz w:val="18"/>
                <w:szCs w:val="18"/>
              </w:rPr>
              <w:t>2026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2027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2028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2029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2030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2031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2032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2033 год</w:t>
            </w:r>
          </w:p>
        </w:tc>
        <w:tc>
          <w:tcPr>
            <w:tcW w:w="537" w:type="dxa"/>
            <w:vAlign w:val="center"/>
            <w:hideMark/>
          </w:tcPr>
          <w:p w:rsidR="00075EF5" w:rsidRPr="00510701" w:rsidRDefault="00075EF5" w:rsidP="00510701">
            <w:pPr>
              <w:spacing w:after="0" w:line="240" w:lineRule="auto"/>
              <w:jc w:val="center"/>
              <w:rPr>
                <w:sz w:val="18"/>
                <w:szCs w:val="18"/>
              </w:rPr>
            </w:pPr>
            <w:r w:rsidRPr="00510701">
              <w:rPr>
                <w:sz w:val="18"/>
                <w:szCs w:val="18"/>
              </w:rPr>
              <w:t>2034 год</w:t>
            </w:r>
          </w:p>
        </w:tc>
        <w:tc>
          <w:tcPr>
            <w:tcW w:w="576" w:type="dxa"/>
            <w:vAlign w:val="center"/>
            <w:hideMark/>
          </w:tcPr>
          <w:p w:rsidR="00075EF5" w:rsidRPr="00510701" w:rsidRDefault="00075EF5" w:rsidP="00510701">
            <w:pPr>
              <w:spacing w:after="0" w:line="240" w:lineRule="auto"/>
              <w:jc w:val="center"/>
              <w:rPr>
                <w:sz w:val="18"/>
                <w:szCs w:val="18"/>
              </w:rPr>
            </w:pPr>
            <w:r w:rsidRPr="00510701">
              <w:rPr>
                <w:sz w:val="18"/>
                <w:szCs w:val="18"/>
              </w:rPr>
              <w:t>2035 год</w:t>
            </w:r>
          </w:p>
        </w:tc>
      </w:tr>
      <w:tr w:rsidR="00075EF5" w:rsidRPr="00510701" w:rsidTr="00B47497">
        <w:trPr>
          <w:trHeight w:val="20"/>
          <w:jc w:val="center"/>
        </w:trPr>
        <w:tc>
          <w:tcPr>
            <w:tcW w:w="1869" w:type="dxa"/>
          </w:tcPr>
          <w:p w:rsidR="00075EF5" w:rsidRPr="00510701" w:rsidRDefault="00075EF5" w:rsidP="00510701">
            <w:pPr>
              <w:spacing w:after="0" w:line="240" w:lineRule="auto"/>
              <w:jc w:val="center"/>
              <w:rPr>
                <w:color w:val="000000"/>
                <w:sz w:val="18"/>
                <w:szCs w:val="18"/>
              </w:rPr>
            </w:pPr>
            <w:r w:rsidRPr="00510701">
              <w:rPr>
                <w:color w:val="000000"/>
                <w:sz w:val="18"/>
                <w:szCs w:val="18"/>
              </w:rPr>
              <w:t>ООО «Модульные котельные-Н»</w:t>
            </w:r>
          </w:p>
        </w:tc>
        <w:tc>
          <w:tcPr>
            <w:tcW w:w="629"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625"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6"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6"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3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76"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r>
    </w:tbl>
    <w:p w:rsidR="00075EF5" w:rsidRPr="00510701" w:rsidRDefault="00075EF5" w:rsidP="00510701">
      <w:pPr>
        <w:spacing w:after="0" w:line="240" w:lineRule="auto"/>
        <w:rPr>
          <w:sz w:val="18"/>
          <w:szCs w:val="18"/>
        </w:rPr>
      </w:pPr>
      <w:r w:rsidRPr="00510701">
        <w:rPr>
          <w:b/>
          <w:sz w:val="18"/>
          <w:szCs w:val="18"/>
        </w:rPr>
        <w:t xml:space="preserve">Таблица 14.3.3. - </w:t>
      </w:r>
      <w:r w:rsidRPr="00510701">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576"/>
        <w:gridCol w:w="576"/>
        <w:gridCol w:w="576"/>
        <w:gridCol w:w="576"/>
        <w:gridCol w:w="576"/>
        <w:gridCol w:w="576"/>
        <w:gridCol w:w="576"/>
        <w:gridCol w:w="576"/>
        <w:gridCol w:w="576"/>
        <w:gridCol w:w="576"/>
        <w:gridCol w:w="576"/>
        <w:gridCol w:w="576"/>
        <w:gridCol w:w="576"/>
      </w:tblGrid>
      <w:tr w:rsidR="00075EF5" w:rsidRPr="00510701" w:rsidTr="00B47497">
        <w:trPr>
          <w:trHeight w:val="725"/>
          <w:jc w:val="center"/>
        </w:trPr>
        <w:tc>
          <w:tcPr>
            <w:tcW w:w="1578" w:type="dxa"/>
            <w:vMerge w:val="restart"/>
          </w:tcPr>
          <w:p w:rsidR="00075EF5" w:rsidRPr="00510701" w:rsidRDefault="00075EF5" w:rsidP="00510701">
            <w:pPr>
              <w:spacing w:after="0" w:line="240" w:lineRule="auto"/>
              <w:jc w:val="center"/>
              <w:rPr>
                <w:sz w:val="18"/>
                <w:szCs w:val="18"/>
              </w:rPr>
            </w:pPr>
            <w:r w:rsidRPr="00510701">
              <w:rPr>
                <w:sz w:val="18"/>
                <w:szCs w:val="18"/>
              </w:rPr>
              <w:t>Наименование объекта</w:t>
            </w:r>
          </w:p>
        </w:tc>
        <w:tc>
          <w:tcPr>
            <w:tcW w:w="7348" w:type="dxa"/>
            <w:gridSpan w:val="13"/>
          </w:tcPr>
          <w:p w:rsidR="00075EF5" w:rsidRPr="00510701" w:rsidRDefault="00075EF5" w:rsidP="00510701">
            <w:pPr>
              <w:spacing w:after="0" w:line="240" w:lineRule="auto"/>
              <w:jc w:val="center"/>
              <w:rPr>
                <w:sz w:val="18"/>
                <w:szCs w:val="18"/>
              </w:rPr>
            </w:pPr>
            <w:r w:rsidRPr="00510701">
              <w:rPr>
                <w:sz w:val="18"/>
                <w:szCs w:val="1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075EF5" w:rsidRPr="00510701" w:rsidRDefault="00075EF5" w:rsidP="00510701">
            <w:pPr>
              <w:spacing w:after="0" w:line="240" w:lineRule="auto"/>
              <w:jc w:val="center"/>
              <w:rPr>
                <w:sz w:val="18"/>
                <w:szCs w:val="18"/>
              </w:rPr>
            </w:pPr>
            <w:r w:rsidRPr="00510701">
              <w:rPr>
                <w:sz w:val="18"/>
                <w:szCs w:val="18"/>
              </w:rPr>
              <w:t>на 1 Гкал/час установленной мощностиплановое значение</w:t>
            </w:r>
          </w:p>
        </w:tc>
      </w:tr>
      <w:tr w:rsidR="00075EF5" w:rsidRPr="00510701" w:rsidTr="00B47497">
        <w:trPr>
          <w:trHeight w:val="20"/>
          <w:jc w:val="center"/>
        </w:trPr>
        <w:tc>
          <w:tcPr>
            <w:tcW w:w="1578" w:type="dxa"/>
            <w:vMerge/>
          </w:tcPr>
          <w:p w:rsidR="00075EF5" w:rsidRPr="00510701" w:rsidRDefault="00075EF5" w:rsidP="00510701">
            <w:pPr>
              <w:spacing w:after="0" w:line="240" w:lineRule="auto"/>
              <w:rPr>
                <w:sz w:val="18"/>
                <w:szCs w:val="18"/>
              </w:rPr>
            </w:pPr>
          </w:p>
        </w:tc>
        <w:tc>
          <w:tcPr>
            <w:tcW w:w="548" w:type="dxa"/>
            <w:vAlign w:val="center"/>
            <w:hideMark/>
          </w:tcPr>
          <w:p w:rsidR="00075EF5" w:rsidRPr="00510701" w:rsidRDefault="00075EF5" w:rsidP="00510701">
            <w:pPr>
              <w:spacing w:after="0" w:line="240" w:lineRule="auto"/>
              <w:jc w:val="center"/>
              <w:rPr>
                <w:sz w:val="18"/>
                <w:szCs w:val="18"/>
              </w:rPr>
            </w:pPr>
            <w:r w:rsidRPr="00510701">
              <w:rPr>
                <w:sz w:val="18"/>
                <w:szCs w:val="18"/>
              </w:rPr>
              <w:t>2023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2024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2025 год</w:t>
            </w:r>
          </w:p>
        </w:tc>
        <w:tc>
          <w:tcPr>
            <w:tcW w:w="563" w:type="dxa"/>
            <w:vAlign w:val="center"/>
            <w:hideMark/>
          </w:tcPr>
          <w:p w:rsidR="00075EF5" w:rsidRPr="00510701" w:rsidRDefault="00075EF5" w:rsidP="00510701">
            <w:pPr>
              <w:spacing w:after="0" w:line="240" w:lineRule="auto"/>
              <w:jc w:val="center"/>
              <w:rPr>
                <w:sz w:val="18"/>
                <w:szCs w:val="18"/>
              </w:rPr>
            </w:pPr>
            <w:r w:rsidRPr="00510701">
              <w:rPr>
                <w:sz w:val="18"/>
                <w:szCs w:val="18"/>
              </w:rPr>
              <w:t>2026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2027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2028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2029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2030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2031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2032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2033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2034 год</w:t>
            </w:r>
          </w:p>
        </w:tc>
        <w:tc>
          <w:tcPr>
            <w:tcW w:w="567" w:type="dxa"/>
          </w:tcPr>
          <w:p w:rsidR="00075EF5" w:rsidRPr="00510701" w:rsidRDefault="00075EF5" w:rsidP="00510701">
            <w:pPr>
              <w:spacing w:after="0" w:line="240" w:lineRule="auto"/>
              <w:jc w:val="center"/>
              <w:rPr>
                <w:sz w:val="18"/>
                <w:szCs w:val="18"/>
              </w:rPr>
            </w:pPr>
            <w:r w:rsidRPr="00510701">
              <w:rPr>
                <w:sz w:val="18"/>
                <w:szCs w:val="18"/>
              </w:rPr>
              <w:t xml:space="preserve">2035 </w:t>
            </w:r>
          </w:p>
          <w:p w:rsidR="00075EF5" w:rsidRPr="00510701" w:rsidRDefault="00075EF5" w:rsidP="00510701">
            <w:pPr>
              <w:spacing w:after="0" w:line="240" w:lineRule="auto"/>
              <w:jc w:val="center"/>
              <w:rPr>
                <w:sz w:val="18"/>
                <w:szCs w:val="18"/>
              </w:rPr>
            </w:pPr>
            <w:r w:rsidRPr="00510701">
              <w:rPr>
                <w:sz w:val="18"/>
                <w:szCs w:val="18"/>
              </w:rPr>
              <w:t>год</w:t>
            </w:r>
          </w:p>
        </w:tc>
      </w:tr>
      <w:tr w:rsidR="00075EF5" w:rsidRPr="00510701" w:rsidTr="00B47497">
        <w:trPr>
          <w:trHeight w:val="551"/>
          <w:jc w:val="center"/>
        </w:trPr>
        <w:tc>
          <w:tcPr>
            <w:tcW w:w="1578" w:type="dxa"/>
          </w:tcPr>
          <w:p w:rsidR="00075EF5" w:rsidRPr="00510701" w:rsidRDefault="00075EF5" w:rsidP="00510701">
            <w:pPr>
              <w:spacing w:after="0" w:line="240" w:lineRule="auto"/>
              <w:jc w:val="center"/>
              <w:rPr>
                <w:color w:val="000000"/>
                <w:sz w:val="18"/>
                <w:szCs w:val="18"/>
              </w:rPr>
            </w:pPr>
            <w:r w:rsidRPr="00510701">
              <w:rPr>
                <w:color w:val="000000"/>
                <w:sz w:val="18"/>
                <w:szCs w:val="18"/>
              </w:rPr>
              <w:t xml:space="preserve">АО "Тамбовская сетевая компания" Уваровский филиал </w:t>
            </w:r>
          </w:p>
        </w:tc>
        <w:tc>
          <w:tcPr>
            <w:tcW w:w="548"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3"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vAlign w:val="center"/>
          </w:tcPr>
          <w:p w:rsidR="00075EF5" w:rsidRPr="00510701" w:rsidRDefault="00075EF5" w:rsidP="00510701">
            <w:pPr>
              <w:spacing w:after="0" w:line="240" w:lineRule="auto"/>
              <w:jc w:val="center"/>
              <w:rPr>
                <w:sz w:val="18"/>
                <w:szCs w:val="18"/>
              </w:rPr>
            </w:pPr>
            <w:r w:rsidRPr="00510701">
              <w:rPr>
                <w:sz w:val="18"/>
                <w:szCs w:val="18"/>
              </w:rPr>
              <w:t>0</w:t>
            </w:r>
          </w:p>
        </w:tc>
      </w:tr>
    </w:tbl>
    <w:p w:rsidR="00075EF5" w:rsidRPr="00510701" w:rsidRDefault="00075EF5" w:rsidP="00510701">
      <w:pPr>
        <w:spacing w:after="0" w:line="240" w:lineRule="auto"/>
        <w:rPr>
          <w:sz w:val="18"/>
          <w:szCs w:val="18"/>
          <w:u w:val="single"/>
        </w:rPr>
      </w:pPr>
      <w:r w:rsidRPr="00510701">
        <w:rPr>
          <w:b/>
          <w:sz w:val="18"/>
          <w:szCs w:val="18"/>
        </w:rPr>
        <w:t xml:space="preserve">Таблица 14.3.4 - </w:t>
      </w:r>
      <w:r w:rsidRPr="00510701">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76"/>
        <w:gridCol w:w="709"/>
        <w:gridCol w:w="576"/>
        <w:gridCol w:w="576"/>
        <w:gridCol w:w="576"/>
        <w:gridCol w:w="576"/>
        <w:gridCol w:w="576"/>
        <w:gridCol w:w="576"/>
        <w:gridCol w:w="576"/>
        <w:gridCol w:w="576"/>
        <w:gridCol w:w="576"/>
        <w:gridCol w:w="708"/>
        <w:gridCol w:w="576"/>
      </w:tblGrid>
      <w:tr w:rsidR="00075EF5" w:rsidRPr="00510701" w:rsidTr="00B47497">
        <w:trPr>
          <w:trHeight w:val="715"/>
          <w:jc w:val="center"/>
        </w:trPr>
        <w:tc>
          <w:tcPr>
            <w:tcW w:w="1626" w:type="dxa"/>
            <w:vMerge w:val="restart"/>
          </w:tcPr>
          <w:p w:rsidR="00075EF5" w:rsidRPr="00510701" w:rsidRDefault="00075EF5" w:rsidP="00510701">
            <w:pPr>
              <w:spacing w:after="0" w:line="240" w:lineRule="auto"/>
              <w:jc w:val="center"/>
              <w:rPr>
                <w:sz w:val="18"/>
                <w:szCs w:val="18"/>
              </w:rPr>
            </w:pPr>
            <w:r w:rsidRPr="00510701">
              <w:rPr>
                <w:sz w:val="18"/>
                <w:szCs w:val="18"/>
              </w:rPr>
              <w:lastRenderedPageBreak/>
              <w:t>Наименование объекта</w:t>
            </w:r>
          </w:p>
        </w:tc>
        <w:tc>
          <w:tcPr>
            <w:tcW w:w="7530" w:type="dxa"/>
            <w:gridSpan w:val="13"/>
          </w:tcPr>
          <w:p w:rsidR="00075EF5" w:rsidRPr="00510701" w:rsidRDefault="00075EF5" w:rsidP="00510701">
            <w:pPr>
              <w:spacing w:after="0" w:line="240" w:lineRule="auto"/>
              <w:jc w:val="center"/>
              <w:rPr>
                <w:sz w:val="18"/>
                <w:szCs w:val="18"/>
              </w:rPr>
            </w:pPr>
            <w:r w:rsidRPr="00510701">
              <w:rPr>
                <w:sz w:val="18"/>
                <w:szCs w:val="1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075EF5" w:rsidRPr="00510701" w:rsidRDefault="00075EF5" w:rsidP="00510701">
            <w:pPr>
              <w:spacing w:after="0" w:line="240" w:lineRule="auto"/>
              <w:jc w:val="center"/>
              <w:rPr>
                <w:sz w:val="18"/>
                <w:szCs w:val="18"/>
              </w:rPr>
            </w:pPr>
            <w:r w:rsidRPr="00510701">
              <w:rPr>
                <w:sz w:val="18"/>
                <w:szCs w:val="18"/>
              </w:rPr>
              <w:t>на 1 Гкал/час установленной мощностиплановое значение</w:t>
            </w:r>
          </w:p>
        </w:tc>
      </w:tr>
      <w:tr w:rsidR="00075EF5" w:rsidRPr="00510701" w:rsidTr="00B47497">
        <w:trPr>
          <w:trHeight w:val="20"/>
          <w:jc w:val="center"/>
        </w:trPr>
        <w:tc>
          <w:tcPr>
            <w:tcW w:w="1626" w:type="dxa"/>
            <w:vMerge/>
          </w:tcPr>
          <w:p w:rsidR="00075EF5" w:rsidRPr="00510701" w:rsidRDefault="00075EF5" w:rsidP="00510701">
            <w:pPr>
              <w:spacing w:after="0" w:line="240" w:lineRule="auto"/>
              <w:rPr>
                <w:sz w:val="18"/>
                <w:szCs w:val="18"/>
              </w:rPr>
            </w:pPr>
          </w:p>
        </w:tc>
        <w:tc>
          <w:tcPr>
            <w:tcW w:w="503" w:type="dxa"/>
            <w:vAlign w:val="center"/>
            <w:hideMark/>
          </w:tcPr>
          <w:p w:rsidR="00075EF5" w:rsidRPr="00510701" w:rsidRDefault="00075EF5" w:rsidP="00510701">
            <w:pPr>
              <w:spacing w:after="0" w:line="240" w:lineRule="auto"/>
              <w:jc w:val="center"/>
              <w:rPr>
                <w:sz w:val="18"/>
                <w:szCs w:val="18"/>
              </w:rPr>
            </w:pPr>
            <w:r w:rsidRPr="00510701">
              <w:rPr>
                <w:sz w:val="18"/>
                <w:szCs w:val="18"/>
              </w:rPr>
              <w:t>2023 год</w:t>
            </w:r>
          </w:p>
        </w:tc>
        <w:tc>
          <w:tcPr>
            <w:tcW w:w="709" w:type="dxa"/>
            <w:vAlign w:val="center"/>
            <w:hideMark/>
          </w:tcPr>
          <w:p w:rsidR="00075EF5" w:rsidRPr="00510701" w:rsidRDefault="00075EF5" w:rsidP="00510701">
            <w:pPr>
              <w:spacing w:after="0" w:line="240" w:lineRule="auto"/>
              <w:jc w:val="center"/>
              <w:rPr>
                <w:sz w:val="18"/>
                <w:szCs w:val="18"/>
              </w:rPr>
            </w:pPr>
            <w:r w:rsidRPr="00510701">
              <w:rPr>
                <w:sz w:val="18"/>
                <w:szCs w:val="18"/>
              </w:rPr>
              <w:t>2024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2025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2026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2027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2028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2029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2030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2031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2032 год</w:t>
            </w:r>
          </w:p>
        </w:tc>
        <w:tc>
          <w:tcPr>
            <w:tcW w:w="567" w:type="dxa"/>
            <w:vAlign w:val="center"/>
            <w:hideMark/>
          </w:tcPr>
          <w:p w:rsidR="00075EF5" w:rsidRPr="00510701" w:rsidRDefault="00075EF5" w:rsidP="00510701">
            <w:pPr>
              <w:spacing w:after="0" w:line="240" w:lineRule="auto"/>
              <w:jc w:val="center"/>
              <w:rPr>
                <w:sz w:val="18"/>
                <w:szCs w:val="18"/>
              </w:rPr>
            </w:pPr>
            <w:r w:rsidRPr="00510701">
              <w:rPr>
                <w:sz w:val="18"/>
                <w:szCs w:val="18"/>
              </w:rPr>
              <w:t>2033 год</w:t>
            </w:r>
          </w:p>
        </w:tc>
        <w:tc>
          <w:tcPr>
            <w:tcW w:w="708" w:type="dxa"/>
            <w:vAlign w:val="center"/>
            <w:hideMark/>
          </w:tcPr>
          <w:p w:rsidR="00075EF5" w:rsidRPr="00510701" w:rsidRDefault="00075EF5" w:rsidP="00510701">
            <w:pPr>
              <w:spacing w:after="0" w:line="240" w:lineRule="auto"/>
              <w:jc w:val="center"/>
              <w:rPr>
                <w:sz w:val="18"/>
                <w:szCs w:val="18"/>
              </w:rPr>
            </w:pPr>
            <w:r w:rsidRPr="00510701">
              <w:rPr>
                <w:sz w:val="18"/>
                <w:szCs w:val="18"/>
              </w:rPr>
              <w:t>2034 год</w:t>
            </w:r>
          </w:p>
        </w:tc>
        <w:tc>
          <w:tcPr>
            <w:tcW w:w="507" w:type="dxa"/>
          </w:tcPr>
          <w:p w:rsidR="00075EF5" w:rsidRPr="00510701" w:rsidRDefault="00075EF5" w:rsidP="00510701">
            <w:pPr>
              <w:spacing w:after="0" w:line="240" w:lineRule="auto"/>
              <w:jc w:val="center"/>
              <w:rPr>
                <w:sz w:val="18"/>
                <w:szCs w:val="18"/>
              </w:rPr>
            </w:pPr>
            <w:r w:rsidRPr="00510701">
              <w:rPr>
                <w:sz w:val="18"/>
                <w:szCs w:val="18"/>
              </w:rPr>
              <w:t xml:space="preserve">2035 </w:t>
            </w:r>
          </w:p>
          <w:p w:rsidR="00075EF5" w:rsidRPr="00510701" w:rsidRDefault="00075EF5" w:rsidP="00510701">
            <w:pPr>
              <w:spacing w:after="0" w:line="240" w:lineRule="auto"/>
              <w:jc w:val="center"/>
              <w:rPr>
                <w:sz w:val="18"/>
                <w:szCs w:val="18"/>
              </w:rPr>
            </w:pPr>
            <w:r w:rsidRPr="00510701">
              <w:rPr>
                <w:sz w:val="18"/>
                <w:szCs w:val="18"/>
              </w:rPr>
              <w:t>год</w:t>
            </w:r>
          </w:p>
        </w:tc>
      </w:tr>
      <w:tr w:rsidR="00075EF5" w:rsidRPr="00510701" w:rsidTr="00B47497">
        <w:trPr>
          <w:trHeight w:val="551"/>
          <w:jc w:val="center"/>
        </w:trPr>
        <w:tc>
          <w:tcPr>
            <w:tcW w:w="1626" w:type="dxa"/>
          </w:tcPr>
          <w:p w:rsidR="00075EF5" w:rsidRPr="00510701" w:rsidRDefault="00075EF5" w:rsidP="00510701">
            <w:pPr>
              <w:spacing w:after="0" w:line="240" w:lineRule="auto"/>
              <w:jc w:val="center"/>
              <w:rPr>
                <w:color w:val="000000"/>
                <w:sz w:val="18"/>
                <w:szCs w:val="18"/>
              </w:rPr>
            </w:pPr>
            <w:r w:rsidRPr="00510701">
              <w:rPr>
                <w:color w:val="000000"/>
                <w:sz w:val="18"/>
                <w:szCs w:val="18"/>
              </w:rPr>
              <w:t>ООО «Модульные котельные-Н»</w:t>
            </w:r>
          </w:p>
        </w:tc>
        <w:tc>
          <w:tcPr>
            <w:tcW w:w="503"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709"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67"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708" w:type="dxa"/>
            <w:noWrap/>
            <w:vAlign w:val="center"/>
            <w:hideMark/>
          </w:tcPr>
          <w:p w:rsidR="00075EF5" w:rsidRPr="00510701" w:rsidRDefault="00075EF5" w:rsidP="00510701">
            <w:pPr>
              <w:spacing w:after="0" w:line="240" w:lineRule="auto"/>
              <w:jc w:val="center"/>
              <w:rPr>
                <w:sz w:val="18"/>
                <w:szCs w:val="18"/>
              </w:rPr>
            </w:pPr>
            <w:r w:rsidRPr="00510701">
              <w:rPr>
                <w:sz w:val="18"/>
                <w:szCs w:val="18"/>
              </w:rPr>
              <w:t>0</w:t>
            </w:r>
          </w:p>
        </w:tc>
        <w:tc>
          <w:tcPr>
            <w:tcW w:w="507" w:type="dxa"/>
            <w:vAlign w:val="center"/>
          </w:tcPr>
          <w:p w:rsidR="00075EF5" w:rsidRPr="00510701" w:rsidRDefault="00075EF5" w:rsidP="00510701">
            <w:pPr>
              <w:spacing w:after="0" w:line="240" w:lineRule="auto"/>
              <w:jc w:val="center"/>
              <w:rPr>
                <w:sz w:val="18"/>
                <w:szCs w:val="18"/>
              </w:rPr>
            </w:pPr>
            <w:r w:rsidRPr="00510701">
              <w:rPr>
                <w:sz w:val="18"/>
                <w:szCs w:val="18"/>
              </w:rPr>
              <w:t>0</w:t>
            </w:r>
          </w:p>
        </w:tc>
      </w:tr>
    </w:tbl>
    <w:p w:rsidR="00075EF5" w:rsidRPr="00510701" w:rsidRDefault="00075EF5" w:rsidP="00510701">
      <w:pPr>
        <w:spacing w:after="0" w:line="240" w:lineRule="auto"/>
        <w:rPr>
          <w:b/>
          <w:sz w:val="18"/>
          <w:szCs w:val="18"/>
        </w:rPr>
      </w:pPr>
    </w:p>
    <w:p w:rsidR="00075EF5" w:rsidRPr="00510701" w:rsidRDefault="00075EF5" w:rsidP="00510701">
      <w:pPr>
        <w:pStyle w:val="a5"/>
        <w:spacing w:after="0" w:line="240" w:lineRule="auto"/>
        <w:ind w:left="0"/>
        <w:rPr>
          <w:rStyle w:val="70"/>
          <w:rFonts w:ascii="Times New Roman" w:eastAsiaTheme="minorHAnsi" w:hAnsi="Times New Roman"/>
          <w:sz w:val="18"/>
          <w:szCs w:val="18"/>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93" w:name="_Toc206421252"/>
      <w:bookmarkStart w:id="194" w:name="_Toc209422086"/>
      <w:r w:rsidRPr="00510701">
        <w:rPr>
          <w:rFonts w:ascii="Times New Roman" w:hAnsi="Times New Roman"/>
          <w:b/>
          <w:i w:val="0"/>
          <w:sz w:val="18"/>
          <w:szCs w:val="18"/>
          <w:lang w:val="ru-RU"/>
        </w:rPr>
        <w:t xml:space="preserve">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w:t>
      </w:r>
      <w:hyperlink w:anchor="Par201" w:tooltip="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 w:history="1">
        <w:r w:rsidRPr="00510701">
          <w:rPr>
            <w:rFonts w:ascii="Times New Roman" w:hAnsi="Times New Roman"/>
            <w:b/>
            <w:i w:val="0"/>
            <w:color w:val="auto"/>
            <w:sz w:val="18"/>
            <w:szCs w:val="18"/>
            <w:lang w:val="ru-RU"/>
          </w:rPr>
          <w:t>подпункте "д" Раздела13</w:t>
        </w:r>
      </w:hyperlink>
      <w:r w:rsidRPr="00510701">
        <w:rPr>
          <w:rFonts w:ascii="Times New Roman" w:hAnsi="Times New Roman"/>
          <w:b/>
          <w:i w:val="0"/>
          <w:sz w:val="18"/>
          <w:szCs w:val="18"/>
          <w:lang w:val="ru-RU"/>
        </w:rPr>
        <w:t xml:space="preserve"> настоящего документа</w:t>
      </w:r>
      <w:bookmarkEnd w:id="193"/>
      <w:bookmarkEnd w:id="194"/>
    </w:p>
    <w:p w:rsidR="00075EF5" w:rsidRPr="00510701" w:rsidRDefault="00075EF5" w:rsidP="00510701">
      <w:pPr>
        <w:pStyle w:val="a5"/>
        <w:spacing w:after="0" w:line="240" w:lineRule="auto"/>
        <w:ind w:left="0" w:firstLine="567"/>
        <w:jc w:val="both"/>
        <w:rPr>
          <w:rFonts w:cs="Times New Roman"/>
          <w:sz w:val="18"/>
          <w:szCs w:val="18"/>
          <w:lang w:bidi="en-US"/>
        </w:rPr>
      </w:pPr>
      <w:r w:rsidRPr="00510701">
        <w:rPr>
          <w:rFonts w:cs="Times New Roman"/>
          <w:sz w:val="18"/>
          <w:szCs w:val="18"/>
          <w:lang w:bidi="en-US"/>
        </w:rPr>
        <w:t xml:space="preserve">Строительство </w:t>
      </w:r>
      <w:r w:rsidRPr="00510701">
        <w:rPr>
          <w:rFonts w:cs="Times New Roman"/>
          <w:sz w:val="18"/>
          <w:szCs w:val="18"/>
        </w:rPr>
        <w:t xml:space="preserve">генерирующих объектов, функционирующих в режиме комбинированной выработки электрической и тепловой энергии, на территории </w:t>
      </w:r>
      <w:r w:rsidRPr="00510701">
        <w:rPr>
          <w:rFonts w:cs="Times New Roman"/>
          <w:kern w:val="2"/>
          <w:sz w:val="18"/>
          <w:szCs w:val="18"/>
          <w:shd w:val="clear" w:color="auto" w:fill="FFFFFF"/>
        </w:rPr>
        <w:t>Токарёвского муниципального округа не предусмотрено.</w:t>
      </w: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1"/>
        <w:ind w:left="0" w:right="0" w:firstLine="567"/>
        <w:jc w:val="both"/>
        <w:rPr>
          <w:sz w:val="18"/>
          <w:szCs w:val="18"/>
          <w:lang w:val="ru-RU"/>
        </w:rPr>
      </w:pPr>
      <w:bookmarkStart w:id="195" w:name="_Toc32312945"/>
      <w:bookmarkStart w:id="196" w:name="_Toc209422087"/>
      <w:r w:rsidRPr="00510701">
        <w:rPr>
          <w:sz w:val="18"/>
          <w:szCs w:val="18"/>
          <w:lang w:val="ru-RU"/>
        </w:rPr>
        <w:t>РАЗДЕЛ 15. ЦЕНОВЫЕ (ТАРИФНЫЕ) ПОСЛЕДСТВИЯ</w:t>
      </w:r>
      <w:bookmarkEnd w:id="195"/>
      <w:bookmarkEnd w:id="196"/>
    </w:p>
    <w:p w:rsidR="00075EF5" w:rsidRPr="00510701" w:rsidRDefault="00075EF5" w:rsidP="00510701">
      <w:pPr>
        <w:pStyle w:val="a5"/>
        <w:spacing w:after="0" w:line="240" w:lineRule="auto"/>
        <w:ind w:left="0"/>
        <w:rPr>
          <w:rFonts w:cs="Times New Roman"/>
          <w:sz w:val="18"/>
          <w:szCs w:val="18"/>
        </w:rPr>
      </w:pPr>
    </w:p>
    <w:p w:rsidR="00075EF5" w:rsidRPr="00510701" w:rsidRDefault="00075EF5" w:rsidP="00510701">
      <w:pPr>
        <w:pStyle w:val="7"/>
        <w:spacing w:before="0" w:line="240" w:lineRule="auto"/>
        <w:ind w:firstLine="567"/>
        <w:jc w:val="both"/>
        <w:rPr>
          <w:rFonts w:ascii="Times New Roman" w:hAnsi="Times New Roman"/>
          <w:b/>
          <w:i w:val="0"/>
          <w:sz w:val="18"/>
          <w:szCs w:val="18"/>
          <w:lang w:val="ru-RU"/>
        </w:rPr>
      </w:pPr>
      <w:bookmarkStart w:id="197" w:name="_Toc117174044"/>
      <w:bookmarkStart w:id="198" w:name="_Toc203312119"/>
      <w:bookmarkStart w:id="199" w:name="_Toc209422088"/>
      <w:r w:rsidRPr="00510701">
        <w:rPr>
          <w:rFonts w:ascii="Times New Roman" w:hAnsi="Times New Roman"/>
          <w:b/>
          <w:i w:val="0"/>
          <w:sz w:val="18"/>
          <w:szCs w:val="18"/>
          <w:lang w:val="ru-RU"/>
        </w:rPr>
        <w:t>а)тарифно-балансовые расчетные модели теплоснабжения потребителей по каждой системе теплоснабжения</w:t>
      </w:r>
      <w:bookmarkEnd w:id="197"/>
      <w:bookmarkEnd w:id="198"/>
      <w:bookmarkEnd w:id="199"/>
    </w:p>
    <w:p w:rsidR="00075EF5" w:rsidRPr="00510701" w:rsidRDefault="00075EF5" w:rsidP="00510701">
      <w:pPr>
        <w:shd w:val="clear" w:color="auto" w:fill="FFFFFF"/>
        <w:spacing w:after="0" w:line="240" w:lineRule="auto"/>
        <w:rPr>
          <w:sz w:val="18"/>
          <w:szCs w:val="18"/>
        </w:rPr>
      </w:pPr>
      <w:bookmarkStart w:id="200" w:name="bookmark63"/>
      <w:bookmarkStart w:id="201" w:name="_Toc117174045"/>
      <w:r w:rsidRPr="00510701">
        <w:rPr>
          <w:rFonts w:eastAsia="Times New Roman"/>
          <w:sz w:val="18"/>
          <w:szCs w:val="18"/>
        </w:rPr>
        <w:t>Ц</w:t>
      </w:r>
      <w:bookmarkEnd w:id="200"/>
      <w:r w:rsidRPr="00510701">
        <w:rPr>
          <w:rFonts w:eastAsia="Times New Roman"/>
          <w:sz w:val="18"/>
          <w:szCs w:val="18"/>
        </w:rPr>
        <w:t xml:space="preserve">еновые (тарифные) последствия выполняются в соответствии с п 81 «Требований к схемам теплоснабжения (Постановление Правительства Российской Федерации №154 от 22 февраля 2012 г., с изменениями, </w:t>
      </w:r>
      <w:r w:rsidRPr="00510701">
        <w:rPr>
          <w:rFonts w:eastAsia="Times New Roman"/>
          <w:spacing w:val="-1"/>
          <w:sz w:val="18"/>
          <w:szCs w:val="18"/>
        </w:rPr>
        <w:t xml:space="preserve">внесенными Постановлением Правительства Российской Федерации от </w:t>
      </w:r>
      <w:r w:rsidRPr="00510701">
        <w:rPr>
          <w:rFonts w:eastAsia="Times New Roman"/>
          <w:sz w:val="18"/>
          <w:szCs w:val="18"/>
        </w:rPr>
        <w:t>16 марта 2019 г.) и Методическими указаниями по расчету регулируемых цен (тарифов) в сфере теплоснабжения, утвержденных приказом ФСТ №760-э от 13 июня 2013 года.</w:t>
      </w:r>
    </w:p>
    <w:p w:rsidR="00075EF5" w:rsidRPr="00510701" w:rsidRDefault="00075EF5" w:rsidP="00510701">
      <w:pPr>
        <w:shd w:val="clear" w:color="auto" w:fill="FFFFFF"/>
        <w:spacing w:after="0" w:line="240" w:lineRule="auto"/>
        <w:rPr>
          <w:sz w:val="18"/>
          <w:szCs w:val="18"/>
        </w:rPr>
      </w:pPr>
      <w:r w:rsidRPr="00510701">
        <w:rPr>
          <w:rFonts w:eastAsia="Times New Roman"/>
          <w:sz w:val="18"/>
          <w:szCs w:val="18"/>
        </w:rPr>
        <w:t xml:space="preserve">Анализ влияния реализации проектов схемы теплоснабжения, </w:t>
      </w:r>
      <w:r w:rsidRPr="00510701">
        <w:rPr>
          <w:rFonts w:eastAsia="Times New Roman"/>
          <w:spacing w:val="-1"/>
          <w:sz w:val="18"/>
          <w:szCs w:val="18"/>
        </w:rPr>
        <w:t xml:space="preserve">предлагаемых к включению в инвестиционную программу теплоснабжающих </w:t>
      </w:r>
      <w:r w:rsidRPr="00510701">
        <w:rPr>
          <w:rFonts w:eastAsia="Times New Roman"/>
          <w:sz w:val="18"/>
          <w:szCs w:val="18"/>
        </w:rPr>
        <w:t xml:space="preserve">организаций, выполнен по результатам прогнозного расчета необходимой </w:t>
      </w:r>
      <w:r w:rsidRPr="00510701">
        <w:rPr>
          <w:rFonts w:eastAsia="Times New Roman"/>
          <w:spacing w:val="-1"/>
          <w:sz w:val="18"/>
          <w:szCs w:val="18"/>
        </w:rPr>
        <w:t xml:space="preserve">валовой выручки. При этом необходимо отметить, что схема теплоснабжения </w:t>
      </w:r>
      <w:r w:rsidRPr="00510701">
        <w:rPr>
          <w:rFonts w:eastAsia="Times New Roman"/>
          <w:sz w:val="18"/>
          <w:szCs w:val="18"/>
        </w:rPr>
        <w:t>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075EF5" w:rsidRPr="00510701" w:rsidRDefault="00075EF5" w:rsidP="00510701">
      <w:pPr>
        <w:shd w:val="clear" w:color="auto" w:fill="FFFFFF"/>
        <w:spacing w:after="0" w:line="240" w:lineRule="auto"/>
        <w:rPr>
          <w:rFonts w:eastAsia="Times New Roman"/>
          <w:sz w:val="18"/>
          <w:szCs w:val="18"/>
        </w:rPr>
      </w:pPr>
      <w:r w:rsidRPr="00510701">
        <w:rPr>
          <w:rFonts w:eastAsia="Times New Roman"/>
          <w:sz w:val="18"/>
          <w:szCs w:val="18"/>
        </w:rPr>
        <w:t>Основным направление развития системы централизованного теплоснабжения выбрано сохранение существующей схемы теплоснабжения, с проведением работ по реконструкции и модернизации объектов теплоснабжения 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075EF5" w:rsidRPr="00510701" w:rsidRDefault="00075EF5" w:rsidP="00510701">
      <w:pPr>
        <w:shd w:val="clear" w:color="auto" w:fill="FFFFFF"/>
        <w:spacing w:after="0" w:line="240" w:lineRule="auto"/>
        <w:rPr>
          <w:rFonts w:eastAsia="Times New Roman"/>
          <w:sz w:val="18"/>
          <w:szCs w:val="18"/>
        </w:rPr>
      </w:pPr>
      <w:r w:rsidRPr="00510701">
        <w:rPr>
          <w:rFonts w:eastAsia="Times New Roman"/>
          <w:sz w:val="18"/>
          <w:szCs w:val="18"/>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rsidR="00075EF5" w:rsidRPr="00510701" w:rsidRDefault="00075EF5" w:rsidP="00510701">
      <w:pPr>
        <w:shd w:val="clear" w:color="auto" w:fill="FFFFFF"/>
        <w:spacing w:after="0" w:line="240" w:lineRule="auto"/>
        <w:rPr>
          <w:rFonts w:eastAsia="Times New Roman"/>
          <w:sz w:val="18"/>
          <w:szCs w:val="18"/>
        </w:rPr>
      </w:pPr>
      <w:r w:rsidRPr="00510701">
        <w:rPr>
          <w:rFonts w:eastAsia="Times New Roman"/>
          <w:sz w:val="18"/>
          <w:szCs w:val="18"/>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075EF5" w:rsidRPr="00510701" w:rsidRDefault="00075EF5" w:rsidP="00510701">
      <w:pPr>
        <w:shd w:val="clear" w:color="auto" w:fill="FFFFFF"/>
        <w:spacing w:after="0" w:line="240" w:lineRule="auto"/>
        <w:rPr>
          <w:rFonts w:eastAsia="Times New Roman"/>
          <w:sz w:val="18"/>
          <w:szCs w:val="18"/>
        </w:rPr>
      </w:pPr>
      <w:r w:rsidRPr="00510701">
        <w:rPr>
          <w:rFonts w:eastAsia="Times New Roman"/>
          <w:sz w:val="18"/>
          <w:szCs w:val="18"/>
        </w:rPr>
        <w:t>- Прогноз социально-экономического развития РФ на 2022 год и на плановый период 2023 и 2024 годов (опубликован на сайте Минэкономразвития РФ, от 30.09.2021 г.)</w:t>
      </w:r>
    </w:p>
    <w:p w:rsidR="00075EF5" w:rsidRPr="00510701" w:rsidRDefault="00075EF5" w:rsidP="00510701">
      <w:pPr>
        <w:shd w:val="clear" w:color="auto" w:fill="FFFFFF"/>
        <w:spacing w:after="0" w:line="240" w:lineRule="auto"/>
        <w:rPr>
          <w:rFonts w:eastAsia="Times New Roman"/>
          <w:sz w:val="18"/>
          <w:szCs w:val="18"/>
        </w:rPr>
      </w:pPr>
      <w:r w:rsidRPr="00510701">
        <w:rPr>
          <w:rFonts w:eastAsia="Times New Roman"/>
          <w:sz w:val="18"/>
          <w:szCs w:val="18"/>
        </w:rPr>
        <w:t>- Прогноз социально-экономического развития Российской Федерации на период до 2024 года опубликован на сайте Минэкономразвития РФ 30.09.2019 г.).</w:t>
      </w:r>
    </w:p>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rFonts w:eastAsia="Times New Roman"/>
          <w:sz w:val="18"/>
          <w:szCs w:val="18"/>
          <w:lang w:eastAsia="ru-RU"/>
        </w:rPr>
        <w:lastRenderedPageBreak/>
        <w:t>Структура цен (тарифов), установленных органами регулирования на 2024 г.</w:t>
      </w:r>
    </w:p>
    <w:p w:rsidR="00075EF5" w:rsidRPr="00510701" w:rsidRDefault="00075EF5" w:rsidP="00510701">
      <w:pPr>
        <w:tabs>
          <w:tab w:val="left" w:pos="8647"/>
        </w:tabs>
        <w:spacing w:after="0" w:line="240" w:lineRule="auto"/>
        <w:rPr>
          <w:rFonts w:eastAsia="Times New Roman"/>
          <w:b/>
          <w:bCs/>
          <w:sz w:val="18"/>
          <w:szCs w:val="18"/>
          <w:lang w:eastAsia="ru-RU"/>
        </w:rPr>
      </w:pPr>
      <w:r w:rsidRPr="00510701">
        <w:rPr>
          <w:rFonts w:eastAsia="Times New Roman"/>
          <w:b/>
          <w:bCs/>
          <w:sz w:val="18"/>
          <w:szCs w:val="18"/>
          <w:lang w:eastAsia="ru-RU"/>
        </w:rPr>
        <w:t xml:space="preserve">Таблица 15.2- </w:t>
      </w:r>
      <w:r w:rsidRPr="00510701">
        <w:rPr>
          <w:rFonts w:eastAsia="Times New Roman"/>
          <w:sz w:val="18"/>
          <w:szCs w:val="18"/>
          <w:lang w:eastAsia="ru-RU"/>
        </w:rPr>
        <w:t xml:space="preserve">потребители </w:t>
      </w:r>
      <w:r w:rsidRPr="00510701">
        <w:rPr>
          <w:rFonts w:eastAsia="Times New Roman"/>
          <w:b/>
          <w:bCs/>
          <w:sz w:val="18"/>
          <w:szCs w:val="18"/>
          <w:lang w:eastAsia="ru-RU"/>
        </w:rPr>
        <w:t>Кот</w:t>
      </w:r>
      <w:r w:rsidRPr="00510701">
        <w:rPr>
          <w:rFonts w:eastAsia="Times New Roman"/>
          <w:bCs/>
          <w:sz w:val="18"/>
          <w:szCs w:val="18"/>
          <w:lang w:eastAsia="ru-RU"/>
        </w:rPr>
        <w:t>.20 г.Трубчевск, ул.Луначарского,51 А</w:t>
      </w:r>
    </w:p>
    <w:tbl>
      <w:tblPr>
        <w:tblW w:w="9197" w:type="dxa"/>
        <w:jc w:val="center"/>
        <w:tblLook w:val="04A0" w:firstRow="1" w:lastRow="0" w:firstColumn="1" w:lastColumn="0" w:noHBand="0" w:noVBand="1"/>
      </w:tblPr>
      <w:tblGrid>
        <w:gridCol w:w="816"/>
        <w:gridCol w:w="5550"/>
        <w:gridCol w:w="1440"/>
        <w:gridCol w:w="1391"/>
      </w:tblGrid>
      <w:tr w:rsidR="00075EF5" w:rsidRPr="00510701" w:rsidTr="00B47497">
        <w:trPr>
          <w:trHeight w:val="57"/>
          <w:tblHeader/>
          <w:jc w:val="center"/>
        </w:trPr>
        <w:tc>
          <w:tcPr>
            <w:tcW w:w="816" w:type="dxa"/>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 п/п</w:t>
            </w:r>
          </w:p>
        </w:tc>
        <w:tc>
          <w:tcPr>
            <w:tcW w:w="5667"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Показатели</w:t>
            </w:r>
          </w:p>
        </w:tc>
        <w:tc>
          <w:tcPr>
            <w:tcW w:w="1323"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Ед. изм.</w:t>
            </w:r>
          </w:p>
        </w:tc>
        <w:tc>
          <w:tcPr>
            <w:tcW w:w="1391"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Утверждено на 2024 год*</w:t>
            </w:r>
          </w:p>
        </w:tc>
      </w:tr>
      <w:tr w:rsidR="00075EF5" w:rsidRPr="00510701" w:rsidTr="00B47497">
        <w:trPr>
          <w:trHeight w:val="138"/>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b/>
                <w:bCs/>
                <w:sz w:val="18"/>
                <w:szCs w:val="18"/>
              </w:rPr>
              <w:t>Выработка тепловой энергии</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b/>
                <w:bCs/>
                <w:sz w:val="18"/>
                <w:szCs w:val="18"/>
              </w:rPr>
              <w:t>Гкал</w:t>
            </w:r>
          </w:p>
        </w:tc>
        <w:tc>
          <w:tcPr>
            <w:tcW w:w="1391"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b/>
                <w:bCs/>
                <w:sz w:val="18"/>
                <w:szCs w:val="18"/>
              </w:rPr>
              <w:t>22 242,62</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Собственные нужды</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 </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516,03</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Отпуск с коллекторов</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21 726,60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2.1.1.</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Потери тепл.энергии всего, Гкал</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605,79</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2.1.2.</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Потери тепл.энергии всего, %</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2,79</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2.1.3.</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нормативные потери, Гкал</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3 609,86</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нормативные потери, %</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16,61</w:t>
            </w:r>
          </w:p>
        </w:tc>
      </w:tr>
      <w:tr w:rsidR="00075EF5" w:rsidRPr="00510701" w:rsidTr="00B47497">
        <w:trPr>
          <w:trHeight w:val="270"/>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2.2.1.</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сверхнормативные потери, Гкал</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-3 004,07</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сверхнормативные потери, %</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-13,83</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2.2.2.1.</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Хозяйственные нужды</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2.2.2.2.</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Полезный отпуск всего, в т.ч.</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21 120,80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2.2.2.3</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ВХО</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2.4.</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отопление</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18 802,78</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2 318,03</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2.6.</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35 683,38</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Гкал/м3</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0,06</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2.9.</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Калорийность топлива</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Ккал/м3</w:t>
            </w:r>
          </w:p>
        </w:tc>
        <w:tc>
          <w:tcPr>
            <w:tcW w:w="1391"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val="en-US" w:eastAsia="ru-RU"/>
              </w:rPr>
            </w:pPr>
            <w:r w:rsidRPr="00510701">
              <w:rPr>
                <w:b/>
                <w:bCs/>
                <w:sz w:val="18"/>
                <w:szCs w:val="18"/>
              </w:rPr>
              <w:t>8 320,82</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КПД котельной</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86,43</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Удельный расход условного топлива</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Кгут/Гкал*1000</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165,30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3.1.1.</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натурального топлива, т (тыс.м3)</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3 093,00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натурального топлива, ТУТ</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sz w:val="18"/>
                <w:szCs w:val="18"/>
              </w:rPr>
              <w:t>т усл. топл</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3 676,61</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натуральног топлива, тыс.руб</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22 715,69</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3.2.</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э/энергии, тыс.кВт</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тыс. кВт/ч</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1 076,91</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э/энергии, тыс.руб</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7 063,22</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Удельный расход э/энергии</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КВт/Гкал</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48,42</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3.3.</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воды всего , м3</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59 387,00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воды всего, тыс.руб</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1 717,61</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3.4.</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Удельный расход воды</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м3/Гкал</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2,67</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воды , м3</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59 387,00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воды, тыс.руб</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1 717,61</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4.1</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вода м3</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4.2</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вода тыс.руб.</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lastRenderedPageBreak/>
              <w:t>5</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ВХО вода тариф тыс.руб.</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5.1</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отопление м3</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5.2</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отопление тыс.руб</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5.3</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ГВС м3</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5.4</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ГВС тыс.руб</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5.5</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Стоки всего, м3</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7 245,30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всего, тыс.руб</w:t>
            </w:r>
          </w:p>
        </w:tc>
        <w:tc>
          <w:tcPr>
            <w:tcW w:w="1323"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263,89</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м3</w:t>
            </w:r>
          </w:p>
        </w:tc>
        <w:tc>
          <w:tcPr>
            <w:tcW w:w="1323"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7 245,30</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7</w:t>
            </w:r>
          </w:p>
        </w:tc>
        <w:tc>
          <w:tcPr>
            <w:tcW w:w="5667"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тыс.руб</w:t>
            </w:r>
          </w:p>
        </w:tc>
        <w:tc>
          <w:tcPr>
            <w:tcW w:w="1323"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263,89</w:t>
            </w:r>
          </w:p>
        </w:tc>
      </w:tr>
      <w:tr w:rsidR="00075EF5" w:rsidRPr="00510701" w:rsidTr="00B47497">
        <w:trPr>
          <w:trHeight w:val="57"/>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м3</w:t>
            </w:r>
          </w:p>
        </w:tc>
        <w:tc>
          <w:tcPr>
            <w:tcW w:w="1323"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r w:rsidR="00075EF5" w:rsidRPr="00510701" w:rsidTr="00B47497">
        <w:trPr>
          <w:trHeight w:val="440"/>
          <w:jc w:val="center"/>
        </w:trPr>
        <w:tc>
          <w:tcPr>
            <w:tcW w:w="81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w:t>
            </w:r>
          </w:p>
        </w:tc>
        <w:tc>
          <w:tcPr>
            <w:tcW w:w="5667"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тыс.руб</w:t>
            </w:r>
          </w:p>
        </w:tc>
        <w:tc>
          <w:tcPr>
            <w:tcW w:w="1323"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391"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r w:rsidR="00075EF5" w:rsidRPr="00510701" w:rsidTr="00B47497">
        <w:trPr>
          <w:trHeight w:val="57"/>
          <w:jc w:val="center"/>
        </w:trPr>
        <w:tc>
          <w:tcPr>
            <w:tcW w:w="816" w:type="dxa"/>
            <w:tcBorders>
              <w:top w:val="nil"/>
              <w:left w:val="nil"/>
              <w:bottom w:val="nil"/>
              <w:right w:val="nil"/>
            </w:tcBorders>
            <w:vAlign w:val="center"/>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p>
        </w:tc>
        <w:tc>
          <w:tcPr>
            <w:tcW w:w="5667" w:type="dxa"/>
            <w:tcBorders>
              <w:top w:val="nil"/>
              <w:left w:val="nil"/>
              <w:bottom w:val="nil"/>
              <w:right w:val="nil"/>
            </w:tcBorders>
            <w:vAlign w:val="center"/>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p>
        </w:tc>
        <w:tc>
          <w:tcPr>
            <w:tcW w:w="1323" w:type="dxa"/>
            <w:tcBorders>
              <w:top w:val="nil"/>
              <w:left w:val="nil"/>
              <w:bottom w:val="nil"/>
              <w:right w:val="nil"/>
            </w:tcBorders>
            <w:vAlign w:val="center"/>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p>
        </w:tc>
        <w:tc>
          <w:tcPr>
            <w:tcW w:w="1391" w:type="dxa"/>
            <w:tcBorders>
              <w:top w:val="nil"/>
              <w:left w:val="nil"/>
              <w:bottom w:val="nil"/>
              <w:right w:val="nil"/>
            </w:tcBorders>
            <w:vAlign w:val="center"/>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p>
        </w:tc>
      </w:tr>
    </w:tbl>
    <w:p w:rsidR="00075EF5" w:rsidRPr="00510701" w:rsidRDefault="00075EF5" w:rsidP="00510701">
      <w:pPr>
        <w:tabs>
          <w:tab w:val="left" w:pos="8647"/>
        </w:tabs>
        <w:spacing w:after="0" w:line="240" w:lineRule="auto"/>
        <w:rPr>
          <w:rFonts w:eastAsia="Times New Roman"/>
          <w:sz w:val="18"/>
          <w:szCs w:val="18"/>
          <w:lang w:eastAsia="ru-RU"/>
        </w:rPr>
      </w:pPr>
    </w:p>
    <w:p w:rsidR="00075EF5" w:rsidRPr="00510701" w:rsidRDefault="00075EF5" w:rsidP="00510701">
      <w:pPr>
        <w:tabs>
          <w:tab w:val="left" w:pos="8647"/>
        </w:tabs>
        <w:spacing w:after="0" w:line="240" w:lineRule="auto"/>
        <w:rPr>
          <w:rFonts w:eastAsia="Times New Roman"/>
          <w:b/>
          <w:bCs/>
          <w:sz w:val="18"/>
          <w:szCs w:val="18"/>
          <w:lang w:eastAsia="ru-RU"/>
        </w:rPr>
      </w:pPr>
      <w:r w:rsidRPr="00510701">
        <w:rPr>
          <w:rFonts w:eastAsia="Times New Roman"/>
          <w:b/>
          <w:bCs/>
          <w:sz w:val="18"/>
          <w:szCs w:val="18"/>
          <w:lang w:eastAsia="ru-RU"/>
        </w:rPr>
        <w:t xml:space="preserve">Таблица 15.3- </w:t>
      </w:r>
      <w:r w:rsidRPr="00510701">
        <w:rPr>
          <w:rFonts w:eastAsia="Times New Roman"/>
          <w:sz w:val="18"/>
          <w:szCs w:val="18"/>
          <w:lang w:eastAsia="ru-RU"/>
        </w:rPr>
        <w:t>потребители Кот.36 г.Трубчевск, ул.Свердлова,68Б (д/с "Алёнка")</w:t>
      </w:r>
    </w:p>
    <w:tbl>
      <w:tblPr>
        <w:tblW w:w="9197" w:type="dxa"/>
        <w:jc w:val="center"/>
        <w:tblLook w:val="04A0" w:firstRow="1" w:lastRow="0" w:firstColumn="1" w:lastColumn="0" w:noHBand="0" w:noVBand="1"/>
      </w:tblPr>
      <w:tblGrid>
        <w:gridCol w:w="876"/>
        <w:gridCol w:w="5179"/>
        <w:gridCol w:w="1712"/>
        <w:gridCol w:w="1430"/>
      </w:tblGrid>
      <w:tr w:rsidR="00075EF5" w:rsidRPr="00510701" w:rsidTr="00B47497">
        <w:trPr>
          <w:trHeight w:val="57"/>
          <w:tblHeader/>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 п/п</w:t>
            </w:r>
          </w:p>
        </w:tc>
        <w:tc>
          <w:tcPr>
            <w:tcW w:w="5179"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Показатели</w:t>
            </w:r>
          </w:p>
        </w:tc>
        <w:tc>
          <w:tcPr>
            <w:tcW w:w="1712" w:type="dxa"/>
            <w:tcBorders>
              <w:top w:val="single" w:sz="4" w:space="0" w:color="auto"/>
              <w:left w:val="nil"/>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Cs/>
                <w:color w:val="000000"/>
                <w:sz w:val="18"/>
                <w:szCs w:val="18"/>
                <w:lang w:eastAsia="ru-RU"/>
              </w:rPr>
            </w:pPr>
            <w:r w:rsidRPr="00510701">
              <w:rPr>
                <w:rFonts w:eastAsia="Times New Roman"/>
                <w:bCs/>
                <w:color w:val="000000"/>
                <w:sz w:val="18"/>
                <w:szCs w:val="18"/>
                <w:lang w:eastAsia="ru-RU"/>
              </w:rPr>
              <w:t>Ед. изм.</w:t>
            </w:r>
          </w:p>
        </w:tc>
        <w:tc>
          <w:tcPr>
            <w:tcW w:w="1430" w:type="dxa"/>
            <w:tcBorders>
              <w:top w:val="single" w:sz="4" w:space="0" w:color="auto"/>
              <w:left w:val="nil"/>
              <w:bottom w:val="single" w:sz="4" w:space="0" w:color="auto"/>
              <w:right w:val="single" w:sz="4" w:space="0" w:color="auto"/>
            </w:tcBorders>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Утверждено на 2024 год*</w:t>
            </w:r>
          </w:p>
        </w:tc>
      </w:tr>
      <w:tr w:rsidR="00075EF5" w:rsidRPr="00510701" w:rsidTr="00B47497">
        <w:trPr>
          <w:trHeight w:val="138"/>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b/>
                <w:bCs/>
                <w:sz w:val="18"/>
                <w:szCs w:val="18"/>
              </w:rPr>
              <w:t>Выработка тепловой энергии</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b/>
                <w:bCs/>
                <w:sz w:val="18"/>
                <w:szCs w:val="18"/>
              </w:rPr>
              <w:t>Гкал</w:t>
            </w:r>
          </w:p>
        </w:tc>
        <w:tc>
          <w:tcPr>
            <w:tcW w:w="1430"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b/>
                <w:bCs/>
                <w:sz w:val="18"/>
                <w:szCs w:val="18"/>
              </w:rPr>
              <w:t>2 805,52</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Собственные нужды</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 </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65,09</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Отпуск с коллекторов</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2 740,43</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Потери тепл.энергии всего, Гкал</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891,16</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Потери тепл.энергии всего, %</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32,52</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2.1.3.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нормативные потери, Гкал</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367,34</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нормативные потери, %</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13,40</w:t>
            </w:r>
          </w:p>
        </w:tc>
      </w:tr>
      <w:tr w:rsidR="00075EF5" w:rsidRPr="00510701" w:rsidTr="00B47497">
        <w:trPr>
          <w:trHeight w:val="270"/>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сверхнормативные потери, Гкал</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523,82</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сверхнормативные потери, %</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19,11</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Хозяйственные нужды</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Полезный отпуск всего, в т.ч.</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1 849,27</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2.2.2.3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ВХО</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2.4.</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отопление</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1 849,27</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2.5.</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2.6.</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2.7.</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 xml:space="preserve"> - ГВС</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Гкал/м3</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2.9.</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Калорийность топлива</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Ккал/м3</w:t>
            </w:r>
          </w:p>
        </w:tc>
        <w:tc>
          <w:tcPr>
            <w:tcW w:w="1430"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sz w:val="18"/>
                <w:szCs w:val="18"/>
                <w:lang w:val="en-US" w:eastAsia="ru-RU"/>
              </w:rPr>
            </w:pPr>
            <w:r w:rsidRPr="00510701">
              <w:rPr>
                <w:b/>
                <w:bCs/>
                <w:sz w:val="18"/>
                <w:szCs w:val="18"/>
              </w:rPr>
              <w:t>8 313,33</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КПД котельной</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84,52</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Удельный расход условного топлива</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Кгут/Гкал*1000</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169,03</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3.1.1.</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натурального топлива, т (тыс.м3)</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399,30</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натурального топлива, ТУТ</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sz w:val="18"/>
                <w:szCs w:val="18"/>
              </w:rPr>
              <w:t>т усл. топл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474,22</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lastRenderedPageBreak/>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натуральног топлива, тыс.руб</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2 930,05</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3.2.</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э/энергии, тыс.кВт</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тыс. кВт/ч</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80,63</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э/энергии, тыс.руб</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542,87</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Удельный расход э/энергии</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КВт/Гкал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28,74</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3.3.</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воды всего , м3</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453,00</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воды всего, тыс.руб</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13,18</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3.4.</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Удельный расход воды</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0,16</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 </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Расход воды , м3</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453,00</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Расход воды, тыс.руб</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13,18</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вода м3</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4.2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вода тыс.руб.</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ВХО вода тариф тыс.руб.</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отопление м3</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отопление тыс.руб</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ГВС м3</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ВХО ГВС тыс.руб</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 </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rFonts w:eastAsia="Times New Roman"/>
                <w:color w:val="000000"/>
                <w:sz w:val="18"/>
                <w:szCs w:val="18"/>
                <w:lang w:eastAsia="ru-RU"/>
              </w:rPr>
              <w:t>5.5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color w:val="000000"/>
                <w:sz w:val="18"/>
                <w:szCs w:val="18"/>
                <w:lang w:eastAsia="ru-RU"/>
              </w:rPr>
            </w:pPr>
            <w:r w:rsidRPr="00510701">
              <w:rPr>
                <w:sz w:val="18"/>
                <w:szCs w:val="18"/>
              </w:rPr>
              <w:t>Стоки всего, м3</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sz w:val="18"/>
                <w:szCs w:val="18"/>
                <w:lang w:eastAsia="ru-RU"/>
              </w:rPr>
            </w:pPr>
            <w:r w:rsidRPr="00510701">
              <w:rPr>
                <w:b/>
                <w:bCs/>
                <w:sz w:val="18"/>
                <w:szCs w:val="18"/>
              </w:rPr>
              <w:t>126,10</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всего, тыс.руб</w:t>
            </w:r>
          </w:p>
        </w:tc>
        <w:tc>
          <w:tcPr>
            <w:tcW w:w="1712" w:type="dxa"/>
            <w:tcBorders>
              <w:top w:val="nil"/>
              <w:left w:val="nil"/>
              <w:bottom w:val="single" w:sz="4" w:space="0" w:color="auto"/>
              <w:right w:val="single" w:sz="4" w:space="0" w:color="auto"/>
            </w:tcBorders>
            <w:noWrap/>
            <w:vAlign w:val="bottom"/>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4,67</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м3</w:t>
            </w:r>
          </w:p>
        </w:tc>
        <w:tc>
          <w:tcPr>
            <w:tcW w:w="1712" w:type="dxa"/>
            <w:tcBorders>
              <w:top w:val="nil"/>
              <w:left w:val="nil"/>
              <w:bottom w:val="single" w:sz="4" w:space="0" w:color="auto"/>
              <w:right w:val="single" w:sz="4" w:space="0" w:color="auto"/>
            </w:tcBorders>
            <w:noWrap/>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126,10</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7</w:t>
            </w:r>
          </w:p>
        </w:tc>
        <w:tc>
          <w:tcPr>
            <w:tcW w:w="5179"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rPr>
                <w:rFonts w:eastAsia="Times New Roman"/>
                <w:b/>
                <w:bCs/>
                <w:color w:val="000000"/>
                <w:sz w:val="18"/>
                <w:szCs w:val="18"/>
                <w:lang w:eastAsia="ru-RU"/>
              </w:rPr>
            </w:pPr>
            <w:r w:rsidRPr="00510701">
              <w:rPr>
                <w:sz w:val="18"/>
                <w:szCs w:val="18"/>
              </w:rPr>
              <w:t>Стоки, тыс.руб</w:t>
            </w:r>
          </w:p>
        </w:tc>
        <w:tc>
          <w:tcPr>
            <w:tcW w:w="1712" w:type="dxa"/>
            <w:tcBorders>
              <w:top w:val="nil"/>
              <w:left w:val="nil"/>
              <w:bottom w:val="single" w:sz="4" w:space="0" w:color="auto"/>
              <w:right w:val="single" w:sz="4" w:space="0" w:color="auto"/>
            </w:tcBorders>
            <w:vAlign w:val="bottom"/>
            <w:hideMark/>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4,67</w:t>
            </w:r>
          </w:p>
        </w:tc>
      </w:tr>
      <w:tr w:rsidR="00075EF5" w:rsidRPr="00510701" w:rsidTr="00B47497">
        <w:trPr>
          <w:trHeight w:val="57"/>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rFonts w:eastAsia="Times New Roman"/>
                <w:b/>
                <w:bCs/>
                <w:sz w:val="18"/>
                <w:szCs w:val="18"/>
                <w:lang w:eastAsia="ru-RU"/>
              </w:rPr>
            </w:pPr>
            <w:r w:rsidRPr="00510701">
              <w:rPr>
                <w:b/>
                <w:bCs/>
                <w:sz w:val="18"/>
                <w:szCs w:val="18"/>
              </w:rPr>
              <w:t> </w:t>
            </w:r>
          </w:p>
        </w:tc>
      </w:tr>
    </w:tbl>
    <w:p w:rsidR="00075EF5" w:rsidRPr="00510701" w:rsidRDefault="00075EF5" w:rsidP="00510701">
      <w:pPr>
        <w:tabs>
          <w:tab w:val="left" w:pos="8647"/>
        </w:tabs>
        <w:spacing w:after="0" w:line="240" w:lineRule="auto"/>
        <w:rPr>
          <w:rFonts w:eastAsia="Times New Roman"/>
          <w:b/>
          <w:bCs/>
          <w:sz w:val="18"/>
          <w:szCs w:val="18"/>
          <w:lang w:eastAsia="ru-RU"/>
        </w:rPr>
      </w:pPr>
      <w:r w:rsidRPr="00510701">
        <w:rPr>
          <w:rFonts w:eastAsia="Times New Roman"/>
          <w:b/>
          <w:bCs/>
          <w:sz w:val="18"/>
          <w:szCs w:val="18"/>
          <w:lang w:eastAsia="ru-RU"/>
        </w:rPr>
        <w:t xml:space="preserve">Таблица 15.4- </w:t>
      </w:r>
      <w:r w:rsidRPr="00510701">
        <w:rPr>
          <w:rFonts w:eastAsia="Times New Roman"/>
          <w:sz w:val="18"/>
          <w:szCs w:val="18"/>
          <w:lang w:eastAsia="ru-RU"/>
        </w:rPr>
        <w:t>потребителиКот.24 г.Трубчевск, ул.Новоленинская, 2А (СПТУ)</w:t>
      </w:r>
    </w:p>
    <w:tbl>
      <w:tblPr>
        <w:tblW w:w="9197" w:type="dxa"/>
        <w:jc w:val="center"/>
        <w:tblLayout w:type="fixed"/>
        <w:tblLook w:val="04A0" w:firstRow="1" w:lastRow="0" w:firstColumn="1" w:lastColumn="0" w:noHBand="0" w:noVBand="1"/>
      </w:tblPr>
      <w:tblGrid>
        <w:gridCol w:w="876"/>
        <w:gridCol w:w="5179"/>
        <w:gridCol w:w="1170"/>
        <w:gridCol w:w="1972"/>
      </w:tblGrid>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5179" w:type="dxa"/>
            <w:tcBorders>
              <w:top w:val="single" w:sz="4" w:space="0" w:color="auto"/>
              <w:left w:val="nil"/>
              <w:bottom w:val="single" w:sz="4" w:space="0" w:color="auto"/>
              <w:right w:val="single" w:sz="4" w:space="0" w:color="auto"/>
            </w:tcBorders>
            <w:vAlign w:val="center"/>
          </w:tcPr>
          <w:p w:rsidR="00075EF5" w:rsidRPr="00510701" w:rsidRDefault="00075EF5" w:rsidP="00510701">
            <w:pPr>
              <w:tabs>
                <w:tab w:val="left" w:pos="8647"/>
              </w:tabs>
              <w:spacing w:after="0" w:line="240" w:lineRule="auto"/>
              <w:jc w:val="center"/>
              <w:rPr>
                <w:sz w:val="18"/>
                <w:szCs w:val="18"/>
              </w:rPr>
            </w:pPr>
            <w:r w:rsidRPr="00510701">
              <w:rPr>
                <w:sz w:val="18"/>
                <w:szCs w:val="18"/>
              </w:rPr>
              <w:t>Показатели</w:t>
            </w:r>
          </w:p>
        </w:tc>
        <w:tc>
          <w:tcPr>
            <w:tcW w:w="117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Ед. изм.</w:t>
            </w:r>
          </w:p>
        </w:tc>
        <w:tc>
          <w:tcPr>
            <w:tcW w:w="197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Утверждено на 2024 год*</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Выработка тепловой энергии</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3 214,38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Собственные нужды</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 </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74,57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Отпуск с коллекторов</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3 139,80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Гкал</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621,34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19,79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Гкал</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345,64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11,01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Гкал</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275,69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8,78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Хозяйственные нужды</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Полезный отпуск всего, в т.ч.</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2 518,47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ВХО</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отопление</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2 518,47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lastRenderedPageBreak/>
              <w:t>2.6.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Калорийность топлива</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Ккал/м3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8 313,14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КПД котельной</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80,04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условного топлива</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Кгут/Гкал*1000</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178,48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 (тыс.м3)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483,08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ТУТ</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 усл. топл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573,70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 топлива,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3 540,24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тыс.кВт</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тыс. кВт/ч</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141,98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950,14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э/энергии</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КВт/Гкал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44,17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841,00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24,23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воды</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м3/Гкал</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0,26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841,00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24,23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тариф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5.4</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тыс.руб</w:t>
            </w:r>
          </w:p>
        </w:tc>
        <w:tc>
          <w:tcPr>
            <w:tcW w:w="117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147,50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5,31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147,50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5,31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м3</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тыс.руб</w:t>
            </w:r>
          </w:p>
        </w:tc>
        <w:tc>
          <w:tcPr>
            <w:tcW w:w="117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97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bl>
    <w:p w:rsidR="00075EF5" w:rsidRPr="00510701" w:rsidRDefault="00075EF5" w:rsidP="00510701">
      <w:pPr>
        <w:tabs>
          <w:tab w:val="left" w:pos="8647"/>
        </w:tabs>
        <w:spacing w:after="0" w:line="240" w:lineRule="auto"/>
        <w:rPr>
          <w:rFonts w:eastAsia="Times New Roman"/>
          <w:b/>
          <w:bCs/>
          <w:sz w:val="18"/>
          <w:szCs w:val="18"/>
          <w:lang w:eastAsia="ru-RU"/>
        </w:rPr>
      </w:pPr>
      <w:r w:rsidRPr="00510701">
        <w:rPr>
          <w:rFonts w:eastAsia="Times New Roman"/>
          <w:b/>
          <w:bCs/>
          <w:sz w:val="18"/>
          <w:szCs w:val="18"/>
          <w:lang w:eastAsia="ru-RU"/>
        </w:rPr>
        <w:t xml:space="preserve">Таблица 15.5- </w:t>
      </w:r>
      <w:r w:rsidRPr="00510701">
        <w:rPr>
          <w:rFonts w:eastAsia="Times New Roman"/>
          <w:sz w:val="18"/>
          <w:szCs w:val="18"/>
          <w:lang w:eastAsia="ru-RU"/>
        </w:rPr>
        <w:t>потребителиКот.9 г.Трубчевск, ул.Генерала Петрова, 15А</w:t>
      </w:r>
    </w:p>
    <w:tbl>
      <w:tblPr>
        <w:tblW w:w="9197" w:type="dxa"/>
        <w:jc w:val="center"/>
        <w:tblLook w:val="04A0" w:firstRow="1" w:lastRow="0" w:firstColumn="1" w:lastColumn="0" w:noHBand="0" w:noVBand="1"/>
      </w:tblPr>
      <w:tblGrid>
        <w:gridCol w:w="876"/>
        <w:gridCol w:w="5179"/>
        <w:gridCol w:w="1712"/>
        <w:gridCol w:w="1430"/>
      </w:tblGrid>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Показатели</w:t>
            </w:r>
          </w:p>
        </w:tc>
        <w:tc>
          <w:tcPr>
            <w:tcW w:w="171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Ед. изм.</w:t>
            </w:r>
          </w:p>
        </w:tc>
        <w:tc>
          <w:tcPr>
            <w:tcW w:w="143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Утверждено на 2024 год*</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Выработка тепловой энергии</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3 936,39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Собственные нужды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 </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91,32</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Отпуск с коллекторов</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3 845,06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695,65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lastRenderedPageBreak/>
              <w:t>2.1.2.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18,09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640,10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16,65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55,55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1,44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Хозяйственные нужды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154,18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Полезный отпуск всего, в т.ч.</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2 995,23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ВХО</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отопление</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2 634,29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360,94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5 738,26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0,06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Калорийность топлива</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Ккал/м3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8 323,27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КПД котельной</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78,17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условного топлива</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Кгут/Гкал*1000</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182,76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 (тыс.м3)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605,03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ТУТ</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 усл. топл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719,41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 топлива,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4 453,87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тыс.кВт</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тыс. кВт/ч</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204,05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1 344,94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э/энергии</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КВт/Гкал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51,84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5 237,00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151,63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воды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1,33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5 237,00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151,63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тариф тыс.руб.</w:t>
            </w:r>
          </w:p>
        </w:tc>
        <w:tc>
          <w:tcPr>
            <w:tcW w:w="171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575,50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21,03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575,50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lastRenderedPageBreak/>
              <w:t>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21,03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bl>
    <w:p w:rsidR="00075EF5" w:rsidRPr="00510701" w:rsidRDefault="00075EF5" w:rsidP="00510701">
      <w:pPr>
        <w:tabs>
          <w:tab w:val="left" w:pos="8647"/>
        </w:tabs>
        <w:spacing w:after="0" w:line="240" w:lineRule="auto"/>
        <w:rPr>
          <w:rFonts w:eastAsia="Times New Roman"/>
          <w:b/>
          <w:bCs/>
          <w:sz w:val="18"/>
          <w:szCs w:val="18"/>
          <w:lang w:eastAsia="ru-RU"/>
        </w:rPr>
      </w:pPr>
      <w:r w:rsidRPr="00510701">
        <w:rPr>
          <w:rFonts w:eastAsia="Times New Roman"/>
          <w:b/>
          <w:bCs/>
          <w:sz w:val="18"/>
          <w:szCs w:val="18"/>
          <w:lang w:eastAsia="ru-RU"/>
        </w:rPr>
        <w:t xml:space="preserve">Таблица 15.6- </w:t>
      </w:r>
      <w:r w:rsidRPr="00510701">
        <w:rPr>
          <w:rFonts w:eastAsia="Times New Roman"/>
          <w:sz w:val="18"/>
          <w:szCs w:val="18"/>
          <w:lang w:eastAsia="ru-RU"/>
        </w:rPr>
        <w:t>потребителиБМК г.Трубчевск, ул.Заводская, 2А</w:t>
      </w:r>
    </w:p>
    <w:tbl>
      <w:tblPr>
        <w:tblW w:w="9197" w:type="dxa"/>
        <w:jc w:val="center"/>
        <w:tblLook w:val="04A0" w:firstRow="1" w:lastRow="0" w:firstColumn="1" w:lastColumn="0" w:noHBand="0" w:noVBand="1"/>
      </w:tblPr>
      <w:tblGrid>
        <w:gridCol w:w="876"/>
        <w:gridCol w:w="5179"/>
        <w:gridCol w:w="1712"/>
        <w:gridCol w:w="1430"/>
      </w:tblGrid>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п/п</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Показатели</w:t>
            </w:r>
          </w:p>
        </w:tc>
        <w:tc>
          <w:tcPr>
            <w:tcW w:w="171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Ед. изм.</w:t>
            </w:r>
          </w:p>
        </w:tc>
        <w:tc>
          <w:tcPr>
            <w:tcW w:w="143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Утверждено на 2024 год*</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Выработка тепловой энергии</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6 053,19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Собственные нужды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 </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140,43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Отпуск с коллекторов</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5 912,75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668,97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Потери тепл.энергии всего,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11,31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2.1.3.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1 099,27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нормативные потери,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18,59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Гкал</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-430,31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сверхнормативные потери, %</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-7,28</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Хозяйственные нужды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Полезный отпуск всего, в т.ч.</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5 243,79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2.2.2.3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ВХО</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отопление</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4 548,89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694,90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10 331,50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 xml:space="preserve"> - ГВС</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Гкал/м3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0,07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2.9.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Калорийность топлива</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Ккал/м3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8 322,32</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КПД котельной</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92,91</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условного топлива</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Кгут/Гкал*1000</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153,76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3.1.1.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 (тыс.м3)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782,84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натурального топлива, ТУТ</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 усл. топл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930,73</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натуральног топлива,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5 768,44</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тыс.кВт</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тыс. кВт/ч</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242,50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э/энергии,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1 607,77</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э/энергии</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КВт/Гкал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40,06</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13 623,70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всего,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394,80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3.4.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Удельный расход воды</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м3/Гкал</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2,25</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 </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13 623,70</w:t>
            </w:r>
          </w:p>
        </w:tc>
      </w:tr>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Расход воды, тыс.руб</w:t>
            </w:r>
          </w:p>
        </w:tc>
        <w:tc>
          <w:tcPr>
            <w:tcW w:w="171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394,80</w:t>
            </w:r>
          </w:p>
        </w:tc>
      </w:tr>
      <w:tr w:rsidR="00075EF5" w:rsidRPr="00510701" w:rsidTr="00B47497">
        <w:trPr>
          <w:trHeight w:val="298"/>
          <w:jc w:val="center"/>
        </w:trPr>
        <w:tc>
          <w:tcPr>
            <w:tcW w:w="876" w:type="dxa"/>
            <w:tcBorders>
              <w:top w:val="single" w:sz="4" w:space="0" w:color="auto"/>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4.1</w:t>
            </w:r>
          </w:p>
        </w:tc>
        <w:tc>
          <w:tcPr>
            <w:tcW w:w="5179"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м3</w:t>
            </w:r>
          </w:p>
        </w:tc>
        <w:tc>
          <w:tcPr>
            <w:tcW w:w="1712"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single" w:sz="4" w:space="0" w:color="auto"/>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4.2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lastRenderedPageBreak/>
              <w:t>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вода тариф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5.1</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5.2</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отопление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5.3</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5.4</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ВХО ГВС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5.5</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272,50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5.6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всего,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9,99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6</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272,50</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7</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9,99</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8</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м3</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м3</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r w:rsidR="00075EF5" w:rsidRPr="00510701" w:rsidTr="00B47497">
        <w:trPr>
          <w:trHeight w:val="298"/>
          <w:jc w:val="center"/>
        </w:trPr>
        <w:tc>
          <w:tcPr>
            <w:tcW w:w="876" w:type="dxa"/>
            <w:tcBorders>
              <w:top w:val="nil"/>
              <w:left w:val="single" w:sz="4" w:space="0" w:color="auto"/>
              <w:bottom w:val="single" w:sz="4" w:space="0" w:color="auto"/>
              <w:right w:val="single" w:sz="4" w:space="0" w:color="auto"/>
            </w:tcBorders>
            <w:noWrap/>
            <w:vAlign w:val="center"/>
          </w:tcPr>
          <w:p w:rsidR="00075EF5" w:rsidRPr="00510701" w:rsidRDefault="00075EF5" w:rsidP="00510701">
            <w:pPr>
              <w:tabs>
                <w:tab w:val="left" w:pos="8647"/>
              </w:tabs>
              <w:spacing w:after="0" w:line="240" w:lineRule="auto"/>
              <w:jc w:val="center"/>
              <w:rPr>
                <w:rFonts w:eastAsia="Times New Roman"/>
                <w:b/>
                <w:bCs/>
                <w:color w:val="000000"/>
                <w:sz w:val="18"/>
                <w:szCs w:val="18"/>
                <w:lang w:eastAsia="ru-RU"/>
              </w:rPr>
            </w:pPr>
            <w:r w:rsidRPr="00510701">
              <w:rPr>
                <w:rFonts w:eastAsia="Times New Roman"/>
                <w:b/>
                <w:bCs/>
                <w:color w:val="000000"/>
                <w:sz w:val="18"/>
                <w:szCs w:val="18"/>
                <w:lang w:eastAsia="ru-RU"/>
              </w:rPr>
              <w:t>9</w:t>
            </w:r>
          </w:p>
        </w:tc>
        <w:tc>
          <w:tcPr>
            <w:tcW w:w="5179"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rPr>
                <w:sz w:val="18"/>
                <w:szCs w:val="18"/>
              </w:rPr>
            </w:pPr>
            <w:r w:rsidRPr="00510701">
              <w:rPr>
                <w:sz w:val="18"/>
                <w:szCs w:val="18"/>
              </w:rPr>
              <w:t>Стоки ВХО, тыс.руб</w:t>
            </w:r>
          </w:p>
        </w:tc>
        <w:tc>
          <w:tcPr>
            <w:tcW w:w="1712"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sz w:val="18"/>
                <w:szCs w:val="18"/>
              </w:rPr>
            </w:pPr>
            <w:r w:rsidRPr="00510701">
              <w:rPr>
                <w:sz w:val="18"/>
                <w:szCs w:val="18"/>
              </w:rPr>
              <w:t>1000 руб</w:t>
            </w:r>
          </w:p>
        </w:tc>
        <w:tc>
          <w:tcPr>
            <w:tcW w:w="1430" w:type="dxa"/>
            <w:tcBorders>
              <w:top w:val="nil"/>
              <w:left w:val="nil"/>
              <w:bottom w:val="single" w:sz="4" w:space="0" w:color="auto"/>
              <w:right w:val="single" w:sz="4" w:space="0" w:color="auto"/>
            </w:tcBorders>
            <w:vAlign w:val="bottom"/>
          </w:tcPr>
          <w:p w:rsidR="00075EF5" w:rsidRPr="00510701" w:rsidRDefault="00075EF5" w:rsidP="00510701">
            <w:pPr>
              <w:tabs>
                <w:tab w:val="left" w:pos="8647"/>
              </w:tabs>
              <w:spacing w:after="0" w:line="240" w:lineRule="auto"/>
              <w:jc w:val="center"/>
              <w:rPr>
                <w:b/>
                <w:bCs/>
                <w:sz w:val="18"/>
                <w:szCs w:val="18"/>
              </w:rPr>
            </w:pPr>
            <w:r w:rsidRPr="00510701">
              <w:rPr>
                <w:b/>
                <w:bCs/>
                <w:sz w:val="18"/>
                <w:szCs w:val="18"/>
              </w:rPr>
              <w:t> </w:t>
            </w:r>
          </w:p>
        </w:tc>
      </w:tr>
    </w:tbl>
    <w:p w:rsidR="00075EF5" w:rsidRPr="00510701" w:rsidRDefault="00075EF5" w:rsidP="00510701">
      <w:pPr>
        <w:spacing w:after="0" w:line="240" w:lineRule="auto"/>
        <w:rPr>
          <w:b/>
          <w:sz w:val="18"/>
          <w:szCs w:val="18"/>
        </w:rPr>
      </w:pPr>
    </w:p>
    <w:p w:rsidR="00075EF5" w:rsidRPr="00510701" w:rsidRDefault="00075EF5" w:rsidP="00510701">
      <w:pPr>
        <w:spacing w:after="0" w:line="240" w:lineRule="auto"/>
        <w:rPr>
          <w:b/>
          <w:bCs/>
          <w:sz w:val="18"/>
          <w:szCs w:val="18"/>
        </w:rPr>
      </w:pPr>
      <w:r w:rsidRPr="00510701">
        <w:rPr>
          <w:b/>
          <w:sz w:val="18"/>
          <w:szCs w:val="18"/>
        </w:rPr>
        <w:t xml:space="preserve">Таблица 15.7 потребление </w:t>
      </w:r>
      <w:r w:rsidRPr="00510701">
        <w:rPr>
          <w:b/>
          <w:bCs/>
          <w:color w:val="000000"/>
          <w:sz w:val="18"/>
          <w:szCs w:val="18"/>
        </w:rPr>
        <w:t>Котельная №47</w:t>
      </w:r>
      <w:r w:rsidRPr="00510701">
        <w:rPr>
          <w:b/>
          <w:bCs/>
          <w:sz w:val="18"/>
          <w:szCs w:val="18"/>
        </w:rPr>
        <w:t xml:space="preserve"> ул.Свердлова, д.65(д/с Журавлик)</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02" w:type="dxa"/>
          <w:left w:w="62" w:type="dxa"/>
          <w:bottom w:w="102" w:type="dxa"/>
          <w:right w:w="62" w:type="dxa"/>
        </w:tblCellMar>
        <w:tblLook w:val="0000" w:firstRow="0" w:lastRow="0" w:firstColumn="0" w:lastColumn="0" w:noHBand="0" w:noVBand="0"/>
      </w:tblPr>
      <w:tblGrid>
        <w:gridCol w:w="5361"/>
        <w:gridCol w:w="1953"/>
        <w:gridCol w:w="1612"/>
      </w:tblGrid>
      <w:tr w:rsidR="00075EF5" w:rsidRPr="00510701" w:rsidTr="00B47497">
        <w:trPr>
          <w:trHeight w:val="20"/>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Собственные нужды</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Гкал/ч</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12</w:t>
            </w:r>
          </w:p>
        </w:tc>
      </w:tr>
      <w:tr w:rsidR="00075EF5" w:rsidRPr="00510701" w:rsidTr="00B47497">
        <w:trPr>
          <w:trHeight w:val="20"/>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Потери мощности в тепловой сети</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Гкал/ч</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12</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Выработано тепловой энергии</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Гкал</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0,5</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Собственные нужды котельной</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Гкал</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0,001</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Отпущено с коллекторов</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Гкал</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0,5</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Потери при передаче по тепловым сетям</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Гкал</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0,001</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То же в %</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0,5</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Полезный отпуск тепловой энергии</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Гкал</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0,5</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Затрачено топлива на выработку тепловой энергии</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т у.т.</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0,09</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Сырье, основные материалы</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724</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услуги водоснабжения</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21</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Покупная энергия всего, в том числе:</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130</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покупная электрическая энергия на технологические цели</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130</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Затраты на оплату труда</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1152</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Отчисления на социальные нужды</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348</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Амортизация основных средств</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60</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Прочие затраты всего, в том числе:</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102</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целевые средства на НИОКР</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средства на страхование</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10</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налог на имущество</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20</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Итого расходов</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2567</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Прибыль всего, в том числе:</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606</w:t>
            </w:r>
          </w:p>
        </w:tc>
      </w:tr>
      <w:tr w:rsidR="00075EF5" w:rsidRPr="00510701" w:rsidTr="00B47497">
        <w:trPr>
          <w:jc w:val="center"/>
        </w:trPr>
        <w:tc>
          <w:tcPr>
            <w:tcW w:w="5361"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затраты на обучение и подготовку персонала</w:t>
            </w:r>
          </w:p>
        </w:tc>
        <w:tc>
          <w:tcPr>
            <w:tcW w:w="1953"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тыс. руб.</w:t>
            </w:r>
          </w:p>
        </w:tc>
        <w:tc>
          <w:tcPr>
            <w:tcW w:w="1612" w:type="dxa"/>
            <w:shd w:val="clear" w:color="auto" w:fill="FFFFFF" w:themeFill="background1"/>
          </w:tcPr>
          <w:p w:rsidR="00075EF5" w:rsidRPr="00510701" w:rsidRDefault="00075EF5" w:rsidP="00510701">
            <w:pPr>
              <w:spacing w:after="0" w:line="240" w:lineRule="auto"/>
              <w:rPr>
                <w:sz w:val="18"/>
                <w:szCs w:val="18"/>
              </w:rPr>
            </w:pPr>
            <w:r w:rsidRPr="00510701">
              <w:rPr>
                <w:sz w:val="18"/>
                <w:szCs w:val="18"/>
              </w:rPr>
              <w:t>19</w:t>
            </w:r>
          </w:p>
        </w:tc>
      </w:tr>
    </w:tbl>
    <w:p w:rsidR="00075EF5" w:rsidRPr="00510701" w:rsidRDefault="00075EF5" w:rsidP="00510701">
      <w:pPr>
        <w:spacing w:after="0" w:line="240" w:lineRule="auto"/>
        <w:rPr>
          <w:b/>
          <w:sz w:val="18"/>
          <w:szCs w:val="18"/>
        </w:rPr>
      </w:pPr>
    </w:p>
    <w:p w:rsidR="00075EF5" w:rsidRPr="00510701" w:rsidRDefault="00075EF5" w:rsidP="00510701">
      <w:pPr>
        <w:pStyle w:val="7"/>
        <w:spacing w:before="0" w:line="240" w:lineRule="auto"/>
        <w:ind w:firstLine="567"/>
        <w:jc w:val="both"/>
        <w:rPr>
          <w:rFonts w:ascii="Times New Roman" w:hAnsi="Times New Roman"/>
          <w:b/>
          <w:bCs/>
          <w:i w:val="0"/>
          <w:iCs w:val="0"/>
          <w:sz w:val="18"/>
          <w:szCs w:val="18"/>
          <w:lang w:val="ru-RU"/>
        </w:rPr>
      </w:pPr>
      <w:bookmarkStart w:id="202" w:name="_Toc209422089"/>
      <w:r w:rsidRPr="00510701">
        <w:rPr>
          <w:rFonts w:ascii="Times New Roman" w:hAnsi="Times New Roman"/>
          <w:b/>
          <w:bCs/>
          <w:i w:val="0"/>
          <w:iCs w:val="0"/>
          <w:sz w:val="18"/>
          <w:szCs w:val="18"/>
          <w:lang w:val="ru-RU"/>
        </w:rPr>
        <w:t>б) тарифно-балансовые расчетные модели теплоснабжения потребителей по каждой единой теплоснабжающей организации</w:t>
      </w:r>
      <w:bookmarkEnd w:id="202"/>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Законодательством определен механизм ограничения предельной величины тарифов путем установ</w:t>
      </w:r>
      <w:bookmarkStart w:id="203" w:name="_GoBack"/>
      <w:bookmarkEnd w:id="203"/>
      <w:r w:rsidRPr="00510701">
        <w:rPr>
          <w:rFonts w:eastAsia="Times New Roman" w:cs="Times New Roman"/>
          <w:sz w:val="18"/>
          <w:szCs w:val="18"/>
        </w:rPr>
        <w:t>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bookmarkEnd w:id="201"/>
    </w:p>
    <w:p w:rsidR="00075EF5" w:rsidRPr="00510701" w:rsidRDefault="00075EF5" w:rsidP="00510701">
      <w:pPr>
        <w:pStyle w:val="a5"/>
        <w:shd w:val="clear" w:color="auto" w:fill="FFFFFF"/>
        <w:spacing w:after="0" w:line="240" w:lineRule="auto"/>
        <w:ind w:left="0" w:firstLine="567"/>
        <w:jc w:val="both"/>
        <w:rPr>
          <w:rFonts w:eastAsia="Times New Roman" w:cs="Times New Roman"/>
          <w:sz w:val="18"/>
          <w:szCs w:val="18"/>
        </w:rPr>
      </w:pPr>
      <w:r w:rsidRPr="00510701">
        <w:rPr>
          <w:rFonts w:eastAsia="Times New Roman" w:cs="Times New Roman"/>
          <w:sz w:val="18"/>
          <w:szCs w:val="18"/>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075EF5" w:rsidRPr="00510701" w:rsidRDefault="00075EF5" w:rsidP="00510701">
      <w:pPr>
        <w:pStyle w:val="7"/>
        <w:spacing w:before="0" w:line="240" w:lineRule="auto"/>
        <w:jc w:val="both"/>
        <w:rPr>
          <w:rFonts w:ascii="Times New Roman" w:hAnsi="Times New Roman"/>
          <w:b/>
          <w:i w:val="0"/>
          <w:sz w:val="18"/>
          <w:szCs w:val="18"/>
          <w:lang w:val="ru-RU"/>
        </w:rPr>
      </w:pPr>
      <w:r w:rsidRPr="00510701">
        <w:rPr>
          <w:rFonts w:ascii="Times New Roman" w:hAnsi="Times New Roman"/>
          <w:sz w:val="18"/>
          <w:szCs w:val="18"/>
          <w:lang w:val="ru-RU"/>
        </w:rPr>
        <w:tab/>
      </w:r>
      <w:bookmarkStart w:id="204" w:name="_Toc117174046"/>
      <w:bookmarkStart w:id="205" w:name="_Toc203312120"/>
      <w:bookmarkStart w:id="206" w:name="_Toc209422090"/>
      <w:r w:rsidRPr="00510701">
        <w:rPr>
          <w:rFonts w:ascii="Times New Roman" w:hAnsi="Times New Roman"/>
          <w:b/>
          <w:i w:val="0"/>
          <w:sz w:val="18"/>
          <w:szCs w:val="18"/>
          <w:lang w:val="ru-RU"/>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04"/>
      <w:bookmarkEnd w:id="205"/>
      <w:bookmarkEnd w:id="206"/>
    </w:p>
    <w:p w:rsidR="007E5658" w:rsidRPr="00510701" w:rsidRDefault="00075EF5" w:rsidP="007E5658">
      <w:pPr>
        <w:pStyle w:val="a5"/>
        <w:spacing w:after="0" w:line="240" w:lineRule="auto"/>
        <w:ind w:left="0" w:firstLine="567"/>
        <w:jc w:val="both"/>
        <w:rPr>
          <w:rFonts w:cs="Times New Roman"/>
          <w:sz w:val="18"/>
          <w:szCs w:val="18"/>
        </w:rPr>
      </w:pPr>
      <w:r w:rsidRPr="00510701">
        <w:rPr>
          <w:rFonts w:cs="Times New Roman"/>
          <w:sz w:val="18"/>
          <w:szCs w:val="18"/>
        </w:rPr>
        <w:t>С учетом роста стоимости энергетических ресурсов и индекса дефлятора Минэкономразвития можно</w:t>
      </w:r>
      <w:r w:rsidR="007E5658" w:rsidRPr="007E5658">
        <w:rPr>
          <w:rFonts w:cs="Times New Roman"/>
          <w:sz w:val="18"/>
          <w:szCs w:val="18"/>
        </w:rPr>
        <w:t xml:space="preserve"> </w:t>
      </w:r>
      <w:r w:rsidR="007E5658" w:rsidRPr="00510701">
        <w:rPr>
          <w:rFonts w:cs="Times New Roman"/>
          <w:sz w:val="18"/>
          <w:szCs w:val="18"/>
        </w:rPr>
        <w:t>спрогнозировать рост тарифа на тепловую энергию.</w:t>
      </w:r>
    </w:p>
    <w:p w:rsidR="007E5658" w:rsidRDefault="007E5658" w:rsidP="00510701">
      <w:pPr>
        <w:pStyle w:val="a5"/>
        <w:spacing w:after="0" w:line="240" w:lineRule="auto"/>
        <w:ind w:left="0" w:firstLine="567"/>
        <w:jc w:val="both"/>
        <w:rPr>
          <w:rFonts w:cs="Times New Roman"/>
          <w:sz w:val="18"/>
          <w:szCs w:val="18"/>
        </w:rPr>
      </w:pPr>
    </w:p>
    <w:p w:rsidR="007E5658" w:rsidRDefault="007E5658" w:rsidP="00510701">
      <w:pPr>
        <w:pStyle w:val="a5"/>
        <w:spacing w:after="0" w:line="240" w:lineRule="auto"/>
        <w:ind w:left="0" w:firstLine="567"/>
        <w:jc w:val="both"/>
        <w:rPr>
          <w:rFonts w:cs="Times New Roman"/>
          <w:sz w:val="18"/>
          <w:szCs w:val="18"/>
        </w:rPr>
      </w:pPr>
    </w:p>
    <w:p w:rsidR="007E5658" w:rsidRDefault="007E5658" w:rsidP="00510701">
      <w:pPr>
        <w:pStyle w:val="a5"/>
        <w:spacing w:after="0" w:line="240" w:lineRule="auto"/>
        <w:ind w:left="0" w:firstLine="567"/>
        <w:jc w:val="both"/>
        <w:rPr>
          <w:rFonts w:cs="Times New Roman"/>
          <w:sz w:val="18"/>
          <w:szCs w:val="18"/>
        </w:rPr>
      </w:pPr>
    </w:p>
    <w:p w:rsidR="00075EF5" w:rsidRPr="00510701" w:rsidRDefault="00075EF5" w:rsidP="00510701">
      <w:pPr>
        <w:shd w:val="clear" w:color="auto" w:fill="FFFFFF"/>
        <w:spacing w:after="0" w:line="240" w:lineRule="auto"/>
        <w:rPr>
          <w:sz w:val="18"/>
          <w:szCs w:val="18"/>
        </w:rPr>
      </w:pPr>
    </w:p>
    <w:tbl>
      <w:tblPr>
        <w:tblpPr w:leftFromText="180" w:rightFromText="180" w:bottomFromText="200" w:vertAnchor="text" w:horzAnchor="margin" w:tblpX="-668" w:tblpY="-283"/>
        <w:tblW w:w="10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222"/>
        <w:gridCol w:w="1166"/>
      </w:tblGrid>
      <w:tr w:rsidR="008B2DBD" w:rsidTr="008B2DBD">
        <w:tc>
          <w:tcPr>
            <w:tcW w:w="10659" w:type="dxa"/>
            <w:gridSpan w:val="3"/>
            <w:tcBorders>
              <w:top w:val="single" w:sz="4" w:space="0" w:color="auto"/>
              <w:left w:val="single" w:sz="4" w:space="0" w:color="auto"/>
              <w:bottom w:val="single" w:sz="4" w:space="0" w:color="auto"/>
              <w:right w:val="single" w:sz="4" w:space="0" w:color="auto"/>
            </w:tcBorders>
          </w:tcPr>
          <w:p w:rsidR="008B2DBD" w:rsidRDefault="008B2DBD" w:rsidP="007E5658">
            <w:pPr>
              <w:spacing w:after="0" w:line="240" w:lineRule="auto"/>
              <w:ind w:firstLine="0"/>
              <w:jc w:val="center"/>
              <w:rPr>
                <w:sz w:val="18"/>
                <w:szCs w:val="18"/>
              </w:rPr>
            </w:pPr>
            <w:r>
              <w:rPr>
                <w:sz w:val="18"/>
                <w:szCs w:val="18"/>
              </w:rPr>
              <w:t>Содержание</w:t>
            </w:r>
          </w:p>
          <w:p w:rsidR="008B2DBD" w:rsidRDefault="008B2DBD" w:rsidP="007E5658">
            <w:pPr>
              <w:spacing w:after="0" w:line="240" w:lineRule="auto"/>
              <w:ind w:firstLine="0"/>
              <w:jc w:val="center"/>
              <w:rPr>
                <w:sz w:val="18"/>
                <w:szCs w:val="18"/>
              </w:rPr>
            </w:pPr>
          </w:p>
        </w:tc>
      </w:tr>
      <w:tr w:rsidR="008B2DBD" w:rsidTr="008B2DBD">
        <w:tc>
          <w:tcPr>
            <w:tcW w:w="1271" w:type="dxa"/>
            <w:tcBorders>
              <w:top w:val="single" w:sz="4" w:space="0" w:color="auto"/>
              <w:left w:val="single" w:sz="4" w:space="0" w:color="auto"/>
              <w:bottom w:val="single" w:sz="4" w:space="0" w:color="auto"/>
              <w:right w:val="single" w:sz="4" w:space="0" w:color="auto"/>
            </w:tcBorders>
            <w:hideMark/>
          </w:tcPr>
          <w:p w:rsidR="008B2DBD" w:rsidRDefault="008B2DBD" w:rsidP="007E5658">
            <w:pPr>
              <w:spacing w:after="0" w:line="240" w:lineRule="auto"/>
              <w:ind w:firstLine="0"/>
              <w:jc w:val="center"/>
              <w:rPr>
                <w:sz w:val="18"/>
                <w:szCs w:val="18"/>
              </w:rPr>
            </w:pPr>
            <w:r>
              <w:rPr>
                <w:sz w:val="18"/>
                <w:szCs w:val="18"/>
              </w:rPr>
              <w:t>Дата и номер документа</w:t>
            </w:r>
          </w:p>
        </w:tc>
        <w:tc>
          <w:tcPr>
            <w:tcW w:w="8222" w:type="dxa"/>
            <w:tcBorders>
              <w:top w:val="single" w:sz="4" w:space="0" w:color="auto"/>
              <w:left w:val="single" w:sz="4" w:space="0" w:color="auto"/>
              <w:bottom w:val="single" w:sz="4" w:space="0" w:color="auto"/>
              <w:right w:val="single" w:sz="4" w:space="0" w:color="auto"/>
            </w:tcBorders>
            <w:hideMark/>
          </w:tcPr>
          <w:p w:rsidR="008B2DBD" w:rsidRDefault="008B2DBD" w:rsidP="007E5658">
            <w:pPr>
              <w:spacing w:after="0" w:line="240" w:lineRule="auto"/>
              <w:ind w:firstLine="0"/>
              <w:jc w:val="center"/>
              <w:rPr>
                <w:sz w:val="18"/>
                <w:szCs w:val="18"/>
              </w:rPr>
            </w:pPr>
            <w:r>
              <w:rPr>
                <w:sz w:val="18"/>
                <w:szCs w:val="18"/>
              </w:rPr>
              <w:t>Заголовок</w:t>
            </w:r>
          </w:p>
        </w:tc>
        <w:tc>
          <w:tcPr>
            <w:tcW w:w="1166" w:type="dxa"/>
            <w:tcBorders>
              <w:top w:val="single" w:sz="4" w:space="0" w:color="auto"/>
              <w:left w:val="single" w:sz="4" w:space="0" w:color="auto"/>
              <w:bottom w:val="single" w:sz="4" w:space="0" w:color="auto"/>
              <w:right w:val="single" w:sz="4" w:space="0" w:color="auto"/>
            </w:tcBorders>
            <w:hideMark/>
          </w:tcPr>
          <w:p w:rsidR="008B2DBD" w:rsidRDefault="008B2DBD" w:rsidP="007E5658">
            <w:pPr>
              <w:spacing w:after="0" w:line="240" w:lineRule="auto"/>
              <w:ind w:firstLine="0"/>
              <w:jc w:val="center"/>
              <w:rPr>
                <w:sz w:val="18"/>
                <w:szCs w:val="18"/>
              </w:rPr>
            </w:pPr>
            <w:r>
              <w:rPr>
                <w:sz w:val="18"/>
                <w:szCs w:val="18"/>
              </w:rPr>
              <w:t>Страница</w:t>
            </w:r>
          </w:p>
        </w:tc>
      </w:tr>
      <w:tr w:rsidR="008B2DBD" w:rsidTr="008B2DBD">
        <w:tc>
          <w:tcPr>
            <w:tcW w:w="1271" w:type="dxa"/>
            <w:tcBorders>
              <w:top w:val="single" w:sz="4" w:space="0" w:color="auto"/>
              <w:left w:val="single" w:sz="4" w:space="0" w:color="auto"/>
              <w:bottom w:val="single" w:sz="4" w:space="0" w:color="auto"/>
              <w:right w:val="single" w:sz="4" w:space="0" w:color="auto"/>
            </w:tcBorders>
            <w:hideMark/>
          </w:tcPr>
          <w:p w:rsidR="008B2DBD" w:rsidRDefault="00846077" w:rsidP="007E5658">
            <w:pPr>
              <w:autoSpaceDE w:val="0"/>
              <w:autoSpaceDN w:val="0"/>
              <w:adjustRightInd w:val="0"/>
              <w:spacing w:after="0" w:line="240" w:lineRule="auto"/>
              <w:ind w:firstLine="0"/>
              <w:jc w:val="center"/>
              <w:rPr>
                <w:sz w:val="18"/>
                <w:szCs w:val="18"/>
              </w:rPr>
            </w:pPr>
            <w:r>
              <w:rPr>
                <w:sz w:val="18"/>
                <w:szCs w:val="18"/>
              </w:rPr>
              <w:t>от 13</w:t>
            </w:r>
            <w:r w:rsidR="008B2DBD">
              <w:rPr>
                <w:sz w:val="18"/>
                <w:szCs w:val="18"/>
              </w:rPr>
              <w:t xml:space="preserve">.10.2025 № </w:t>
            </w:r>
            <w:r>
              <w:rPr>
                <w:sz w:val="18"/>
                <w:szCs w:val="18"/>
              </w:rPr>
              <w:t>601</w:t>
            </w:r>
          </w:p>
        </w:tc>
        <w:tc>
          <w:tcPr>
            <w:tcW w:w="8222" w:type="dxa"/>
            <w:tcBorders>
              <w:top w:val="single" w:sz="4" w:space="0" w:color="auto"/>
              <w:left w:val="single" w:sz="4" w:space="0" w:color="auto"/>
              <w:bottom w:val="single" w:sz="4" w:space="0" w:color="auto"/>
              <w:right w:val="single" w:sz="4" w:space="0" w:color="auto"/>
            </w:tcBorders>
            <w:hideMark/>
          </w:tcPr>
          <w:p w:rsidR="001A2A95" w:rsidRPr="001A2A95" w:rsidRDefault="001A2A95" w:rsidP="001A2A95">
            <w:pPr>
              <w:spacing w:after="0" w:line="240" w:lineRule="auto"/>
              <w:ind w:firstLine="0"/>
              <w:rPr>
                <w:sz w:val="18"/>
                <w:szCs w:val="18"/>
              </w:rPr>
            </w:pPr>
            <w:r w:rsidRPr="001A2A95">
              <w:rPr>
                <w:rFonts w:eastAsia="Times New Roman"/>
                <w:color w:val="000000"/>
                <w:sz w:val="18"/>
                <w:szCs w:val="18"/>
                <w:lang w:eastAsia="ru-RU"/>
              </w:rPr>
              <w:t>Об утверждении актуализированной</w:t>
            </w:r>
            <w:r w:rsidRPr="001A2A95">
              <w:rPr>
                <w:sz w:val="18"/>
                <w:szCs w:val="18"/>
              </w:rPr>
              <w:t xml:space="preserve"> схемы</w:t>
            </w:r>
            <w:r>
              <w:rPr>
                <w:sz w:val="18"/>
                <w:szCs w:val="18"/>
              </w:rPr>
              <w:t xml:space="preserve"> </w:t>
            </w:r>
            <w:r w:rsidRPr="001A2A95">
              <w:rPr>
                <w:sz w:val="18"/>
                <w:szCs w:val="18"/>
              </w:rPr>
              <w:t>теплоснабжения города Трубчевска</w:t>
            </w:r>
            <w:r>
              <w:rPr>
                <w:sz w:val="18"/>
                <w:szCs w:val="18"/>
              </w:rPr>
              <w:t xml:space="preserve"> </w:t>
            </w:r>
            <w:r w:rsidRPr="001A2A95">
              <w:rPr>
                <w:sz w:val="18"/>
                <w:szCs w:val="18"/>
              </w:rPr>
              <w:t>Трубчевского муниципального района</w:t>
            </w:r>
            <w:r>
              <w:rPr>
                <w:sz w:val="18"/>
                <w:szCs w:val="18"/>
              </w:rPr>
              <w:t xml:space="preserve"> </w:t>
            </w:r>
            <w:r w:rsidRPr="001A2A95">
              <w:rPr>
                <w:sz w:val="18"/>
                <w:szCs w:val="18"/>
              </w:rPr>
              <w:t>Брянской области на период с 2025 до 2035 года</w:t>
            </w:r>
          </w:p>
          <w:p w:rsidR="008B2DBD" w:rsidRPr="001A2A95" w:rsidRDefault="008B2DBD" w:rsidP="001A2A95">
            <w:pPr>
              <w:spacing w:after="0" w:line="240" w:lineRule="auto"/>
              <w:ind w:firstLine="0"/>
              <w:rPr>
                <w:sz w:val="18"/>
                <w:szCs w:val="18"/>
              </w:rPr>
            </w:pPr>
          </w:p>
        </w:tc>
        <w:tc>
          <w:tcPr>
            <w:tcW w:w="1166" w:type="dxa"/>
            <w:tcBorders>
              <w:top w:val="single" w:sz="4" w:space="0" w:color="auto"/>
              <w:left w:val="single" w:sz="4" w:space="0" w:color="auto"/>
              <w:bottom w:val="single" w:sz="4" w:space="0" w:color="auto"/>
              <w:right w:val="single" w:sz="4" w:space="0" w:color="auto"/>
            </w:tcBorders>
            <w:hideMark/>
          </w:tcPr>
          <w:p w:rsidR="008B2DBD" w:rsidRDefault="008B2DBD" w:rsidP="007E5658">
            <w:pPr>
              <w:spacing w:after="0" w:line="240" w:lineRule="auto"/>
              <w:ind w:firstLine="0"/>
              <w:jc w:val="center"/>
              <w:rPr>
                <w:sz w:val="18"/>
                <w:szCs w:val="18"/>
              </w:rPr>
            </w:pPr>
            <w:r>
              <w:rPr>
                <w:sz w:val="18"/>
                <w:szCs w:val="18"/>
              </w:rPr>
              <w:t xml:space="preserve">2 – </w:t>
            </w:r>
            <w:r w:rsidR="00B87442">
              <w:rPr>
                <w:sz w:val="18"/>
                <w:szCs w:val="18"/>
              </w:rPr>
              <w:t>68</w:t>
            </w:r>
          </w:p>
        </w:tc>
      </w:tr>
      <w:tr w:rsidR="008B2DBD" w:rsidTr="008B2DBD">
        <w:tc>
          <w:tcPr>
            <w:tcW w:w="1271" w:type="dxa"/>
            <w:tcBorders>
              <w:top w:val="single" w:sz="4" w:space="0" w:color="auto"/>
              <w:left w:val="single" w:sz="4" w:space="0" w:color="auto"/>
              <w:bottom w:val="single" w:sz="4" w:space="0" w:color="auto"/>
              <w:right w:val="single" w:sz="4" w:space="0" w:color="auto"/>
            </w:tcBorders>
          </w:tcPr>
          <w:p w:rsidR="008B2DBD" w:rsidRDefault="008B2DBD" w:rsidP="007E5658">
            <w:pPr>
              <w:autoSpaceDE w:val="0"/>
              <w:autoSpaceDN w:val="0"/>
              <w:adjustRightInd w:val="0"/>
              <w:spacing w:after="0" w:line="240" w:lineRule="auto"/>
              <w:ind w:firstLine="0"/>
              <w:jc w:val="center"/>
              <w:rPr>
                <w:sz w:val="18"/>
                <w:szCs w:val="18"/>
              </w:rPr>
            </w:pPr>
          </w:p>
        </w:tc>
        <w:tc>
          <w:tcPr>
            <w:tcW w:w="8222" w:type="dxa"/>
            <w:tcBorders>
              <w:top w:val="single" w:sz="4" w:space="0" w:color="auto"/>
              <w:left w:val="single" w:sz="4" w:space="0" w:color="auto"/>
              <w:bottom w:val="single" w:sz="4" w:space="0" w:color="auto"/>
              <w:right w:val="single" w:sz="4" w:space="0" w:color="auto"/>
            </w:tcBorders>
            <w:hideMark/>
          </w:tcPr>
          <w:p w:rsidR="008B2DBD" w:rsidRDefault="008B2DBD" w:rsidP="007E5658">
            <w:pPr>
              <w:spacing w:after="0" w:line="240" w:lineRule="auto"/>
              <w:ind w:firstLine="0"/>
              <w:textAlignment w:val="baseline"/>
              <w:outlineLvl w:val="0"/>
              <w:rPr>
                <w:rFonts w:eastAsia="SimSun"/>
                <w:bCs/>
                <w:kern w:val="2"/>
                <w:sz w:val="18"/>
                <w:szCs w:val="18"/>
                <w:lang w:eastAsia="zh-CN" w:bidi="ru-RU"/>
              </w:rPr>
            </w:pPr>
            <w:r>
              <w:rPr>
                <w:rFonts w:eastAsia="SimSun"/>
                <w:bCs/>
                <w:kern w:val="2"/>
                <w:sz w:val="18"/>
                <w:szCs w:val="18"/>
                <w:lang w:eastAsia="zh-CN" w:bidi="ru-RU"/>
              </w:rPr>
              <w:t>Содержание</w:t>
            </w:r>
          </w:p>
        </w:tc>
        <w:tc>
          <w:tcPr>
            <w:tcW w:w="1166" w:type="dxa"/>
            <w:tcBorders>
              <w:top w:val="single" w:sz="4" w:space="0" w:color="auto"/>
              <w:left w:val="single" w:sz="4" w:space="0" w:color="auto"/>
              <w:bottom w:val="single" w:sz="4" w:space="0" w:color="auto"/>
              <w:right w:val="single" w:sz="4" w:space="0" w:color="auto"/>
            </w:tcBorders>
            <w:hideMark/>
          </w:tcPr>
          <w:p w:rsidR="008B2DBD" w:rsidRDefault="00B87442" w:rsidP="007E5658">
            <w:pPr>
              <w:spacing w:after="0" w:line="240" w:lineRule="auto"/>
              <w:ind w:firstLine="0"/>
              <w:jc w:val="center"/>
              <w:rPr>
                <w:sz w:val="18"/>
                <w:szCs w:val="18"/>
              </w:rPr>
            </w:pPr>
            <w:r>
              <w:rPr>
                <w:sz w:val="18"/>
                <w:szCs w:val="18"/>
              </w:rPr>
              <w:t>68</w:t>
            </w:r>
          </w:p>
        </w:tc>
      </w:tr>
    </w:tbl>
    <w:p w:rsidR="003E6BA8" w:rsidRPr="00510701" w:rsidRDefault="003E6BA8" w:rsidP="00510701">
      <w:pPr>
        <w:spacing w:after="0" w:line="240" w:lineRule="auto"/>
        <w:ind w:firstLine="0"/>
        <w:rPr>
          <w:sz w:val="18"/>
          <w:szCs w:val="18"/>
        </w:rPr>
      </w:pPr>
    </w:p>
    <w:sectPr w:rsidR="003E6BA8" w:rsidRPr="00510701" w:rsidSect="000B729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AAC" w:rsidRDefault="00271AAC" w:rsidP="00271AAC">
      <w:pPr>
        <w:spacing w:after="0" w:line="240" w:lineRule="auto"/>
      </w:pPr>
      <w:r>
        <w:separator/>
      </w:r>
    </w:p>
  </w:endnote>
  <w:endnote w:type="continuationSeparator" w:id="0">
    <w:p w:rsidR="00271AAC" w:rsidRDefault="00271AAC" w:rsidP="0027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73E" w:rsidRDefault="0020673E">
    <w:pPr>
      <w:pStyle w:val="ae"/>
      <w:jc w:val="right"/>
    </w:pPr>
  </w:p>
  <w:p w:rsidR="00345266" w:rsidRDefault="000B729F">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25D" w:rsidRPr="00F37364" w:rsidRDefault="000B729F" w:rsidP="00F37364">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369984"/>
      <w:docPartObj>
        <w:docPartGallery w:val="Page Numbers (Bottom of Page)"/>
        <w:docPartUnique/>
      </w:docPartObj>
    </w:sdtPr>
    <w:sdtContent>
      <w:p w:rsidR="000B729F" w:rsidRDefault="000B729F">
        <w:pPr>
          <w:pStyle w:val="ae"/>
          <w:jc w:val="right"/>
        </w:pPr>
        <w:r>
          <w:fldChar w:fldCharType="begin"/>
        </w:r>
        <w:r>
          <w:instrText>PAGE   \* MERGEFORMAT</w:instrText>
        </w:r>
        <w:r>
          <w:fldChar w:fldCharType="separate"/>
        </w:r>
        <w:r>
          <w:rPr>
            <w:noProof/>
          </w:rPr>
          <w:t>68</w:t>
        </w:r>
        <w:r>
          <w:fldChar w:fldCharType="end"/>
        </w:r>
      </w:p>
    </w:sdtContent>
  </w:sdt>
  <w:p w:rsidR="00E7425D" w:rsidRPr="00B87442" w:rsidRDefault="000B729F" w:rsidP="00B8744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AAC" w:rsidRDefault="00271AAC" w:rsidP="00271AAC">
      <w:pPr>
        <w:spacing w:after="0" w:line="240" w:lineRule="auto"/>
      </w:pPr>
      <w:r>
        <w:separator/>
      </w:r>
    </w:p>
  </w:footnote>
  <w:footnote w:type="continuationSeparator" w:id="0">
    <w:p w:rsidR="00271AAC" w:rsidRDefault="00271AAC" w:rsidP="00271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8C8" w:rsidRDefault="00DF68C8">
    <w:pPr>
      <w:pStyle w:val="ac"/>
    </w:pPr>
  </w:p>
  <w:p w:rsidR="00DF68C8" w:rsidRDefault="00DF68C8">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25D" w:rsidRDefault="000B729F">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892"/>
    <w:multiLevelType w:val="hybridMultilevel"/>
    <w:tmpl w:val="B018F708"/>
    <w:lvl w:ilvl="0" w:tplc="125480F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7F6ADB"/>
    <w:multiLevelType w:val="hybridMultilevel"/>
    <w:tmpl w:val="8662CC98"/>
    <w:styleLink w:val="1ai24"/>
    <w:lvl w:ilvl="0" w:tplc="645ED1E8">
      <w:numFmt w:val="bullet"/>
      <w:pStyle w:val="11"/>
      <w:lvlText w:val=""/>
      <w:lvlJc w:val="left"/>
      <w:pPr>
        <w:ind w:left="1522" w:hanging="360"/>
      </w:pPr>
      <w:rPr>
        <w:rFonts w:ascii="Symbol" w:eastAsia="Times New Roman" w:hAnsi="Symbol" w:cs="Times New Roman" w:hint="default"/>
      </w:rPr>
    </w:lvl>
    <w:lvl w:ilvl="1" w:tplc="36CEE4CC">
      <w:start w:val="1"/>
      <w:numFmt w:val="bullet"/>
      <w:lvlText w:val="o"/>
      <w:lvlJc w:val="left"/>
      <w:pPr>
        <w:ind w:left="2242" w:hanging="360"/>
      </w:pPr>
      <w:rPr>
        <w:rFonts w:ascii="Courier New" w:hAnsi="Courier New" w:cs="Courier New" w:hint="default"/>
      </w:rPr>
    </w:lvl>
    <w:lvl w:ilvl="2" w:tplc="E1147980">
      <w:start w:val="1"/>
      <w:numFmt w:val="bullet"/>
      <w:lvlText w:val=""/>
      <w:lvlJc w:val="left"/>
      <w:pPr>
        <w:ind w:left="2962" w:hanging="360"/>
      </w:pPr>
      <w:rPr>
        <w:rFonts w:ascii="Wingdings" w:hAnsi="Wingdings" w:hint="default"/>
      </w:rPr>
    </w:lvl>
    <w:lvl w:ilvl="3" w:tplc="83C8F590">
      <w:start w:val="1"/>
      <w:numFmt w:val="bullet"/>
      <w:lvlText w:val=""/>
      <w:lvlJc w:val="left"/>
      <w:pPr>
        <w:ind w:left="3682" w:hanging="360"/>
      </w:pPr>
      <w:rPr>
        <w:rFonts w:ascii="Symbol" w:hAnsi="Symbol" w:hint="default"/>
      </w:rPr>
    </w:lvl>
    <w:lvl w:ilvl="4" w:tplc="5C4E8178">
      <w:start w:val="1"/>
      <w:numFmt w:val="bullet"/>
      <w:lvlText w:val="o"/>
      <w:lvlJc w:val="left"/>
      <w:pPr>
        <w:ind w:left="4402" w:hanging="360"/>
      </w:pPr>
      <w:rPr>
        <w:rFonts w:ascii="Courier New" w:hAnsi="Courier New" w:cs="Courier New" w:hint="default"/>
      </w:rPr>
    </w:lvl>
    <w:lvl w:ilvl="5" w:tplc="5B1A5C94">
      <w:start w:val="1"/>
      <w:numFmt w:val="bullet"/>
      <w:lvlText w:val=""/>
      <w:lvlJc w:val="left"/>
      <w:pPr>
        <w:ind w:left="5122" w:hanging="360"/>
      </w:pPr>
      <w:rPr>
        <w:rFonts w:ascii="Wingdings" w:hAnsi="Wingdings" w:hint="default"/>
      </w:rPr>
    </w:lvl>
    <w:lvl w:ilvl="6" w:tplc="266A04AC">
      <w:start w:val="1"/>
      <w:numFmt w:val="bullet"/>
      <w:lvlText w:val=""/>
      <w:lvlJc w:val="left"/>
      <w:pPr>
        <w:ind w:left="5842" w:hanging="360"/>
      </w:pPr>
      <w:rPr>
        <w:rFonts w:ascii="Symbol" w:hAnsi="Symbol" w:hint="default"/>
      </w:rPr>
    </w:lvl>
    <w:lvl w:ilvl="7" w:tplc="BC2EB600">
      <w:start w:val="1"/>
      <w:numFmt w:val="bullet"/>
      <w:lvlText w:val="o"/>
      <w:lvlJc w:val="left"/>
      <w:pPr>
        <w:ind w:left="6562" w:hanging="360"/>
      </w:pPr>
      <w:rPr>
        <w:rFonts w:ascii="Courier New" w:hAnsi="Courier New" w:cs="Courier New" w:hint="default"/>
      </w:rPr>
    </w:lvl>
    <w:lvl w:ilvl="8" w:tplc="C5500E62">
      <w:start w:val="1"/>
      <w:numFmt w:val="bullet"/>
      <w:lvlText w:val=""/>
      <w:lvlJc w:val="left"/>
      <w:pPr>
        <w:ind w:left="7282" w:hanging="360"/>
      </w:pPr>
      <w:rPr>
        <w:rFonts w:ascii="Wingdings" w:hAnsi="Wingdings" w:hint="default"/>
      </w:rPr>
    </w:lvl>
  </w:abstractNum>
  <w:abstractNum w:abstractNumId="3"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0797BC7"/>
    <w:multiLevelType w:val="hybridMultilevel"/>
    <w:tmpl w:val="B3DA21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A6E26C3"/>
    <w:multiLevelType w:val="hybridMultilevel"/>
    <w:tmpl w:val="F58484E4"/>
    <w:lvl w:ilvl="0" w:tplc="FFFFFFFF">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1"/>
  </w:num>
  <w:num w:numId="4">
    <w:abstractNumId w:val="7"/>
  </w:num>
  <w:num w:numId="5">
    <w:abstractNumId w:val="4"/>
  </w:num>
  <w:num w:numId="6">
    <w:abstractNumId w:val="5"/>
  </w:num>
  <w:num w:numId="7">
    <w:abstractNumId w:val="0"/>
  </w:num>
  <w:num w:numId="8">
    <w:abstractNumId w:val="2"/>
    <w:lvlOverride w:ilvl="0">
      <w:lvl w:ilvl="0" w:tplc="645ED1E8">
        <w:numFmt w:val="bullet"/>
        <w:pStyle w:val="11"/>
        <w:lvlText w:val=""/>
        <w:lvlJc w:val="left"/>
        <w:pPr>
          <w:ind w:left="1522" w:hanging="360"/>
        </w:pPr>
        <w:rPr>
          <w:rFonts w:ascii="Symbol" w:eastAsia="Times New Roman" w:hAnsi="Symbol" w:cs="Times New Roman" w:hint="default"/>
        </w:rPr>
      </w:lvl>
    </w:lvlOverride>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21DDA"/>
    <w:rsid w:val="000006AC"/>
    <w:rsid w:val="00012A3D"/>
    <w:rsid w:val="00017C37"/>
    <w:rsid w:val="00075EF5"/>
    <w:rsid w:val="000916C3"/>
    <w:rsid w:val="000B729F"/>
    <w:rsid w:val="000C274A"/>
    <w:rsid w:val="00131D27"/>
    <w:rsid w:val="001A2A95"/>
    <w:rsid w:val="001E5BF5"/>
    <w:rsid w:val="002019BB"/>
    <w:rsid w:val="0020673E"/>
    <w:rsid w:val="00271AAC"/>
    <w:rsid w:val="00336262"/>
    <w:rsid w:val="003E6BA8"/>
    <w:rsid w:val="00510701"/>
    <w:rsid w:val="005119D3"/>
    <w:rsid w:val="00521DDA"/>
    <w:rsid w:val="00525B7E"/>
    <w:rsid w:val="00526887"/>
    <w:rsid w:val="00537E11"/>
    <w:rsid w:val="00585A80"/>
    <w:rsid w:val="0059765F"/>
    <w:rsid w:val="005C303A"/>
    <w:rsid w:val="00602803"/>
    <w:rsid w:val="0063120C"/>
    <w:rsid w:val="00660ADE"/>
    <w:rsid w:val="006B6833"/>
    <w:rsid w:val="007E0915"/>
    <w:rsid w:val="007E5658"/>
    <w:rsid w:val="007E5CD8"/>
    <w:rsid w:val="0082288C"/>
    <w:rsid w:val="00846077"/>
    <w:rsid w:val="00856D28"/>
    <w:rsid w:val="00873F1A"/>
    <w:rsid w:val="008A1A7F"/>
    <w:rsid w:val="008B2DBD"/>
    <w:rsid w:val="009159AB"/>
    <w:rsid w:val="00920118"/>
    <w:rsid w:val="00B42C11"/>
    <w:rsid w:val="00B87442"/>
    <w:rsid w:val="00C534D7"/>
    <w:rsid w:val="00D05667"/>
    <w:rsid w:val="00D1023C"/>
    <w:rsid w:val="00D306DC"/>
    <w:rsid w:val="00DB1BF0"/>
    <w:rsid w:val="00DE5385"/>
    <w:rsid w:val="00DF68C8"/>
    <w:rsid w:val="00E54AF1"/>
    <w:rsid w:val="00E76A22"/>
    <w:rsid w:val="00EB3D1B"/>
    <w:rsid w:val="00F37364"/>
    <w:rsid w:val="00F71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14:docId w14:val="00EB3A0F"/>
  <w15:docId w15:val="{F5910400-6916-4C71-9077-909F7E76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C37"/>
    <w:pPr>
      <w:spacing w:after="120" w:line="276" w:lineRule="auto"/>
      <w:ind w:firstLine="567"/>
      <w:jc w:val="both"/>
    </w:pPr>
    <w:rPr>
      <w:rFonts w:ascii="Times New Roman" w:eastAsia="Calibri" w:hAnsi="Times New Roman" w:cs="Times New Roman"/>
      <w:sz w:val="24"/>
    </w:rPr>
  </w:style>
  <w:style w:type="paragraph" w:styleId="1">
    <w:name w:val="heading 1"/>
    <w:aliases w:val="Пункт общий,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
    <w:basedOn w:val="a"/>
    <w:link w:val="10"/>
    <w:qFormat/>
    <w:rsid w:val="00075EF5"/>
    <w:pPr>
      <w:widowControl w:val="0"/>
      <w:autoSpaceDE w:val="0"/>
      <w:autoSpaceDN w:val="0"/>
      <w:spacing w:after="0" w:line="240" w:lineRule="auto"/>
      <w:ind w:left="655" w:right="854" w:firstLine="0"/>
      <w:jc w:val="center"/>
      <w:outlineLvl w:val="0"/>
    </w:pPr>
    <w:rPr>
      <w:rFonts w:eastAsia="Times New Roman"/>
      <w:b/>
      <w:bCs/>
      <w:sz w:val="32"/>
      <w:szCs w:val="32"/>
      <w:lang w:val="en-US"/>
    </w:rPr>
  </w:style>
  <w:style w:type="paragraph" w:styleId="2">
    <w:name w:val="heading 2"/>
    <w:basedOn w:val="a"/>
    <w:next w:val="a"/>
    <w:link w:val="20"/>
    <w:unhideWhenUsed/>
    <w:qFormat/>
    <w:rsid w:val="00075EF5"/>
    <w:pPr>
      <w:keepNext/>
      <w:keepLines/>
      <w:spacing w:before="200" w:after="0"/>
      <w:ind w:firstLine="0"/>
      <w:jc w:val="left"/>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075EF5"/>
    <w:pPr>
      <w:keepNext/>
      <w:keepLines/>
      <w:spacing w:before="200" w:after="0"/>
      <w:ind w:firstLine="0"/>
      <w:jc w:val="left"/>
      <w:outlineLvl w:val="2"/>
    </w:pPr>
    <w:rPr>
      <w:rFonts w:asciiTheme="majorHAnsi" w:eastAsiaTheme="majorEastAsia" w:hAnsiTheme="majorHAnsi" w:cstheme="majorBidi"/>
      <w:b/>
      <w:bCs/>
      <w:color w:val="5B9BD5" w:themeColor="accent1"/>
      <w:sz w:val="28"/>
    </w:rPr>
  </w:style>
  <w:style w:type="paragraph" w:styleId="4">
    <w:name w:val="heading 4"/>
    <w:basedOn w:val="a"/>
    <w:next w:val="a"/>
    <w:link w:val="40"/>
    <w:unhideWhenUsed/>
    <w:qFormat/>
    <w:rsid w:val="00075EF5"/>
    <w:pPr>
      <w:keepNext/>
      <w:keepLines/>
      <w:spacing w:before="200" w:after="0"/>
      <w:ind w:firstLine="0"/>
      <w:jc w:val="left"/>
      <w:outlineLvl w:val="3"/>
    </w:pPr>
    <w:rPr>
      <w:rFonts w:asciiTheme="majorHAnsi" w:eastAsiaTheme="majorEastAsia" w:hAnsiTheme="majorHAnsi" w:cstheme="majorBidi"/>
      <w:b/>
      <w:bCs/>
      <w:i/>
      <w:iCs/>
      <w:color w:val="5B9BD5" w:themeColor="accent1"/>
      <w:sz w:val="28"/>
    </w:rPr>
  </w:style>
  <w:style w:type="paragraph" w:styleId="5">
    <w:name w:val="heading 5"/>
    <w:basedOn w:val="a"/>
    <w:next w:val="a"/>
    <w:link w:val="50"/>
    <w:unhideWhenUsed/>
    <w:qFormat/>
    <w:rsid w:val="00075EF5"/>
    <w:pPr>
      <w:keepNext/>
      <w:keepLines/>
      <w:spacing w:before="200" w:after="0"/>
      <w:ind w:firstLine="0"/>
      <w:jc w:val="left"/>
      <w:outlineLvl w:val="4"/>
    </w:pPr>
    <w:rPr>
      <w:rFonts w:ascii="Georgia" w:eastAsia="Times New Roman" w:hAnsi="Georgia"/>
      <w:color w:val="243F60"/>
      <w:sz w:val="22"/>
      <w:lang w:val="en-US" w:bidi="en-US"/>
    </w:rPr>
  </w:style>
  <w:style w:type="paragraph" w:styleId="6">
    <w:name w:val="heading 6"/>
    <w:basedOn w:val="a"/>
    <w:next w:val="a"/>
    <w:link w:val="60"/>
    <w:unhideWhenUsed/>
    <w:qFormat/>
    <w:rsid w:val="00075EF5"/>
    <w:pPr>
      <w:keepNext/>
      <w:keepLines/>
      <w:spacing w:before="200" w:after="0"/>
      <w:ind w:firstLine="0"/>
      <w:jc w:val="left"/>
      <w:outlineLvl w:val="5"/>
    </w:pPr>
    <w:rPr>
      <w:rFonts w:ascii="Georgia" w:eastAsia="Times New Roman" w:hAnsi="Georgia"/>
      <w:i/>
      <w:iCs/>
      <w:color w:val="243F60"/>
      <w:sz w:val="22"/>
      <w:lang w:val="en-US" w:bidi="en-US"/>
    </w:rPr>
  </w:style>
  <w:style w:type="paragraph" w:styleId="7">
    <w:name w:val="heading 7"/>
    <w:aliases w:val="H7,-"/>
    <w:basedOn w:val="a"/>
    <w:next w:val="a"/>
    <w:link w:val="70"/>
    <w:uiPriority w:val="99"/>
    <w:unhideWhenUsed/>
    <w:qFormat/>
    <w:rsid w:val="00075EF5"/>
    <w:pPr>
      <w:keepNext/>
      <w:keepLines/>
      <w:spacing w:before="200" w:after="0"/>
      <w:ind w:firstLine="0"/>
      <w:jc w:val="left"/>
      <w:outlineLvl w:val="6"/>
    </w:pPr>
    <w:rPr>
      <w:rFonts w:ascii="Georgia" w:eastAsia="Times New Roman" w:hAnsi="Georgia"/>
      <w:i/>
      <w:iCs/>
      <w:color w:val="404040"/>
      <w:sz w:val="22"/>
      <w:lang w:val="en-US" w:bidi="en-US"/>
    </w:rPr>
  </w:style>
  <w:style w:type="paragraph" w:styleId="8">
    <w:name w:val="heading 8"/>
    <w:basedOn w:val="a"/>
    <w:next w:val="a"/>
    <w:link w:val="80"/>
    <w:unhideWhenUsed/>
    <w:qFormat/>
    <w:rsid w:val="00075EF5"/>
    <w:pPr>
      <w:keepNext/>
      <w:keepLines/>
      <w:spacing w:before="200" w:after="0"/>
      <w:ind w:firstLine="0"/>
      <w:jc w:val="left"/>
      <w:outlineLvl w:val="7"/>
    </w:pPr>
    <w:rPr>
      <w:rFonts w:ascii="Georgia" w:eastAsia="Times New Roman" w:hAnsi="Georgia"/>
      <w:color w:val="4F81BD"/>
      <w:sz w:val="20"/>
      <w:szCs w:val="20"/>
      <w:lang w:val="en-US" w:bidi="en-US"/>
    </w:rPr>
  </w:style>
  <w:style w:type="paragraph" w:styleId="9">
    <w:name w:val="heading 9"/>
    <w:basedOn w:val="a"/>
    <w:next w:val="a"/>
    <w:link w:val="90"/>
    <w:uiPriority w:val="9"/>
    <w:semiHidden/>
    <w:unhideWhenUsed/>
    <w:qFormat/>
    <w:rsid w:val="00075EF5"/>
    <w:pPr>
      <w:keepNext/>
      <w:keepLines/>
      <w:spacing w:before="200" w:after="0"/>
      <w:ind w:firstLine="0"/>
      <w:jc w:val="left"/>
      <w:outlineLvl w:val="8"/>
    </w:pPr>
    <w:rPr>
      <w:rFonts w:ascii="Georgia" w:eastAsia="Times New Roman" w:hAnsi="Georgia"/>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42C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rsid w:val="00B42C11"/>
    <w:rPr>
      <w:rFonts w:ascii="Segoe UI" w:eastAsia="Calibri" w:hAnsi="Segoe UI" w:cs="Segoe UI"/>
      <w:sz w:val="18"/>
      <w:szCs w:val="18"/>
    </w:rPr>
  </w:style>
  <w:style w:type="character" w:customStyle="1" w:styleId="10">
    <w:name w:val="Заголовок 1 Знак"/>
    <w:aliases w:val="Пункт общий Знак,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Знак Знак1 Знак Знак"/>
    <w:basedOn w:val="a0"/>
    <w:link w:val="1"/>
    <w:qFormat/>
    <w:rsid w:val="00075EF5"/>
    <w:rPr>
      <w:rFonts w:ascii="Times New Roman" w:eastAsia="Times New Roman" w:hAnsi="Times New Roman" w:cs="Times New Roman"/>
      <w:b/>
      <w:bCs/>
      <w:sz w:val="32"/>
      <w:szCs w:val="32"/>
      <w:lang w:val="en-US"/>
    </w:rPr>
  </w:style>
  <w:style w:type="character" w:customStyle="1" w:styleId="20">
    <w:name w:val="Заголовок 2 Знак"/>
    <w:basedOn w:val="a0"/>
    <w:link w:val="2"/>
    <w:rsid w:val="00075EF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075EF5"/>
    <w:rPr>
      <w:rFonts w:asciiTheme="majorHAnsi" w:eastAsiaTheme="majorEastAsia" w:hAnsiTheme="majorHAnsi" w:cstheme="majorBidi"/>
      <w:b/>
      <w:bCs/>
      <w:color w:val="5B9BD5" w:themeColor="accent1"/>
      <w:sz w:val="28"/>
    </w:rPr>
  </w:style>
  <w:style w:type="character" w:customStyle="1" w:styleId="40">
    <w:name w:val="Заголовок 4 Знак"/>
    <w:basedOn w:val="a0"/>
    <w:link w:val="4"/>
    <w:rsid w:val="00075EF5"/>
    <w:rPr>
      <w:rFonts w:asciiTheme="majorHAnsi" w:eastAsiaTheme="majorEastAsia" w:hAnsiTheme="majorHAnsi" w:cstheme="majorBidi"/>
      <w:b/>
      <w:bCs/>
      <w:i/>
      <w:iCs/>
      <w:color w:val="5B9BD5" w:themeColor="accent1"/>
      <w:sz w:val="28"/>
    </w:rPr>
  </w:style>
  <w:style w:type="character" w:customStyle="1" w:styleId="50">
    <w:name w:val="Заголовок 5 Знак"/>
    <w:basedOn w:val="a0"/>
    <w:link w:val="5"/>
    <w:rsid w:val="00075EF5"/>
    <w:rPr>
      <w:rFonts w:ascii="Georgia" w:eastAsia="Times New Roman" w:hAnsi="Georgia" w:cs="Times New Roman"/>
      <w:color w:val="243F60"/>
      <w:lang w:val="en-US" w:bidi="en-US"/>
    </w:rPr>
  </w:style>
  <w:style w:type="character" w:customStyle="1" w:styleId="60">
    <w:name w:val="Заголовок 6 Знак"/>
    <w:basedOn w:val="a0"/>
    <w:link w:val="6"/>
    <w:rsid w:val="00075EF5"/>
    <w:rPr>
      <w:rFonts w:ascii="Georgia" w:eastAsia="Times New Roman" w:hAnsi="Georgia" w:cs="Times New Roman"/>
      <w:i/>
      <w:iCs/>
      <w:color w:val="243F60"/>
      <w:lang w:val="en-US" w:bidi="en-US"/>
    </w:rPr>
  </w:style>
  <w:style w:type="character" w:customStyle="1" w:styleId="70">
    <w:name w:val="Заголовок 7 Знак"/>
    <w:aliases w:val="H7 Знак,- Знак"/>
    <w:basedOn w:val="a0"/>
    <w:link w:val="7"/>
    <w:uiPriority w:val="99"/>
    <w:rsid w:val="00075EF5"/>
    <w:rPr>
      <w:rFonts w:ascii="Georgia" w:eastAsia="Times New Roman" w:hAnsi="Georgia" w:cs="Times New Roman"/>
      <w:i/>
      <w:iCs/>
      <w:color w:val="404040"/>
      <w:lang w:val="en-US" w:bidi="en-US"/>
    </w:rPr>
  </w:style>
  <w:style w:type="character" w:customStyle="1" w:styleId="80">
    <w:name w:val="Заголовок 8 Знак"/>
    <w:basedOn w:val="a0"/>
    <w:link w:val="8"/>
    <w:rsid w:val="00075EF5"/>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75EF5"/>
    <w:rPr>
      <w:rFonts w:ascii="Georgia" w:eastAsia="Times New Roman" w:hAnsi="Georgia" w:cs="Times New Roman"/>
      <w:i/>
      <w:iCs/>
      <w:color w:val="404040"/>
      <w:sz w:val="20"/>
      <w:szCs w:val="20"/>
      <w:lang w:val="en-US" w:bidi="en-US"/>
    </w:rPr>
  </w:style>
  <w:style w:type="paragraph" w:customStyle="1" w:styleId="Default">
    <w:name w:val="Default"/>
    <w:rsid w:val="00075EF5"/>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название,Bullet List,FooterText,numbered,List Paragraph,Таблицы,СПИСКИ"/>
    <w:basedOn w:val="a"/>
    <w:link w:val="a6"/>
    <w:uiPriority w:val="99"/>
    <w:qFormat/>
    <w:rsid w:val="00075EF5"/>
    <w:pPr>
      <w:spacing w:after="200"/>
      <w:ind w:left="720" w:firstLine="0"/>
      <w:contextualSpacing/>
      <w:jc w:val="left"/>
    </w:pPr>
    <w:rPr>
      <w:rFonts w:eastAsiaTheme="minorHAnsi" w:cstheme="minorBidi"/>
      <w:sz w:val="28"/>
    </w:rPr>
  </w:style>
  <w:style w:type="table" w:styleId="a7">
    <w:name w:val="Table Grid"/>
    <w:aliases w:val="Table Grid Report"/>
    <w:basedOn w:val="a1"/>
    <w:uiPriority w:val="59"/>
    <w:rsid w:val="00075EF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E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9"/>
    <w:uiPriority w:val="99"/>
    <w:qFormat/>
    <w:rsid w:val="00075EF5"/>
    <w:pPr>
      <w:widowControl w:val="0"/>
      <w:autoSpaceDE w:val="0"/>
      <w:autoSpaceDN w:val="0"/>
      <w:spacing w:after="0" w:line="240" w:lineRule="auto"/>
      <w:ind w:firstLine="0"/>
      <w:jc w:val="left"/>
    </w:pPr>
    <w:rPr>
      <w:rFonts w:eastAsia="Times New Roman"/>
      <w:szCs w:val="24"/>
      <w:lang w:val="en-US"/>
    </w:rPr>
  </w:style>
  <w:style w:type="character" w:customStyle="1" w:styleId="a9">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0"/>
    <w:link w:val="a8"/>
    <w:uiPriority w:val="99"/>
    <w:rsid w:val="00075EF5"/>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075EF5"/>
    <w:pPr>
      <w:widowControl w:val="0"/>
      <w:autoSpaceDE w:val="0"/>
      <w:autoSpaceDN w:val="0"/>
      <w:spacing w:before="75" w:after="0" w:line="240" w:lineRule="auto"/>
      <w:ind w:firstLine="0"/>
      <w:jc w:val="center"/>
    </w:pPr>
    <w:rPr>
      <w:rFonts w:eastAsia="Times New Roman"/>
      <w:sz w:val="22"/>
      <w:lang w:val="en-US"/>
    </w:rPr>
  </w:style>
  <w:style w:type="paragraph" w:customStyle="1" w:styleId="aa">
    <w:name w:val="Таблица_название_таблицы"/>
    <w:next w:val="a"/>
    <w:link w:val="ab"/>
    <w:qFormat/>
    <w:rsid w:val="00075EF5"/>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b">
    <w:name w:val="Таблица_название_таблицы Знак"/>
    <w:basedOn w:val="a0"/>
    <w:link w:val="aa"/>
    <w:locked/>
    <w:rsid w:val="00075EF5"/>
    <w:rPr>
      <w:rFonts w:ascii="Times New Roman" w:eastAsia="Times New Roman" w:hAnsi="Times New Roman" w:cs="Times New Roman"/>
      <w:sz w:val="24"/>
      <w:szCs w:val="24"/>
      <w:lang w:eastAsia="ru-RU"/>
    </w:rPr>
  </w:style>
  <w:style w:type="paragraph" w:customStyle="1" w:styleId="110">
    <w:name w:val="Табличный_таблица_11"/>
    <w:link w:val="111"/>
    <w:qFormat/>
    <w:rsid w:val="00075EF5"/>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basedOn w:val="a0"/>
    <w:link w:val="110"/>
    <w:locked/>
    <w:rsid w:val="00075EF5"/>
    <w:rPr>
      <w:rFonts w:ascii="Times New Roman" w:eastAsia="Times New Roman" w:hAnsi="Times New Roman" w:cs="Times New Roman"/>
      <w:lang w:eastAsia="ru-RU"/>
    </w:rPr>
  </w:style>
  <w:style w:type="paragraph" w:customStyle="1" w:styleId="112">
    <w:name w:val="Табличный_боковик_11"/>
    <w:link w:val="113"/>
    <w:qFormat/>
    <w:rsid w:val="00075EF5"/>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basedOn w:val="a0"/>
    <w:link w:val="112"/>
    <w:locked/>
    <w:rsid w:val="00075EF5"/>
    <w:rPr>
      <w:rFonts w:ascii="Times New Roman" w:eastAsia="Times New Roman" w:hAnsi="Times New Roman" w:cs="Times New Roman"/>
      <w:lang w:eastAsia="ru-RU"/>
    </w:rPr>
  </w:style>
  <w:style w:type="paragraph" w:styleId="ac">
    <w:name w:val="header"/>
    <w:aliases w:val="hd,Guideline, Знак5,Знак5,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Колонтитул"/>
    <w:basedOn w:val="a"/>
    <w:link w:val="ad"/>
    <w:uiPriority w:val="99"/>
    <w:unhideWhenUsed/>
    <w:rsid w:val="00075EF5"/>
    <w:pPr>
      <w:tabs>
        <w:tab w:val="center" w:pos="4677"/>
        <w:tab w:val="right" w:pos="9355"/>
      </w:tabs>
      <w:spacing w:after="0" w:line="240" w:lineRule="auto"/>
      <w:ind w:firstLine="0"/>
      <w:jc w:val="left"/>
    </w:pPr>
    <w:rPr>
      <w:rFonts w:eastAsiaTheme="minorHAnsi" w:cstheme="minorBidi"/>
      <w:sz w:val="28"/>
    </w:rPr>
  </w:style>
  <w:style w:type="character" w:customStyle="1" w:styleId="ad">
    <w:name w:val="Верхний колонтитул Знак"/>
    <w:aliases w:val="hd Знак,Guideline Знак, Знак5 Знак,Знак5 Знак,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0"/>
    <w:link w:val="ac"/>
    <w:uiPriority w:val="99"/>
    <w:rsid w:val="00075EF5"/>
    <w:rPr>
      <w:rFonts w:ascii="Times New Roman" w:hAnsi="Times New Roman"/>
      <w:sz w:val="28"/>
    </w:rPr>
  </w:style>
  <w:style w:type="paragraph" w:styleId="ae">
    <w:name w:val="footer"/>
    <w:basedOn w:val="a"/>
    <w:link w:val="af"/>
    <w:uiPriority w:val="99"/>
    <w:unhideWhenUsed/>
    <w:rsid w:val="00075EF5"/>
    <w:pPr>
      <w:tabs>
        <w:tab w:val="center" w:pos="4677"/>
        <w:tab w:val="right" w:pos="9355"/>
      </w:tabs>
      <w:spacing w:after="0" w:line="240" w:lineRule="auto"/>
      <w:ind w:firstLine="0"/>
      <w:jc w:val="left"/>
    </w:pPr>
    <w:rPr>
      <w:rFonts w:eastAsiaTheme="minorHAnsi" w:cstheme="minorBidi"/>
      <w:sz w:val="28"/>
    </w:rPr>
  </w:style>
  <w:style w:type="character" w:customStyle="1" w:styleId="af">
    <w:name w:val="Нижний колонтитул Знак"/>
    <w:basedOn w:val="a0"/>
    <w:link w:val="ae"/>
    <w:uiPriority w:val="99"/>
    <w:rsid w:val="00075EF5"/>
    <w:rPr>
      <w:rFonts w:ascii="Times New Roman" w:hAnsi="Times New Roman"/>
      <w:sz w:val="28"/>
    </w:rPr>
  </w:style>
  <w:style w:type="table" w:customStyle="1" w:styleId="TableNormal1">
    <w:name w:val="Table Normal1"/>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12">
    <w:name w:val="toc 1"/>
    <w:basedOn w:val="a"/>
    <w:uiPriority w:val="39"/>
    <w:qFormat/>
    <w:rsid w:val="00075EF5"/>
    <w:pPr>
      <w:spacing w:before="120"/>
      <w:ind w:firstLine="0"/>
      <w:jc w:val="left"/>
    </w:pPr>
    <w:rPr>
      <w:rFonts w:asciiTheme="minorHAnsi" w:eastAsiaTheme="minorHAnsi" w:hAnsiTheme="minorHAnsi" w:cstheme="minorBidi"/>
      <w:b/>
      <w:bCs/>
      <w:caps/>
      <w:sz w:val="20"/>
      <w:szCs w:val="20"/>
    </w:rPr>
  </w:style>
  <w:style w:type="paragraph" w:styleId="21">
    <w:name w:val="toc 2"/>
    <w:basedOn w:val="a"/>
    <w:uiPriority w:val="39"/>
    <w:qFormat/>
    <w:rsid w:val="00075EF5"/>
    <w:pPr>
      <w:spacing w:after="0"/>
      <w:ind w:left="280" w:firstLine="0"/>
      <w:jc w:val="left"/>
    </w:pPr>
    <w:rPr>
      <w:rFonts w:asciiTheme="minorHAnsi" w:eastAsiaTheme="minorHAnsi" w:hAnsiTheme="minorHAnsi" w:cstheme="minorBidi"/>
      <w:smallCaps/>
      <w:sz w:val="20"/>
      <w:szCs w:val="20"/>
    </w:rPr>
  </w:style>
  <w:style w:type="paragraph" w:styleId="31">
    <w:name w:val="toc 3"/>
    <w:basedOn w:val="a"/>
    <w:uiPriority w:val="39"/>
    <w:qFormat/>
    <w:rsid w:val="00075EF5"/>
    <w:pPr>
      <w:spacing w:after="0"/>
      <w:ind w:left="560" w:firstLine="0"/>
      <w:jc w:val="left"/>
    </w:pPr>
    <w:rPr>
      <w:rFonts w:asciiTheme="minorHAnsi" w:eastAsiaTheme="minorHAnsi" w:hAnsiTheme="minorHAnsi" w:cstheme="minorBidi"/>
      <w:i/>
      <w:iCs/>
      <w:sz w:val="20"/>
      <w:szCs w:val="20"/>
    </w:rPr>
  </w:style>
  <w:style w:type="paragraph" w:styleId="41">
    <w:name w:val="toc 4"/>
    <w:basedOn w:val="a"/>
    <w:uiPriority w:val="39"/>
    <w:qFormat/>
    <w:rsid w:val="00075EF5"/>
    <w:pPr>
      <w:spacing w:after="0"/>
      <w:ind w:left="840" w:firstLine="0"/>
      <w:jc w:val="left"/>
    </w:pPr>
    <w:rPr>
      <w:rFonts w:asciiTheme="minorHAnsi" w:eastAsiaTheme="minorHAnsi" w:hAnsiTheme="minorHAnsi" w:cstheme="minorBidi"/>
      <w:sz w:val="18"/>
      <w:szCs w:val="18"/>
    </w:rPr>
  </w:style>
  <w:style w:type="paragraph" w:styleId="51">
    <w:name w:val="toc 5"/>
    <w:basedOn w:val="a"/>
    <w:uiPriority w:val="39"/>
    <w:qFormat/>
    <w:rsid w:val="00075EF5"/>
    <w:pPr>
      <w:spacing w:after="0"/>
      <w:ind w:left="1120" w:firstLine="0"/>
      <w:jc w:val="left"/>
    </w:pPr>
    <w:rPr>
      <w:rFonts w:asciiTheme="minorHAnsi" w:eastAsiaTheme="minorHAnsi" w:hAnsiTheme="minorHAnsi" w:cstheme="minorBidi"/>
      <w:sz w:val="18"/>
      <w:szCs w:val="18"/>
    </w:rPr>
  </w:style>
  <w:style w:type="table" w:customStyle="1" w:styleId="TableNormal4">
    <w:name w:val="Table Normal4"/>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character" w:customStyle="1" w:styleId="fontstyle01">
    <w:name w:val="fontstyle01"/>
    <w:basedOn w:val="a0"/>
    <w:rsid w:val="00075EF5"/>
    <w:rPr>
      <w:rFonts w:ascii="Times New Roman" w:hAnsi="Times New Roman" w:cs="Times New Roman" w:hint="default"/>
      <w:b/>
      <w:bCs/>
      <w:i w:val="0"/>
      <w:iCs w:val="0"/>
      <w:color w:val="000000"/>
      <w:sz w:val="28"/>
      <w:szCs w:val="28"/>
    </w:rPr>
  </w:style>
  <w:style w:type="character" w:customStyle="1" w:styleId="fontstyle21">
    <w:name w:val="fontstyle21"/>
    <w:basedOn w:val="a0"/>
    <w:rsid w:val="00075EF5"/>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075EF5"/>
    <w:rPr>
      <w:rFonts w:ascii="Symbol" w:hAnsi="Symbol" w:hint="default"/>
      <w:b w:val="0"/>
      <w:bCs w:val="0"/>
      <w:i w:val="0"/>
      <w:iCs w:val="0"/>
      <w:color w:val="000000"/>
      <w:sz w:val="24"/>
      <w:szCs w:val="24"/>
    </w:rPr>
  </w:style>
  <w:style w:type="character" w:customStyle="1" w:styleId="fontstyle41">
    <w:name w:val="fontstyle41"/>
    <w:basedOn w:val="a0"/>
    <w:rsid w:val="00075EF5"/>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EF5"/>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character" w:styleId="af0">
    <w:name w:val="Hyperlink"/>
    <w:link w:val="13"/>
    <w:uiPriority w:val="99"/>
    <w:unhideWhenUsed/>
    <w:rsid w:val="00075EF5"/>
    <w:rPr>
      <w:color w:val="0000FF"/>
      <w:u w:val="single"/>
    </w:rPr>
  </w:style>
  <w:style w:type="numbering" w:customStyle="1" w:styleId="14">
    <w:name w:val="Нет списка1"/>
    <w:next w:val="a2"/>
    <w:uiPriority w:val="99"/>
    <w:semiHidden/>
    <w:unhideWhenUsed/>
    <w:rsid w:val="00075EF5"/>
  </w:style>
  <w:style w:type="character" w:styleId="af1">
    <w:name w:val="Strong"/>
    <w:uiPriority w:val="22"/>
    <w:qFormat/>
    <w:rsid w:val="00075EF5"/>
    <w:rPr>
      <w:b/>
      <w:bCs/>
    </w:rPr>
  </w:style>
  <w:style w:type="character" w:customStyle="1" w:styleId="apple-converted-space">
    <w:name w:val="apple-converted-space"/>
    <w:basedOn w:val="a0"/>
    <w:rsid w:val="00075EF5"/>
  </w:style>
  <w:style w:type="table" w:customStyle="1" w:styleId="15">
    <w:name w:val="Сетка таблицы1"/>
    <w:basedOn w:val="a1"/>
    <w:next w:val="a7"/>
    <w:uiPriority w:val="59"/>
    <w:rsid w:val="00075EF5"/>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75EF5"/>
    <w:pPr>
      <w:widowControl w:val="0"/>
      <w:autoSpaceDE w:val="0"/>
      <w:autoSpaceDN w:val="0"/>
      <w:adjustRightInd w:val="0"/>
      <w:spacing w:after="200" w:line="276" w:lineRule="auto"/>
    </w:pPr>
    <w:rPr>
      <w:rFonts w:ascii="Times New Roman" w:eastAsia="Times New Roman" w:hAnsi="Times New Roman" w:cs="Times New Roman"/>
      <w:b/>
      <w:bCs/>
      <w:sz w:val="24"/>
      <w:szCs w:val="24"/>
      <w:lang w:val="en-US" w:eastAsia="ru-RU" w:bidi="en-US"/>
    </w:rPr>
  </w:style>
  <w:style w:type="paragraph" w:styleId="af2">
    <w:name w:val="TOC Heading"/>
    <w:basedOn w:val="1"/>
    <w:next w:val="a"/>
    <w:uiPriority w:val="39"/>
    <w:unhideWhenUsed/>
    <w:qFormat/>
    <w:rsid w:val="00075EF5"/>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4">
    <w:name w:val="Сетка таблицы11"/>
    <w:basedOn w:val="a1"/>
    <w:next w:val="a7"/>
    <w:rsid w:val="00075EF5"/>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Знак11, Знак1,Знак1 Знак Знак Знак,Знак111, Знак13,Знак13,Знак12,Таблица - Название объекта,!! Object Novogor !!,Caption Char,Caption Char1 Char1 Char Char,Caption Char Char2 Char1 Char Char,Caption Char Char Char1 Char Char Char"/>
    <w:basedOn w:val="a"/>
    <w:next w:val="a"/>
    <w:link w:val="af4"/>
    <w:uiPriority w:val="99"/>
    <w:unhideWhenUsed/>
    <w:qFormat/>
    <w:rsid w:val="00075EF5"/>
    <w:pPr>
      <w:spacing w:after="200" w:line="240" w:lineRule="auto"/>
      <w:ind w:firstLine="0"/>
      <w:jc w:val="left"/>
    </w:pPr>
    <w:rPr>
      <w:rFonts w:ascii="Georgia" w:eastAsia="Times New Roman" w:hAnsi="Georgia"/>
      <w:b/>
      <w:bCs/>
      <w:color w:val="4F81BD"/>
      <w:sz w:val="18"/>
      <w:szCs w:val="18"/>
      <w:lang w:val="en-US" w:bidi="en-US"/>
    </w:rPr>
  </w:style>
  <w:style w:type="paragraph" w:styleId="af5">
    <w:name w:val="Title"/>
    <w:basedOn w:val="a"/>
    <w:next w:val="a"/>
    <w:link w:val="af6"/>
    <w:qFormat/>
    <w:rsid w:val="00075EF5"/>
    <w:pPr>
      <w:pBdr>
        <w:bottom w:val="single" w:sz="8" w:space="4" w:color="4F81BD"/>
      </w:pBdr>
      <w:spacing w:after="300" w:line="240" w:lineRule="auto"/>
      <w:ind w:firstLine="0"/>
      <w:contextualSpacing/>
      <w:jc w:val="left"/>
    </w:pPr>
    <w:rPr>
      <w:rFonts w:ascii="Georgia" w:eastAsia="Times New Roman" w:hAnsi="Georgia"/>
      <w:color w:val="17365D"/>
      <w:spacing w:val="5"/>
      <w:kern w:val="28"/>
      <w:sz w:val="52"/>
      <w:szCs w:val="52"/>
      <w:lang w:val="en-US" w:bidi="en-US"/>
    </w:rPr>
  </w:style>
  <w:style w:type="character" w:customStyle="1" w:styleId="af6">
    <w:name w:val="Заголовок Знак"/>
    <w:basedOn w:val="a0"/>
    <w:link w:val="af5"/>
    <w:rsid w:val="00075EF5"/>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075EF5"/>
    <w:pPr>
      <w:numPr>
        <w:ilvl w:val="1"/>
      </w:numPr>
      <w:spacing w:after="200"/>
      <w:ind w:firstLine="567"/>
      <w:jc w:val="left"/>
    </w:pPr>
    <w:rPr>
      <w:rFonts w:ascii="Georgia" w:eastAsia="Times New Roman" w:hAnsi="Georgia"/>
      <w:i/>
      <w:iCs/>
      <w:color w:val="4F81BD"/>
      <w:spacing w:val="15"/>
      <w:szCs w:val="24"/>
      <w:lang w:val="en-US" w:bidi="en-US"/>
    </w:rPr>
  </w:style>
  <w:style w:type="character" w:customStyle="1" w:styleId="af8">
    <w:name w:val="Подзаголовок Знак"/>
    <w:basedOn w:val="a0"/>
    <w:link w:val="af7"/>
    <w:uiPriority w:val="11"/>
    <w:rsid w:val="00075EF5"/>
    <w:rPr>
      <w:rFonts w:ascii="Georgia" w:eastAsia="Times New Roman" w:hAnsi="Georgia" w:cs="Times New Roman"/>
      <w:i/>
      <w:iCs/>
      <w:color w:val="4F81BD"/>
      <w:spacing w:val="15"/>
      <w:sz w:val="24"/>
      <w:szCs w:val="24"/>
      <w:lang w:val="en-US" w:bidi="en-US"/>
    </w:rPr>
  </w:style>
  <w:style w:type="character" w:styleId="af9">
    <w:name w:val="Emphasis"/>
    <w:uiPriority w:val="20"/>
    <w:qFormat/>
    <w:rsid w:val="00075EF5"/>
    <w:rPr>
      <w:i/>
      <w:iCs/>
    </w:rPr>
  </w:style>
  <w:style w:type="paragraph" w:styleId="afa">
    <w:name w:val="No Spacing"/>
    <w:aliases w:val="Титул 1.1.1,ТЕКСТ,ShТаблица"/>
    <w:link w:val="afb"/>
    <w:uiPriority w:val="1"/>
    <w:qFormat/>
    <w:rsid w:val="00075EF5"/>
    <w:pPr>
      <w:spacing w:after="0" w:line="240" w:lineRule="auto"/>
    </w:pPr>
    <w:rPr>
      <w:rFonts w:ascii="Georgia" w:eastAsia="Times New Roman" w:hAnsi="Georgia" w:cs="Times New Roman"/>
      <w:lang w:val="en-US" w:bidi="en-US"/>
    </w:rPr>
  </w:style>
  <w:style w:type="character" w:customStyle="1" w:styleId="afb">
    <w:name w:val="Без интервала Знак"/>
    <w:aliases w:val="Титул 1.1.1 Знак,ТЕКСТ Знак,ShТаблица Знак"/>
    <w:basedOn w:val="a0"/>
    <w:link w:val="afa"/>
    <w:uiPriority w:val="1"/>
    <w:rsid w:val="00075EF5"/>
    <w:rPr>
      <w:rFonts w:ascii="Georgia" w:eastAsia="Times New Roman" w:hAnsi="Georgia" w:cs="Times New Roman"/>
      <w:lang w:val="en-US" w:bidi="en-US"/>
    </w:rPr>
  </w:style>
  <w:style w:type="paragraph" w:styleId="22">
    <w:name w:val="Quote"/>
    <w:basedOn w:val="a"/>
    <w:next w:val="a"/>
    <w:link w:val="23"/>
    <w:uiPriority w:val="29"/>
    <w:qFormat/>
    <w:rsid w:val="00075EF5"/>
    <w:pPr>
      <w:spacing w:after="200"/>
      <w:ind w:firstLine="0"/>
      <w:jc w:val="left"/>
    </w:pPr>
    <w:rPr>
      <w:rFonts w:ascii="Georgia" w:eastAsia="Times New Roman" w:hAnsi="Georgia"/>
      <w:i/>
      <w:iCs/>
      <w:color w:val="000000"/>
      <w:sz w:val="22"/>
      <w:lang w:val="en-US" w:bidi="en-US"/>
    </w:rPr>
  </w:style>
  <w:style w:type="character" w:customStyle="1" w:styleId="23">
    <w:name w:val="Цитата 2 Знак"/>
    <w:basedOn w:val="a0"/>
    <w:link w:val="22"/>
    <w:uiPriority w:val="29"/>
    <w:rsid w:val="00075EF5"/>
    <w:rPr>
      <w:rFonts w:ascii="Georgia" w:eastAsia="Times New Roman" w:hAnsi="Georgia" w:cs="Times New Roman"/>
      <w:i/>
      <w:iCs/>
      <w:color w:val="000000"/>
      <w:lang w:val="en-US" w:bidi="en-US"/>
    </w:rPr>
  </w:style>
  <w:style w:type="paragraph" w:styleId="afc">
    <w:name w:val="Intense Quote"/>
    <w:basedOn w:val="a"/>
    <w:next w:val="a"/>
    <w:link w:val="afd"/>
    <w:uiPriority w:val="30"/>
    <w:qFormat/>
    <w:rsid w:val="00075EF5"/>
    <w:pPr>
      <w:pBdr>
        <w:bottom w:val="single" w:sz="4" w:space="4" w:color="4F81BD"/>
      </w:pBdr>
      <w:spacing w:before="200" w:after="280"/>
      <w:ind w:left="936" w:right="936" w:firstLine="0"/>
      <w:jc w:val="left"/>
    </w:pPr>
    <w:rPr>
      <w:rFonts w:ascii="Georgia" w:eastAsia="Times New Roman" w:hAnsi="Georgia"/>
      <w:b/>
      <w:bCs/>
      <w:i/>
      <w:iCs/>
      <w:color w:val="4F81BD"/>
      <w:sz w:val="22"/>
      <w:lang w:val="en-US" w:bidi="en-US"/>
    </w:rPr>
  </w:style>
  <w:style w:type="character" w:customStyle="1" w:styleId="afd">
    <w:name w:val="Выделенная цитата Знак"/>
    <w:basedOn w:val="a0"/>
    <w:link w:val="afc"/>
    <w:uiPriority w:val="30"/>
    <w:rsid w:val="00075EF5"/>
    <w:rPr>
      <w:rFonts w:ascii="Georgia" w:eastAsia="Times New Roman" w:hAnsi="Georgia" w:cs="Times New Roman"/>
      <w:b/>
      <w:bCs/>
      <w:i/>
      <w:iCs/>
      <w:color w:val="4F81BD"/>
      <w:lang w:val="en-US" w:bidi="en-US"/>
    </w:rPr>
  </w:style>
  <w:style w:type="character" w:styleId="afe">
    <w:name w:val="Subtle Emphasis"/>
    <w:uiPriority w:val="19"/>
    <w:qFormat/>
    <w:rsid w:val="00075EF5"/>
    <w:rPr>
      <w:i/>
      <w:iCs/>
      <w:color w:val="808080"/>
    </w:rPr>
  </w:style>
  <w:style w:type="character" w:styleId="aff">
    <w:name w:val="Intense Emphasis"/>
    <w:uiPriority w:val="21"/>
    <w:qFormat/>
    <w:rsid w:val="00075EF5"/>
    <w:rPr>
      <w:b/>
      <w:bCs/>
      <w:i/>
      <w:iCs/>
      <w:color w:val="4F81BD"/>
    </w:rPr>
  </w:style>
  <w:style w:type="character" w:styleId="aff0">
    <w:name w:val="Subtle Reference"/>
    <w:uiPriority w:val="31"/>
    <w:qFormat/>
    <w:rsid w:val="00075EF5"/>
    <w:rPr>
      <w:smallCaps/>
      <w:color w:val="C0504D"/>
      <w:u w:val="single"/>
    </w:rPr>
  </w:style>
  <w:style w:type="character" w:styleId="aff1">
    <w:name w:val="Intense Reference"/>
    <w:uiPriority w:val="32"/>
    <w:qFormat/>
    <w:rsid w:val="00075EF5"/>
    <w:rPr>
      <w:b/>
      <w:bCs/>
      <w:smallCaps/>
      <w:color w:val="C0504D"/>
      <w:spacing w:val="5"/>
      <w:u w:val="single"/>
    </w:rPr>
  </w:style>
  <w:style w:type="character" w:styleId="aff2">
    <w:name w:val="Book Title"/>
    <w:uiPriority w:val="33"/>
    <w:qFormat/>
    <w:rsid w:val="00075EF5"/>
    <w:rPr>
      <w:b/>
      <w:bCs/>
      <w:smallCaps/>
      <w:spacing w:val="5"/>
    </w:rPr>
  </w:style>
  <w:style w:type="paragraph" w:customStyle="1" w:styleId="ConsPlusNormal">
    <w:name w:val="ConsPlusNormal"/>
    <w:link w:val="ConsPlusNormal0"/>
    <w:qFormat/>
    <w:rsid w:val="00075E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5">
    <w:name w:val="Нет списка11"/>
    <w:next w:val="a2"/>
    <w:semiHidden/>
    <w:rsid w:val="00075EF5"/>
  </w:style>
  <w:style w:type="table" w:customStyle="1" w:styleId="24">
    <w:name w:val="Сетка таблицы2"/>
    <w:basedOn w:val="a1"/>
    <w:next w:val="a7"/>
    <w:rsid w:val="00075E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075EF5"/>
    <w:pPr>
      <w:shd w:val="clear" w:color="auto" w:fill="000080"/>
      <w:spacing w:after="0" w:line="240" w:lineRule="auto"/>
      <w:ind w:firstLine="0"/>
      <w:jc w:val="left"/>
    </w:pPr>
    <w:rPr>
      <w:rFonts w:ascii="Tahoma" w:eastAsia="Times New Roman" w:hAnsi="Tahoma" w:cs="Tahoma"/>
      <w:noProof/>
      <w:sz w:val="20"/>
      <w:szCs w:val="20"/>
      <w:lang w:eastAsia="ru-RU"/>
    </w:rPr>
  </w:style>
  <w:style w:type="character" w:customStyle="1" w:styleId="aff4">
    <w:name w:val="Схема документа Знак"/>
    <w:basedOn w:val="a0"/>
    <w:link w:val="aff3"/>
    <w:semiHidden/>
    <w:rsid w:val="00075EF5"/>
    <w:rPr>
      <w:rFonts w:ascii="Tahoma" w:eastAsia="Times New Roman" w:hAnsi="Tahoma" w:cs="Tahoma"/>
      <w:noProof/>
      <w:sz w:val="20"/>
      <w:szCs w:val="20"/>
      <w:shd w:val="clear" w:color="auto" w:fill="000080"/>
      <w:lang w:eastAsia="ru-RU"/>
    </w:rPr>
  </w:style>
  <w:style w:type="paragraph" w:styleId="25">
    <w:name w:val="Body Text 2"/>
    <w:basedOn w:val="a"/>
    <w:link w:val="26"/>
    <w:rsid w:val="00075EF5"/>
    <w:pPr>
      <w:spacing w:after="0" w:line="240" w:lineRule="auto"/>
      <w:ind w:firstLine="0"/>
    </w:pPr>
    <w:rPr>
      <w:rFonts w:ascii="Arial" w:eastAsia="Times New Roman" w:hAnsi="Arial" w:cs="Arial"/>
      <w:sz w:val="28"/>
      <w:szCs w:val="24"/>
      <w:lang w:eastAsia="ru-RU"/>
    </w:rPr>
  </w:style>
  <w:style w:type="character" w:customStyle="1" w:styleId="26">
    <w:name w:val="Основной текст 2 Знак"/>
    <w:basedOn w:val="a0"/>
    <w:link w:val="25"/>
    <w:rsid w:val="00075EF5"/>
    <w:rPr>
      <w:rFonts w:ascii="Arial" w:eastAsia="Times New Roman" w:hAnsi="Arial" w:cs="Arial"/>
      <w:sz w:val="28"/>
      <w:szCs w:val="24"/>
      <w:lang w:eastAsia="ru-RU"/>
    </w:rPr>
  </w:style>
  <w:style w:type="character" w:styleId="aff5">
    <w:name w:val="page number"/>
    <w:rsid w:val="00075EF5"/>
  </w:style>
  <w:style w:type="table" w:customStyle="1" w:styleId="32">
    <w:name w:val="Сетка таблицы3"/>
    <w:basedOn w:val="a1"/>
    <w:next w:val="a7"/>
    <w:uiPriority w:val="59"/>
    <w:rsid w:val="00075EF5"/>
    <w:pPr>
      <w:spacing w:after="0" w:line="240" w:lineRule="auto"/>
      <w:ind w:left="720" w:right="-6" w:firstLine="68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75EF5"/>
  </w:style>
  <w:style w:type="table" w:customStyle="1" w:styleId="42">
    <w:name w:val="Сетка таблицы4"/>
    <w:basedOn w:val="a1"/>
    <w:next w:val="a7"/>
    <w:rsid w:val="00075E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75EF5"/>
  </w:style>
  <w:style w:type="paragraph" w:styleId="28">
    <w:name w:val="Body Text Indent 2"/>
    <w:basedOn w:val="a"/>
    <w:link w:val="29"/>
    <w:rsid w:val="00075EF5"/>
    <w:pPr>
      <w:spacing w:after="0" w:line="240" w:lineRule="auto"/>
      <w:ind w:left="180" w:firstLine="0"/>
    </w:pPr>
    <w:rPr>
      <w:rFonts w:eastAsia="Times New Roman"/>
      <w:sz w:val="20"/>
      <w:szCs w:val="24"/>
      <w:lang w:eastAsia="ru-RU"/>
    </w:rPr>
  </w:style>
  <w:style w:type="character" w:customStyle="1" w:styleId="29">
    <w:name w:val="Основной текст с отступом 2 Знак"/>
    <w:basedOn w:val="a0"/>
    <w:link w:val="28"/>
    <w:rsid w:val="00075EF5"/>
    <w:rPr>
      <w:rFonts w:ascii="Times New Roman" w:eastAsia="Times New Roman" w:hAnsi="Times New Roman" w:cs="Times New Roman"/>
      <w:sz w:val="20"/>
      <w:szCs w:val="24"/>
      <w:lang w:eastAsia="ru-RU"/>
    </w:rPr>
  </w:style>
  <w:style w:type="table" w:customStyle="1" w:styleId="52">
    <w:name w:val="Сетка таблицы5"/>
    <w:basedOn w:val="a1"/>
    <w:next w:val="a7"/>
    <w:uiPriority w:val="59"/>
    <w:rsid w:val="00075E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75EF5"/>
    <w:pPr>
      <w:spacing w:after="0" w:line="240" w:lineRule="auto"/>
      <w:ind w:firstLine="0"/>
      <w:jc w:val="center"/>
    </w:pPr>
    <w:rPr>
      <w:rFonts w:ascii="Arial" w:eastAsia="Times New Roman" w:hAnsi="Arial" w:cs="Arial"/>
      <w:b/>
      <w:szCs w:val="28"/>
      <w:lang w:eastAsia="ru-RU"/>
    </w:rPr>
  </w:style>
  <w:style w:type="character" w:customStyle="1" w:styleId="35">
    <w:name w:val="Основной текст 3 Знак"/>
    <w:basedOn w:val="a0"/>
    <w:link w:val="34"/>
    <w:rsid w:val="00075EF5"/>
    <w:rPr>
      <w:rFonts w:ascii="Arial" w:eastAsia="Times New Roman" w:hAnsi="Arial" w:cs="Arial"/>
      <w:b/>
      <w:sz w:val="24"/>
      <w:szCs w:val="28"/>
      <w:lang w:eastAsia="ru-RU"/>
    </w:rPr>
  </w:style>
  <w:style w:type="paragraph" w:styleId="aff6">
    <w:name w:val="Body Text Indent"/>
    <w:basedOn w:val="a"/>
    <w:link w:val="aff7"/>
    <w:rsid w:val="00075EF5"/>
    <w:pPr>
      <w:spacing w:line="240" w:lineRule="auto"/>
      <w:ind w:left="283" w:firstLine="0"/>
      <w:jc w:val="left"/>
    </w:pPr>
    <w:rPr>
      <w:rFonts w:eastAsia="Times New Roman"/>
      <w:szCs w:val="24"/>
      <w:lang w:eastAsia="ru-RU"/>
    </w:rPr>
  </w:style>
  <w:style w:type="character" w:customStyle="1" w:styleId="aff7">
    <w:name w:val="Основной текст с отступом Знак"/>
    <w:basedOn w:val="a0"/>
    <w:link w:val="aff6"/>
    <w:rsid w:val="00075EF5"/>
    <w:rPr>
      <w:rFonts w:ascii="Times New Roman" w:eastAsia="Times New Roman" w:hAnsi="Times New Roman" w:cs="Times New Roman"/>
      <w:sz w:val="24"/>
      <w:szCs w:val="24"/>
      <w:lang w:eastAsia="ru-RU"/>
    </w:rPr>
  </w:style>
  <w:style w:type="character" w:styleId="aff8">
    <w:name w:val="FollowedHyperlink"/>
    <w:rsid w:val="00075EF5"/>
    <w:rPr>
      <w:color w:val="800080"/>
      <w:u w:val="single"/>
    </w:rPr>
  </w:style>
  <w:style w:type="paragraph" w:customStyle="1" w:styleId="xl24">
    <w:name w:val="xl24"/>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character" w:customStyle="1" w:styleId="a6">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5"/>
    <w:uiPriority w:val="99"/>
    <w:qFormat/>
    <w:rsid w:val="00075EF5"/>
    <w:rPr>
      <w:rFonts w:ascii="Times New Roman" w:hAnsi="Times New Roman"/>
      <w:sz w:val="28"/>
    </w:rPr>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075EF5"/>
    <w:pPr>
      <w:spacing w:after="0" w:line="240" w:lineRule="auto"/>
      <w:ind w:firstLine="0"/>
      <w:jc w:val="left"/>
    </w:pPr>
    <w:rPr>
      <w:rFonts w:eastAsia="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075EF5"/>
    <w:rPr>
      <w:rFonts w:ascii="Times New Roman" w:eastAsia="Times New Roman" w:hAnsi="Times New Roman" w:cs="Times New Roman"/>
      <w:sz w:val="20"/>
      <w:szCs w:val="20"/>
      <w:lang w:eastAsia="ru-RU"/>
    </w:rPr>
  </w:style>
  <w:style w:type="character" w:styleId="affb">
    <w:name w:val="footnote reference"/>
    <w:rsid w:val="00075EF5"/>
    <w:rPr>
      <w:vertAlign w:val="superscript"/>
    </w:rPr>
  </w:style>
  <w:style w:type="paragraph" w:styleId="71">
    <w:name w:val="toc 7"/>
    <w:basedOn w:val="a"/>
    <w:next w:val="a"/>
    <w:autoRedefine/>
    <w:uiPriority w:val="39"/>
    <w:unhideWhenUsed/>
    <w:rsid w:val="00075EF5"/>
    <w:pPr>
      <w:tabs>
        <w:tab w:val="right" w:leader="dot" w:pos="9345"/>
      </w:tabs>
      <w:spacing w:after="0"/>
      <w:ind w:firstLine="0"/>
      <w:jc w:val="left"/>
    </w:pPr>
    <w:rPr>
      <w:rFonts w:asciiTheme="minorHAnsi" w:eastAsiaTheme="minorHAnsi" w:hAnsiTheme="minorHAnsi" w:cstheme="minorBidi"/>
      <w:sz w:val="18"/>
      <w:szCs w:val="18"/>
    </w:rPr>
  </w:style>
  <w:style w:type="paragraph" w:styleId="61">
    <w:name w:val="toc 6"/>
    <w:basedOn w:val="a"/>
    <w:next w:val="a"/>
    <w:autoRedefine/>
    <w:uiPriority w:val="39"/>
    <w:unhideWhenUsed/>
    <w:rsid w:val="00075EF5"/>
    <w:pPr>
      <w:spacing w:after="0"/>
      <w:ind w:left="1400" w:firstLine="0"/>
      <w:jc w:val="left"/>
    </w:pPr>
    <w:rPr>
      <w:rFonts w:asciiTheme="minorHAnsi" w:eastAsiaTheme="minorHAnsi" w:hAnsiTheme="minorHAnsi" w:cstheme="minorBidi"/>
      <w:sz w:val="18"/>
      <w:szCs w:val="18"/>
    </w:rPr>
  </w:style>
  <w:style w:type="paragraph" w:styleId="81">
    <w:name w:val="toc 8"/>
    <w:basedOn w:val="a"/>
    <w:next w:val="a"/>
    <w:autoRedefine/>
    <w:uiPriority w:val="39"/>
    <w:unhideWhenUsed/>
    <w:rsid w:val="00075EF5"/>
    <w:pPr>
      <w:spacing w:after="0"/>
      <w:ind w:left="1960" w:firstLine="0"/>
      <w:jc w:val="left"/>
    </w:pPr>
    <w:rPr>
      <w:rFonts w:asciiTheme="minorHAnsi" w:eastAsiaTheme="minorHAnsi" w:hAnsiTheme="minorHAnsi" w:cstheme="minorBidi"/>
      <w:sz w:val="18"/>
      <w:szCs w:val="18"/>
    </w:rPr>
  </w:style>
  <w:style w:type="paragraph" w:styleId="91">
    <w:name w:val="toc 9"/>
    <w:basedOn w:val="a"/>
    <w:next w:val="a"/>
    <w:autoRedefine/>
    <w:uiPriority w:val="39"/>
    <w:unhideWhenUsed/>
    <w:rsid w:val="00075EF5"/>
    <w:pPr>
      <w:spacing w:after="0"/>
      <w:ind w:left="2240" w:firstLine="0"/>
      <w:jc w:val="left"/>
    </w:pPr>
    <w:rPr>
      <w:rFonts w:asciiTheme="minorHAnsi" w:eastAsiaTheme="minorHAnsi" w:hAnsiTheme="minorHAnsi" w:cstheme="minorBidi"/>
      <w:sz w:val="18"/>
      <w:szCs w:val="18"/>
    </w:rPr>
  </w:style>
  <w:style w:type="paragraph" w:styleId="affc">
    <w:name w:val="Normal (Web)"/>
    <w:basedOn w:val="a"/>
    <w:uiPriority w:val="99"/>
    <w:unhideWhenUsed/>
    <w:rsid w:val="00075EF5"/>
    <w:pPr>
      <w:spacing w:before="100" w:beforeAutospacing="1" w:after="100" w:afterAutospacing="1" w:line="240" w:lineRule="auto"/>
      <w:ind w:firstLine="0"/>
      <w:jc w:val="left"/>
    </w:pPr>
    <w:rPr>
      <w:rFonts w:eastAsia="Times New Roman"/>
      <w:szCs w:val="24"/>
      <w:lang w:eastAsia="ru-RU"/>
    </w:rPr>
  </w:style>
  <w:style w:type="paragraph" w:customStyle="1" w:styleId="affd">
    <w:name w:val="Для записок"/>
    <w:basedOn w:val="a"/>
    <w:qFormat/>
    <w:rsid w:val="00075EF5"/>
    <w:pPr>
      <w:spacing w:after="100" w:line="240" w:lineRule="auto"/>
      <w:ind w:firstLine="720"/>
    </w:pPr>
    <w:rPr>
      <w:rFonts w:eastAsia="Times New Roman"/>
      <w:szCs w:val="20"/>
      <w:lang w:eastAsia="ru-RU"/>
    </w:rPr>
  </w:style>
  <w:style w:type="numbering" w:customStyle="1" w:styleId="1ai215">
    <w:name w:val="1 / a / i215"/>
    <w:basedOn w:val="a2"/>
    <w:next w:val="1ai"/>
    <w:rsid w:val="00075EF5"/>
    <w:pPr>
      <w:numPr>
        <w:numId w:val="4"/>
      </w:numPr>
    </w:pPr>
  </w:style>
  <w:style w:type="numbering" w:styleId="1ai">
    <w:name w:val="Outline List 1"/>
    <w:basedOn w:val="a2"/>
    <w:uiPriority w:val="99"/>
    <w:semiHidden/>
    <w:unhideWhenUsed/>
    <w:rsid w:val="00075EF5"/>
  </w:style>
  <w:style w:type="paragraph" w:customStyle="1" w:styleId="affe">
    <w:name w:val="Основной"/>
    <w:basedOn w:val="a"/>
    <w:link w:val="afff"/>
    <w:rsid w:val="00075EF5"/>
    <w:pPr>
      <w:spacing w:after="0" w:line="360" w:lineRule="auto"/>
      <w:ind w:firstLine="720"/>
    </w:pPr>
    <w:rPr>
      <w:rFonts w:eastAsia="Times New Roman"/>
      <w:sz w:val="28"/>
      <w:szCs w:val="28"/>
    </w:rPr>
  </w:style>
  <w:style w:type="character" w:customStyle="1" w:styleId="afff">
    <w:name w:val="Основной Знак"/>
    <w:link w:val="affe"/>
    <w:rsid w:val="00075EF5"/>
    <w:rPr>
      <w:rFonts w:ascii="Times New Roman" w:eastAsia="Times New Roman" w:hAnsi="Times New Roman" w:cs="Times New Roman"/>
      <w:sz w:val="28"/>
      <w:szCs w:val="28"/>
    </w:rPr>
  </w:style>
  <w:style w:type="paragraph" w:customStyle="1" w:styleId="S">
    <w:name w:val="S_Обычный в таблице"/>
    <w:basedOn w:val="a"/>
    <w:link w:val="S0"/>
    <w:rsid w:val="00075EF5"/>
    <w:pPr>
      <w:spacing w:after="0" w:line="360" w:lineRule="auto"/>
      <w:ind w:firstLine="0"/>
      <w:jc w:val="center"/>
    </w:pPr>
    <w:rPr>
      <w:rFonts w:eastAsia="Times New Roman"/>
      <w:szCs w:val="24"/>
      <w:lang w:eastAsia="ru-RU"/>
    </w:rPr>
  </w:style>
  <w:style w:type="character" w:customStyle="1" w:styleId="S0">
    <w:name w:val="S_Обычный в таблице Знак"/>
    <w:basedOn w:val="a0"/>
    <w:link w:val="S"/>
    <w:rsid w:val="00075EF5"/>
    <w:rPr>
      <w:rFonts w:ascii="Times New Roman" w:eastAsia="Times New Roman" w:hAnsi="Times New Roman" w:cs="Times New Roman"/>
      <w:sz w:val="24"/>
      <w:szCs w:val="24"/>
      <w:lang w:eastAsia="ru-RU"/>
    </w:rPr>
  </w:style>
  <w:style w:type="character" w:customStyle="1" w:styleId="upper">
    <w:name w:val="upper"/>
    <w:basedOn w:val="a0"/>
    <w:rsid w:val="00075EF5"/>
  </w:style>
  <w:style w:type="paragraph" w:customStyle="1" w:styleId="afff0">
    <w:name w:val="Обыч полуторный"/>
    <w:basedOn w:val="a"/>
    <w:qFormat/>
    <w:rsid w:val="00075EF5"/>
    <w:pPr>
      <w:spacing w:after="0" w:line="360" w:lineRule="auto"/>
      <w:ind w:left="425" w:right="284"/>
    </w:pPr>
    <w:rPr>
      <w:rFonts w:eastAsia="Times New Roman"/>
      <w:szCs w:val="24"/>
      <w:lang w:eastAsia="ru-RU"/>
    </w:rPr>
  </w:style>
  <w:style w:type="character" w:customStyle="1" w:styleId="UnresolvedMention">
    <w:name w:val="Unresolved Mention"/>
    <w:basedOn w:val="a0"/>
    <w:uiPriority w:val="99"/>
    <w:semiHidden/>
    <w:unhideWhenUsed/>
    <w:rsid w:val="00075EF5"/>
    <w:rPr>
      <w:color w:val="605E5C"/>
      <w:shd w:val="clear" w:color="auto" w:fill="E1DFDD"/>
    </w:rPr>
  </w:style>
  <w:style w:type="character" w:customStyle="1" w:styleId="ConsPlusNormal0">
    <w:name w:val="ConsPlusNormal Знак"/>
    <w:link w:val="ConsPlusNormal"/>
    <w:locked/>
    <w:rsid w:val="00075EF5"/>
    <w:rPr>
      <w:rFonts w:ascii="Arial" w:eastAsia="Times New Roman" w:hAnsi="Arial" w:cs="Arial"/>
      <w:sz w:val="20"/>
      <w:szCs w:val="20"/>
      <w:lang w:eastAsia="ru-RU"/>
    </w:rPr>
  </w:style>
  <w:style w:type="paragraph" w:customStyle="1" w:styleId="13">
    <w:name w:val="Гиперссылка1"/>
    <w:link w:val="af0"/>
    <w:uiPriority w:val="99"/>
    <w:qFormat/>
    <w:rsid w:val="00075EF5"/>
    <w:pPr>
      <w:spacing w:after="0" w:line="240" w:lineRule="auto"/>
    </w:pPr>
    <w:rPr>
      <w:color w:val="0000FF"/>
      <w:u w:val="single"/>
    </w:rPr>
  </w:style>
  <w:style w:type="paragraph" w:customStyle="1" w:styleId="afff1">
    <w:name w:val="Текст таблицы"/>
    <w:basedOn w:val="a"/>
    <w:link w:val="afff2"/>
    <w:qFormat/>
    <w:rsid w:val="00075EF5"/>
    <w:pPr>
      <w:spacing w:before="120" w:line="240" w:lineRule="auto"/>
      <w:ind w:firstLine="0"/>
      <w:jc w:val="center"/>
    </w:pPr>
  </w:style>
  <w:style w:type="character" w:customStyle="1" w:styleId="afff2">
    <w:name w:val="Текст таблицы Знак"/>
    <w:basedOn w:val="a0"/>
    <w:link w:val="afff1"/>
    <w:rsid w:val="00075EF5"/>
    <w:rPr>
      <w:rFonts w:ascii="Times New Roman" w:eastAsia="Calibri" w:hAnsi="Times New Roman" w:cs="Times New Roman"/>
      <w:sz w:val="24"/>
    </w:rPr>
  </w:style>
  <w:style w:type="paragraph" w:customStyle="1" w:styleId="msonormal0">
    <w:name w:val="msonormal"/>
    <w:basedOn w:val="a"/>
    <w:rsid w:val="00075EF5"/>
    <w:pPr>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
    <w:rsid w:val="00075EF5"/>
    <w:pPr>
      <w:pBdr>
        <w:bottom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66">
    <w:name w:val="xl66"/>
    <w:basedOn w:val="a"/>
    <w:rsid w:val="00075EF5"/>
    <w:pPr>
      <w:shd w:val="clear" w:color="000000" w:fill="FFFFFF"/>
      <w:spacing w:before="100" w:beforeAutospacing="1" w:after="100" w:afterAutospacing="1" w:line="240" w:lineRule="auto"/>
      <w:ind w:firstLine="0"/>
      <w:jc w:val="center"/>
    </w:pPr>
    <w:rPr>
      <w:rFonts w:eastAsia="Times New Roman"/>
      <w:szCs w:val="24"/>
      <w:lang w:eastAsia="ru-RU"/>
    </w:rPr>
  </w:style>
  <w:style w:type="paragraph" w:customStyle="1" w:styleId="xl67">
    <w:name w:val="xl67"/>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68">
    <w:name w:val="xl68"/>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69">
    <w:name w:val="xl69"/>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b/>
      <w:bCs/>
      <w:sz w:val="20"/>
      <w:szCs w:val="20"/>
      <w:lang w:eastAsia="ru-RU"/>
    </w:rPr>
  </w:style>
  <w:style w:type="paragraph" w:customStyle="1" w:styleId="xl70">
    <w:name w:val="xl70"/>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1">
    <w:name w:val="xl71"/>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Arial" w:eastAsia="Times New Roman" w:hAnsi="Arial" w:cs="Arial"/>
      <w:sz w:val="20"/>
      <w:szCs w:val="20"/>
      <w:lang w:eastAsia="ru-RU"/>
    </w:rPr>
  </w:style>
  <w:style w:type="paragraph" w:customStyle="1" w:styleId="xl72">
    <w:name w:val="xl72"/>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73">
    <w:name w:val="xl73"/>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74">
    <w:name w:val="xl74"/>
    <w:basedOn w:val="a"/>
    <w:rsid w:val="00075EF5"/>
    <w:pPr>
      <w:spacing w:before="100" w:beforeAutospacing="1" w:after="100" w:afterAutospacing="1" w:line="240" w:lineRule="auto"/>
      <w:ind w:firstLine="0"/>
      <w:jc w:val="center"/>
    </w:pPr>
    <w:rPr>
      <w:rFonts w:eastAsia="Times New Roman"/>
      <w:szCs w:val="24"/>
      <w:lang w:eastAsia="ru-RU"/>
    </w:rPr>
  </w:style>
  <w:style w:type="paragraph" w:customStyle="1" w:styleId="xl75">
    <w:name w:val="xl75"/>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6">
    <w:name w:val="xl76"/>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7">
    <w:name w:val="xl77"/>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8">
    <w:name w:val="xl78"/>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9">
    <w:name w:val="xl79"/>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80">
    <w:name w:val="xl80"/>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81">
    <w:name w:val="xl81"/>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82">
    <w:name w:val="xl82"/>
    <w:basedOn w:val="a"/>
    <w:rsid w:val="00075E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Arial" w:eastAsia="Times New Roman" w:hAnsi="Arial" w:cs="Arial"/>
      <w:b/>
      <w:bCs/>
      <w:sz w:val="20"/>
      <w:szCs w:val="20"/>
      <w:lang w:eastAsia="ru-RU"/>
    </w:rPr>
  </w:style>
  <w:style w:type="paragraph" w:customStyle="1" w:styleId="xl83">
    <w:name w:val="xl83"/>
    <w:basedOn w:val="a"/>
    <w:rsid w:val="00075E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84">
    <w:name w:val="xl84"/>
    <w:basedOn w:val="a"/>
    <w:rsid w:val="00075E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eastAsia="Times New Roman" w:hAnsi="Arial" w:cs="Arial"/>
      <w:b/>
      <w:bCs/>
      <w:sz w:val="20"/>
      <w:szCs w:val="20"/>
      <w:lang w:eastAsia="ru-RU"/>
    </w:rPr>
  </w:style>
  <w:style w:type="paragraph" w:customStyle="1" w:styleId="xl85">
    <w:name w:val="xl85"/>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ascii="Arial" w:eastAsia="Times New Roman" w:hAnsi="Arial" w:cs="Arial"/>
      <w:b/>
      <w:bCs/>
      <w:i/>
      <w:iCs/>
      <w:szCs w:val="24"/>
      <w:lang w:eastAsia="ru-RU"/>
    </w:rPr>
  </w:style>
  <w:style w:type="paragraph" w:customStyle="1" w:styleId="xl86">
    <w:name w:val="xl86"/>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Arial" w:eastAsia="Times New Roman" w:hAnsi="Arial" w:cs="Arial"/>
      <w:b/>
      <w:bCs/>
      <w:i/>
      <w:iCs/>
      <w:sz w:val="20"/>
      <w:szCs w:val="20"/>
      <w:lang w:eastAsia="ru-RU"/>
    </w:rPr>
  </w:style>
  <w:style w:type="paragraph" w:customStyle="1" w:styleId="xl87">
    <w:name w:val="xl87"/>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88">
    <w:name w:val="xl88"/>
    <w:basedOn w:val="a"/>
    <w:rsid w:val="00075EF5"/>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89">
    <w:name w:val="xl89"/>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90">
    <w:name w:val="xl90"/>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91">
    <w:name w:val="xl91"/>
    <w:basedOn w:val="a"/>
    <w:rsid w:val="00075EF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top"/>
    </w:pPr>
    <w:rPr>
      <w:rFonts w:ascii="Arial" w:eastAsia="Times New Roman" w:hAnsi="Arial" w:cs="Arial"/>
      <w:b/>
      <w:bCs/>
      <w:i/>
      <w:iCs/>
      <w:sz w:val="18"/>
      <w:szCs w:val="18"/>
      <w:lang w:eastAsia="ru-RU"/>
    </w:rPr>
  </w:style>
  <w:style w:type="paragraph" w:customStyle="1" w:styleId="xl92">
    <w:name w:val="xl92"/>
    <w:basedOn w:val="a"/>
    <w:rsid w:val="00075EF5"/>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93">
    <w:name w:val="xl93"/>
    <w:basedOn w:val="a"/>
    <w:rsid w:val="00075EF5"/>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94">
    <w:name w:val="xl94"/>
    <w:basedOn w:val="a"/>
    <w:rsid w:val="00075EF5"/>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95">
    <w:name w:val="xl95"/>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28"/>
      <w:szCs w:val="28"/>
      <w:lang w:eastAsia="ru-RU"/>
    </w:rPr>
  </w:style>
  <w:style w:type="paragraph" w:customStyle="1" w:styleId="xl96">
    <w:name w:val="xl96"/>
    <w:basedOn w:val="a"/>
    <w:rsid w:val="00075E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textAlignment w:val="center"/>
    </w:pPr>
    <w:rPr>
      <w:rFonts w:ascii="Arial" w:eastAsia="Times New Roman" w:hAnsi="Arial" w:cs="Arial"/>
      <w:b/>
      <w:bCs/>
      <w:i/>
      <w:iCs/>
      <w:szCs w:val="24"/>
      <w:lang w:eastAsia="ru-RU"/>
    </w:rPr>
  </w:style>
  <w:style w:type="paragraph" w:customStyle="1" w:styleId="xl97">
    <w:name w:val="xl97"/>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98">
    <w:name w:val="xl98"/>
    <w:basedOn w:val="a"/>
    <w:rsid w:val="00075E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Arial" w:eastAsia="Times New Roman" w:hAnsi="Arial" w:cs="Arial"/>
      <w:b/>
      <w:bCs/>
      <w:i/>
      <w:iCs/>
      <w:sz w:val="28"/>
      <w:szCs w:val="28"/>
      <w:lang w:eastAsia="ru-RU"/>
    </w:rPr>
  </w:style>
  <w:style w:type="paragraph" w:customStyle="1" w:styleId="xl99">
    <w:name w:val="xl99"/>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00">
    <w:name w:val="xl100"/>
    <w:basedOn w:val="a"/>
    <w:rsid w:val="00075E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1">
    <w:name w:val="xl101"/>
    <w:basedOn w:val="a"/>
    <w:rsid w:val="00075EF5"/>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102">
    <w:name w:val="xl102"/>
    <w:basedOn w:val="a"/>
    <w:rsid w:val="00075EF5"/>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xl103">
    <w:name w:val="xl103"/>
    <w:basedOn w:val="a"/>
    <w:rsid w:val="00075EF5"/>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20"/>
      <w:szCs w:val="20"/>
      <w:lang w:eastAsia="ru-RU"/>
    </w:rPr>
  </w:style>
  <w:style w:type="paragraph" w:customStyle="1" w:styleId="xl104">
    <w:name w:val="xl104"/>
    <w:basedOn w:val="a"/>
    <w:rsid w:val="00075EF5"/>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20"/>
      <w:szCs w:val="20"/>
      <w:lang w:eastAsia="ru-RU"/>
    </w:rPr>
  </w:style>
  <w:style w:type="paragraph" w:customStyle="1" w:styleId="xl105">
    <w:name w:val="xl105"/>
    <w:basedOn w:val="a"/>
    <w:rsid w:val="00075EF5"/>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20"/>
      <w:szCs w:val="20"/>
      <w:lang w:eastAsia="ru-RU"/>
    </w:rPr>
  </w:style>
  <w:style w:type="paragraph" w:customStyle="1" w:styleId="36">
    <w:name w:val="Основной текст3"/>
    <w:basedOn w:val="a"/>
    <w:uiPriority w:val="99"/>
    <w:rsid w:val="00075EF5"/>
    <w:pPr>
      <w:shd w:val="clear" w:color="auto" w:fill="FFFFFF"/>
      <w:spacing w:after="0" w:line="317" w:lineRule="exact"/>
      <w:ind w:hanging="640"/>
      <w:jc w:val="left"/>
    </w:pPr>
    <w:rPr>
      <w:rFonts w:ascii="Calibri" w:hAnsi="Calibri"/>
      <w:sz w:val="27"/>
      <w:szCs w:val="27"/>
      <w:shd w:val="clear" w:color="auto" w:fill="FFFFFF"/>
    </w:rPr>
  </w:style>
  <w:style w:type="character" w:customStyle="1" w:styleId="16">
    <w:name w:val="Неразрешенное упоминание1"/>
    <w:basedOn w:val="a0"/>
    <w:uiPriority w:val="99"/>
    <w:semiHidden/>
    <w:unhideWhenUsed/>
    <w:rsid w:val="00075EF5"/>
    <w:rPr>
      <w:color w:val="605E5C"/>
      <w:shd w:val="clear" w:color="auto" w:fill="E1DFDD"/>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075EF5"/>
    <w:rPr>
      <w:sz w:val="20"/>
      <w:szCs w:val="20"/>
    </w:rPr>
  </w:style>
  <w:style w:type="paragraph" w:customStyle="1" w:styleId="xl63">
    <w:name w:val="xl63"/>
    <w:basedOn w:val="a"/>
    <w:rsid w:val="00075EF5"/>
    <w:pPr>
      <w:spacing w:before="100" w:beforeAutospacing="1" w:after="100" w:afterAutospacing="1" w:line="240" w:lineRule="auto"/>
      <w:ind w:firstLine="0"/>
      <w:jc w:val="left"/>
    </w:pPr>
    <w:rPr>
      <w:rFonts w:eastAsia="Times New Roman"/>
      <w:szCs w:val="24"/>
      <w:lang w:eastAsia="ru-RU"/>
    </w:rPr>
  </w:style>
  <w:style w:type="paragraph" w:customStyle="1" w:styleId="xl64">
    <w:name w:val="xl64"/>
    <w:basedOn w:val="a"/>
    <w:rsid w:val="00075EF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b/>
      <w:bCs/>
      <w:color w:val="000000"/>
      <w:sz w:val="20"/>
      <w:szCs w:val="20"/>
      <w:lang w:eastAsia="ru-RU"/>
    </w:rPr>
  </w:style>
  <w:style w:type="paragraph" w:styleId="37">
    <w:name w:val="Body Text Indent 3"/>
    <w:basedOn w:val="a"/>
    <w:link w:val="38"/>
    <w:unhideWhenUsed/>
    <w:rsid w:val="00075EF5"/>
    <w:pPr>
      <w:ind w:left="283" w:firstLine="0"/>
      <w:jc w:val="left"/>
    </w:pPr>
    <w:rPr>
      <w:rFonts w:eastAsiaTheme="minorHAnsi" w:cstheme="minorBidi"/>
      <w:sz w:val="16"/>
      <w:szCs w:val="16"/>
    </w:rPr>
  </w:style>
  <w:style w:type="character" w:customStyle="1" w:styleId="38">
    <w:name w:val="Основной текст с отступом 3 Знак"/>
    <w:basedOn w:val="a0"/>
    <w:link w:val="37"/>
    <w:rsid w:val="00075EF5"/>
    <w:rPr>
      <w:rFonts w:ascii="Times New Roman" w:hAnsi="Times New Roman"/>
      <w:sz w:val="16"/>
      <w:szCs w:val="16"/>
    </w:rPr>
  </w:style>
  <w:style w:type="paragraph" w:customStyle="1" w:styleId="afff3">
    <w:name w:val="Содержимое таблицы"/>
    <w:basedOn w:val="a"/>
    <w:rsid w:val="00075EF5"/>
    <w:pPr>
      <w:suppressLineNumbers/>
      <w:suppressAutoHyphens/>
      <w:spacing w:after="200"/>
      <w:ind w:firstLine="0"/>
      <w:jc w:val="left"/>
    </w:pPr>
    <w:rPr>
      <w:rFonts w:ascii="Calibri" w:hAnsi="Calibri"/>
      <w:sz w:val="22"/>
      <w:lang w:eastAsia="zh-CN"/>
    </w:rPr>
  </w:style>
  <w:style w:type="paragraph" w:customStyle="1" w:styleId="xl661">
    <w:name w:val="xl661"/>
    <w:basedOn w:val="a"/>
    <w:rsid w:val="00075EF5"/>
    <w:pPr>
      <w:shd w:val="clear" w:color="000000" w:fill="CCCC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662">
    <w:name w:val="xl662"/>
    <w:basedOn w:val="a"/>
    <w:rsid w:val="00075EF5"/>
    <w:pPr>
      <w:pBdr>
        <w:top w:val="single" w:sz="4" w:space="0" w:color="auto"/>
        <w:left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3">
    <w:name w:val="xl663"/>
    <w:basedOn w:val="a"/>
    <w:rsid w:val="00075EF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4">
    <w:name w:val="xl664"/>
    <w:basedOn w:val="a"/>
    <w:rsid w:val="00075EF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5">
    <w:name w:val="xl665"/>
    <w:basedOn w:val="a"/>
    <w:rsid w:val="00075EF5"/>
    <w:pPr>
      <w:pBdr>
        <w:top w:val="single" w:sz="4" w:space="0" w:color="auto"/>
        <w:bottom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6">
    <w:name w:val="xl666"/>
    <w:basedOn w:val="a"/>
    <w:rsid w:val="00075EF5"/>
    <w:pPr>
      <w:pBdr>
        <w:top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7">
    <w:name w:val="xl667"/>
    <w:basedOn w:val="a"/>
    <w:rsid w:val="00075EF5"/>
    <w:pPr>
      <w:pBdr>
        <w:left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8">
    <w:name w:val="xl668"/>
    <w:basedOn w:val="a"/>
    <w:rsid w:val="00075EF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69">
    <w:name w:val="xl669"/>
    <w:basedOn w:val="a"/>
    <w:rsid w:val="00075EF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670">
    <w:name w:val="xl670"/>
    <w:basedOn w:val="a"/>
    <w:rsid w:val="00075EF5"/>
    <w:pPr>
      <w:shd w:val="clear" w:color="000000" w:fill="CCCCFF"/>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671">
    <w:name w:val="xl671"/>
    <w:basedOn w:val="a"/>
    <w:rsid w:val="00075EF5"/>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72">
    <w:name w:val="xl672"/>
    <w:basedOn w:val="a"/>
    <w:rsid w:val="00075EF5"/>
    <w:pPr>
      <w:pBdr>
        <w:top w:val="single" w:sz="4" w:space="0" w:color="auto"/>
        <w:bottom w:val="single" w:sz="4" w:space="0" w:color="auto"/>
      </w:pBdr>
      <w:shd w:val="clear" w:color="000000" w:fill="CCFFCC"/>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73">
    <w:name w:val="xl673"/>
    <w:basedOn w:val="a"/>
    <w:rsid w:val="00075EF5"/>
    <w:pPr>
      <w:pBdr>
        <w:top w:val="single" w:sz="4" w:space="0" w:color="auto"/>
        <w:left w:val="single" w:sz="4" w:space="0" w:color="auto"/>
      </w:pBdr>
      <w:shd w:val="clear" w:color="000000" w:fill="CCFFCC"/>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74">
    <w:name w:val="xl674"/>
    <w:basedOn w:val="a"/>
    <w:rsid w:val="00075EF5"/>
    <w:pPr>
      <w:pBdr>
        <w:top w:val="single" w:sz="4" w:space="0" w:color="auto"/>
      </w:pBdr>
      <w:shd w:val="clear" w:color="000000" w:fill="CCFFCC"/>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75">
    <w:name w:val="xl675"/>
    <w:basedOn w:val="a"/>
    <w:rsid w:val="00075EF5"/>
    <w:pPr>
      <w:shd w:val="clear" w:color="000000" w:fill="CCFFCC"/>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76">
    <w:name w:val="xl676"/>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677">
    <w:name w:val="xl677"/>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678">
    <w:name w:val="xl678"/>
    <w:basedOn w:val="a"/>
    <w:rsid w:val="00075EF5"/>
    <w:pPr>
      <w:pBdr>
        <w:top w:val="single" w:sz="4" w:space="0" w:color="auto"/>
        <w:bottom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679">
    <w:name w:val="xl679"/>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680">
    <w:name w:val="xl680"/>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681">
    <w:name w:val="xl681"/>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i/>
      <w:iCs/>
      <w:sz w:val="20"/>
      <w:szCs w:val="20"/>
      <w:lang w:eastAsia="ru-RU"/>
    </w:rPr>
  </w:style>
  <w:style w:type="paragraph" w:customStyle="1" w:styleId="xl682">
    <w:name w:val="xl682"/>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i/>
      <w:iCs/>
      <w:szCs w:val="24"/>
      <w:lang w:eastAsia="ru-RU"/>
    </w:rPr>
  </w:style>
  <w:style w:type="paragraph" w:customStyle="1" w:styleId="xl683">
    <w:name w:val="xl683"/>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jc w:val="left"/>
    </w:pPr>
    <w:rPr>
      <w:rFonts w:ascii="Arial" w:eastAsia="Times New Roman" w:hAnsi="Arial" w:cs="Arial"/>
      <w:sz w:val="20"/>
      <w:szCs w:val="20"/>
      <w:lang w:eastAsia="ru-RU"/>
    </w:rPr>
  </w:style>
  <w:style w:type="paragraph" w:customStyle="1" w:styleId="xl684">
    <w:name w:val="xl684"/>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685">
    <w:name w:val="xl685"/>
    <w:basedOn w:val="a"/>
    <w:rsid w:val="00075EF5"/>
    <w:pPr>
      <w:pBdr>
        <w:top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686">
    <w:name w:val="xl686"/>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i/>
      <w:iCs/>
      <w:sz w:val="20"/>
      <w:szCs w:val="20"/>
      <w:lang w:eastAsia="ru-RU"/>
    </w:rPr>
  </w:style>
  <w:style w:type="paragraph" w:customStyle="1" w:styleId="xl687">
    <w:name w:val="xl687"/>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8">
    <w:name w:val="xl688"/>
    <w:basedOn w:val="a"/>
    <w:rsid w:val="00075EF5"/>
    <w:pPr>
      <w:pBdr>
        <w:top w:val="single" w:sz="4" w:space="0" w:color="auto"/>
        <w:bottom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9">
    <w:name w:val="xl689"/>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jc w:val="left"/>
    </w:pPr>
    <w:rPr>
      <w:rFonts w:ascii="Arial" w:eastAsia="Times New Roman" w:hAnsi="Arial" w:cs="Arial"/>
      <w:szCs w:val="24"/>
      <w:lang w:eastAsia="ru-RU"/>
    </w:rPr>
  </w:style>
  <w:style w:type="paragraph" w:customStyle="1" w:styleId="xl690">
    <w:name w:val="xl690"/>
    <w:basedOn w:val="a"/>
    <w:rsid w:val="00075E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Arial" w:eastAsia="Times New Roman" w:hAnsi="Arial" w:cs="Arial"/>
      <w:b/>
      <w:bCs/>
      <w:szCs w:val="24"/>
      <w:lang w:eastAsia="ru-RU"/>
    </w:rPr>
  </w:style>
  <w:style w:type="paragraph" w:customStyle="1" w:styleId="xl691">
    <w:name w:val="xl691"/>
    <w:basedOn w:val="a"/>
    <w:rsid w:val="00075EF5"/>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jc w:val="left"/>
    </w:pPr>
    <w:rPr>
      <w:rFonts w:ascii="Arial" w:eastAsia="Times New Roman" w:hAnsi="Arial" w:cs="Arial"/>
      <w:b/>
      <w:bCs/>
      <w:szCs w:val="24"/>
      <w:lang w:eastAsia="ru-RU"/>
    </w:rPr>
  </w:style>
  <w:style w:type="paragraph" w:customStyle="1" w:styleId="xl692">
    <w:name w:val="xl692"/>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szCs w:val="24"/>
      <w:lang w:eastAsia="ru-RU"/>
    </w:rPr>
  </w:style>
  <w:style w:type="paragraph" w:customStyle="1" w:styleId="xl693">
    <w:name w:val="xl693"/>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sz w:val="20"/>
      <w:szCs w:val="20"/>
      <w:lang w:eastAsia="ru-RU"/>
    </w:rPr>
  </w:style>
  <w:style w:type="paragraph" w:customStyle="1" w:styleId="xl694">
    <w:name w:val="xl694"/>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i/>
      <w:iCs/>
      <w:sz w:val="20"/>
      <w:szCs w:val="20"/>
      <w:lang w:eastAsia="ru-RU"/>
    </w:rPr>
  </w:style>
  <w:style w:type="paragraph" w:customStyle="1" w:styleId="xl695">
    <w:name w:val="xl695"/>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696">
    <w:name w:val="xl696"/>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697">
    <w:name w:val="xl697"/>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szCs w:val="24"/>
      <w:lang w:eastAsia="ru-RU"/>
    </w:rPr>
  </w:style>
  <w:style w:type="paragraph" w:customStyle="1" w:styleId="xl698">
    <w:name w:val="xl698"/>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699">
    <w:name w:val="xl699"/>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i/>
      <w:iCs/>
      <w:sz w:val="20"/>
      <w:szCs w:val="20"/>
      <w:lang w:eastAsia="ru-RU"/>
    </w:rPr>
  </w:style>
  <w:style w:type="paragraph" w:customStyle="1" w:styleId="xl700">
    <w:name w:val="xl700"/>
    <w:basedOn w:val="a"/>
    <w:rsid w:val="00075EF5"/>
    <w:pPr>
      <w:pBdr>
        <w:top w:val="single" w:sz="4" w:space="0" w:color="auto"/>
        <w:lef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01">
    <w:name w:val="xl701"/>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702">
    <w:name w:val="xl702"/>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i/>
      <w:iCs/>
      <w:sz w:val="28"/>
      <w:szCs w:val="28"/>
      <w:lang w:eastAsia="ru-RU"/>
    </w:rPr>
  </w:style>
  <w:style w:type="paragraph" w:customStyle="1" w:styleId="xl703">
    <w:name w:val="xl703"/>
    <w:basedOn w:val="a"/>
    <w:rsid w:val="00075EF5"/>
    <w:pPr>
      <w:pBdr>
        <w:top w:val="single" w:sz="4" w:space="0" w:color="auto"/>
        <w:bottom w:val="single" w:sz="4" w:space="0" w:color="auto"/>
        <w:right w:val="single" w:sz="4" w:space="0" w:color="auto"/>
      </w:pBdr>
      <w:shd w:val="clear" w:color="000000" w:fill="EEECE1"/>
      <w:spacing w:before="100" w:beforeAutospacing="1" w:after="100" w:afterAutospacing="1" w:line="240" w:lineRule="auto"/>
      <w:ind w:firstLine="0"/>
      <w:jc w:val="left"/>
    </w:pPr>
    <w:rPr>
      <w:rFonts w:ascii="Arial Cyr" w:eastAsia="Times New Roman" w:hAnsi="Arial Cyr"/>
      <w:szCs w:val="24"/>
      <w:lang w:eastAsia="ru-RU"/>
    </w:rPr>
  </w:style>
  <w:style w:type="paragraph" w:customStyle="1" w:styleId="xl704">
    <w:name w:val="xl704"/>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i/>
      <w:iCs/>
      <w:szCs w:val="24"/>
      <w:lang w:eastAsia="ru-RU"/>
    </w:rPr>
  </w:style>
  <w:style w:type="paragraph" w:customStyle="1" w:styleId="xl705">
    <w:name w:val="xl705"/>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i/>
      <w:iCs/>
      <w:szCs w:val="24"/>
      <w:lang w:eastAsia="ru-RU"/>
    </w:rPr>
  </w:style>
  <w:style w:type="paragraph" w:customStyle="1" w:styleId="xl706">
    <w:name w:val="xl706"/>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lang w:eastAsia="ru-RU"/>
    </w:rPr>
  </w:style>
  <w:style w:type="paragraph" w:customStyle="1" w:styleId="xl707">
    <w:name w:val="xl707"/>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top"/>
    </w:pPr>
    <w:rPr>
      <w:rFonts w:ascii="Arial" w:eastAsia="Times New Roman" w:hAnsi="Arial" w:cs="Arial"/>
      <w:szCs w:val="24"/>
      <w:lang w:eastAsia="ru-RU"/>
    </w:rPr>
  </w:style>
  <w:style w:type="paragraph" w:customStyle="1" w:styleId="xl708">
    <w:name w:val="xl708"/>
    <w:basedOn w:val="a"/>
    <w:rsid w:val="00075EF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09">
    <w:name w:val="xl709"/>
    <w:basedOn w:val="a"/>
    <w:rsid w:val="00075E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710">
    <w:name w:val="xl710"/>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Cs w:val="24"/>
      <w:lang w:eastAsia="ru-RU"/>
    </w:rPr>
  </w:style>
  <w:style w:type="paragraph" w:customStyle="1" w:styleId="xl711">
    <w:name w:val="xl711"/>
    <w:basedOn w:val="a"/>
    <w:rsid w:val="00075EF5"/>
    <w:pPr>
      <w:pBdr>
        <w:top w:val="single" w:sz="4" w:space="0" w:color="auto"/>
        <w:left w:val="single" w:sz="4" w:space="0" w:color="auto"/>
      </w:pBdr>
      <w:spacing w:before="100" w:beforeAutospacing="1" w:after="100" w:afterAutospacing="1" w:line="240" w:lineRule="auto"/>
      <w:ind w:firstLine="0"/>
      <w:jc w:val="left"/>
    </w:pPr>
    <w:rPr>
      <w:rFonts w:ascii="Arial" w:eastAsia="Times New Roman" w:hAnsi="Arial" w:cs="Arial"/>
      <w:b/>
      <w:bCs/>
      <w:i/>
      <w:iCs/>
      <w:sz w:val="20"/>
      <w:szCs w:val="20"/>
      <w:lang w:eastAsia="ru-RU"/>
    </w:rPr>
  </w:style>
  <w:style w:type="paragraph" w:customStyle="1" w:styleId="xl712">
    <w:name w:val="xl712"/>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713">
    <w:name w:val="xl713"/>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714">
    <w:name w:val="xl714"/>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Cs w:val="24"/>
      <w:lang w:eastAsia="ru-RU"/>
    </w:rPr>
  </w:style>
  <w:style w:type="paragraph" w:customStyle="1" w:styleId="xl715">
    <w:name w:val="xl715"/>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716">
    <w:name w:val="xl716"/>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717">
    <w:name w:val="xl717"/>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i/>
      <w:iCs/>
      <w:sz w:val="20"/>
      <w:szCs w:val="20"/>
      <w:lang w:eastAsia="ru-RU"/>
    </w:rPr>
  </w:style>
  <w:style w:type="paragraph" w:customStyle="1" w:styleId="xl718">
    <w:name w:val="xl718"/>
    <w:basedOn w:val="a"/>
    <w:rsid w:val="00075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i/>
      <w:iCs/>
      <w:szCs w:val="24"/>
      <w:lang w:eastAsia="ru-RU"/>
    </w:rPr>
  </w:style>
  <w:style w:type="paragraph" w:customStyle="1" w:styleId="Web1">
    <w:name w:val="Обычный (Web)1"/>
    <w:aliases w:val="Обычный (Web),Обычный (веб)1,Обычный (веб)2,Обычный (веб)3,Обычный (веб)31,Обычный (веб) Знак Знак1,Знак2 Знак Знак,Обычный (веб) Знак Знак Знак,Знак2 Знак2 Знак Знак,Обычный (веб) Знак1 Знак Знак Знак, Знак Знак4"/>
    <w:basedOn w:val="a"/>
    <w:next w:val="affc"/>
    <w:link w:val="afff4"/>
    <w:uiPriority w:val="99"/>
    <w:unhideWhenUsed/>
    <w:qFormat/>
    <w:rsid w:val="00075EF5"/>
    <w:pPr>
      <w:spacing w:before="100" w:beforeAutospacing="1" w:after="100" w:afterAutospacing="1" w:line="240" w:lineRule="auto"/>
      <w:ind w:firstLine="0"/>
      <w:jc w:val="left"/>
    </w:pPr>
    <w:rPr>
      <w:rFonts w:eastAsia="Times New Roman"/>
      <w:szCs w:val="24"/>
      <w:lang w:eastAsia="ru-RU"/>
    </w:rPr>
  </w:style>
  <w:style w:type="paragraph" w:customStyle="1" w:styleId="afff5">
    <w:name w:val="Нормальный (таблица)"/>
    <w:basedOn w:val="a"/>
    <w:next w:val="a"/>
    <w:uiPriority w:val="99"/>
    <w:qFormat/>
    <w:rsid w:val="00075EF5"/>
    <w:pPr>
      <w:widowControl w:val="0"/>
      <w:autoSpaceDE w:val="0"/>
      <w:autoSpaceDN w:val="0"/>
      <w:adjustRightInd w:val="0"/>
      <w:spacing w:after="0" w:line="240" w:lineRule="auto"/>
      <w:ind w:firstLine="0"/>
    </w:pPr>
    <w:rPr>
      <w:rFonts w:ascii="Arial" w:eastAsia="Times New Roman" w:hAnsi="Arial" w:cs="Arial"/>
      <w:szCs w:val="24"/>
      <w:lang w:eastAsia="ru-RU"/>
    </w:rPr>
  </w:style>
  <w:style w:type="character" w:customStyle="1" w:styleId="afff4">
    <w:name w:val="Обычный (веб) Знак"/>
    <w:aliases w:val="Обычный (Web)1 Знак,Обычный (Web) Знак,Обычный (веб)1 Знак,Обычный (веб)2 Знак,Обычный (веб)3 Знак,Обычный (веб)31 Знак,Обычный (веб) Знак Знак1 Знак,Знак2 Знак Знак Знак,Обычный (веб) Знак Знак Знак Знак,Знак2 Знак2 Знак Знак Знак"/>
    <w:link w:val="Web1"/>
    <w:uiPriority w:val="99"/>
    <w:qFormat/>
    <w:locked/>
    <w:rsid w:val="00075EF5"/>
    <w:rPr>
      <w:rFonts w:ascii="Times New Roman" w:eastAsia="Times New Roman" w:hAnsi="Times New Roman" w:cs="Times New Roman"/>
      <w:sz w:val="24"/>
      <w:szCs w:val="24"/>
      <w:lang w:eastAsia="ru-RU"/>
    </w:rPr>
  </w:style>
  <w:style w:type="paragraph" w:customStyle="1" w:styleId="afff6">
    <w:name w:val="ТАБЛИЦА"/>
    <w:basedOn w:val="a"/>
    <w:link w:val="afff7"/>
    <w:qFormat/>
    <w:rsid w:val="00075EF5"/>
    <w:pPr>
      <w:spacing w:after="0" w:line="240" w:lineRule="auto"/>
      <w:ind w:firstLine="0"/>
      <w:jc w:val="center"/>
    </w:pPr>
    <w:rPr>
      <w:rFonts w:ascii="Arial" w:eastAsia="Times New Roman" w:hAnsi="Arial" w:cs="Arial"/>
      <w:sz w:val="20"/>
      <w:szCs w:val="20"/>
      <w:lang w:eastAsia="ru-RU"/>
    </w:rPr>
  </w:style>
  <w:style w:type="character" w:customStyle="1" w:styleId="afff7">
    <w:name w:val="ТАБЛИЦА Знак"/>
    <w:link w:val="afff6"/>
    <w:rsid w:val="00075EF5"/>
    <w:rPr>
      <w:rFonts w:ascii="Arial" w:eastAsia="Times New Roman" w:hAnsi="Arial" w:cs="Arial"/>
      <w:sz w:val="20"/>
      <w:szCs w:val="20"/>
      <w:lang w:eastAsia="ru-RU"/>
    </w:rPr>
  </w:style>
  <w:style w:type="paragraph" w:customStyle="1" w:styleId="afff8">
    <w:name w:val="ПОДПИСЬ ТАБЛИЦЫ"/>
    <w:basedOn w:val="af3"/>
    <w:uiPriority w:val="99"/>
    <w:qFormat/>
    <w:rsid w:val="00075EF5"/>
    <w:pPr>
      <w:spacing w:after="0"/>
      <w:jc w:val="both"/>
    </w:pPr>
    <w:rPr>
      <w:rFonts w:ascii="Arial" w:eastAsia="Calibri" w:hAnsi="Arial" w:cs="Arial"/>
      <w:b w:val="0"/>
      <w:color w:val="auto"/>
      <w:sz w:val="20"/>
      <w:szCs w:val="20"/>
      <w:lang w:val="ru-RU" w:eastAsia="ru-RU" w:bidi="ar-SA"/>
    </w:rPr>
  </w:style>
  <w:style w:type="paragraph" w:customStyle="1" w:styleId="afff9">
    <w:name w:val="Без отступа"/>
    <w:basedOn w:val="a"/>
    <w:link w:val="afffa"/>
    <w:qFormat/>
    <w:rsid w:val="00075EF5"/>
    <w:pPr>
      <w:widowControl w:val="0"/>
      <w:autoSpaceDE w:val="0"/>
      <w:autoSpaceDN w:val="0"/>
      <w:adjustRightInd w:val="0"/>
      <w:spacing w:after="0" w:line="360" w:lineRule="auto"/>
    </w:pPr>
    <w:rPr>
      <w:rFonts w:ascii="Arial" w:eastAsia="Times New Roman" w:hAnsi="Arial" w:cs="Arial"/>
      <w:color w:val="000000"/>
      <w:sz w:val="22"/>
      <w:lang w:eastAsia="ru-RU"/>
    </w:rPr>
  </w:style>
  <w:style w:type="character" w:customStyle="1" w:styleId="afffa">
    <w:name w:val="Без отступа Знак"/>
    <w:link w:val="afff9"/>
    <w:rsid w:val="00075EF5"/>
    <w:rPr>
      <w:rFonts w:ascii="Arial" w:eastAsia="Times New Roman" w:hAnsi="Arial" w:cs="Arial"/>
      <w:color w:val="000000"/>
      <w:lang w:eastAsia="ru-RU"/>
    </w:rPr>
  </w:style>
  <w:style w:type="paragraph" w:customStyle="1" w:styleId="afffb">
    <w:name w:val="ПОДРИСУНОЧНАЯ"/>
    <w:basedOn w:val="afff8"/>
    <w:link w:val="afffc"/>
    <w:qFormat/>
    <w:rsid w:val="00075EF5"/>
    <w:pPr>
      <w:jc w:val="center"/>
    </w:pPr>
  </w:style>
  <w:style w:type="character" w:customStyle="1" w:styleId="afffc">
    <w:name w:val="ПОДРИСУНОЧНАЯ Знак"/>
    <w:link w:val="afffb"/>
    <w:rsid w:val="00075EF5"/>
    <w:rPr>
      <w:rFonts w:ascii="Arial" w:eastAsia="Calibri" w:hAnsi="Arial" w:cs="Arial"/>
      <w:bCs/>
      <w:sz w:val="20"/>
      <w:szCs w:val="20"/>
      <w:lang w:eastAsia="ru-RU"/>
    </w:rPr>
  </w:style>
  <w:style w:type="paragraph" w:customStyle="1" w:styleId="afffd">
    <w:name w:val="РИСУНОК"/>
    <w:basedOn w:val="a"/>
    <w:link w:val="afffe"/>
    <w:qFormat/>
    <w:rsid w:val="00075EF5"/>
    <w:pPr>
      <w:widowControl w:val="0"/>
      <w:autoSpaceDE w:val="0"/>
      <w:autoSpaceDN w:val="0"/>
      <w:adjustRightInd w:val="0"/>
      <w:spacing w:after="0" w:line="240" w:lineRule="auto"/>
      <w:ind w:firstLine="0"/>
      <w:jc w:val="center"/>
    </w:pPr>
    <w:rPr>
      <w:rFonts w:ascii="Arial" w:eastAsia="Times New Roman" w:hAnsi="Arial"/>
      <w:noProof/>
      <w:color w:val="000000"/>
      <w:sz w:val="22"/>
    </w:rPr>
  </w:style>
  <w:style w:type="character" w:customStyle="1" w:styleId="afffe">
    <w:name w:val="РИСУНОК Знак"/>
    <w:link w:val="afffd"/>
    <w:locked/>
    <w:rsid w:val="00075EF5"/>
    <w:rPr>
      <w:rFonts w:ascii="Arial" w:eastAsia="Times New Roman" w:hAnsi="Arial" w:cs="Times New Roman"/>
      <w:noProof/>
      <w:color w:val="000000"/>
    </w:rPr>
  </w:style>
  <w:style w:type="character" w:customStyle="1" w:styleId="af4">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3"/>
    <w:uiPriority w:val="99"/>
    <w:rsid w:val="00075EF5"/>
    <w:rPr>
      <w:rFonts w:ascii="Georgia" w:eastAsia="Times New Roman" w:hAnsi="Georgia" w:cs="Times New Roman"/>
      <w:b/>
      <w:bCs/>
      <w:color w:val="4F81BD"/>
      <w:sz w:val="18"/>
      <w:szCs w:val="18"/>
      <w:lang w:val="en-US" w:bidi="en-US"/>
    </w:rPr>
  </w:style>
  <w:style w:type="paragraph" w:customStyle="1" w:styleId="affff">
    <w:name w:val="_Обычный"/>
    <w:basedOn w:val="a"/>
    <w:link w:val="affff0"/>
    <w:qFormat/>
    <w:rsid w:val="00075EF5"/>
    <w:pPr>
      <w:spacing w:after="0" w:line="240" w:lineRule="auto"/>
      <w:ind w:firstLine="709"/>
    </w:pPr>
    <w:rPr>
      <w:rFonts w:eastAsia="Times New Roman"/>
      <w:szCs w:val="20"/>
    </w:rPr>
  </w:style>
  <w:style w:type="character" w:customStyle="1" w:styleId="affff0">
    <w:name w:val="_Обычный Знак"/>
    <w:link w:val="affff"/>
    <w:rsid w:val="00075EF5"/>
    <w:rPr>
      <w:rFonts w:ascii="Times New Roman" w:eastAsia="Times New Roman" w:hAnsi="Times New Roman" w:cs="Times New Roman"/>
      <w:sz w:val="24"/>
      <w:szCs w:val="20"/>
    </w:rPr>
  </w:style>
  <w:style w:type="paragraph" w:customStyle="1" w:styleId="Affff1">
    <w:name w:val="Aобычный текст"/>
    <w:basedOn w:val="a"/>
    <w:link w:val="Affff2"/>
    <w:qFormat/>
    <w:rsid w:val="00075EF5"/>
    <w:pPr>
      <w:spacing w:after="0" w:line="240" w:lineRule="auto"/>
      <w:contextualSpacing/>
    </w:pPr>
    <w:rPr>
      <w:szCs w:val="28"/>
    </w:rPr>
  </w:style>
  <w:style w:type="character" w:customStyle="1" w:styleId="Affff2">
    <w:name w:val="Aобычный текст Знак"/>
    <w:link w:val="Affff1"/>
    <w:rsid w:val="00075EF5"/>
    <w:rPr>
      <w:rFonts w:ascii="Times New Roman" w:eastAsia="Calibri" w:hAnsi="Times New Roman" w:cs="Times New Roman"/>
      <w:sz w:val="24"/>
      <w:szCs w:val="28"/>
    </w:rPr>
  </w:style>
  <w:style w:type="character" w:customStyle="1" w:styleId="ed">
    <w:name w:val="ed"/>
    <w:basedOn w:val="a0"/>
    <w:rsid w:val="00075EF5"/>
  </w:style>
  <w:style w:type="paragraph" w:customStyle="1" w:styleId="affff3">
    <w:name w:val="ЗЕЛЕНЫЙ ТЕКСТ"/>
    <w:basedOn w:val="a"/>
    <w:link w:val="affff4"/>
    <w:qFormat/>
    <w:rsid w:val="00075EF5"/>
    <w:pPr>
      <w:spacing w:after="0" w:line="360" w:lineRule="auto"/>
      <w:ind w:firstLine="709"/>
    </w:pPr>
    <w:rPr>
      <w:rFonts w:eastAsia="Times New Roman" w:cs="Arial"/>
      <w:szCs w:val="24"/>
      <w:lang w:eastAsia="ru-RU"/>
    </w:rPr>
  </w:style>
  <w:style w:type="character" w:customStyle="1" w:styleId="affff4">
    <w:name w:val="ЗЕЛЕНЫЙ ТЕКСТ Знак"/>
    <w:link w:val="affff3"/>
    <w:rsid w:val="00075EF5"/>
    <w:rPr>
      <w:rFonts w:ascii="Times New Roman" w:eastAsia="Times New Roman" w:hAnsi="Times New Roman" w:cs="Arial"/>
      <w:sz w:val="24"/>
      <w:szCs w:val="24"/>
      <w:lang w:eastAsia="ru-RU"/>
    </w:rPr>
  </w:style>
  <w:style w:type="character" w:customStyle="1" w:styleId="116">
    <w:name w:val="1_1 Список ненумерной Знак"/>
    <w:link w:val="11"/>
    <w:locked/>
    <w:rsid w:val="00075EF5"/>
    <w:rPr>
      <w:sz w:val="24"/>
      <w:szCs w:val="26"/>
    </w:rPr>
  </w:style>
  <w:style w:type="paragraph" w:customStyle="1" w:styleId="11">
    <w:name w:val="1_1 Список ненумерной"/>
    <w:basedOn w:val="a"/>
    <w:link w:val="116"/>
    <w:qFormat/>
    <w:rsid w:val="00075EF5"/>
    <w:pPr>
      <w:numPr>
        <w:numId w:val="8"/>
      </w:numPr>
      <w:snapToGrid w:val="0"/>
      <w:spacing w:after="40" w:line="240" w:lineRule="auto"/>
      <w:ind w:left="0" w:firstLine="284"/>
      <w:contextualSpacing/>
    </w:pPr>
    <w:rPr>
      <w:rFonts w:asciiTheme="minorHAnsi" w:eastAsiaTheme="minorHAnsi" w:hAnsiTheme="minorHAnsi" w:cstheme="minorBidi"/>
      <w:szCs w:val="26"/>
    </w:rPr>
  </w:style>
  <w:style w:type="numbering" w:customStyle="1" w:styleId="1ai24">
    <w:name w:val="1 / a / i24"/>
    <w:basedOn w:val="a2"/>
    <w:next w:val="1ai"/>
    <w:semiHidden/>
    <w:rsid w:val="00075EF5"/>
    <w:pPr>
      <w:numPr>
        <w:numId w:val="9"/>
      </w:numPr>
    </w:pPr>
  </w:style>
  <w:style w:type="paragraph" w:customStyle="1" w:styleId="100">
    <w:name w:val="_Обычный_табл_10пт_по центу"/>
    <w:basedOn w:val="a"/>
    <w:link w:val="101"/>
    <w:qFormat/>
    <w:rsid w:val="00075EF5"/>
    <w:pPr>
      <w:spacing w:after="0" w:line="240" w:lineRule="auto"/>
      <w:ind w:firstLine="0"/>
      <w:jc w:val="center"/>
    </w:pPr>
    <w:rPr>
      <w:rFonts w:ascii="Arial" w:eastAsiaTheme="minorHAnsi" w:hAnsi="Arial"/>
      <w:iCs/>
      <w:sz w:val="20"/>
      <w:szCs w:val="20"/>
    </w:rPr>
  </w:style>
  <w:style w:type="character" w:customStyle="1" w:styleId="101">
    <w:name w:val="_Обычный_табл_10пт_по центу Знак"/>
    <w:basedOn w:val="a0"/>
    <w:link w:val="100"/>
    <w:rsid w:val="00075EF5"/>
    <w:rPr>
      <w:rFonts w:ascii="Arial" w:hAnsi="Arial" w:cs="Times New Roman"/>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132737">
      <w:bodyDiv w:val="1"/>
      <w:marLeft w:val="0"/>
      <w:marRight w:val="0"/>
      <w:marTop w:val="0"/>
      <w:marBottom w:val="0"/>
      <w:divBdr>
        <w:top w:val="none" w:sz="0" w:space="0" w:color="auto"/>
        <w:left w:val="none" w:sz="0" w:space="0" w:color="auto"/>
        <w:bottom w:val="none" w:sz="0" w:space="0" w:color="auto"/>
        <w:right w:val="none" w:sz="0" w:space="0" w:color="auto"/>
      </w:divBdr>
    </w:div>
    <w:div w:id="94007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1%D1%80%D1%8F%D0%BD%D1%81%D0%BA" TargetMode="External"/><Relationship Id="rId18" Type="http://schemas.openxmlformats.org/officeDocument/2006/relationships/header" Target="header2.xml"/><Relationship Id="rId26" Type="http://schemas.openxmlformats.org/officeDocument/2006/relationships/oleObject" Target="embeddings/oleObject3.bin"/><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2.wmf"/><Relationship Id="rId34" Type="http://schemas.openxmlformats.org/officeDocument/2006/relationships/image" Target="media/image9.png"/><Relationship Id="rId42" Type="http://schemas.openxmlformats.org/officeDocument/2006/relationships/hyperlink" Target="http://docs.cntd.ru/document/901807667" TargetMode="External"/><Relationship Id="rId7" Type="http://schemas.openxmlformats.org/officeDocument/2006/relationships/image" Target="media/image1.png"/><Relationship Id="rId12" Type="http://schemas.openxmlformats.org/officeDocument/2006/relationships/hyperlink" Target="https://ru.wikipedia.org/wiki/%D0%AE%D0%B3" TargetMode="External"/><Relationship Id="rId17" Type="http://schemas.openxmlformats.org/officeDocument/2006/relationships/hyperlink" Target="https://docs.cntd.ru/document/564162530" TargetMode="External"/><Relationship Id="rId25" Type="http://schemas.openxmlformats.org/officeDocument/2006/relationships/image" Target="media/image4.wmf"/><Relationship Id="rId33" Type="http://schemas.openxmlformats.org/officeDocument/2006/relationships/image" Target="media/image8.jpe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docs.cntd.ru/document/573956584" TargetMode="External"/><Relationship Id="rId20" Type="http://schemas.openxmlformats.org/officeDocument/2006/relationships/footer" Target="footer3.xml"/><Relationship Id="rId29" Type="http://schemas.openxmlformats.org/officeDocument/2006/relationships/image" Target="media/image6.wmf"/><Relationship Id="rId41" Type="http://schemas.openxmlformats.org/officeDocument/2006/relationships/hyperlink" Target="http://docs.cntd.ru/document/12001078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5%D1%81%D0%BD%D0%B0_(%D0%BF%D1%80%D0%B8%D1%82%D0%BE%D0%BA_%D0%94%D0%BD%D0%B5%D0%BF%D1%80%D0%B0)"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cntd.ru/document/565649004" TargetMode="Externa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image" Target="media/image11.jpeg"/><Relationship Id="rId10" Type="http://schemas.openxmlformats.org/officeDocument/2006/relationships/hyperlink" Target="https://docs.cntd.ru/document/420208417" TargetMode="External"/><Relationship Id="rId19" Type="http://schemas.openxmlformats.org/officeDocument/2006/relationships/footer" Target="footer2.xml"/><Relationship Id="rId31" Type="http://schemas.openxmlformats.org/officeDocument/2006/relationships/image" Target="media/image7.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cs.cntd.ru/document/420208417"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10.jpeg"/><Relationship Id="rId43" Type="http://schemas.openxmlformats.org/officeDocument/2006/relationships/hyperlink" Target="http://docs.cntd.ru/document/9018076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68</Pages>
  <Words>28074</Words>
  <Characters>160026</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OP-BOSS</cp:lastModifiedBy>
  <cp:revision>22</cp:revision>
  <cp:lastPrinted>2025-10-14T13:51:00Z</cp:lastPrinted>
  <dcterms:created xsi:type="dcterms:W3CDTF">2025-09-19T12:57:00Z</dcterms:created>
  <dcterms:modified xsi:type="dcterms:W3CDTF">2025-11-03T08:40:00Z</dcterms:modified>
</cp:coreProperties>
</file>