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E" w:rsidRDefault="00D5462E" w:rsidP="00D5462E">
      <w:pPr>
        <w:ind w:firstLine="708"/>
        <w:rPr>
          <w:b/>
        </w:rPr>
      </w:pPr>
      <w:r>
        <w:rPr>
          <w:b/>
        </w:rPr>
        <w:t xml:space="preserve">                                      РОССИЙСКАЯ  ФЕДЕРАЦИЯ                                 </w:t>
      </w:r>
    </w:p>
    <w:p w:rsidR="00D5462E" w:rsidRDefault="00D5462E" w:rsidP="00D5462E">
      <w:pPr>
        <w:jc w:val="center"/>
        <w:rPr>
          <w:b/>
        </w:rPr>
      </w:pPr>
      <w:r>
        <w:rPr>
          <w:b/>
        </w:rPr>
        <w:t>БРЯНСКАЯ ОБЛАСТЬ ТРУБЧЕВСКИЙ РАЙОН</w:t>
      </w:r>
    </w:p>
    <w:p w:rsidR="00D5462E" w:rsidRDefault="00D5462E" w:rsidP="00D5462E">
      <w:pPr>
        <w:jc w:val="center"/>
        <w:rPr>
          <w:b/>
        </w:rPr>
      </w:pPr>
      <w:r>
        <w:rPr>
          <w:rFonts w:cs="Arial"/>
          <w:b/>
        </w:rPr>
        <w:t>БЕЛОБЕРЕЗКОВСКИЙ</w:t>
      </w:r>
      <w:r>
        <w:rPr>
          <w:b/>
        </w:rPr>
        <w:t xml:space="preserve"> ПОСЕЛКОВЫЙ СОВЕТ НАРОДНЫХ ДЕПУТАТОВ</w:t>
      </w:r>
    </w:p>
    <w:p w:rsidR="00D5462E" w:rsidRDefault="00D5462E" w:rsidP="00D5462E">
      <w:pPr>
        <w:jc w:val="center"/>
        <w:rPr>
          <w:b/>
          <w:sz w:val="26"/>
        </w:rPr>
      </w:pPr>
      <w:r>
        <w:rPr>
          <w:b/>
          <w:sz w:val="26"/>
        </w:rPr>
        <w:t xml:space="preserve">  </w:t>
      </w:r>
    </w:p>
    <w:p w:rsidR="00D5462E" w:rsidRDefault="00D5462E" w:rsidP="00D546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5462E" w:rsidRDefault="00D5462E" w:rsidP="00D5462E">
      <w:pPr>
        <w:jc w:val="center"/>
        <w:rPr>
          <w:b/>
          <w:i/>
          <w:sz w:val="36"/>
          <w:szCs w:val="36"/>
        </w:rPr>
      </w:pPr>
      <w:r>
        <w:rPr>
          <w:b/>
          <w:sz w:val="26"/>
        </w:rPr>
        <w:t xml:space="preserve">                                                                                                                </w:t>
      </w:r>
    </w:p>
    <w:p w:rsidR="00D5462E" w:rsidRDefault="00D5462E" w:rsidP="00D5462E">
      <w:pPr>
        <w:jc w:val="both"/>
        <w:rPr>
          <w:sz w:val="26"/>
          <w:szCs w:val="26"/>
        </w:rPr>
      </w:pPr>
    </w:p>
    <w:p w:rsidR="00D5462E" w:rsidRDefault="00D5462E" w:rsidP="00D5462E">
      <w:pPr>
        <w:rPr>
          <w:rStyle w:val="a3"/>
          <w:b w:val="0"/>
        </w:rPr>
      </w:pPr>
      <w:r>
        <w:rPr>
          <w:rStyle w:val="a3"/>
          <w:b w:val="0"/>
          <w:sz w:val="26"/>
          <w:szCs w:val="26"/>
        </w:rPr>
        <w:t xml:space="preserve">от  11.11.2024 года №  5-20                                                                                 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пгт. Белая Березка                                                                 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О  назначении Главы Белоберезковской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поселковой администрации</w:t>
      </w:r>
    </w:p>
    <w:p w:rsidR="00D5462E" w:rsidRDefault="00D5462E" w:rsidP="00D5462E">
      <w:pPr>
        <w:rPr>
          <w:sz w:val="27"/>
        </w:rPr>
      </w:pPr>
    </w:p>
    <w:p w:rsidR="00D5462E" w:rsidRDefault="00D5462E" w:rsidP="00D5462E">
      <w:pPr>
        <w:rPr>
          <w:sz w:val="26"/>
          <w:szCs w:val="26"/>
        </w:rPr>
      </w:pPr>
    </w:p>
    <w:p w:rsidR="00D5462E" w:rsidRDefault="00D5462E" w:rsidP="00D5462E">
      <w:pPr>
        <w:rPr>
          <w:sz w:val="26"/>
          <w:szCs w:val="26"/>
        </w:rPr>
      </w:pPr>
    </w:p>
    <w:p w:rsidR="00D5462E" w:rsidRDefault="00D5462E" w:rsidP="00D5462E">
      <w:pPr>
        <w:rPr>
          <w:rStyle w:val="a3"/>
          <w:b w:val="0"/>
        </w:rPr>
      </w:pPr>
      <w:r>
        <w:rPr>
          <w:rStyle w:val="a3"/>
          <w:b w:val="0"/>
          <w:sz w:val="26"/>
          <w:szCs w:val="26"/>
        </w:rPr>
        <w:t xml:space="preserve">   В соответствии со статьей 37 Федерального закона от 06 октября 2003 г. №131-ФЗ « Об общих принципах организации местного самоуправления в Российской Федерации» статьей 40 Устава Белоберезковского городского поселения в новой редакции и на основании тайного голосования, Белоберезковский поселковый совет народных депутатов 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решил: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1.Назначить на должность Главы Белоберезковской поселковой администрации Садовскую Ирину Федоровну.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2.Поручить Главе поселка Белая Березка Т.Т. Соломатиной заключить контра</w:t>
      </w:r>
      <w:proofErr w:type="gramStart"/>
      <w:r>
        <w:rPr>
          <w:rStyle w:val="a3"/>
          <w:b w:val="0"/>
          <w:sz w:val="26"/>
          <w:szCs w:val="26"/>
        </w:rPr>
        <w:t>кт  с  Гл</w:t>
      </w:r>
      <w:proofErr w:type="gramEnd"/>
      <w:r>
        <w:rPr>
          <w:rStyle w:val="a3"/>
          <w:b w:val="0"/>
          <w:sz w:val="26"/>
          <w:szCs w:val="26"/>
        </w:rPr>
        <w:t>авой Белоберезковской поселковой администрации Садовской Ириной Федоровной.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3.Настоящее решение вступает в силу с момента его принятия.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4.Настоящее решение подлежит официальному опубликованию в районной газете «Земля Трубчевская» и размещению на официальном сайте Трубчевского муниципального района.</w:t>
      </w:r>
    </w:p>
    <w:p w:rsidR="00D5462E" w:rsidRDefault="00D5462E" w:rsidP="00D5462E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5.</w:t>
      </w:r>
      <w:proofErr w:type="gramStart"/>
      <w:r>
        <w:rPr>
          <w:rStyle w:val="a3"/>
          <w:b w:val="0"/>
          <w:sz w:val="26"/>
          <w:szCs w:val="26"/>
        </w:rPr>
        <w:t>Контроль за</w:t>
      </w:r>
      <w:proofErr w:type="gramEnd"/>
      <w:r>
        <w:rPr>
          <w:rStyle w:val="a3"/>
          <w:b w:val="0"/>
          <w:sz w:val="26"/>
          <w:szCs w:val="26"/>
        </w:rPr>
        <w:t xml:space="preserve"> исполнением настоящего решения возложить на Главу поселка Белая Березка. </w:t>
      </w:r>
    </w:p>
    <w:p w:rsidR="00D5462E" w:rsidRDefault="00D5462E" w:rsidP="00D5462E"/>
    <w:p w:rsidR="00D5462E" w:rsidRDefault="00D5462E" w:rsidP="00D5462E">
      <w:pPr>
        <w:rPr>
          <w:sz w:val="27"/>
        </w:rPr>
      </w:pPr>
    </w:p>
    <w:p w:rsidR="00D5462E" w:rsidRDefault="00D5462E" w:rsidP="00D5462E">
      <w:pPr>
        <w:rPr>
          <w:sz w:val="27"/>
        </w:rPr>
      </w:pPr>
    </w:p>
    <w:p w:rsidR="00D5462E" w:rsidRDefault="00D5462E" w:rsidP="00D5462E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5462E" w:rsidRDefault="00D5462E" w:rsidP="00D5462E">
      <w:pPr>
        <w:rPr>
          <w:sz w:val="27"/>
          <w:szCs w:val="27"/>
        </w:rPr>
      </w:pPr>
      <w:r>
        <w:rPr>
          <w:sz w:val="27"/>
          <w:szCs w:val="27"/>
        </w:rPr>
        <w:t>Глава поселка Белая Березка                                                   Т.Т. Соломатина</w:t>
      </w:r>
    </w:p>
    <w:p w:rsidR="00D5462E" w:rsidRDefault="00D5462E" w:rsidP="00D5462E">
      <w:pPr>
        <w:rPr>
          <w:sz w:val="27"/>
          <w:szCs w:val="27"/>
        </w:rPr>
        <w:sectPr w:rsidR="00D5462E">
          <w:pgSz w:w="11906" w:h="16838"/>
          <w:pgMar w:top="1258" w:right="850" w:bottom="489" w:left="1701" w:header="708" w:footer="708" w:gutter="0"/>
          <w:cols w:space="720"/>
        </w:sectPr>
      </w:pPr>
    </w:p>
    <w:p w:rsidR="00B503F1" w:rsidRDefault="00D5462E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2E"/>
    <w:rsid w:val="001F69B5"/>
    <w:rsid w:val="002F3FC7"/>
    <w:rsid w:val="00680E2B"/>
    <w:rsid w:val="007C23D5"/>
    <w:rsid w:val="009C11B5"/>
    <w:rsid w:val="00B83537"/>
    <w:rsid w:val="00D5462E"/>
    <w:rsid w:val="00E1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D54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2024-11-14T12:14:00Z</dcterms:created>
  <dcterms:modified xsi:type="dcterms:W3CDTF">2024-11-14T12:15:00Z</dcterms:modified>
</cp:coreProperties>
</file>