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300B18" w:rsidRDefault="00300B18" w:rsidP="00300B18">
      <w:pPr>
        <w:rPr>
          <w:rFonts w:ascii="Arial" w:hAnsi="Arial" w:cs="Arial"/>
          <w:b/>
          <w:color w:val="000000"/>
        </w:rPr>
      </w:pPr>
    </w:p>
    <w:p w:rsidR="00300B18" w:rsidRPr="00A32E16" w:rsidRDefault="00300B18" w:rsidP="00300B18">
      <w:pPr>
        <w:pStyle w:val="a3"/>
        <w:jc w:val="left"/>
        <w:rPr>
          <w:sz w:val="24"/>
        </w:rPr>
      </w:pPr>
      <w:r w:rsidRPr="00A32E16">
        <w:rPr>
          <w:sz w:val="24"/>
        </w:rPr>
        <w:t>от "</w:t>
      </w:r>
      <w:r w:rsidR="0077278B">
        <w:rPr>
          <w:sz w:val="24"/>
        </w:rPr>
        <w:t xml:space="preserve"> </w:t>
      </w:r>
      <w:r w:rsidR="009F701D">
        <w:rPr>
          <w:sz w:val="24"/>
        </w:rPr>
        <w:t>02</w:t>
      </w:r>
      <w:r w:rsidR="00D5620C">
        <w:rPr>
          <w:sz w:val="24"/>
        </w:rPr>
        <w:t xml:space="preserve"> </w:t>
      </w:r>
      <w:r w:rsidRPr="00A32E16">
        <w:rPr>
          <w:sz w:val="24"/>
        </w:rPr>
        <w:t xml:space="preserve">" </w:t>
      </w:r>
      <w:r w:rsidR="00B5639B">
        <w:rPr>
          <w:sz w:val="24"/>
        </w:rPr>
        <w:t>0</w:t>
      </w:r>
      <w:r w:rsidR="009F701D">
        <w:rPr>
          <w:sz w:val="24"/>
        </w:rPr>
        <w:t>3</w:t>
      </w:r>
      <w:r w:rsidR="005F1AF4">
        <w:rPr>
          <w:sz w:val="24"/>
        </w:rPr>
        <w:t>.</w:t>
      </w:r>
      <w:r w:rsidRPr="00A32E16">
        <w:rPr>
          <w:sz w:val="24"/>
        </w:rPr>
        <w:t xml:space="preserve"> 202</w:t>
      </w:r>
      <w:r w:rsidR="00B5639B">
        <w:rPr>
          <w:sz w:val="24"/>
        </w:rPr>
        <w:t>3</w:t>
      </w:r>
      <w:r w:rsidRPr="00A32E16">
        <w:rPr>
          <w:sz w:val="24"/>
        </w:rPr>
        <w:t xml:space="preserve"> г. №</w:t>
      </w:r>
      <w:r w:rsidR="005F1AF4">
        <w:rPr>
          <w:sz w:val="24"/>
        </w:rPr>
        <w:t xml:space="preserve"> </w:t>
      </w:r>
      <w:r w:rsidR="009F701D">
        <w:rPr>
          <w:sz w:val="24"/>
        </w:rPr>
        <w:t>16</w:t>
      </w:r>
    </w:p>
    <w:p w:rsidR="00300B18" w:rsidRPr="00A32E16" w:rsidRDefault="00300B18" w:rsidP="00300B18">
      <w:pPr>
        <w:rPr>
          <w:color w:val="000000"/>
        </w:rPr>
      </w:pPr>
      <w:r w:rsidRPr="00A32E16">
        <w:rPr>
          <w:color w:val="000000"/>
        </w:rPr>
        <w:t>пгт. Белая Березка</w:t>
      </w:r>
    </w:p>
    <w:p w:rsidR="00300B18" w:rsidRDefault="00300B18" w:rsidP="00300B18">
      <w:pPr>
        <w:jc w:val="both"/>
        <w:rPr>
          <w:sz w:val="28"/>
          <w:szCs w:val="28"/>
        </w:rPr>
      </w:pPr>
    </w:p>
    <w:p w:rsidR="00300B18" w:rsidRDefault="00300B18" w:rsidP="00300B18">
      <w:pPr>
        <w:ind w:left="-540" w:firstLine="540"/>
      </w:pPr>
      <w:r>
        <w:t>«О создании комиссии Белоберезковской поселковой</w:t>
      </w:r>
    </w:p>
    <w:p w:rsidR="0077278B" w:rsidRDefault="0077278B" w:rsidP="0077278B">
      <w:pPr>
        <w:ind w:left="-540" w:firstLine="540"/>
      </w:pPr>
      <w:r>
        <w:t>администрации по установлению степени повреждения</w:t>
      </w:r>
    </w:p>
    <w:p w:rsidR="00300B18" w:rsidRDefault="00300B18" w:rsidP="0077278B">
      <w:pPr>
        <w:ind w:left="-540" w:firstLine="540"/>
      </w:pPr>
      <w:r>
        <w:t xml:space="preserve"> </w:t>
      </w:r>
      <w:r w:rsidR="0077278B">
        <w:t xml:space="preserve">(разрушения) пострадавших объектов, </w:t>
      </w:r>
      <w:r>
        <w:t>находящихся в зоне ЧС</w:t>
      </w:r>
      <w:r w:rsidR="00A32E16">
        <w:t>»</w:t>
      </w:r>
    </w:p>
    <w:p w:rsidR="00300B18" w:rsidRDefault="00300B18" w:rsidP="00300B18">
      <w:pPr>
        <w:ind w:right="5046"/>
      </w:pPr>
    </w:p>
    <w:p w:rsidR="00A32E16" w:rsidRDefault="00300B18" w:rsidP="00300B18">
      <w:pPr>
        <w:spacing w:before="120"/>
        <w:ind w:firstLine="720"/>
        <w:jc w:val="both"/>
      </w:pPr>
      <w:r>
        <w:t xml:space="preserve"> На основании протокола № </w:t>
      </w:r>
      <w:r w:rsidR="00B5639B">
        <w:t>11</w:t>
      </w:r>
      <w:r>
        <w:t xml:space="preserve"> </w:t>
      </w:r>
      <w:r w:rsidR="004B0110">
        <w:t>от 19.1</w:t>
      </w:r>
      <w:r w:rsidR="00B5639B">
        <w:t>1</w:t>
      </w:r>
      <w:r w:rsidR="004B0110">
        <w:t xml:space="preserve">.2022 года </w:t>
      </w:r>
      <w:r>
        <w:t xml:space="preserve">заседания комиссии по предупреждению и ликвидации чрезвычайных ситуаций и обеспечению пожарной безопасности в Трубчевском муниципальном районе, порядка использования бюджетных ассигнований </w:t>
      </w:r>
      <w:r w:rsidR="00E020DD">
        <w:t>резервного фонда Белоберезковской поселковой администрацией</w:t>
      </w:r>
    </w:p>
    <w:p w:rsidR="00A32E16" w:rsidRDefault="00300B18" w:rsidP="00300B18">
      <w:pPr>
        <w:spacing w:before="60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77278B" w:rsidRDefault="00300B18" w:rsidP="00A109C9">
      <w:pPr>
        <w:spacing w:before="60"/>
        <w:jc w:val="both"/>
      </w:pPr>
      <w:r>
        <w:rPr>
          <w:b/>
        </w:rPr>
        <w:t xml:space="preserve"> </w:t>
      </w:r>
      <w:r w:rsidR="00E020DD">
        <w:t xml:space="preserve"> 1.</w:t>
      </w:r>
      <w:r w:rsidR="00A32E16">
        <w:t xml:space="preserve">С </w:t>
      </w:r>
      <w:r w:rsidR="00E020DD">
        <w:t xml:space="preserve">целью проведения  комиссионного обследования образовать комиссию </w:t>
      </w:r>
      <w:r w:rsidR="0077278B">
        <w:t xml:space="preserve"> </w:t>
      </w:r>
    </w:p>
    <w:p w:rsidR="0077278B" w:rsidRDefault="0077278B" w:rsidP="00A109C9">
      <w:r>
        <w:t xml:space="preserve">Белоберезковской  </w:t>
      </w:r>
      <w:r w:rsidR="00E020DD">
        <w:t>поселково</w:t>
      </w:r>
      <w:r w:rsidR="000D28D9">
        <w:t xml:space="preserve">й администрации </w:t>
      </w:r>
      <w:r>
        <w:t>по установлению степени повреждения</w:t>
      </w:r>
    </w:p>
    <w:p w:rsidR="00300B18" w:rsidRDefault="0077278B" w:rsidP="0077278B">
      <w:pPr>
        <w:tabs>
          <w:tab w:val="left" w:pos="284"/>
        </w:tabs>
      </w:pPr>
      <w:r>
        <w:t>(разрушения) пострадавших объектов</w:t>
      </w:r>
      <w:r w:rsidR="00812DDA">
        <w:t>, находящих</w:t>
      </w:r>
      <w:r w:rsidR="00595109">
        <w:t>ся в зоне чрезвычайной ситуации</w:t>
      </w:r>
      <w:r w:rsidR="00812DDA">
        <w:t xml:space="preserve">, в результате чрезвычайной </w:t>
      </w:r>
      <w:r w:rsidR="00E020DD">
        <w:t>ситуации на территории Белоберезковского городского поселения в следующем составе:</w:t>
      </w:r>
    </w:p>
    <w:p w:rsidR="00E020DD" w:rsidRDefault="00E020DD" w:rsidP="00A32E16">
      <w:pPr>
        <w:tabs>
          <w:tab w:val="left" w:pos="284"/>
        </w:tabs>
      </w:pPr>
      <w:r>
        <w:t xml:space="preserve">    Садовская И.Ф. – глава Белоберезковской поселковой  администрации,</w:t>
      </w:r>
    </w:p>
    <w:p w:rsidR="00E020DD" w:rsidRDefault="00E020DD" w:rsidP="00A32E16">
      <w:pPr>
        <w:tabs>
          <w:tab w:val="left" w:pos="284"/>
        </w:tabs>
      </w:pPr>
      <w:r>
        <w:t xml:space="preserve">    председатель комиссии</w:t>
      </w:r>
    </w:p>
    <w:p w:rsidR="00E020DD" w:rsidRDefault="00E020DD" w:rsidP="00A32E16">
      <w:pPr>
        <w:tabs>
          <w:tab w:val="left" w:pos="284"/>
        </w:tabs>
      </w:pPr>
      <w:r>
        <w:t xml:space="preserve">    члены комиссии: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proofErr w:type="spellStart"/>
      <w:r>
        <w:t>Цьока</w:t>
      </w:r>
      <w:proofErr w:type="spellEnd"/>
      <w:r>
        <w:t xml:space="preserve"> Н.А. – старший инспектор  Белоберезковской поселковой администрации;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proofErr w:type="spellStart"/>
      <w:r>
        <w:t>Клищенко</w:t>
      </w:r>
      <w:proofErr w:type="spellEnd"/>
      <w:r>
        <w:t xml:space="preserve"> Е.А. – депутат Белоберезковского поселкового Совета народных депутатов, </w:t>
      </w:r>
      <w:r w:rsidR="00A109C9">
        <w:t xml:space="preserve"> </w:t>
      </w:r>
      <w:r>
        <w:t>председатель  комитета по социальным вопросам;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A32E16">
        <w:t>Шаповалов А.П. - депутат Белоберезковского поселкового Совета народных депутатов;</w:t>
      </w:r>
    </w:p>
    <w:p w:rsidR="00A32E16" w:rsidRDefault="00A32E16" w:rsidP="00A32E16">
      <w:pPr>
        <w:tabs>
          <w:tab w:val="left" w:pos="284"/>
        </w:tabs>
      </w:pPr>
      <w:r>
        <w:t xml:space="preserve">    Соломатина Т.Т. – житель улицы Советская, представитель общественного мнения.</w:t>
      </w:r>
    </w:p>
    <w:p w:rsidR="00300B18" w:rsidRDefault="00A32E16" w:rsidP="00A32E16">
      <w:pPr>
        <w:tabs>
          <w:tab w:val="left" w:pos="284"/>
        </w:tabs>
        <w:spacing w:before="60"/>
      </w:pPr>
      <w:r>
        <w:t xml:space="preserve"> 2. Комиссии приступить к работе </w:t>
      </w:r>
      <w:r w:rsidR="009F701D">
        <w:t>02</w:t>
      </w:r>
      <w:r>
        <w:t xml:space="preserve"> </w:t>
      </w:r>
      <w:r w:rsidR="009F701D">
        <w:t>марта</w:t>
      </w:r>
      <w:r>
        <w:t xml:space="preserve"> 202</w:t>
      </w:r>
      <w:r w:rsidR="00B5639B">
        <w:t>3</w:t>
      </w:r>
      <w:r>
        <w:t xml:space="preserve"> года в 1</w:t>
      </w:r>
      <w:r w:rsidR="009F701D">
        <w:t>1</w:t>
      </w:r>
      <w:r>
        <w:t xml:space="preserve"> часов 00 минут.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3. Настоящее постановление разместить на официальном сайте Трубчевского района на </w:t>
      </w:r>
      <w:r w:rsidR="00A109C9">
        <w:t xml:space="preserve"> </w:t>
      </w:r>
      <w:r>
        <w:t>странице Белоберезковского городского поселения.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2E16" w:rsidRDefault="00A32E16" w:rsidP="00300B18">
      <w:pPr>
        <w:tabs>
          <w:tab w:val="left" w:pos="284"/>
        </w:tabs>
        <w:spacing w:before="60"/>
      </w:pPr>
    </w:p>
    <w:p w:rsidR="00A32E16" w:rsidRDefault="00A32E16" w:rsidP="00300B18">
      <w:pPr>
        <w:tabs>
          <w:tab w:val="left" w:pos="284"/>
        </w:tabs>
        <w:spacing w:before="60"/>
      </w:pPr>
    </w:p>
    <w:p w:rsidR="00300B18" w:rsidRDefault="00A32E16" w:rsidP="00A109C9">
      <w:pPr>
        <w:jc w:val="both"/>
        <w:rPr>
          <w:b/>
          <w:sz w:val="26"/>
          <w:szCs w:val="26"/>
        </w:rPr>
      </w:pPr>
      <w:r>
        <w:t xml:space="preserve"> </w:t>
      </w:r>
    </w:p>
    <w:p w:rsidR="00300B18" w:rsidRDefault="00300B18" w:rsidP="00300B18">
      <w:pPr>
        <w:jc w:val="both"/>
      </w:pPr>
      <w:r>
        <w:t>Глава Белоберезковской</w:t>
      </w:r>
    </w:p>
    <w:p w:rsidR="00300B18" w:rsidRDefault="00300B18" w:rsidP="00300B18">
      <w:pPr>
        <w:ind w:left="-540"/>
        <w:jc w:val="both"/>
      </w:pPr>
      <w:r>
        <w:t xml:space="preserve">         поселковой  администрации                                                          И.Ф.Садовская</w:t>
      </w:r>
    </w:p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B503F1" w:rsidRDefault="009F701D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D28D9"/>
    <w:rsid w:val="00181836"/>
    <w:rsid w:val="001F69B5"/>
    <w:rsid w:val="002F3FC7"/>
    <w:rsid w:val="00300B18"/>
    <w:rsid w:val="004B0110"/>
    <w:rsid w:val="00536550"/>
    <w:rsid w:val="00595109"/>
    <w:rsid w:val="005F1AF4"/>
    <w:rsid w:val="00680E2B"/>
    <w:rsid w:val="0077278B"/>
    <w:rsid w:val="007C23D5"/>
    <w:rsid w:val="00801706"/>
    <w:rsid w:val="00812DDA"/>
    <w:rsid w:val="00821F65"/>
    <w:rsid w:val="00856F28"/>
    <w:rsid w:val="008E0E2F"/>
    <w:rsid w:val="009F701D"/>
    <w:rsid w:val="00A109C9"/>
    <w:rsid w:val="00A32E16"/>
    <w:rsid w:val="00B5639B"/>
    <w:rsid w:val="00B83537"/>
    <w:rsid w:val="00D5620C"/>
    <w:rsid w:val="00E020DD"/>
    <w:rsid w:val="00E11559"/>
    <w:rsid w:val="00E37599"/>
    <w:rsid w:val="00F2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2023-01-11T06:59:00Z</cp:lastPrinted>
  <dcterms:created xsi:type="dcterms:W3CDTF">2022-12-14T12:09:00Z</dcterms:created>
  <dcterms:modified xsi:type="dcterms:W3CDTF">2023-03-06T12:43:00Z</dcterms:modified>
</cp:coreProperties>
</file>