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AA5E" w14:textId="77777777" w:rsidR="002A43AB" w:rsidRDefault="002A43AB" w:rsidP="002A4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6DBB968" w14:textId="77777777" w:rsidR="002A43AB" w:rsidRDefault="002A43AB" w:rsidP="002A4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14:paraId="76649BC7" w14:textId="77777777" w:rsidR="002A43AB" w:rsidRDefault="002A43AB" w:rsidP="002A4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БЕЛОБЕРЕЗКОВСКАЯ ПОСЕЛКОВАЯ АДМИНИСТРАЦИЯ</w:t>
      </w:r>
    </w:p>
    <w:p w14:paraId="0CB908B3" w14:textId="77777777" w:rsidR="002A43AB" w:rsidRDefault="002A43AB" w:rsidP="002A43AB">
      <w:pPr>
        <w:jc w:val="center"/>
        <w:rPr>
          <w:b/>
          <w:sz w:val="28"/>
          <w:szCs w:val="28"/>
        </w:rPr>
      </w:pPr>
    </w:p>
    <w:p w14:paraId="318F619E" w14:textId="77777777" w:rsidR="002A43AB" w:rsidRDefault="002A43AB" w:rsidP="002A4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4A0B2C7" w14:textId="77777777" w:rsidR="002A43AB" w:rsidRDefault="002A43AB" w:rsidP="002A43AB">
      <w:pPr>
        <w:jc w:val="both"/>
        <w:rPr>
          <w:sz w:val="28"/>
          <w:szCs w:val="28"/>
        </w:rPr>
      </w:pPr>
    </w:p>
    <w:p w14:paraId="03F767F8" w14:textId="77777777" w:rsidR="002A43AB" w:rsidRDefault="007942E0" w:rsidP="002A43A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05.09.2022 г. № 78</w:t>
      </w:r>
    </w:p>
    <w:p w14:paraId="455C493E" w14:textId="77777777" w:rsidR="002A43AB" w:rsidRDefault="002A43AB" w:rsidP="002A43A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п.г.т. Белая Березка</w:t>
      </w:r>
    </w:p>
    <w:p w14:paraId="0072B98D" w14:textId="77777777" w:rsidR="002A43AB" w:rsidRDefault="002A43AB" w:rsidP="002A43AB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</w:tblGrid>
      <w:tr w:rsidR="002A43AB" w14:paraId="28C5E9AE" w14:textId="77777777" w:rsidTr="002A43AB">
        <w:trPr>
          <w:trHeight w:val="1713"/>
        </w:trPr>
        <w:tc>
          <w:tcPr>
            <w:tcW w:w="5040" w:type="dxa"/>
          </w:tcPr>
          <w:p w14:paraId="4C450A86" w14:textId="77777777" w:rsidR="002A43AB" w:rsidRDefault="002A43A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краткосрочного                        (2023-2025 годы) плана реализации региональной программы «Проведение капитального ремонта общего имущества многоквартирных домов на территории Брянской области»                     (2014 - 2043 годы) на территории </w:t>
            </w:r>
            <w:proofErr w:type="spellStart"/>
            <w:r>
              <w:rPr>
                <w:sz w:val="28"/>
                <w:szCs w:val="28"/>
              </w:rPr>
              <w:t>Белоберезковского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14:paraId="0FB18848" w14:textId="77777777" w:rsidR="002A43AB" w:rsidRDefault="002A43A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14:paraId="4BA2828A" w14:textId="13E741FF" w:rsidR="002A43AB" w:rsidRDefault="002A43AB" w:rsidP="000E6320">
      <w:pPr>
        <w:shd w:val="clear" w:color="auto" w:fill="FFFFFF"/>
        <w:ind w:right="4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со статьей 168 Жилищного кодекса Российской Федерации, Законом Брянской области от 11 июня 2013 года № 40-З «Об организации проведения капитального ремонта общего имущества в многоквартирных домах, расположенных на территории Брянской области», Законом Брянской области от 03.11.1997 г. № 28-З «О законах и иных нормативных правовых актах Брянской области», постановлением Правительства Брянской области от 26 декабря 2016 года № 702-п «Об утверждении Порядка утверждения краткосрочных планов реализации региональной программы капитального ремонта» Правительство Брянской области</w:t>
      </w:r>
    </w:p>
    <w:p w14:paraId="3476C92A" w14:textId="77777777" w:rsidR="002A43AB" w:rsidRDefault="002A43AB" w:rsidP="002A43AB">
      <w:pPr>
        <w:shd w:val="clear" w:color="auto" w:fill="FFFFFF"/>
        <w:ind w:right="4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 w14:paraId="4C1032B7" w14:textId="63C23A7B" w:rsidR="002A43AB" w:rsidRDefault="002A43AB" w:rsidP="002A43AB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краткосрочный (2023-2025 годы) </w:t>
      </w:r>
      <w:r>
        <w:rPr>
          <w:color w:val="000000" w:themeColor="text1"/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реализации региональной программы «Проведение капитального ремонта общего имущества многоквартирных домов на территории Брянской области» (2014 - 2043 годы) на территории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14:paraId="247663E2" w14:textId="760BBADA" w:rsidR="002A43AB" w:rsidRDefault="002A43AB" w:rsidP="002A43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на официальном сайте Трубчевского муниципального района в разделе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14:paraId="6CE2A0ED" w14:textId="77777777" w:rsidR="002A43AB" w:rsidRDefault="002A43AB" w:rsidP="002A43AB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опубликования.</w:t>
      </w:r>
    </w:p>
    <w:p w14:paraId="4D449D68" w14:textId="3B0C2E1D" w:rsidR="002A43AB" w:rsidRDefault="002A43AB" w:rsidP="002A43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5C577B9E" w14:textId="77777777" w:rsidR="002A43AB" w:rsidRDefault="002A43AB" w:rsidP="002A43AB">
      <w:pPr>
        <w:shd w:val="clear" w:color="auto" w:fill="FFFFFF"/>
        <w:tabs>
          <w:tab w:val="left" w:pos="7567"/>
        </w:tabs>
        <w:ind w:left="4"/>
        <w:rPr>
          <w:spacing w:val="-3"/>
          <w:sz w:val="28"/>
          <w:szCs w:val="28"/>
        </w:rPr>
      </w:pPr>
    </w:p>
    <w:p w14:paraId="232E3843" w14:textId="77777777" w:rsidR="002A43AB" w:rsidRDefault="002A43AB" w:rsidP="002A43AB">
      <w:pPr>
        <w:shd w:val="clear" w:color="auto" w:fill="FFFFFF"/>
        <w:tabs>
          <w:tab w:val="left" w:pos="7567"/>
        </w:tabs>
        <w:ind w:left="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Глава </w:t>
      </w:r>
      <w:proofErr w:type="spellStart"/>
      <w:r>
        <w:rPr>
          <w:spacing w:val="-3"/>
          <w:sz w:val="28"/>
          <w:szCs w:val="28"/>
        </w:rPr>
        <w:t>Белоберезковской</w:t>
      </w:r>
      <w:proofErr w:type="spellEnd"/>
      <w:r>
        <w:rPr>
          <w:spacing w:val="-3"/>
          <w:sz w:val="28"/>
          <w:szCs w:val="28"/>
        </w:rPr>
        <w:t xml:space="preserve"> </w:t>
      </w:r>
    </w:p>
    <w:p w14:paraId="3F313057" w14:textId="1697F82F" w:rsidR="000E6320" w:rsidRDefault="002A43AB" w:rsidP="002A43AB">
      <w:pPr>
        <w:shd w:val="clear" w:color="auto" w:fill="FFFFFF"/>
        <w:tabs>
          <w:tab w:val="left" w:pos="7567"/>
        </w:tabs>
        <w:ind w:left="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поселковой администрации                                                      И.Ф. Садовская</w:t>
      </w:r>
    </w:p>
    <w:p w14:paraId="5F18F2F2" w14:textId="77777777" w:rsidR="000E6320" w:rsidRDefault="000E6320">
      <w:pPr>
        <w:widowControl/>
        <w:autoSpaceDE/>
        <w:autoSpaceDN/>
        <w:adjustRightInd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</w:p>
    <w:p w14:paraId="77879901" w14:textId="77777777" w:rsidR="000E6320" w:rsidRDefault="000E6320" w:rsidP="000E632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2805BF3D" w14:textId="074FEFBF" w:rsidR="000E6320" w:rsidRDefault="000E6320" w:rsidP="000E63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</w:rPr>
        <w:t>Белоберезковской</w:t>
      </w:r>
      <w:proofErr w:type="spellEnd"/>
    </w:p>
    <w:p w14:paraId="7F865502" w14:textId="77777777" w:rsidR="000E6320" w:rsidRDefault="000E6320" w:rsidP="000E632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поселковой администрации</w:t>
      </w:r>
    </w:p>
    <w:p w14:paraId="5F78235D" w14:textId="64049809" w:rsidR="000E6320" w:rsidRDefault="000E6320" w:rsidP="000E6320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05.09.2022 г. № 78</w:t>
      </w:r>
    </w:p>
    <w:p w14:paraId="1EF18785" w14:textId="77777777" w:rsidR="000E6320" w:rsidRDefault="000E6320" w:rsidP="000E6320">
      <w:pPr>
        <w:ind w:firstLine="540"/>
        <w:jc w:val="both"/>
        <w:rPr>
          <w:sz w:val="28"/>
          <w:szCs w:val="28"/>
        </w:rPr>
      </w:pPr>
    </w:p>
    <w:p w14:paraId="32E8BFE6" w14:textId="77777777" w:rsidR="000E6320" w:rsidRDefault="000E6320" w:rsidP="000E6320">
      <w:pPr>
        <w:ind w:firstLine="709"/>
        <w:jc w:val="center"/>
        <w:rPr>
          <w:b/>
          <w:bCs/>
          <w:sz w:val="28"/>
          <w:szCs w:val="28"/>
        </w:rPr>
      </w:pPr>
    </w:p>
    <w:p w14:paraId="2616B871" w14:textId="77777777" w:rsidR="000E6320" w:rsidRDefault="000E6320" w:rsidP="000E632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Краткосрочный (2023-2025 годы) план</w:t>
      </w:r>
    </w:p>
    <w:p w14:paraId="50AE9161" w14:textId="77777777" w:rsidR="000E6320" w:rsidRDefault="000E6320" w:rsidP="000E632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региональной программы</w:t>
      </w:r>
    </w:p>
    <w:p w14:paraId="540C1745" w14:textId="77777777" w:rsidR="000E6320" w:rsidRDefault="000E6320" w:rsidP="000E632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«Проведение капитального ремонта</w:t>
      </w:r>
    </w:p>
    <w:p w14:paraId="6EE59485" w14:textId="77777777" w:rsidR="000E6320" w:rsidRDefault="000E6320" w:rsidP="000E632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общего имущества многоквартирных домов</w:t>
      </w:r>
    </w:p>
    <w:p w14:paraId="787FA614" w14:textId="77777777" w:rsidR="000E6320" w:rsidRDefault="000E6320" w:rsidP="000E632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Брянской области»</w:t>
      </w:r>
    </w:p>
    <w:p w14:paraId="01791E66" w14:textId="3247CB53" w:rsidR="000E6320" w:rsidRDefault="000E6320" w:rsidP="000E632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(2014 - 2043 годы)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</w:t>
      </w:r>
      <w:proofErr w:type="spellStart"/>
      <w:r>
        <w:rPr>
          <w:b/>
          <w:bCs/>
          <w:sz w:val="28"/>
          <w:szCs w:val="28"/>
        </w:rPr>
        <w:t>Белоберезковского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14:paraId="1E8FE84D" w14:textId="77777777" w:rsidR="000E6320" w:rsidRDefault="000E6320" w:rsidP="000E6320">
      <w:pPr>
        <w:ind w:firstLine="709"/>
        <w:jc w:val="both"/>
        <w:rPr>
          <w:sz w:val="28"/>
          <w:szCs w:val="28"/>
        </w:rPr>
      </w:pPr>
    </w:p>
    <w:p w14:paraId="65B1B6BC" w14:textId="6022F162" w:rsidR="000E6320" w:rsidRDefault="000E6320" w:rsidP="000E6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краткосрочного (2023-2025 годы) плана реализации региональной </w:t>
      </w:r>
      <w:r>
        <w:rPr>
          <w:color w:val="000000" w:themeColor="text1"/>
          <w:sz w:val="28"/>
          <w:szCs w:val="28"/>
        </w:rPr>
        <w:t>программы</w:t>
      </w:r>
      <w:r>
        <w:rPr>
          <w:sz w:val="28"/>
          <w:szCs w:val="28"/>
        </w:rPr>
        <w:t xml:space="preserve"> «Проведение капитального ремонта общего имущества многоквартирных домов на территории Брянской области» (2014 - 2043 годы)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Белоберезковского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- краткосрочный план) являются: конкретизация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ремонту.</w:t>
      </w:r>
    </w:p>
    <w:p w14:paraId="6DBC4404" w14:textId="77777777" w:rsidR="000E6320" w:rsidRDefault="000E6320" w:rsidP="000E63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 краткосрочного плана:</w:t>
      </w:r>
    </w:p>
    <w:p w14:paraId="6A8A3D65" w14:textId="77777777" w:rsidR="000E6320" w:rsidRDefault="000E6320" w:rsidP="000E63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проживания граждан в многоквартирных домах, включенных в краткосрочный план;</w:t>
      </w:r>
    </w:p>
    <w:p w14:paraId="546233EA" w14:textId="77777777" w:rsidR="000E6320" w:rsidRDefault="000E6320" w:rsidP="000E63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 сроках проведения и объемах работ по капитальному ремонту общего имущества в многоквартирных домах, включенных в краткосрочный план;</w:t>
      </w:r>
    </w:p>
    <w:p w14:paraId="566E8B3F" w14:textId="77777777" w:rsidR="000E6320" w:rsidRDefault="000E6320" w:rsidP="000E63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снижение величины физического износа элементов зданий многоквартирных домов.</w:t>
      </w:r>
    </w:p>
    <w:p w14:paraId="69E0D7A9" w14:textId="77777777" w:rsidR="000E6320" w:rsidRDefault="000E6320" w:rsidP="000E6320">
      <w:pPr>
        <w:ind w:firstLine="709"/>
        <w:jc w:val="both"/>
        <w:rPr>
          <w:sz w:val="28"/>
          <w:szCs w:val="28"/>
        </w:rPr>
      </w:pPr>
    </w:p>
    <w:p w14:paraId="71BE5E2F" w14:textId="76696226" w:rsidR="000E6320" w:rsidRDefault="000E6320" w:rsidP="000E6320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Перечень многоквартирных домов </w:t>
      </w:r>
      <w:proofErr w:type="spellStart"/>
      <w:r>
        <w:rPr>
          <w:b/>
          <w:bCs/>
          <w:sz w:val="28"/>
          <w:szCs w:val="28"/>
        </w:rPr>
        <w:t>Белоберезковского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>, включенных в краткосрочный план</w:t>
      </w:r>
    </w:p>
    <w:p w14:paraId="2F303194" w14:textId="77777777" w:rsidR="000E6320" w:rsidRDefault="000E6320" w:rsidP="000E6320">
      <w:pPr>
        <w:ind w:firstLine="709"/>
        <w:jc w:val="center"/>
        <w:outlineLvl w:val="1"/>
        <w:rPr>
          <w:b/>
          <w:sz w:val="28"/>
          <w:szCs w:val="28"/>
        </w:rPr>
      </w:pPr>
    </w:p>
    <w:p w14:paraId="66EAC205" w14:textId="239C5EE8" w:rsidR="000E6320" w:rsidRDefault="000E6320" w:rsidP="000E6320">
      <w:pPr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рамках реализации краткосрочного плана запланировано проведение капитального ремонта 6-и многоквартирных домов общей площадью 51470,29 кв. м.</w:t>
      </w:r>
    </w:p>
    <w:p w14:paraId="5722300D" w14:textId="077F739D" w:rsidR="000E6320" w:rsidRDefault="000E6320" w:rsidP="000E632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Общий объем финансирования краткосрочного плана составляет 23 822 215,53 рублей за счет средств собственников помещений в многоквартирных домах.</w:t>
      </w:r>
    </w:p>
    <w:p w14:paraId="559A54B0" w14:textId="77777777" w:rsidR="000E6320" w:rsidRDefault="000E6320" w:rsidP="000E6320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многоквартирных</w:t>
      </w:r>
      <w:r>
        <w:rPr>
          <w:sz w:val="28"/>
          <w:szCs w:val="28"/>
        </w:rPr>
        <w:t xml:space="preserve"> домов, подлежащих капитальному ремонту в рамках реализации краткосрочного плана, </w:t>
      </w:r>
      <w:r>
        <w:rPr>
          <w:color w:val="000000" w:themeColor="text1"/>
          <w:sz w:val="28"/>
          <w:szCs w:val="28"/>
        </w:rPr>
        <w:t>информация об объемах средств, направляемых на реализацию краткосрочного плана,</w:t>
      </w:r>
      <w:r>
        <w:rPr>
          <w:sz w:val="28"/>
          <w:szCs w:val="28"/>
        </w:rPr>
        <w:t xml:space="preserve"> приведены в приложении 1 к краткосрочному плану.</w:t>
      </w:r>
    </w:p>
    <w:p w14:paraId="1CAFC858" w14:textId="37932919" w:rsidR="000E6320" w:rsidRDefault="000E6320" w:rsidP="000E6320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14:paraId="239C7E86" w14:textId="45AE975F" w:rsidR="000E6320" w:rsidRDefault="000E6320" w:rsidP="000E6320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14:paraId="55F1F64C" w14:textId="77777777" w:rsidR="000E6320" w:rsidRDefault="000E6320" w:rsidP="000E6320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14:paraId="1EA59ABB" w14:textId="77777777" w:rsidR="000E6320" w:rsidRDefault="000E6320" w:rsidP="000E6320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Перечень многоквартирных домов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Белоберезковского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поселения, включенных в краткосрочный план, с указанием видов и стоимости услуг и (или) работ по капитальному ремонту</w:t>
      </w:r>
    </w:p>
    <w:p w14:paraId="522DCBB4" w14:textId="77777777" w:rsidR="000E6320" w:rsidRDefault="000E6320" w:rsidP="000E6320">
      <w:pPr>
        <w:ind w:firstLine="709"/>
        <w:jc w:val="center"/>
        <w:outlineLvl w:val="1"/>
        <w:rPr>
          <w:sz w:val="28"/>
          <w:szCs w:val="28"/>
        </w:rPr>
      </w:pPr>
    </w:p>
    <w:p w14:paraId="41EC9514" w14:textId="77777777" w:rsidR="000E6320" w:rsidRDefault="000E6320" w:rsidP="000E632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который сформирован исходя из минимального размера взноса на капитальный ремонт, установленного постановлением Правительства Брянской области, определен </w:t>
      </w:r>
      <w:r>
        <w:rPr>
          <w:color w:val="000000" w:themeColor="text1"/>
          <w:sz w:val="28"/>
          <w:szCs w:val="28"/>
        </w:rPr>
        <w:t>статьей 166 Жилищного кодекса Российской Федерации, а также статьей 17 Закона Брянской области от 11 июня 2013 года № 40-З «Об организации проведения капитального ремонта общего имущества в многоквартирных домах, расположенных на территории Брянской области».</w:t>
      </w:r>
    </w:p>
    <w:p w14:paraId="2C1FEE31" w14:textId="77777777" w:rsidR="000E6320" w:rsidRDefault="000E6320" w:rsidP="000E632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Планируемая стоимость услуг и (или) работ по капитальному ремонту общего имущества в многоквартирном доме определялась в краткосрочных планах реализации региональной программы.</w:t>
      </w:r>
    </w:p>
    <w:p w14:paraId="6001A40B" w14:textId="77777777" w:rsidR="000E6320" w:rsidRDefault="000E6320" w:rsidP="000E632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Стоимость разработки проектной документации и осуществления услуг строительного контроля в краткосрочном плане устанавливается в размере 4,5% от стоимости работ по капитальному ремонту общего имущества в многоквартирном доме на момент принятия решения о проведении капитального ремонта собственниками помещений в многоквартирном доме или органом местного самоуправления в соответствии со статьей 189 Жилищного кодекса Российской Федерации, в том числе стоимость разработки проектной документации - 3%, стоимость осуществления услуг строительного контроля - 1,5%.</w:t>
      </w:r>
    </w:p>
    <w:p w14:paraId="39FF1675" w14:textId="77777777" w:rsidR="000E6320" w:rsidRDefault="000E6320" w:rsidP="000E632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многоквартирных домов </w:t>
      </w:r>
      <w:proofErr w:type="spellStart"/>
      <w:r>
        <w:rPr>
          <w:bCs/>
          <w:sz w:val="28"/>
          <w:szCs w:val="28"/>
        </w:rPr>
        <w:t>Белоберезковского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  <w:r>
        <w:rPr>
          <w:color w:val="000000" w:themeColor="text1"/>
          <w:sz w:val="28"/>
          <w:szCs w:val="28"/>
        </w:rPr>
        <w:t>, включенных в краткосрочный план, с указанием видов и стоимости услуг и (или) работ по капитальному ремонту приведен в приложении 2 к краткосрочному плану.</w:t>
      </w:r>
    </w:p>
    <w:p w14:paraId="0A0D65E4" w14:textId="77777777" w:rsidR="000E6320" w:rsidRDefault="000E6320" w:rsidP="000E6320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14:paraId="3F0A9812" w14:textId="77777777" w:rsidR="000E6320" w:rsidRDefault="000E6320" w:rsidP="000E6320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Планируемые показатели выполнения работ по капитальному ремонту многоквартирных домов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Белоберезковского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поселения, включенных в краткосрочный план</w:t>
      </w:r>
    </w:p>
    <w:p w14:paraId="1478C5E1" w14:textId="77777777" w:rsidR="000E6320" w:rsidRDefault="000E6320" w:rsidP="000E6320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14:paraId="784C0C52" w14:textId="77777777" w:rsidR="000E6320" w:rsidRDefault="000E6320" w:rsidP="000E63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Ожидаемым итогом реализации краткосрочного плана является проведение капитального ремонта 6-и многоквартирных дома общей площадью 5 140,29 кв. м.</w:t>
      </w:r>
    </w:p>
    <w:p w14:paraId="18819FDA" w14:textId="77777777" w:rsidR="000E6320" w:rsidRDefault="000E6320" w:rsidP="000E63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Краткосрочный план сформирован на основании данных, предоставленных в установленном порядке муниципальными образованиями Брянской области.</w:t>
      </w:r>
    </w:p>
    <w:p w14:paraId="3FDE1DA0" w14:textId="77777777" w:rsidR="000E6320" w:rsidRDefault="000E6320" w:rsidP="000E63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</w:t>
      </w:r>
      <w:r>
        <w:rPr>
          <w:color w:val="000000" w:themeColor="text1"/>
          <w:sz w:val="28"/>
          <w:szCs w:val="28"/>
        </w:rPr>
        <w:t>показатели реализации</w:t>
      </w:r>
      <w:r>
        <w:rPr>
          <w:sz w:val="28"/>
          <w:szCs w:val="28"/>
        </w:rPr>
        <w:t xml:space="preserve"> краткосрочного плана приведены в приложении 3 к краткосрочному плану.</w:t>
      </w:r>
    </w:p>
    <w:sectPr w:rsidR="000E6320" w:rsidSect="00AF276C">
      <w:pgSz w:w="11909" w:h="16834"/>
      <w:pgMar w:top="851" w:right="851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4329452"/>
    <w:lvl w:ilvl="0">
      <w:numFmt w:val="bullet"/>
      <w:lvlText w:val="*"/>
      <w:lvlJc w:val="left"/>
    </w:lvl>
  </w:abstractNum>
  <w:num w:numId="1" w16cid:durableId="337074564">
    <w:abstractNumId w:val="0"/>
    <w:lvlOverride w:ilvl="0">
      <w:lvl w:ilvl="0">
        <w:start w:val="65535"/>
        <w:numFmt w:val="bullet"/>
        <w:lvlText w:val="-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269"/>
    <w:rsid w:val="00001BF5"/>
    <w:rsid w:val="00016738"/>
    <w:rsid w:val="00030BFB"/>
    <w:rsid w:val="00041739"/>
    <w:rsid w:val="00042444"/>
    <w:rsid w:val="00055458"/>
    <w:rsid w:val="00062D1F"/>
    <w:rsid w:val="000711AE"/>
    <w:rsid w:val="00080F8A"/>
    <w:rsid w:val="00086634"/>
    <w:rsid w:val="00091BAC"/>
    <w:rsid w:val="00096948"/>
    <w:rsid w:val="000A4CF2"/>
    <w:rsid w:val="000A5A77"/>
    <w:rsid w:val="000A613D"/>
    <w:rsid w:val="000B4844"/>
    <w:rsid w:val="000B506F"/>
    <w:rsid w:val="000C11E1"/>
    <w:rsid w:val="000D45FC"/>
    <w:rsid w:val="000D5472"/>
    <w:rsid w:val="000D54D3"/>
    <w:rsid w:val="000E232B"/>
    <w:rsid w:val="000E6320"/>
    <w:rsid w:val="00102A0D"/>
    <w:rsid w:val="001035F0"/>
    <w:rsid w:val="00120A82"/>
    <w:rsid w:val="001405F2"/>
    <w:rsid w:val="00152549"/>
    <w:rsid w:val="00165C7A"/>
    <w:rsid w:val="00167656"/>
    <w:rsid w:val="00167A38"/>
    <w:rsid w:val="001818C9"/>
    <w:rsid w:val="00186B6C"/>
    <w:rsid w:val="001A0D8F"/>
    <w:rsid w:val="001B3B35"/>
    <w:rsid w:val="001B498E"/>
    <w:rsid w:val="001C32B7"/>
    <w:rsid w:val="001C708A"/>
    <w:rsid w:val="001D1160"/>
    <w:rsid w:val="001D430A"/>
    <w:rsid w:val="001E04B2"/>
    <w:rsid w:val="00217AB4"/>
    <w:rsid w:val="00223292"/>
    <w:rsid w:val="00231758"/>
    <w:rsid w:val="00234C03"/>
    <w:rsid w:val="00243383"/>
    <w:rsid w:val="00243C46"/>
    <w:rsid w:val="002457FE"/>
    <w:rsid w:val="00285957"/>
    <w:rsid w:val="0029047F"/>
    <w:rsid w:val="00292731"/>
    <w:rsid w:val="00295B98"/>
    <w:rsid w:val="00295DC8"/>
    <w:rsid w:val="002A1CC2"/>
    <w:rsid w:val="002A2B31"/>
    <w:rsid w:val="002A43AB"/>
    <w:rsid w:val="002A7A5C"/>
    <w:rsid w:val="002B1A30"/>
    <w:rsid w:val="002B3C55"/>
    <w:rsid w:val="002C012E"/>
    <w:rsid w:val="002C02B1"/>
    <w:rsid w:val="002C1856"/>
    <w:rsid w:val="002E43E3"/>
    <w:rsid w:val="002E63E7"/>
    <w:rsid w:val="002F0346"/>
    <w:rsid w:val="002F28D1"/>
    <w:rsid w:val="002F4091"/>
    <w:rsid w:val="002F4136"/>
    <w:rsid w:val="002F78C3"/>
    <w:rsid w:val="00301764"/>
    <w:rsid w:val="0030557B"/>
    <w:rsid w:val="00312340"/>
    <w:rsid w:val="00313621"/>
    <w:rsid w:val="0032131C"/>
    <w:rsid w:val="003345D0"/>
    <w:rsid w:val="003469B0"/>
    <w:rsid w:val="00351C04"/>
    <w:rsid w:val="00355A80"/>
    <w:rsid w:val="00367F10"/>
    <w:rsid w:val="00375A2F"/>
    <w:rsid w:val="00395A44"/>
    <w:rsid w:val="003A0501"/>
    <w:rsid w:val="003A0A2D"/>
    <w:rsid w:val="003A49CC"/>
    <w:rsid w:val="003B3812"/>
    <w:rsid w:val="003B4910"/>
    <w:rsid w:val="003B6532"/>
    <w:rsid w:val="003E1694"/>
    <w:rsid w:val="003F57DB"/>
    <w:rsid w:val="004019D0"/>
    <w:rsid w:val="004066BC"/>
    <w:rsid w:val="00413BF0"/>
    <w:rsid w:val="0041624C"/>
    <w:rsid w:val="00416374"/>
    <w:rsid w:val="00435D6E"/>
    <w:rsid w:val="0043690D"/>
    <w:rsid w:val="00442688"/>
    <w:rsid w:val="00472D5B"/>
    <w:rsid w:val="00474B43"/>
    <w:rsid w:val="00482EB4"/>
    <w:rsid w:val="00495EC9"/>
    <w:rsid w:val="00497389"/>
    <w:rsid w:val="004A1E03"/>
    <w:rsid w:val="004A2A69"/>
    <w:rsid w:val="004B4872"/>
    <w:rsid w:val="004D6F07"/>
    <w:rsid w:val="004E39D9"/>
    <w:rsid w:val="004F36EA"/>
    <w:rsid w:val="004F7CBD"/>
    <w:rsid w:val="00502081"/>
    <w:rsid w:val="005103E4"/>
    <w:rsid w:val="00517E20"/>
    <w:rsid w:val="00520AE8"/>
    <w:rsid w:val="00524209"/>
    <w:rsid w:val="00533232"/>
    <w:rsid w:val="0053328A"/>
    <w:rsid w:val="00535E03"/>
    <w:rsid w:val="0056129A"/>
    <w:rsid w:val="005642D8"/>
    <w:rsid w:val="00587BDB"/>
    <w:rsid w:val="005A089E"/>
    <w:rsid w:val="005A0C20"/>
    <w:rsid w:val="005B1141"/>
    <w:rsid w:val="005B433D"/>
    <w:rsid w:val="005B7625"/>
    <w:rsid w:val="005C0AD7"/>
    <w:rsid w:val="005D549A"/>
    <w:rsid w:val="005E4051"/>
    <w:rsid w:val="006011E2"/>
    <w:rsid w:val="0060414D"/>
    <w:rsid w:val="006074AE"/>
    <w:rsid w:val="0061531F"/>
    <w:rsid w:val="00616919"/>
    <w:rsid w:val="00626235"/>
    <w:rsid w:val="006342B6"/>
    <w:rsid w:val="00634D92"/>
    <w:rsid w:val="00654919"/>
    <w:rsid w:val="00655CD6"/>
    <w:rsid w:val="00661F13"/>
    <w:rsid w:val="0066672E"/>
    <w:rsid w:val="00677DDA"/>
    <w:rsid w:val="00681CFA"/>
    <w:rsid w:val="0068456C"/>
    <w:rsid w:val="00690E09"/>
    <w:rsid w:val="006927E5"/>
    <w:rsid w:val="006936FC"/>
    <w:rsid w:val="006A0C95"/>
    <w:rsid w:val="006A1575"/>
    <w:rsid w:val="006A2C40"/>
    <w:rsid w:val="006B1BE8"/>
    <w:rsid w:val="006B3B6D"/>
    <w:rsid w:val="006D474D"/>
    <w:rsid w:val="006E2515"/>
    <w:rsid w:val="00712311"/>
    <w:rsid w:val="00720269"/>
    <w:rsid w:val="00720B96"/>
    <w:rsid w:val="007317DC"/>
    <w:rsid w:val="00734F94"/>
    <w:rsid w:val="00746DB9"/>
    <w:rsid w:val="007533D5"/>
    <w:rsid w:val="00764238"/>
    <w:rsid w:val="007735A5"/>
    <w:rsid w:val="00785154"/>
    <w:rsid w:val="0078653E"/>
    <w:rsid w:val="00792332"/>
    <w:rsid w:val="00792CCF"/>
    <w:rsid w:val="007942E0"/>
    <w:rsid w:val="00796449"/>
    <w:rsid w:val="00797FC5"/>
    <w:rsid w:val="007A79B7"/>
    <w:rsid w:val="007B1771"/>
    <w:rsid w:val="007B76EE"/>
    <w:rsid w:val="007C400B"/>
    <w:rsid w:val="007D423A"/>
    <w:rsid w:val="007E28E4"/>
    <w:rsid w:val="007E506B"/>
    <w:rsid w:val="007E524F"/>
    <w:rsid w:val="007F26AF"/>
    <w:rsid w:val="00825D65"/>
    <w:rsid w:val="00826B72"/>
    <w:rsid w:val="0082768E"/>
    <w:rsid w:val="00834978"/>
    <w:rsid w:val="00836BAC"/>
    <w:rsid w:val="008518E9"/>
    <w:rsid w:val="00856B27"/>
    <w:rsid w:val="00867843"/>
    <w:rsid w:val="0087736E"/>
    <w:rsid w:val="00892D91"/>
    <w:rsid w:val="00894525"/>
    <w:rsid w:val="008B02DA"/>
    <w:rsid w:val="008B4585"/>
    <w:rsid w:val="008C5181"/>
    <w:rsid w:val="008C75D4"/>
    <w:rsid w:val="008C781E"/>
    <w:rsid w:val="008D2CA5"/>
    <w:rsid w:val="008F72E2"/>
    <w:rsid w:val="00905B7F"/>
    <w:rsid w:val="0090756B"/>
    <w:rsid w:val="00913793"/>
    <w:rsid w:val="00916B87"/>
    <w:rsid w:val="00927A17"/>
    <w:rsid w:val="009414A8"/>
    <w:rsid w:val="00950267"/>
    <w:rsid w:val="00962696"/>
    <w:rsid w:val="0098575F"/>
    <w:rsid w:val="00990AFC"/>
    <w:rsid w:val="0099309C"/>
    <w:rsid w:val="00996B29"/>
    <w:rsid w:val="009B7140"/>
    <w:rsid w:val="009C6F3D"/>
    <w:rsid w:val="009D2659"/>
    <w:rsid w:val="009D7C54"/>
    <w:rsid w:val="009E34E7"/>
    <w:rsid w:val="00A0347C"/>
    <w:rsid w:val="00A071A4"/>
    <w:rsid w:val="00A30B3E"/>
    <w:rsid w:val="00A321FE"/>
    <w:rsid w:val="00A405EB"/>
    <w:rsid w:val="00A43ED1"/>
    <w:rsid w:val="00A452C5"/>
    <w:rsid w:val="00A45597"/>
    <w:rsid w:val="00A51F2C"/>
    <w:rsid w:val="00A547BE"/>
    <w:rsid w:val="00A5612A"/>
    <w:rsid w:val="00A75479"/>
    <w:rsid w:val="00A75960"/>
    <w:rsid w:val="00A85BF1"/>
    <w:rsid w:val="00A96172"/>
    <w:rsid w:val="00AA0811"/>
    <w:rsid w:val="00AB558E"/>
    <w:rsid w:val="00AD2B54"/>
    <w:rsid w:val="00AE5CF1"/>
    <w:rsid w:val="00AE782D"/>
    <w:rsid w:val="00AF276C"/>
    <w:rsid w:val="00B0234A"/>
    <w:rsid w:val="00B11C4C"/>
    <w:rsid w:val="00B14898"/>
    <w:rsid w:val="00B30677"/>
    <w:rsid w:val="00B309BC"/>
    <w:rsid w:val="00B363BC"/>
    <w:rsid w:val="00B36F10"/>
    <w:rsid w:val="00B41B9F"/>
    <w:rsid w:val="00B434B5"/>
    <w:rsid w:val="00B51210"/>
    <w:rsid w:val="00B562B5"/>
    <w:rsid w:val="00B67265"/>
    <w:rsid w:val="00B71165"/>
    <w:rsid w:val="00B8555D"/>
    <w:rsid w:val="00B97486"/>
    <w:rsid w:val="00BB0407"/>
    <w:rsid w:val="00BC1679"/>
    <w:rsid w:val="00BC5C05"/>
    <w:rsid w:val="00BC7411"/>
    <w:rsid w:val="00BD06D0"/>
    <w:rsid w:val="00BD5790"/>
    <w:rsid w:val="00BE218B"/>
    <w:rsid w:val="00BF5025"/>
    <w:rsid w:val="00BF6FFA"/>
    <w:rsid w:val="00C02A10"/>
    <w:rsid w:val="00C36B39"/>
    <w:rsid w:val="00C572F2"/>
    <w:rsid w:val="00C7356A"/>
    <w:rsid w:val="00C921BE"/>
    <w:rsid w:val="00CA6FB5"/>
    <w:rsid w:val="00CB277B"/>
    <w:rsid w:val="00CB29AA"/>
    <w:rsid w:val="00CB462A"/>
    <w:rsid w:val="00CB6736"/>
    <w:rsid w:val="00CC0A0D"/>
    <w:rsid w:val="00CD36A3"/>
    <w:rsid w:val="00CD400C"/>
    <w:rsid w:val="00CD7C86"/>
    <w:rsid w:val="00CE0915"/>
    <w:rsid w:val="00CF30DA"/>
    <w:rsid w:val="00CF7642"/>
    <w:rsid w:val="00D03B9A"/>
    <w:rsid w:val="00D275C4"/>
    <w:rsid w:val="00D378DE"/>
    <w:rsid w:val="00D47D84"/>
    <w:rsid w:val="00D54A0A"/>
    <w:rsid w:val="00D631AA"/>
    <w:rsid w:val="00D6429A"/>
    <w:rsid w:val="00D73727"/>
    <w:rsid w:val="00D746FA"/>
    <w:rsid w:val="00D8247B"/>
    <w:rsid w:val="00D8639A"/>
    <w:rsid w:val="00DA7C9E"/>
    <w:rsid w:val="00DB64B4"/>
    <w:rsid w:val="00DC1CF6"/>
    <w:rsid w:val="00DC5B26"/>
    <w:rsid w:val="00DC685D"/>
    <w:rsid w:val="00DE513F"/>
    <w:rsid w:val="00DE7AA1"/>
    <w:rsid w:val="00DF0CEC"/>
    <w:rsid w:val="00DF75BB"/>
    <w:rsid w:val="00E050AB"/>
    <w:rsid w:val="00E10A32"/>
    <w:rsid w:val="00E12081"/>
    <w:rsid w:val="00E22C6E"/>
    <w:rsid w:val="00E27885"/>
    <w:rsid w:val="00E338E7"/>
    <w:rsid w:val="00E37E6C"/>
    <w:rsid w:val="00E40582"/>
    <w:rsid w:val="00E543AB"/>
    <w:rsid w:val="00E574D8"/>
    <w:rsid w:val="00E57E6A"/>
    <w:rsid w:val="00E64963"/>
    <w:rsid w:val="00E67771"/>
    <w:rsid w:val="00E7134F"/>
    <w:rsid w:val="00E777E8"/>
    <w:rsid w:val="00E81AB1"/>
    <w:rsid w:val="00E845B1"/>
    <w:rsid w:val="00E91473"/>
    <w:rsid w:val="00E91CBB"/>
    <w:rsid w:val="00EB1180"/>
    <w:rsid w:val="00EC0748"/>
    <w:rsid w:val="00EC0ACD"/>
    <w:rsid w:val="00EC4DF0"/>
    <w:rsid w:val="00ED0A82"/>
    <w:rsid w:val="00ED3854"/>
    <w:rsid w:val="00ED6F67"/>
    <w:rsid w:val="00EE422F"/>
    <w:rsid w:val="00EE74CE"/>
    <w:rsid w:val="00F01119"/>
    <w:rsid w:val="00F0476D"/>
    <w:rsid w:val="00F06E15"/>
    <w:rsid w:val="00F07318"/>
    <w:rsid w:val="00F20DB6"/>
    <w:rsid w:val="00F24F3B"/>
    <w:rsid w:val="00F262D5"/>
    <w:rsid w:val="00F2797E"/>
    <w:rsid w:val="00F35064"/>
    <w:rsid w:val="00F40B90"/>
    <w:rsid w:val="00F41E33"/>
    <w:rsid w:val="00F506B6"/>
    <w:rsid w:val="00F57A09"/>
    <w:rsid w:val="00F71F7E"/>
    <w:rsid w:val="00F750C0"/>
    <w:rsid w:val="00F80A53"/>
    <w:rsid w:val="00F91F7D"/>
    <w:rsid w:val="00F92E98"/>
    <w:rsid w:val="00F95455"/>
    <w:rsid w:val="00F97836"/>
    <w:rsid w:val="00F97FB0"/>
    <w:rsid w:val="00FB793E"/>
    <w:rsid w:val="00FC2DB7"/>
    <w:rsid w:val="00FD7E9C"/>
    <w:rsid w:val="00FE1A1F"/>
    <w:rsid w:val="00FF1B7A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7D876"/>
  <w15:docId w15:val="{B9B1732D-259F-402E-8B76-A0D2DA5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13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86784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</w:rPr>
  </w:style>
  <w:style w:type="paragraph" w:styleId="a3">
    <w:name w:val="Body Text"/>
    <w:basedOn w:val="a"/>
    <w:link w:val="a4"/>
    <w:rsid w:val="00D631A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rsid w:val="00D631AA"/>
    <w:rPr>
      <w:sz w:val="28"/>
      <w:szCs w:val="24"/>
    </w:rPr>
  </w:style>
  <w:style w:type="character" w:styleId="a5">
    <w:name w:val="Hyperlink"/>
    <w:basedOn w:val="a0"/>
    <w:uiPriority w:val="99"/>
    <w:unhideWhenUsed/>
    <w:rsid w:val="00F750C0"/>
    <w:rPr>
      <w:color w:val="0000FF"/>
      <w:u w:val="single"/>
    </w:rPr>
  </w:style>
  <w:style w:type="table" w:styleId="a6">
    <w:name w:val="Table Grid"/>
    <w:basedOn w:val="a1"/>
    <w:rsid w:val="00A96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642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030B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0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D92F-9AAB-4D67-823D-77B522B3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5843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consultantplus://offline/ref=65D687592F5A3FE8316923DA93E3B5C24B23DE11E194172FAB05FA6590800BA0D110227ABF0D6FDF95D755CBX4N</vt:lpwstr>
      </vt:variant>
      <vt:variant>
        <vt:lpwstr/>
      </vt:variant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consultantplus://offline/ref=65D687592F5A3FE8316923DA93E3B5C24B23DE11E194172FAB05FA6590800BA0D110227ABF0D6FDE94D652CBX8N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Трубчевский РСНД</cp:lastModifiedBy>
  <cp:revision>56</cp:revision>
  <cp:lastPrinted>2022-07-28T08:57:00Z</cp:lastPrinted>
  <dcterms:created xsi:type="dcterms:W3CDTF">2018-02-27T14:38:00Z</dcterms:created>
  <dcterms:modified xsi:type="dcterms:W3CDTF">2022-10-06T05:31:00Z</dcterms:modified>
</cp:coreProperties>
</file>