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491" w:rsidRPr="003D4F4D" w:rsidRDefault="00B54491" w:rsidP="00B54491">
      <w:pPr>
        <w:jc w:val="center"/>
        <w:rPr>
          <w:b/>
          <w:sz w:val="24"/>
          <w:szCs w:val="24"/>
        </w:rPr>
      </w:pPr>
      <w:proofErr w:type="gramStart"/>
      <w:r w:rsidRPr="003D4F4D">
        <w:rPr>
          <w:b/>
          <w:sz w:val="24"/>
          <w:szCs w:val="24"/>
        </w:rPr>
        <w:t>РОССИЙСКАЯ  ФЕДЕРАЦИЯ</w:t>
      </w:r>
      <w:proofErr w:type="gramEnd"/>
    </w:p>
    <w:p w:rsidR="00B54491" w:rsidRPr="003D4F4D" w:rsidRDefault="00B54491" w:rsidP="00B54491">
      <w:pPr>
        <w:jc w:val="center"/>
        <w:rPr>
          <w:b/>
          <w:sz w:val="24"/>
          <w:szCs w:val="24"/>
        </w:rPr>
      </w:pPr>
      <w:r w:rsidRPr="003D4F4D">
        <w:rPr>
          <w:b/>
          <w:sz w:val="24"/>
          <w:szCs w:val="24"/>
        </w:rPr>
        <w:t>БРЯНСКАЯ ОБЛАСТЬ</w:t>
      </w:r>
      <w:r>
        <w:rPr>
          <w:b/>
          <w:sz w:val="24"/>
          <w:szCs w:val="24"/>
        </w:rPr>
        <w:t xml:space="preserve"> ТРУБЧЕВСКИЙ РАЙОН</w:t>
      </w:r>
    </w:p>
    <w:p w:rsidR="00B54491" w:rsidRPr="003D4F4D" w:rsidRDefault="00B54491" w:rsidP="00B54491">
      <w:pPr>
        <w:tabs>
          <w:tab w:val="left" w:pos="0"/>
        </w:tabs>
        <w:jc w:val="center"/>
        <w:rPr>
          <w:b/>
          <w:sz w:val="24"/>
          <w:szCs w:val="24"/>
        </w:rPr>
      </w:pPr>
      <w:r w:rsidRPr="003D4F4D">
        <w:rPr>
          <w:b/>
          <w:sz w:val="24"/>
          <w:szCs w:val="24"/>
        </w:rPr>
        <w:t>БЕЛОБЕРЕЗКОВСКИЙ ПОСЕЛКОВЫЙ СОВЕТ НАРОДНЫХ ДЕПУТАТОВ</w:t>
      </w:r>
    </w:p>
    <w:p w:rsidR="00B54491" w:rsidRPr="003D4F4D" w:rsidRDefault="001B2264" w:rsidP="00B54491">
      <w:pPr>
        <w:tabs>
          <w:tab w:val="left" w:pos="-100"/>
        </w:tabs>
        <w:rPr>
          <w:sz w:val="24"/>
          <w:szCs w:val="24"/>
        </w:rPr>
      </w:pPr>
      <w:r>
        <w:rPr>
          <w:sz w:val="24"/>
          <w:szCs w:val="24"/>
          <w:lang w:eastAsia="en-US"/>
        </w:rPr>
        <w:pict>
          <v:line id="_x0000_s1026" style="position:absolute;z-index:251658240" from="23.55pt,12.8pt" to="469.45pt,12.8pt" strokeweight="6pt">
            <v:stroke linestyle="thickBetweenThin"/>
          </v:line>
        </w:pict>
      </w:r>
      <w:r w:rsidR="00B54491" w:rsidRPr="003D4F4D">
        <w:rPr>
          <w:sz w:val="24"/>
          <w:szCs w:val="24"/>
        </w:rPr>
        <w:t xml:space="preserve"> </w:t>
      </w:r>
    </w:p>
    <w:p w:rsidR="00B54491" w:rsidRPr="003D4F4D" w:rsidRDefault="00B54491" w:rsidP="00B54491">
      <w:pPr>
        <w:tabs>
          <w:tab w:val="left" w:pos="-100"/>
        </w:tabs>
        <w:jc w:val="center"/>
        <w:rPr>
          <w:b/>
          <w:sz w:val="48"/>
          <w:szCs w:val="48"/>
        </w:rPr>
      </w:pPr>
      <w:r w:rsidRPr="003D4F4D">
        <w:rPr>
          <w:b/>
          <w:sz w:val="48"/>
          <w:szCs w:val="48"/>
        </w:rPr>
        <w:t>РЕШЕНИЕ</w:t>
      </w:r>
    </w:p>
    <w:p w:rsidR="00B54491" w:rsidRPr="003D4F4D" w:rsidRDefault="00B54491" w:rsidP="00B54491">
      <w:pPr>
        <w:rPr>
          <w:i/>
        </w:rPr>
      </w:pPr>
    </w:p>
    <w:p w:rsidR="00B54491" w:rsidRPr="0037103F" w:rsidRDefault="00B54491" w:rsidP="00B54491">
      <w:pPr>
        <w:spacing w:line="240" w:lineRule="atLeast"/>
        <w:rPr>
          <w:sz w:val="24"/>
          <w:szCs w:val="24"/>
        </w:rPr>
      </w:pPr>
      <w:r w:rsidRPr="0037103F">
        <w:rPr>
          <w:sz w:val="24"/>
          <w:szCs w:val="24"/>
        </w:rPr>
        <w:t xml:space="preserve">от </w:t>
      </w:r>
      <w:r w:rsidR="001B2264">
        <w:rPr>
          <w:sz w:val="24"/>
          <w:szCs w:val="24"/>
        </w:rPr>
        <w:t>28.12.2020</w:t>
      </w:r>
      <w:r w:rsidRPr="0037103F">
        <w:rPr>
          <w:sz w:val="24"/>
          <w:szCs w:val="24"/>
        </w:rPr>
        <w:t xml:space="preserve"> г. </w:t>
      </w:r>
      <w:r w:rsidR="00D8776C" w:rsidRPr="0037103F">
        <w:rPr>
          <w:sz w:val="24"/>
          <w:szCs w:val="24"/>
        </w:rPr>
        <w:t>№</w:t>
      </w:r>
      <w:r w:rsidR="00666E4B" w:rsidRPr="0037103F">
        <w:rPr>
          <w:sz w:val="24"/>
          <w:szCs w:val="24"/>
        </w:rPr>
        <w:t xml:space="preserve"> </w:t>
      </w:r>
      <w:r w:rsidR="001B2264">
        <w:rPr>
          <w:sz w:val="24"/>
          <w:szCs w:val="24"/>
        </w:rPr>
        <w:t>4/61</w:t>
      </w:r>
      <w:bookmarkStart w:id="0" w:name="_GoBack"/>
      <w:bookmarkEnd w:id="0"/>
    </w:p>
    <w:p w:rsidR="00B54491" w:rsidRPr="008F3533" w:rsidRDefault="00B54491" w:rsidP="00B54491">
      <w:pPr>
        <w:spacing w:line="240" w:lineRule="atLeast"/>
        <w:rPr>
          <w:sz w:val="24"/>
          <w:szCs w:val="24"/>
        </w:rPr>
      </w:pPr>
      <w:proofErr w:type="spellStart"/>
      <w:r w:rsidRPr="008F3533">
        <w:rPr>
          <w:sz w:val="24"/>
          <w:szCs w:val="24"/>
        </w:rPr>
        <w:t>пг</w:t>
      </w:r>
      <w:r w:rsidR="008215DA">
        <w:rPr>
          <w:sz w:val="24"/>
          <w:szCs w:val="24"/>
        </w:rPr>
        <w:t>т</w:t>
      </w:r>
      <w:proofErr w:type="spellEnd"/>
      <w:r w:rsidR="008215DA">
        <w:rPr>
          <w:sz w:val="24"/>
          <w:szCs w:val="24"/>
        </w:rPr>
        <w:t>. Белая Берё</w:t>
      </w:r>
      <w:r w:rsidRPr="008F3533">
        <w:rPr>
          <w:sz w:val="24"/>
          <w:szCs w:val="24"/>
        </w:rPr>
        <w:t>зка</w:t>
      </w:r>
    </w:p>
    <w:p w:rsidR="004E6652" w:rsidRDefault="004E6652" w:rsidP="00B54491">
      <w:pPr>
        <w:tabs>
          <w:tab w:val="left" w:pos="3856"/>
        </w:tabs>
        <w:rPr>
          <w:sz w:val="24"/>
        </w:rPr>
      </w:pPr>
    </w:p>
    <w:p w:rsidR="00B54491" w:rsidRDefault="00B54491" w:rsidP="00B54491">
      <w:pPr>
        <w:tabs>
          <w:tab w:val="left" w:pos="3856"/>
        </w:tabs>
        <w:rPr>
          <w:sz w:val="24"/>
        </w:rPr>
      </w:pPr>
      <w:r w:rsidRPr="00C876AA">
        <w:rPr>
          <w:sz w:val="24"/>
        </w:rPr>
        <w:t xml:space="preserve">О принятии прогноза </w:t>
      </w:r>
    </w:p>
    <w:p w:rsidR="00B54491" w:rsidRPr="00C876AA" w:rsidRDefault="00B54491" w:rsidP="00B54491">
      <w:pPr>
        <w:tabs>
          <w:tab w:val="left" w:pos="3856"/>
        </w:tabs>
        <w:rPr>
          <w:sz w:val="24"/>
        </w:rPr>
      </w:pPr>
      <w:r w:rsidRPr="00C876AA">
        <w:rPr>
          <w:sz w:val="24"/>
        </w:rPr>
        <w:t xml:space="preserve">социально-экономического развития </w:t>
      </w:r>
    </w:p>
    <w:p w:rsidR="00B54491" w:rsidRPr="00C876AA" w:rsidRDefault="00B54491" w:rsidP="00B54491">
      <w:pPr>
        <w:tabs>
          <w:tab w:val="left" w:pos="3856"/>
        </w:tabs>
        <w:rPr>
          <w:sz w:val="24"/>
        </w:rPr>
      </w:pPr>
      <w:r w:rsidRPr="00C876AA">
        <w:rPr>
          <w:sz w:val="24"/>
        </w:rPr>
        <w:t>Белоберезковско</w:t>
      </w:r>
      <w:r>
        <w:rPr>
          <w:sz w:val="24"/>
        </w:rPr>
        <w:t xml:space="preserve">го </w:t>
      </w:r>
      <w:r w:rsidRPr="00C876AA">
        <w:rPr>
          <w:sz w:val="24"/>
        </w:rPr>
        <w:t>городско</w:t>
      </w:r>
      <w:r>
        <w:rPr>
          <w:sz w:val="24"/>
        </w:rPr>
        <w:t>го</w:t>
      </w:r>
      <w:r w:rsidRPr="00C876AA">
        <w:rPr>
          <w:sz w:val="24"/>
        </w:rPr>
        <w:t xml:space="preserve"> поселени</w:t>
      </w:r>
      <w:r>
        <w:rPr>
          <w:sz w:val="24"/>
        </w:rPr>
        <w:t>я</w:t>
      </w:r>
    </w:p>
    <w:p w:rsidR="00B54491" w:rsidRPr="00C876AA" w:rsidRDefault="00B54491" w:rsidP="00B54491">
      <w:pPr>
        <w:tabs>
          <w:tab w:val="left" w:pos="3856"/>
        </w:tabs>
        <w:rPr>
          <w:sz w:val="24"/>
        </w:rPr>
      </w:pPr>
      <w:r>
        <w:rPr>
          <w:sz w:val="24"/>
        </w:rPr>
        <w:t>н</w:t>
      </w:r>
      <w:r w:rsidRPr="00C876AA">
        <w:rPr>
          <w:sz w:val="24"/>
        </w:rPr>
        <w:t>а 20</w:t>
      </w:r>
      <w:r w:rsidR="00D8776C">
        <w:rPr>
          <w:sz w:val="24"/>
        </w:rPr>
        <w:t>2</w:t>
      </w:r>
      <w:r w:rsidR="004E6652">
        <w:rPr>
          <w:sz w:val="24"/>
        </w:rPr>
        <w:t>1</w:t>
      </w:r>
      <w:r w:rsidRPr="00C876AA">
        <w:rPr>
          <w:sz w:val="24"/>
        </w:rPr>
        <w:t xml:space="preserve"> год и на </w:t>
      </w:r>
      <w:r>
        <w:rPr>
          <w:sz w:val="24"/>
        </w:rPr>
        <w:t xml:space="preserve">плановый </w:t>
      </w:r>
      <w:r w:rsidR="0037103F">
        <w:rPr>
          <w:sz w:val="24"/>
        </w:rPr>
        <w:t xml:space="preserve">период </w:t>
      </w:r>
      <w:r w:rsidR="00D8776C">
        <w:rPr>
          <w:sz w:val="24"/>
        </w:rPr>
        <w:t>202</w:t>
      </w:r>
      <w:r w:rsidR="004E6652">
        <w:rPr>
          <w:sz w:val="24"/>
        </w:rPr>
        <w:t>2</w:t>
      </w:r>
      <w:r>
        <w:rPr>
          <w:sz w:val="24"/>
        </w:rPr>
        <w:t>-202</w:t>
      </w:r>
      <w:r w:rsidR="004E6652">
        <w:rPr>
          <w:sz w:val="24"/>
        </w:rPr>
        <w:t>3</w:t>
      </w:r>
      <w:r w:rsidR="008215DA">
        <w:rPr>
          <w:sz w:val="24"/>
        </w:rPr>
        <w:t xml:space="preserve"> </w:t>
      </w:r>
      <w:r w:rsidRPr="00C876AA">
        <w:rPr>
          <w:sz w:val="24"/>
        </w:rPr>
        <w:t>год</w:t>
      </w:r>
      <w:r w:rsidR="008215DA">
        <w:rPr>
          <w:sz w:val="24"/>
        </w:rPr>
        <w:t>а</w:t>
      </w:r>
    </w:p>
    <w:p w:rsidR="00B54491" w:rsidRPr="00C876AA" w:rsidRDefault="00B54491" w:rsidP="00B54491">
      <w:pPr>
        <w:tabs>
          <w:tab w:val="left" w:pos="3856"/>
        </w:tabs>
        <w:rPr>
          <w:sz w:val="24"/>
        </w:rPr>
      </w:pPr>
    </w:p>
    <w:p w:rsidR="00B54491" w:rsidRPr="00C876AA" w:rsidRDefault="00B54491" w:rsidP="004E6652">
      <w:pPr>
        <w:tabs>
          <w:tab w:val="left" w:pos="3856"/>
        </w:tabs>
        <w:ind w:firstLine="709"/>
        <w:jc w:val="both"/>
        <w:rPr>
          <w:sz w:val="24"/>
        </w:rPr>
      </w:pPr>
      <w:r w:rsidRPr="00C876AA">
        <w:rPr>
          <w:sz w:val="24"/>
        </w:rPr>
        <w:t xml:space="preserve">Рассмотрев предложение </w:t>
      </w:r>
      <w:proofErr w:type="spellStart"/>
      <w:r w:rsidRPr="00C876AA">
        <w:rPr>
          <w:sz w:val="24"/>
        </w:rPr>
        <w:t>Белоберезковской</w:t>
      </w:r>
      <w:proofErr w:type="spellEnd"/>
      <w:r w:rsidRPr="00C876AA">
        <w:rPr>
          <w:sz w:val="24"/>
        </w:rPr>
        <w:t xml:space="preserve"> поселковой администрации</w:t>
      </w:r>
      <w:r w:rsidR="00D8776C">
        <w:rPr>
          <w:sz w:val="24"/>
        </w:rPr>
        <w:t xml:space="preserve"> </w:t>
      </w:r>
      <w:r w:rsidR="00D8776C" w:rsidRPr="00C876AA">
        <w:rPr>
          <w:sz w:val="24"/>
        </w:rPr>
        <w:t>о принятии прогноза социально-экономического развития муниципального образования «Белоберезковское городское поселение» на очередной финансовый год и планируемый период</w:t>
      </w:r>
      <w:r w:rsidRPr="00C876AA">
        <w:rPr>
          <w:sz w:val="24"/>
        </w:rPr>
        <w:t xml:space="preserve"> в соответствии со статьей 173</w:t>
      </w:r>
      <w:r w:rsidR="00D8776C">
        <w:rPr>
          <w:sz w:val="24"/>
        </w:rPr>
        <w:t xml:space="preserve"> «Прогноз социально-экономического развития»</w:t>
      </w:r>
      <w:r w:rsidRPr="00C876AA">
        <w:rPr>
          <w:sz w:val="24"/>
        </w:rPr>
        <w:t xml:space="preserve"> Бюджетного кодекса РФ</w:t>
      </w:r>
      <w:r w:rsidR="00D8776C">
        <w:rPr>
          <w:sz w:val="24"/>
        </w:rPr>
        <w:t xml:space="preserve"> </w:t>
      </w:r>
      <w:r w:rsidR="00D8776C" w:rsidRPr="00C876AA">
        <w:rPr>
          <w:sz w:val="24"/>
        </w:rPr>
        <w:t xml:space="preserve">от </w:t>
      </w:r>
      <w:r w:rsidR="00D8776C">
        <w:rPr>
          <w:sz w:val="24"/>
        </w:rPr>
        <w:t>31</w:t>
      </w:r>
      <w:r w:rsidR="00D8776C" w:rsidRPr="00C876AA">
        <w:rPr>
          <w:sz w:val="24"/>
        </w:rPr>
        <w:t xml:space="preserve">.07.1998 г. </w:t>
      </w:r>
      <w:r w:rsidRPr="00C876AA">
        <w:rPr>
          <w:sz w:val="24"/>
        </w:rPr>
        <w:t xml:space="preserve">№ 145-ФЗ, Уставом </w:t>
      </w:r>
      <w:proofErr w:type="spellStart"/>
      <w:r w:rsidRPr="00C876AA">
        <w:rPr>
          <w:sz w:val="24"/>
        </w:rPr>
        <w:t>Белоберезковского</w:t>
      </w:r>
      <w:proofErr w:type="spellEnd"/>
      <w:r w:rsidRPr="00C876AA">
        <w:rPr>
          <w:sz w:val="24"/>
        </w:rPr>
        <w:t xml:space="preserve"> городского поселения</w:t>
      </w:r>
      <w:r w:rsidR="00D8776C">
        <w:rPr>
          <w:sz w:val="24"/>
        </w:rPr>
        <w:t>,</w:t>
      </w:r>
      <w:r w:rsidRPr="00C876AA">
        <w:rPr>
          <w:sz w:val="24"/>
        </w:rPr>
        <w:t xml:space="preserve"> </w:t>
      </w:r>
      <w:proofErr w:type="spellStart"/>
      <w:r w:rsidRPr="00C876AA">
        <w:rPr>
          <w:sz w:val="24"/>
        </w:rPr>
        <w:t>Белоберезковский</w:t>
      </w:r>
      <w:proofErr w:type="spellEnd"/>
      <w:r w:rsidRPr="00C876AA">
        <w:rPr>
          <w:sz w:val="24"/>
        </w:rPr>
        <w:t xml:space="preserve"> поселковый Совет народных депутатов </w:t>
      </w:r>
    </w:p>
    <w:p w:rsidR="00B54491" w:rsidRDefault="00B54491" w:rsidP="00B54491">
      <w:pPr>
        <w:tabs>
          <w:tab w:val="left" w:pos="3856"/>
        </w:tabs>
        <w:rPr>
          <w:b/>
          <w:sz w:val="24"/>
        </w:rPr>
      </w:pPr>
      <w:r w:rsidRPr="00C876AA">
        <w:rPr>
          <w:b/>
          <w:sz w:val="24"/>
        </w:rPr>
        <w:t>РЕШИЛ:</w:t>
      </w:r>
    </w:p>
    <w:p w:rsidR="004E6652" w:rsidRDefault="004E6652" w:rsidP="00B54491">
      <w:pPr>
        <w:tabs>
          <w:tab w:val="left" w:pos="3856"/>
        </w:tabs>
        <w:rPr>
          <w:b/>
          <w:sz w:val="24"/>
        </w:rPr>
      </w:pPr>
    </w:p>
    <w:p w:rsidR="00B54491" w:rsidRPr="00C876AA" w:rsidRDefault="00B54491" w:rsidP="00B54491">
      <w:pPr>
        <w:tabs>
          <w:tab w:val="left" w:pos="3856"/>
        </w:tabs>
        <w:jc w:val="both"/>
        <w:rPr>
          <w:sz w:val="24"/>
        </w:rPr>
      </w:pPr>
      <w:r w:rsidRPr="00C876AA">
        <w:rPr>
          <w:sz w:val="24"/>
        </w:rPr>
        <w:t>1. Утвердить прогноз социально-экономического развития муниципального образования «Белоберезковское городское поселение» на 20</w:t>
      </w:r>
      <w:r w:rsidR="00D8776C">
        <w:rPr>
          <w:sz w:val="24"/>
        </w:rPr>
        <w:t>2</w:t>
      </w:r>
      <w:r w:rsidR="002E78BC">
        <w:rPr>
          <w:sz w:val="24"/>
        </w:rPr>
        <w:t>1</w:t>
      </w:r>
      <w:r w:rsidRPr="00C876AA">
        <w:rPr>
          <w:sz w:val="24"/>
        </w:rPr>
        <w:t xml:space="preserve"> год и на </w:t>
      </w:r>
      <w:r>
        <w:rPr>
          <w:sz w:val="24"/>
        </w:rPr>
        <w:t xml:space="preserve">плановый </w:t>
      </w:r>
      <w:r w:rsidRPr="00C876AA">
        <w:rPr>
          <w:sz w:val="24"/>
        </w:rPr>
        <w:t>период 20</w:t>
      </w:r>
      <w:r w:rsidR="008215DA">
        <w:rPr>
          <w:sz w:val="24"/>
        </w:rPr>
        <w:t>2</w:t>
      </w:r>
      <w:r w:rsidR="002E78BC">
        <w:rPr>
          <w:sz w:val="24"/>
        </w:rPr>
        <w:t>2</w:t>
      </w:r>
      <w:r>
        <w:rPr>
          <w:sz w:val="24"/>
        </w:rPr>
        <w:t>-202</w:t>
      </w:r>
      <w:r w:rsidR="002E78BC">
        <w:rPr>
          <w:sz w:val="24"/>
        </w:rPr>
        <w:t>3</w:t>
      </w:r>
      <w:r w:rsidRPr="00C876AA">
        <w:rPr>
          <w:sz w:val="24"/>
        </w:rPr>
        <w:t xml:space="preserve"> год</w:t>
      </w:r>
      <w:r w:rsidR="008215DA">
        <w:rPr>
          <w:sz w:val="24"/>
        </w:rPr>
        <w:t>ов</w:t>
      </w:r>
      <w:r>
        <w:rPr>
          <w:sz w:val="24"/>
        </w:rPr>
        <w:t>, согласно приложению.</w:t>
      </w:r>
    </w:p>
    <w:p w:rsidR="00B54491" w:rsidRPr="00C876AA" w:rsidRDefault="00B54491" w:rsidP="00B54491">
      <w:pPr>
        <w:tabs>
          <w:tab w:val="left" w:pos="3856"/>
        </w:tabs>
        <w:jc w:val="both"/>
        <w:rPr>
          <w:sz w:val="24"/>
        </w:rPr>
      </w:pPr>
    </w:p>
    <w:p w:rsidR="00B54491" w:rsidRPr="00C876AA" w:rsidRDefault="00B54491" w:rsidP="00B54491">
      <w:pPr>
        <w:tabs>
          <w:tab w:val="left" w:pos="3856"/>
        </w:tabs>
        <w:jc w:val="both"/>
        <w:rPr>
          <w:sz w:val="24"/>
        </w:rPr>
      </w:pPr>
      <w:r w:rsidRPr="00C876AA">
        <w:rPr>
          <w:sz w:val="24"/>
        </w:rPr>
        <w:t>2. Считать основной задаче</w:t>
      </w:r>
      <w:r w:rsidR="00D8776C">
        <w:rPr>
          <w:sz w:val="24"/>
        </w:rPr>
        <w:t>й для предприятий поселка на 202</w:t>
      </w:r>
      <w:r w:rsidR="002E78BC">
        <w:rPr>
          <w:sz w:val="24"/>
        </w:rPr>
        <w:t>1</w:t>
      </w:r>
      <w:r w:rsidRPr="00C876AA">
        <w:rPr>
          <w:sz w:val="24"/>
        </w:rPr>
        <w:t>-20</w:t>
      </w:r>
      <w:r>
        <w:rPr>
          <w:sz w:val="24"/>
        </w:rPr>
        <w:t>2</w:t>
      </w:r>
      <w:r w:rsidR="002E78BC">
        <w:rPr>
          <w:sz w:val="24"/>
        </w:rPr>
        <w:t>3</w:t>
      </w:r>
      <w:r w:rsidRPr="00C876AA">
        <w:rPr>
          <w:sz w:val="24"/>
        </w:rPr>
        <w:t xml:space="preserve"> годы – увеличение</w:t>
      </w:r>
      <w:r w:rsidR="00D8776C">
        <w:rPr>
          <w:sz w:val="24"/>
        </w:rPr>
        <w:t xml:space="preserve"> количества рабочих мест, увеличения</w:t>
      </w:r>
      <w:r w:rsidRPr="00C876AA">
        <w:rPr>
          <w:sz w:val="24"/>
        </w:rPr>
        <w:t xml:space="preserve"> объемов производства и повышения качества продукции, освоение новых видов продукции, пользующейся спросом, недопущения задолженности по заработной плате и сокращению численности работников, а также привлечение инвесторов.</w:t>
      </w:r>
    </w:p>
    <w:p w:rsidR="00B54491" w:rsidRPr="00C876AA" w:rsidRDefault="00B54491" w:rsidP="00B54491">
      <w:pPr>
        <w:tabs>
          <w:tab w:val="left" w:pos="3856"/>
        </w:tabs>
        <w:jc w:val="both"/>
        <w:rPr>
          <w:sz w:val="24"/>
        </w:rPr>
      </w:pPr>
    </w:p>
    <w:p w:rsidR="00B54491" w:rsidRPr="00C876AA" w:rsidRDefault="00B54491" w:rsidP="00B54491">
      <w:pPr>
        <w:tabs>
          <w:tab w:val="left" w:pos="3856"/>
        </w:tabs>
        <w:jc w:val="both"/>
        <w:rPr>
          <w:sz w:val="24"/>
        </w:rPr>
      </w:pPr>
      <w:r w:rsidRPr="00C876AA">
        <w:rPr>
          <w:sz w:val="24"/>
        </w:rPr>
        <w:t xml:space="preserve">3. Контроль за исполнением данного решения возложить на постоянный комитет по </w:t>
      </w:r>
      <w:r>
        <w:rPr>
          <w:sz w:val="24"/>
        </w:rPr>
        <w:t>бюджету, налогам</w:t>
      </w:r>
      <w:r w:rsidRPr="00C876AA">
        <w:rPr>
          <w:sz w:val="24"/>
        </w:rPr>
        <w:t xml:space="preserve"> Белоберезковского поселкового Совета народных депутатов.</w:t>
      </w:r>
    </w:p>
    <w:p w:rsidR="00B54491" w:rsidRPr="00C876AA" w:rsidRDefault="00B54491" w:rsidP="00B54491">
      <w:pPr>
        <w:tabs>
          <w:tab w:val="left" w:pos="3856"/>
        </w:tabs>
        <w:jc w:val="both"/>
        <w:rPr>
          <w:sz w:val="24"/>
        </w:rPr>
      </w:pPr>
    </w:p>
    <w:p w:rsidR="00B54491" w:rsidRPr="00C876AA" w:rsidRDefault="00B54491" w:rsidP="00B54491">
      <w:pPr>
        <w:tabs>
          <w:tab w:val="left" w:pos="3856"/>
        </w:tabs>
        <w:jc w:val="both"/>
        <w:rPr>
          <w:sz w:val="24"/>
        </w:rPr>
      </w:pPr>
    </w:p>
    <w:p w:rsidR="00B54491" w:rsidRPr="00C876AA" w:rsidRDefault="00B54491" w:rsidP="00B54491">
      <w:pPr>
        <w:tabs>
          <w:tab w:val="left" w:pos="3856"/>
        </w:tabs>
        <w:jc w:val="both"/>
        <w:rPr>
          <w:sz w:val="24"/>
        </w:rPr>
      </w:pPr>
      <w:r w:rsidRPr="00C876AA">
        <w:rPr>
          <w:sz w:val="24"/>
        </w:rPr>
        <w:t xml:space="preserve">Глава Белоберезковского </w:t>
      </w:r>
    </w:p>
    <w:p w:rsidR="00B54491" w:rsidRPr="00C876AA" w:rsidRDefault="00B54491" w:rsidP="00B54491">
      <w:pPr>
        <w:tabs>
          <w:tab w:val="left" w:pos="3856"/>
        </w:tabs>
        <w:jc w:val="both"/>
        <w:rPr>
          <w:sz w:val="24"/>
        </w:rPr>
      </w:pPr>
      <w:r w:rsidRPr="00C876AA">
        <w:rPr>
          <w:sz w:val="24"/>
        </w:rPr>
        <w:t xml:space="preserve">городского поселения                 </w:t>
      </w:r>
      <w:r>
        <w:rPr>
          <w:sz w:val="24"/>
        </w:rPr>
        <w:t xml:space="preserve">                        </w:t>
      </w:r>
      <w:r w:rsidRPr="00C876AA">
        <w:rPr>
          <w:sz w:val="24"/>
        </w:rPr>
        <w:t xml:space="preserve">                                </w:t>
      </w:r>
      <w:r w:rsidR="002E78BC">
        <w:rPr>
          <w:sz w:val="24"/>
        </w:rPr>
        <w:t xml:space="preserve"> </w:t>
      </w:r>
      <w:proofErr w:type="gramStart"/>
      <w:r w:rsidR="002E78BC">
        <w:rPr>
          <w:sz w:val="24"/>
        </w:rPr>
        <w:tab/>
      </w:r>
      <w:r w:rsidRPr="00C876AA">
        <w:rPr>
          <w:sz w:val="24"/>
        </w:rPr>
        <w:t xml:space="preserve">  </w:t>
      </w:r>
      <w:r w:rsidR="00D8776C">
        <w:rPr>
          <w:sz w:val="24"/>
        </w:rPr>
        <w:t>С.И.Буренкова</w:t>
      </w:r>
      <w:proofErr w:type="gramEnd"/>
    </w:p>
    <w:p w:rsidR="00B54491" w:rsidRPr="00C876AA" w:rsidRDefault="00B54491" w:rsidP="00B54491">
      <w:pPr>
        <w:jc w:val="both"/>
        <w:rPr>
          <w:sz w:val="24"/>
        </w:rPr>
      </w:pPr>
    </w:p>
    <w:p w:rsidR="00B54491" w:rsidRPr="00C876AA" w:rsidRDefault="00B54491" w:rsidP="00B54491">
      <w:pPr>
        <w:jc w:val="both"/>
      </w:pPr>
    </w:p>
    <w:p w:rsidR="00B54491" w:rsidRDefault="00B54491" w:rsidP="00B54491">
      <w:pPr>
        <w:tabs>
          <w:tab w:val="left" w:pos="1065"/>
        </w:tabs>
        <w:jc w:val="both"/>
        <w:rPr>
          <w:sz w:val="28"/>
          <w:szCs w:val="28"/>
        </w:rPr>
      </w:pPr>
    </w:p>
    <w:p w:rsidR="00B54491" w:rsidRDefault="00B54491" w:rsidP="00B54491">
      <w:pPr>
        <w:tabs>
          <w:tab w:val="left" w:pos="1065"/>
        </w:tabs>
        <w:jc w:val="both"/>
        <w:rPr>
          <w:sz w:val="28"/>
          <w:szCs w:val="28"/>
        </w:rPr>
      </w:pPr>
    </w:p>
    <w:p w:rsidR="0060723A" w:rsidRDefault="0060723A">
      <w:pPr>
        <w:widowControl/>
        <w:autoSpaceDE/>
        <w:autoSpaceDN/>
        <w:adjustRightInd/>
        <w:jc w:val="both"/>
        <w:rPr>
          <w:sz w:val="28"/>
          <w:szCs w:val="28"/>
        </w:rPr>
      </w:pPr>
    </w:p>
    <w:sectPr w:rsidR="0060723A" w:rsidSect="006072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C72AD"/>
    <w:multiLevelType w:val="hybridMultilevel"/>
    <w:tmpl w:val="8C840990"/>
    <w:lvl w:ilvl="0" w:tplc="E062C35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54491"/>
    <w:rsid w:val="00081958"/>
    <w:rsid w:val="000C701D"/>
    <w:rsid w:val="001B2264"/>
    <w:rsid w:val="002E78BC"/>
    <w:rsid w:val="0037103F"/>
    <w:rsid w:val="003E408D"/>
    <w:rsid w:val="004E6652"/>
    <w:rsid w:val="005B5418"/>
    <w:rsid w:val="0060723A"/>
    <w:rsid w:val="00666E4B"/>
    <w:rsid w:val="008215DA"/>
    <w:rsid w:val="00892CEA"/>
    <w:rsid w:val="008F00BC"/>
    <w:rsid w:val="009263E8"/>
    <w:rsid w:val="009E1150"/>
    <w:rsid w:val="009F77DA"/>
    <w:rsid w:val="00AE2038"/>
    <w:rsid w:val="00B54491"/>
    <w:rsid w:val="00BC0E35"/>
    <w:rsid w:val="00D8776C"/>
    <w:rsid w:val="00F11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196686"/>
  <w15:docId w15:val="{6E304960-9779-4774-87EA-F5DB02811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491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23A"/>
    <w:pPr>
      <w:widowControl/>
      <w:autoSpaceDE/>
      <w:autoSpaceDN/>
      <w:adjustRightInd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60723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0723A"/>
    <w:rPr>
      <w:color w:val="800080"/>
      <w:u w:val="single"/>
    </w:rPr>
  </w:style>
  <w:style w:type="paragraph" w:customStyle="1" w:styleId="xl63">
    <w:name w:val="xl63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4">
    <w:name w:val="xl64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65">
    <w:name w:val="xl65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72">
    <w:name w:val="xl72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3">
    <w:name w:val="xl73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color w:val="000000"/>
      <w:sz w:val="28"/>
      <w:szCs w:val="28"/>
    </w:rPr>
  </w:style>
  <w:style w:type="paragraph" w:customStyle="1" w:styleId="xl74">
    <w:name w:val="xl74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75">
    <w:name w:val="xl75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6">
    <w:name w:val="xl76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6"/>
      <w:szCs w:val="26"/>
    </w:rPr>
  </w:style>
  <w:style w:type="paragraph" w:customStyle="1" w:styleId="xl77">
    <w:name w:val="xl77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78">
    <w:name w:val="xl78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79">
    <w:name w:val="xl79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80">
    <w:name w:val="xl80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81">
    <w:name w:val="xl81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82">
    <w:name w:val="xl82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83">
    <w:name w:val="xl83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84">
    <w:name w:val="xl84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85">
    <w:name w:val="xl85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86">
    <w:name w:val="xl86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87">
    <w:name w:val="xl87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88">
    <w:name w:val="xl88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6"/>
      <w:szCs w:val="26"/>
    </w:rPr>
  </w:style>
  <w:style w:type="paragraph" w:customStyle="1" w:styleId="xl89">
    <w:name w:val="xl89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90">
    <w:name w:val="xl90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91">
    <w:name w:val="xl91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92">
    <w:name w:val="xl92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6"/>
      <w:szCs w:val="26"/>
    </w:rPr>
  </w:style>
  <w:style w:type="paragraph" w:customStyle="1" w:styleId="xl93">
    <w:name w:val="xl93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4">
    <w:name w:val="xl94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6"/>
      <w:szCs w:val="26"/>
    </w:rPr>
  </w:style>
  <w:style w:type="paragraph" w:customStyle="1" w:styleId="xl95">
    <w:name w:val="xl95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96">
    <w:name w:val="xl96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97">
    <w:name w:val="xl97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98">
    <w:name w:val="xl98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99">
    <w:name w:val="xl99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100">
    <w:name w:val="xl100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101">
    <w:name w:val="xl101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2">
    <w:name w:val="xl102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3">
    <w:name w:val="xl103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104">
    <w:name w:val="xl104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105">
    <w:name w:val="xl105"/>
    <w:basedOn w:val="a"/>
    <w:rsid w:val="0060723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60723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60723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8">
    <w:name w:val="xl108"/>
    <w:basedOn w:val="a"/>
    <w:rsid w:val="0060723A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9">
    <w:name w:val="xl109"/>
    <w:basedOn w:val="a"/>
    <w:rsid w:val="0060723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0">
    <w:name w:val="xl110"/>
    <w:basedOn w:val="a"/>
    <w:rsid w:val="0060723A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32"/>
      <w:szCs w:val="32"/>
    </w:rPr>
  </w:style>
  <w:style w:type="paragraph" w:customStyle="1" w:styleId="xl111">
    <w:name w:val="xl111"/>
    <w:basedOn w:val="a"/>
    <w:rsid w:val="0060723A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12">
    <w:name w:val="xl112"/>
    <w:basedOn w:val="a"/>
    <w:rsid w:val="0060723A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FF0000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37103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7103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6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worker15</dc:creator>
  <cp:keywords/>
  <dc:description/>
  <cp:lastModifiedBy>User</cp:lastModifiedBy>
  <cp:revision>22</cp:revision>
  <cp:lastPrinted>2020-12-23T09:52:00Z</cp:lastPrinted>
  <dcterms:created xsi:type="dcterms:W3CDTF">2017-12-26T12:08:00Z</dcterms:created>
  <dcterms:modified xsi:type="dcterms:W3CDTF">2021-01-12T12:48:00Z</dcterms:modified>
</cp:coreProperties>
</file>