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19" w:rsidRDefault="00817819" w:rsidP="00817819">
      <w:pPr>
        <w:jc w:val="center"/>
        <w:rPr>
          <w:b/>
          <w:sz w:val="26"/>
          <w:szCs w:val="26"/>
        </w:rPr>
      </w:pPr>
    </w:p>
    <w:p w:rsidR="00817819" w:rsidRDefault="00817819" w:rsidP="00817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817819" w:rsidRDefault="00817819" w:rsidP="00817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</w:t>
      </w:r>
    </w:p>
    <w:p w:rsidR="00817819" w:rsidRDefault="00817819" w:rsidP="00817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ТРУБЧЕВСКИЙ МУНИЦИПАЛЬНЫЙ РАЙОН</w:t>
      </w:r>
    </w:p>
    <w:p w:rsidR="00817819" w:rsidRDefault="00817819" w:rsidP="00817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ТЕЛЕЦКИЙ СЕЛЬСКИЙ СОВЕТ НАРОДНЫХ ДЕПУТАТОВ</w:t>
      </w:r>
    </w:p>
    <w:p w:rsidR="00817819" w:rsidRDefault="00817819" w:rsidP="00817819">
      <w:pPr>
        <w:tabs>
          <w:tab w:val="left" w:pos="-100"/>
        </w:tabs>
        <w:rPr>
          <w:b/>
          <w:spacing w:val="0"/>
          <w:sz w:val="22"/>
          <w:szCs w:val="22"/>
        </w:rPr>
      </w:pPr>
      <w:r>
        <w:pict>
          <v:line id="_x0000_s1026" style="position:absolute;z-index:251658240" from="15.5pt,12.8pt" to="460.5pt,12.8pt" strokeweight="6pt">
            <v:stroke linestyle="thickBetweenThin"/>
          </v:line>
        </w:pict>
      </w:r>
    </w:p>
    <w:p w:rsidR="00817819" w:rsidRDefault="00817819" w:rsidP="00817819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817819" w:rsidRDefault="00817819" w:rsidP="00817819">
      <w:pPr>
        <w:tabs>
          <w:tab w:val="left" w:pos="-100"/>
        </w:tabs>
        <w:jc w:val="center"/>
        <w:rPr>
          <w:b/>
          <w:sz w:val="48"/>
          <w:szCs w:val="48"/>
        </w:rPr>
      </w:pPr>
    </w:p>
    <w:p w:rsidR="00817819" w:rsidRDefault="00817819" w:rsidP="00817819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от 08.11.2018 г.                              № 3- 137</w:t>
      </w:r>
    </w:p>
    <w:p w:rsidR="00817819" w:rsidRDefault="00817819" w:rsidP="00817819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д. Телец</w:t>
      </w:r>
    </w:p>
    <w:p w:rsidR="00817819" w:rsidRDefault="00817819" w:rsidP="00817819">
      <w:pPr>
        <w:shd w:val="clear" w:color="auto" w:fill="FFFFFF"/>
        <w:ind w:left="7"/>
        <w:rPr>
          <w:spacing w:val="0"/>
          <w:sz w:val="26"/>
          <w:szCs w:val="26"/>
        </w:rPr>
      </w:pPr>
    </w:p>
    <w:p w:rsidR="00817819" w:rsidRDefault="00817819" w:rsidP="00817819">
      <w:pPr>
        <w:shd w:val="clear" w:color="auto" w:fill="FFFFFF"/>
        <w:ind w:right="3055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передаче полномочий контрольного органа Телецкого сельского поселения по осуществлению внешнего муниципального финансового контроля </w:t>
      </w:r>
    </w:p>
    <w:p w:rsidR="00817819" w:rsidRDefault="00817819" w:rsidP="00817819">
      <w:pPr>
        <w:shd w:val="clear" w:color="auto" w:fill="FFFFFF"/>
        <w:ind w:right="3055"/>
        <w:jc w:val="both"/>
        <w:rPr>
          <w:spacing w:val="0"/>
          <w:sz w:val="26"/>
          <w:szCs w:val="26"/>
        </w:rPr>
      </w:pPr>
    </w:p>
    <w:p w:rsidR="00817819" w:rsidRDefault="00817819" w:rsidP="00817819">
      <w:pPr>
        <w:shd w:val="clear" w:color="auto" w:fill="FFFFFF"/>
        <w:ind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Телецкого сельского поселения, Телецкий сельский Совет народных депутатов решил:</w:t>
      </w:r>
    </w:p>
    <w:p w:rsidR="00817819" w:rsidRDefault="00817819" w:rsidP="00817819">
      <w:pPr>
        <w:shd w:val="clear" w:color="auto" w:fill="FFFFFF"/>
        <w:ind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1. Передать полномочия по осуществлению внешнего муниципального финансового контроля контрольного органа Телецкого сельского поселения сроком на 1 год.</w:t>
      </w:r>
    </w:p>
    <w:p w:rsidR="00817819" w:rsidRDefault="00817819" w:rsidP="00817819">
      <w:pPr>
        <w:shd w:val="clear" w:color="auto" w:fill="FFFFFF"/>
        <w:spacing w:before="2"/>
        <w:ind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2. Полномочия по осуществлению внешнего муниципального финансового контроля контрольного органа Телецкого сельского поселения осуществлять Контрольно-счетной палате Трубчевского муниципального района.</w:t>
      </w:r>
    </w:p>
    <w:p w:rsidR="00817819" w:rsidRDefault="00817819" w:rsidP="00817819">
      <w:pPr>
        <w:shd w:val="clear" w:color="auto" w:fill="FFFFFF"/>
        <w:spacing w:before="2"/>
        <w:ind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3. Телецкому сельскому Совету народных депутатов заключить соглашение с </w:t>
      </w:r>
      <w:proofErr w:type="spellStart"/>
      <w:r>
        <w:rPr>
          <w:spacing w:val="0"/>
          <w:sz w:val="26"/>
          <w:szCs w:val="26"/>
        </w:rPr>
        <w:t>Трубчевским</w:t>
      </w:r>
      <w:proofErr w:type="spellEnd"/>
      <w:r>
        <w:rPr>
          <w:spacing w:val="0"/>
          <w:sz w:val="26"/>
          <w:szCs w:val="26"/>
        </w:rPr>
        <w:t xml:space="preserve"> районным Советом народных депутатов об осуществлении принятых полномочий за счет межбюджетных трансфертов Телецкого сельского поселения.</w:t>
      </w:r>
    </w:p>
    <w:p w:rsidR="00817819" w:rsidRDefault="00817819" w:rsidP="00817819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4. Настоящее решение вступает в силу с момента его принятия и распространяется на правоотношения, возникшие 01.01.2019 года.</w:t>
      </w:r>
    </w:p>
    <w:p w:rsidR="00817819" w:rsidRDefault="00817819" w:rsidP="00817819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5. </w:t>
      </w:r>
      <w:proofErr w:type="gramStart"/>
      <w:r>
        <w:rPr>
          <w:spacing w:val="0"/>
          <w:sz w:val="26"/>
          <w:szCs w:val="26"/>
        </w:rPr>
        <w:t>Контроль за</w:t>
      </w:r>
      <w:proofErr w:type="gramEnd"/>
      <w:r>
        <w:rPr>
          <w:spacing w:val="0"/>
          <w:sz w:val="26"/>
          <w:szCs w:val="26"/>
        </w:rPr>
        <w:t xml:space="preserve"> исполнением настоящего решения возложить на комиссию Телецкого сельского Совета народных депутатов по бюджету, экономической политике и предпринимательству.</w:t>
      </w:r>
    </w:p>
    <w:p w:rsidR="00817819" w:rsidRDefault="00817819" w:rsidP="00817819">
      <w:pPr>
        <w:shd w:val="clear" w:color="auto" w:fill="FFFFFF"/>
        <w:tabs>
          <w:tab w:val="left" w:pos="713"/>
        </w:tabs>
        <w:rPr>
          <w:spacing w:val="0"/>
          <w:sz w:val="26"/>
          <w:szCs w:val="26"/>
        </w:rPr>
      </w:pPr>
    </w:p>
    <w:p w:rsidR="00817819" w:rsidRDefault="00817819" w:rsidP="00817819">
      <w:pPr>
        <w:shd w:val="clear" w:color="auto" w:fill="FFFFFF"/>
        <w:tabs>
          <w:tab w:val="left" w:pos="713"/>
        </w:tabs>
        <w:rPr>
          <w:spacing w:val="0"/>
          <w:sz w:val="26"/>
          <w:szCs w:val="26"/>
        </w:rPr>
      </w:pPr>
    </w:p>
    <w:p w:rsidR="00817819" w:rsidRDefault="00817819" w:rsidP="00817819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Глава </w:t>
      </w:r>
      <w:proofErr w:type="gramStart"/>
      <w:r>
        <w:rPr>
          <w:spacing w:val="0"/>
          <w:sz w:val="26"/>
          <w:szCs w:val="26"/>
        </w:rPr>
        <w:t>Телецкого</w:t>
      </w:r>
      <w:proofErr w:type="gramEnd"/>
    </w:p>
    <w:p w:rsidR="00817819" w:rsidRDefault="00817819" w:rsidP="00817819">
      <w:pPr>
        <w:rPr>
          <w:sz w:val="26"/>
          <w:szCs w:val="26"/>
        </w:rPr>
      </w:pPr>
      <w:r>
        <w:rPr>
          <w:spacing w:val="0"/>
          <w:sz w:val="26"/>
          <w:szCs w:val="26"/>
        </w:rPr>
        <w:t>сельского поселения                                                              В.В. Лушин</w:t>
      </w: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819"/>
    <w:rsid w:val="00121147"/>
    <w:rsid w:val="0070677B"/>
    <w:rsid w:val="00744BC4"/>
    <w:rsid w:val="007469C5"/>
    <w:rsid w:val="00817819"/>
    <w:rsid w:val="0093090D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19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2018-11-12T12:18:00Z</dcterms:created>
  <dcterms:modified xsi:type="dcterms:W3CDTF">2018-11-12T12:19:00Z</dcterms:modified>
</cp:coreProperties>
</file>