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41" w:rsidRPr="00792148" w:rsidRDefault="00CE7341" w:rsidP="00CE7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E7341" w:rsidRPr="00792148" w:rsidRDefault="00CE7341" w:rsidP="00CE734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CE7341" w:rsidRPr="00792148" w:rsidRDefault="00CE7341" w:rsidP="00CE73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92148">
        <w:rPr>
          <w:rFonts w:ascii="Times New Roman" w:hAnsi="Times New Roman"/>
          <w:b/>
          <w:bCs/>
          <w:sz w:val="26"/>
          <w:szCs w:val="26"/>
        </w:rPr>
        <w:t>ТРУБЧЕВСКИЙ МУНИЦИПАЛЬНЫЙ РАЙОН</w:t>
      </w:r>
    </w:p>
    <w:p w:rsidR="00CE7341" w:rsidRPr="00792148" w:rsidRDefault="00CE7341" w:rsidP="00CE73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92148">
        <w:rPr>
          <w:rFonts w:ascii="Times New Roman" w:hAnsi="Times New Roman"/>
          <w:b/>
          <w:bCs/>
          <w:sz w:val="26"/>
          <w:szCs w:val="26"/>
        </w:rPr>
        <w:t>ТЕЛЕЦКИЙ СЕЛЬСКИЙ СОВЕТ НАРОДНЫХ ДЕПУТАТОВ</w:t>
      </w:r>
    </w:p>
    <w:p w:rsidR="00CE7341" w:rsidRPr="00792148" w:rsidRDefault="006B4E57" w:rsidP="00CE73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B4E57">
        <w:rPr>
          <w:rFonts w:ascii="Times New Roman" w:hAnsi="Times New Roman"/>
          <w:sz w:val="26"/>
          <w:szCs w:val="26"/>
        </w:rPr>
        <w:pict>
          <v:line id="Прямая соединительная линия 1" o:spid="_x0000_s1026" style="position:absolute;left:0;text-align:left;z-index:251660288;visibility:visible;mso-position-horizontal:center" from="0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" strokeweight="6pt">
            <v:stroke linestyle="thickBetweenThin"/>
            <w10:wrap type="topAndBottom"/>
          </v:line>
        </w:pict>
      </w:r>
    </w:p>
    <w:p w:rsidR="00CE7341" w:rsidRPr="00792148" w:rsidRDefault="00CE7341" w:rsidP="00CE7341">
      <w:pPr>
        <w:tabs>
          <w:tab w:val="left" w:pos="-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РЕШЕНИЕ</w:t>
      </w:r>
    </w:p>
    <w:p w:rsidR="00CE7341" w:rsidRPr="00792148" w:rsidRDefault="00CE7341" w:rsidP="00CE7341">
      <w:pPr>
        <w:tabs>
          <w:tab w:val="left" w:pos="-10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CE7341" w:rsidRPr="00792148" w:rsidRDefault="00CE7341" w:rsidP="00CE7341">
      <w:pPr>
        <w:pStyle w:val="a4"/>
        <w:ind w:firstLine="142"/>
        <w:jc w:val="both"/>
        <w:rPr>
          <w:color w:val="FF0000"/>
          <w:sz w:val="26"/>
          <w:szCs w:val="26"/>
        </w:rPr>
      </w:pPr>
      <w:r w:rsidRPr="00792148">
        <w:rPr>
          <w:sz w:val="26"/>
          <w:szCs w:val="26"/>
        </w:rPr>
        <w:t xml:space="preserve">от </w:t>
      </w:r>
      <w:r w:rsidR="00912C3F">
        <w:rPr>
          <w:sz w:val="26"/>
          <w:szCs w:val="26"/>
        </w:rPr>
        <w:t>08.07</w:t>
      </w:r>
      <w:r>
        <w:rPr>
          <w:sz w:val="26"/>
          <w:szCs w:val="26"/>
        </w:rPr>
        <w:t>.2019</w:t>
      </w:r>
      <w:r w:rsidRPr="00792148">
        <w:rPr>
          <w:sz w:val="26"/>
          <w:szCs w:val="26"/>
        </w:rPr>
        <w:t xml:space="preserve"> года                                    №  3-  </w:t>
      </w:r>
      <w:r>
        <w:rPr>
          <w:sz w:val="26"/>
          <w:szCs w:val="26"/>
        </w:rPr>
        <w:t>15</w:t>
      </w:r>
      <w:r w:rsidR="00BB7AEF">
        <w:rPr>
          <w:sz w:val="26"/>
          <w:szCs w:val="26"/>
        </w:rPr>
        <w:t>4</w:t>
      </w:r>
      <w:r w:rsidRPr="00792148">
        <w:rPr>
          <w:sz w:val="26"/>
          <w:szCs w:val="26"/>
        </w:rPr>
        <w:t xml:space="preserve">                                                   </w:t>
      </w:r>
    </w:p>
    <w:p w:rsidR="00CE7341" w:rsidRDefault="00CE7341" w:rsidP="00CE734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6"/>
          <w:szCs w:val="26"/>
        </w:rPr>
      </w:pPr>
      <w:r w:rsidRPr="00792148">
        <w:rPr>
          <w:rFonts w:ascii="Times New Roman" w:hAnsi="Times New Roman"/>
          <w:iCs/>
          <w:spacing w:val="-8"/>
          <w:sz w:val="26"/>
          <w:szCs w:val="26"/>
        </w:rPr>
        <w:t>д. Телец</w:t>
      </w:r>
    </w:p>
    <w:p w:rsidR="00CE7341" w:rsidRPr="00792148" w:rsidRDefault="00CE7341" w:rsidP="00CE734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6"/>
          <w:szCs w:val="26"/>
        </w:rPr>
      </w:pPr>
    </w:p>
    <w:p w:rsidR="00CE7341" w:rsidRPr="00792148" w:rsidRDefault="00CE7341" w:rsidP="00CE7341">
      <w:pPr>
        <w:shd w:val="clear" w:color="auto" w:fill="FFFFFF"/>
        <w:spacing w:after="0" w:line="240" w:lineRule="auto"/>
        <w:ind w:right="4675"/>
        <w:jc w:val="both"/>
        <w:rPr>
          <w:rFonts w:ascii="Times New Roman" w:hAnsi="Times New Roman"/>
          <w:bCs/>
          <w:sz w:val="26"/>
          <w:szCs w:val="26"/>
        </w:rPr>
      </w:pPr>
      <w:r w:rsidRPr="00792148">
        <w:rPr>
          <w:rFonts w:ascii="Times New Roman" w:hAnsi="Times New Roman"/>
          <w:bCs/>
          <w:sz w:val="26"/>
          <w:szCs w:val="26"/>
        </w:rPr>
        <w:t>О внесении изменений и дополнений в Устав</w:t>
      </w:r>
      <w:r w:rsidRPr="00792148">
        <w:rPr>
          <w:rFonts w:ascii="Times New Roman" w:hAnsi="Times New Roman"/>
          <w:sz w:val="26"/>
          <w:szCs w:val="26"/>
        </w:rPr>
        <w:t xml:space="preserve"> Телецкого сельского поселения в новой редакции</w:t>
      </w:r>
    </w:p>
    <w:p w:rsidR="00CE7341" w:rsidRPr="00792148" w:rsidRDefault="00CE7341" w:rsidP="00CE7341">
      <w:pPr>
        <w:pStyle w:val="a3"/>
        <w:spacing w:before="0" w:beforeAutospacing="0" w:after="0" w:afterAutospacing="0"/>
        <w:ind w:firstLine="142"/>
        <w:jc w:val="both"/>
        <w:rPr>
          <w:sz w:val="26"/>
          <w:szCs w:val="26"/>
        </w:rPr>
      </w:pPr>
      <w:r w:rsidRPr="00792148">
        <w:rPr>
          <w:sz w:val="26"/>
          <w:szCs w:val="26"/>
        </w:rPr>
        <w:t xml:space="preserve"> </w:t>
      </w:r>
    </w:p>
    <w:p w:rsidR="00CE7341" w:rsidRPr="00792148" w:rsidRDefault="00CE7341" w:rsidP="00CE7341">
      <w:pPr>
        <w:pStyle w:val="2"/>
        <w:ind w:firstLine="709"/>
        <w:jc w:val="both"/>
        <w:rPr>
          <w:sz w:val="26"/>
          <w:szCs w:val="26"/>
        </w:rPr>
      </w:pPr>
      <w:proofErr w:type="gramStart"/>
      <w:r w:rsidRPr="00792148">
        <w:rPr>
          <w:sz w:val="26"/>
          <w:szCs w:val="26"/>
        </w:rPr>
        <w:t>В соответствии с Федеральным законом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Федеральным законом от 18.04.2018 N 83-ФЗ "О внесении изменений в отдельные законодательные акты Российской Федерации по вопросам совершенствования</w:t>
      </w:r>
      <w:proofErr w:type="gramEnd"/>
      <w:r w:rsidRPr="00792148">
        <w:rPr>
          <w:sz w:val="26"/>
          <w:szCs w:val="26"/>
        </w:rPr>
        <w:t xml:space="preserve"> организации местного самоуправления", Федеральным законом </w:t>
      </w:r>
      <w:proofErr w:type="gramStart"/>
      <w:r w:rsidRPr="00792148">
        <w:rPr>
          <w:sz w:val="26"/>
          <w:szCs w:val="26"/>
        </w:rPr>
        <w:t>от 03.08.2018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коррупции", Федеральным законом от 29.07.2018 N 244-ФЗ 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</w:t>
      </w:r>
      <w:proofErr w:type="gramEnd"/>
      <w:r w:rsidRPr="00792148">
        <w:rPr>
          <w:sz w:val="26"/>
          <w:szCs w:val="26"/>
        </w:rPr>
        <w:t xml:space="preserve"> </w:t>
      </w:r>
      <w:proofErr w:type="gramStart"/>
      <w:r w:rsidRPr="00792148">
        <w:rPr>
          <w:sz w:val="26"/>
          <w:szCs w:val="26"/>
        </w:rPr>
        <w:t>округа с внутригородским делением, внутригородского района на осуществление мероприятий по защите прав потребителей", Федеральным законом от 31.12.2017 N 503-ФЗ "О внесении изменений в Федеральный закон "Об отходах производства и потребления" и отдельные законодательные акты Российской Федерации",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Pr="00792148">
        <w:rPr>
          <w:sz w:val="26"/>
          <w:szCs w:val="26"/>
        </w:rPr>
        <w:t xml:space="preserve"> </w:t>
      </w:r>
      <w:proofErr w:type="gramStart"/>
      <w:r w:rsidRPr="00792148">
        <w:rPr>
          <w:sz w:val="26"/>
          <w:szCs w:val="26"/>
        </w:rPr>
        <w:t>Федерации"</w:t>
      </w:r>
      <w:r>
        <w:rPr>
          <w:sz w:val="26"/>
          <w:szCs w:val="26"/>
        </w:rPr>
        <w:t xml:space="preserve">, Федеральным законом от 01.05.2019г. №87-ФЗ «О внесении изменений в Федеральный закон </w:t>
      </w:r>
      <w:r w:rsidRPr="00792148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»</w:t>
      </w:r>
      <w:r w:rsidRPr="00792148">
        <w:rPr>
          <w:sz w:val="26"/>
          <w:szCs w:val="26"/>
        </w:rPr>
        <w:t xml:space="preserve"> в целях приведения Устава Телецкого сельского поселения в новой редакции в соответствие с Федеральным законом от 06.10.2003г. №131-ФЗ «Об общих принципах организации местного самоуправления в Российской Федерации», рассмотрев итоги публичных слушаний, Телецкий сельский Совет народных депутатов</w:t>
      </w:r>
      <w:proofErr w:type="gramEnd"/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РЕШИЛ:</w:t>
      </w:r>
    </w:p>
    <w:p w:rsidR="00CE7341" w:rsidRPr="00792148" w:rsidRDefault="00CE7341" w:rsidP="00CE7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1. Внести следующие изменения и дополнения в Устав Телецкого сельского поселения в новой редакции:</w:t>
      </w:r>
    </w:p>
    <w:p w:rsidR="00CE7341" w:rsidRPr="00792148" w:rsidRDefault="00CE7341" w:rsidP="00CE7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7341" w:rsidRPr="00792148" w:rsidRDefault="00CE7341" w:rsidP="00CE7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lastRenderedPageBreak/>
        <w:t>1.1. Пункт 1 статьи 1 Устава «Наименование и правовой статус сельского поселения» изложить в следующей редакции: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«1. Официальным наименованием муниципального образования является Телецкое сельское поселение Трубчевского муниципального района Брянской области (далее, если не оговорено особо – сельское поселение, поселение).».</w:t>
      </w:r>
    </w:p>
    <w:p w:rsidR="00CE7341" w:rsidRDefault="00CE7341" w:rsidP="00CE7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7341" w:rsidRPr="00792148" w:rsidRDefault="00CE7341" w:rsidP="00CE7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1.2. В статье 8 Устава «Полномочия органов местного самоуправления по решению вопросов местного значения» </w:t>
      </w:r>
      <w:proofErr w:type="spellStart"/>
      <w:r w:rsidRPr="00792148">
        <w:rPr>
          <w:rFonts w:ascii="Times New Roman" w:hAnsi="Times New Roman"/>
          <w:sz w:val="26"/>
          <w:szCs w:val="26"/>
        </w:rPr>
        <w:t>пп</w:t>
      </w:r>
      <w:proofErr w:type="spellEnd"/>
      <w:r w:rsidRPr="00792148">
        <w:rPr>
          <w:rFonts w:ascii="Times New Roman" w:hAnsi="Times New Roman"/>
          <w:sz w:val="26"/>
          <w:szCs w:val="26"/>
        </w:rPr>
        <w:t>. 4.1. п. 1 – исключить.</w:t>
      </w:r>
    </w:p>
    <w:p w:rsidR="00CE7341" w:rsidRPr="00792148" w:rsidRDefault="00CE7341" w:rsidP="00CE7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7341" w:rsidRPr="00792148" w:rsidRDefault="00CE7341" w:rsidP="00CE7341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792148">
        <w:rPr>
          <w:sz w:val="26"/>
          <w:szCs w:val="26"/>
        </w:rPr>
        <w:t>1.3. Включить в Устав статью 17.1 «Сход граждан» и изложить ее в следующей редакции:</w:t>
      </w:r>
    </w:p>
    <w:p w:rsidR="00CE7341" w:rsidRPr="00792148" w:rsidRDefault="00CE7341" w:rsidP="00CE734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«17.1 Сход граждан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 1. В случаях, предусмотренных </w:t>
      </w:r>
      <w:hyperlink r:id="rId4" w:history="1">
        <w:r w:rsidRPr="00792148">
          <w:rPr>
            <w:rFonts w:ascii="Times New Roman" w:hAnsi="Times New Roman"/>
            <w:sz w:val="26"/>
            <w:szCs w:val="26"/>
          </w:rPr>
          <w:t>Федеральным законом от 06 октября 2003 № 131-ФЗ</w:t>
        </w:r>
      </w:hyperlink>
      <w:r w:rsidRPr="00792148">
        <w:rPr>
          <w:rFonts w:ascii="Times New Roman" w:hAnsi="Times New Roman"/>
          <w:sz w:val="26"/>
          <w:szCs w:val="26"/>
        </w:rPr>
        <w:t> «Об общих принципах организации местного самоуправления в Российской Федерации», сход граждан может проводиться: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1) 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4)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792148">
        <w:rPr>
          <w:rFonts w:ascii="Times New Roman" w:hAnsi="Times New Roman"/>
          <w:sz w:val="26"/>
          <w:szCs w:val="26"/>
        </w:rPr>
        <w:t>.».</w:t>
      </w:r>
      <w:proofErr w:type="gramEnd"/>
    </w:p>
    <w:p w:rsidR="00CE7341" w:rsidRDefault="00CE7341" w:rsidP="00CE7341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</w:p>
    <w:p w:rsidR="00CE7341" w:rsidRPr="00792148" w:rsidRDefault="00CE7341" w:rsidP="00CE7341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792148">
        <w:rPr>
          <w:sz w:val="26"/>
          <w:szCs w:val="26"/>
        </w:rPr>
        <w:t>1.4. Статью 32 Устава изложить в следующей редакции:</w:t>
      </w:r>
    </w:p>
    <w:p w:rsidR="00CE7341" w:rsidRPr="00792148" w:rsidRDefault="00CE7341" w:rsidP="00CE7341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792148">
        <w:rPr>
          <w:sz w:val="26"/>
          <w:szCs w:val="26"/>
        </w:rPr>
        <w:t>«Статья 32. Гарантии, предоставляемые главе сельского поселения, депутату Совета народных депутатов.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1. Главе Телецкого сельского поселения, </w:t>
      </w:r>
      <w:proofErr w:type="gramStart"/>
      <w:r w:rsidRPr="00792148">
        <w:rPr>
          <w:rFonts w:ascii="Times New Roman" w:hAnsi="Times New Roman"/>
          <w:sz w:val="26"/>
          <w:szCs w:val="26"/>
        </w:rPr>
        <w:t>осуществляющему</w:t>
      </w:r>
      <w:proofErr w:type="gramEnd"/>
      <w:r w:rsidRPr="00792148">
        <w:rPr>
          <w:rFonts w:ascii="Times New Roman" w:hAnsi="Times New Roman"/>
          <w:sz w:val="26"/>
          <w:szCs w:val="26"/>
        </w:rPr>
        <w:t xml:space="preserve"> свои полномочия на постоянной основе, за счет средств бюджета сельского поселения гарантируются: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1) условия работы, обеспечивающие осуществление полномочий;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2) право на своевременное и в полном объеме получение денежного содержания;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3) возмещение расходов, связанных с осуществлением полномочий главы муниципального образования;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4) предоставление служебной жилой площади на период осуществления полномочий;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lastRenderedPageBreak/>
        <w:t>4.1) предоставление в соответствии с законодательством главе муниципального образования один раз за период осуществления им полномочий на постоянной основе единовременной субсидии на приобретение жилого помещения за счет средств местного бюджета;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5)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6) компенсационные выплаты на случай гибели (смерти), причинения увечья или иного повреждения здоровья в связи с осуществлением главой Телецкого сельского поселения полномочий, а также на случай заболевания или утраты трудоспособности в период осуществления полномочий или после прекращения их осуществления, но наступивших в связи с осуществлением полномочий;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7)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8) медицинское обслуживание, в том числе после выхода главы сельского поселения, осуществлявшего свои полномочия на постоянной основе, на пенсию;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9) выплата не более одного раза в год денежных средств на санаторно-курортное лечение и отдых;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10) пенсионное обеспечение;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11) защита главы сельского поселения и членов его семьи от насилия, угроз и других неправомерных действий в связи с осуществлением им полномочий.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2. Главе Телецкого сельского поселения, не </w:t>
      </w:r>
      <w:proofErr w:type="gramStart"/>
      <w:r w:rsidRPr="00792148">
        <w:rPr>
          <w:rFonts w:ascii="Times New Roman" w:hAnsi="Times New Roman"/>
          <w:sz w:val="26"/>
          <w:szCs w:val="26"/>
        </w:rPr>
        <w:t>осуществляющему</w:t>
      </w:r>
      <w:proofErr w:type="gramEnd"/>
      <w:r w:rsidRPr="00792148">
        <w:rPr>
          <w:rFonts w:ascii="Times New Roman" w:hAnsi="Times New Roman"/>
          <w:sz w:val="26"/>
          <w:szCs w:val="26"/>
        </w:rPr>
        <w:t xml:space="preserve"> свои полномочия на постоянной основе, за счет средств местного бюджета гарантируются: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1) условия работы, обеспечивающие осуществление полномочий;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2) компенсация расходов, связанных с осуществлением полномочий;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3) оплата ежегодного дополнительного отпуска;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4)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5) компенсационные выплаты на случай гибели (смерти), причинения увечья или иного повреждения здоровья в связи с осуществлением </w:t>
      </w:r>
      <w:r>
        <w:rPr>
          <w:rFonts w:ascii="Times New Roman" w:hAnsi="Times New Roman"/>
          <w:sz w:val="26"/>
          <w:szCs w:val="26"/>
        </w:rPr>
        <w:t>главой Телецкого сельского поселения полномочий</w:t>
      </w:r>
      <w:r w:rsidRPr="00792148">
        <w:rPr>
          <w:rFonts w:ascii="Times New Roman" w:hAnsi="Times New Roman"/>
          <w:sz w:val="26"/>
          <w:szCs w:val="26"/>
        </w:rPr>
        <w:t>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им полномочий;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 xml:space="preserve">6) защита </w:t>
      </w:r>
      <w:r>
        <w:rPr>
          <w:rFonts w:ascii="Times New Roman" w:hAnsi="Times New Roman"/>
          <w:sz w:val="26"/>
          <w:szCs w:val="26"/>
        </w:rPr>
        <w:t>главы Телецкого сельского поселения</w:t>
      </w:r>
      <w:r w:rsidRPr="00792148">
        <w:rPr>
          <w:rFonts w:ascii="Times New Roman" w:hAnsi="Times New Roman"/>
          <w:sz w:val="26"/>
          <w:szCs w:val="26"/>
        </w:rPr>
        <w:t xml:space="preserve"> и членов его семьи от насилия, угроз и других неправомерных действий в связи с осуществлением им полномочий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(пункт 2 настоящей статьи вступает в силу</w:t>
      </w:r>
      <w:r w:rsidRPr="00792148">
        <w:rPr>
          <w:rFonts w:ascii="Times New Roman" w:hAnsi="Times New Roman"/>
          <w:sz w:val="26"/>
          <w:szCs w:val="26"/>
        </w:rPr>
        <w:t xml:space="preserve"> </w:t>
      </w:r>
      <w:r w:rsidRPr="00792148">
        <w:rPr>
          <w:rStyle w:val="FontStyle"/>
          <w:sz w:val="26"/>
          <w:szCs w:val="26"/>
        </w:rPr>
        <w:t>после истечения срока полномочий Совета народных депутатов, принявшего решение об изменении структуры и полномочий органов местного самоуправления</w:t>
      </w:r>
      <w:r w:rsidRPr="00792148">
        <w:rPr>
          <w:rFonts w:ascii="Times New Roman" w:hAnsi="Times New Roman"/>
          <w:sz w:val="26"/>
          <w:szCs w:val="26"/>
        </w:rPr>
        <w:t>)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3. Депутату Совета народных депутатов не осуществляющему свои полномочия на постоянной основе, за счет средств местного бюджета гарантируются: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1) условия работы, обеспечивающие осуществление полномочий;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2) компенсация расходов, связанных с осуществлением полномочий;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3) оплата ежегодного дополнительного отпуска;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lastRenderedPageBreak/>
        <w:t>4)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5) компенсационные выплаты на случай гибели (смерти), причинения увечья или иного повреждения здоровья в связи с осуществлением полномочий главой Телецкого сельского поселения, а также на случай заболевания или утраты трудоспособности в период осуществления ими полномочий или после прекращения их осуществления, но наступивших в связи с осуществлением ими полномочий;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sz w:val="26"/>
          <w:szCs w:val="26"/>
        </w:rPr>
        <w:t>6) защита главы Телецкого сельского поселения и членов его семьи от насилия, угроз и других неправомерных действий в связи с осуществлением ими полномочий.</w:t>
      </w:r>
    </w:p>
    <w:p w:rsidR="00CE7341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792148">
        <w:rPr>
          <w:rFonts w:ascii="Times New Roman" w:hAnsi="Times New Roman"/>
          <w:sz w:val="26"/>
          <w:szCs w:val="26"/>
        </w:rPr>
        <w:t xml:space="preserve">. Случаи, условия, порядок предоставления гарантий, предусмотренных </w:t>
      </w:r>
      <w:r w:rsidRPr="00B96B3E">
        <w:rPr>
          <w:rFonts w:ascii="Times New Roman" w:hAnsi="Times New Roman"/>
          <w:sz w:val="26"/>
          <w:szCs w:val="26"/>
        </w:rPr>
        <w:t>настоящей стать</w:t>
      </w:r>
      <w:r>
        <w:rPr>
          <w:rFonts w:ascii="Times New Roman" w:hAnsi="Times New Roman"/>
          <w:sz w:val="26"/>
          <w:szCs w:val="26"/>
        </w:rPr>
        <w:t>ей</w:t>
      </w:r>
      <w:r w:rsidRPr="00792148">
        <w:rPr>
          <w:rFonts w:ascii="Times New Roman" w:hAnsi="Times New Roman"/>
          <w:sz w:val="26"/>
          <w:szCs w:val="26"/>
        </w:rPr>
        <w:t>, устанавливаются нормативными правовыми актами Телецкого сельск</w:t>
      </w:r>
      <w:r>
        <w:rPr>
          <w:rFonts w:ascii="Times New Roman" w:hAnsi="Times New Roman"/>
          <w:sz w:val="26"/>
          <w:szCs w:val="26"/>
        </w:rPr>
        <w:t>ого Совета народных депутатов</w:t>
      </w:r>
      <w:proofErr w:type="gramStart"/>
      <w:r>
        <w:rPr>
          <w:rFonts w:ascii="Times New Roman" w:hAnsi="Times New Roman"/>
          <w:sz w:val="26"/>
          <w:szCs w:val="26"/>
        </w:rPr>
        <w:t>."</w:t>
      </w:r>
      <w:proofErr w:type="gramEnd"/>
    </w:p>
    <w:p w:rsidR="00CE7341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7341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 П. 5 ст. 62 Устава дополнить абзацем следующего содержания:</w:t>
      </w:r>
    </w:p>
    <w:p w:rsidR="00CE7341" w:rsidRPr="00792148" w:rsidRDefault="00CE7341" w:rsidP="00CE7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Для официального опубликования Устава сельского поселения, </w:t>
      </w:r>
      <w:r w:rsidRPr="009A2730">
        <w:rPr>
          <w:rFonts w:ascii="Times New Roman" w:hAnsi="Times New Roman"/>
          <w:sz w:val="26"/>
          <w:szCs w:val="26"/>
        </w:rPr>
        <w:t>муниципального правового акта о внесении изменений и дополнений в Устав сельского поселения также дополнительно используется портал Минюста России «Нормативные правовые акты в Российской Федерации (</w:t>
      </w:r>
      <w:hyperlink r:id="rId5" w:history="1">
        <w:r w:rsidRPr="009A2730">
          <w:rPr>
            <w:rFonts w:ascii="Times New Roman" w:hAnsi="Times New Roman"/>
            <w:sz w:val="26"/>
            <w:szCs w:val="26"/>
          </w:rPr>
          <w:t>http://pravo-minjust.ru</w:t>
        </w:r>
      </w:hyperlink>
      <w:r w:rsidRPr="009A2730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Pr="009A2730">
          <w:rPr>
            <w:rFonts w:ascii="Times New Roman" w:hAnsi="Times New Roman"/>
            <w:sz w:val="26"/>
            <w:szCs w:val="26"/>
          </w:rPr>
          <w:t>http://право-минюст.рф</w:t>
        </w:r>
      </w:hyperlink>
      <w:r w:rsidRPr="009A2730">
        <w:rPr>
          <w:rFonts w:ascii="Times New Roman" w:hAnsi="Times New Roman"/>
          <w:sz w:val="26"/>
          <w:szCs w:val="26"/>
        </w:rPr>
        <w:t xml:space="preserve"> регистрация в качестве сетевого издания:</w:t>
      </w:r>
      <w:proofErr w:type="gramEnd"/>
      <w:r w:rsidRPr="009A27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2730">
        <w:rPr>
          <w:rFonts w:ascii="Times New Roman" w:hAnsi="Times New Roman"/>
          <w:sz w:val="26"/>
          <w:szCs w:val="26"/>
        </w:rPr>
        <w:t>Эл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2730">
        <w:rPr>
          <w:rFonts w:ascii="Times New Roman" w:hAnsi="Times New Roman"/>
          <w:sz w:val="26"/>
          <w:szCs w:val="26"/>
        </w:rPr>
        <w:t>№ФС77-72471 от05.03.2018)».</w:t>
      </w:r>
      <w:proofErr w:type="gramEnd"/>
    </w:p>
    <w:p w:rsidR="00CE7341" w:rsidRPr="009A2730" w:rsidRDefault="00CE7341" w:rsidP="00CE7341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730">
        <w:rPr>
          <w:rFonts w:ascii="Times New Roman" w:hAnsi="Times New Roman"/>
          <w:sz w:val="26"/>
          <w:szCs w:val="26"/>
        </w:rPr>
        <w:t>2.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обнародованию.</w:t>
      </w:r>
    </w:p>
    <w:p w:rsidR="00CE7341" w:rsidRPr="009A2730" w:rsidRDefault="00CE7341" w:rsidP="00CE7341">
      <w:pPr>
        <w:tabs>
          <w:tab w:val="left" w:pos="-1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730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A27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A2730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Телецкого сельского поселения.</w:t>
      </w:r>
    </w:p>
    <w:p w:rsidR="00CE7341" w:rsidRPr="00792148" w:rsidRDefault="00CE7341" w:rsidP="00CE7341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CE7341" w:rsidRPr="00792148" w:rsidRDefault="00CE7341" w:rsidP="00CE7341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 w:rsidRPr="00792148">
        <w:rPr>
          <w:rFonts w:ascii="Times New Roman" w:eastAsia="Calibri" w:hAnsi="Times New Roman"/>
          <w:sz w:val="26"/>
          <w:szCs w:val="26"/>
        </w:rPr>
        <w:t xml:space="preserve">Глава </w:t>
      </w:r>
      <w:proofErr w:type="gramStart"/>
      <w:r w:rsidRPr="00792148">
        <w:rPr>
          <w:rFonts w:ascii="Times New Roman" w:eastAsia="Calibri" w:hAnsi="Times New Roman"/>
          <w:sz w:val="26"/>
          <w:szCs w:val="26"/>
        </w:rPr>
        <w:t>Телецкого</w:t>
      </w:r>
      <w:proofErr w:type="gramEnd"/>
      <w:r w:rsidRPr="00792148">
        <w:rPr>
          <w:rFonts w:ascii="Times New Roman" w:eastAsia="Calibri" w:hAnsi="Times New Roman"/>
          <w:sz w:val="26"/>
          <w:szCs w:val="26"/>
        </w:rPr>
        <w:t xml:space="preserve"> </w:t>
      </w:r>
    </w:p>
    <w:p w:rsidR="00CE7341" w:rsidRPr="00792148" w:rsidRDefault="00CE7341" w:rsidP="00CE7341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 w:rsidRPr="00792148">
        <w:rPr>
          <w:rFonts w:ascii="Times New Roman" w:eastAsia="Calibri" w:hAnsi="Times New Roman"/>
          <w:sz w:val="26"/>
          <w:szCs w:val="26"/>
        </w:rPr>
        <w:t>сельского поселения                                                 В.В. Лушин</w:t>
      </w:r>
    </w:p>
    <w:p w:rsidR="00CE7341" w:rsidRPr="00792148" w:rsidRDefault="00CE7341" w:rsidP="00CE7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341"/>
    <w:rsid w:val="00402E73"/>
    <w:rsid w:val="00621F67"/>
    <w:rsid w:val="006B4E57"/>
    <w:rsid w:val="0070677B"/>
    <w:rsid w:val="00744BC4"/>
    <w:rsid w:val="007469C5"/>
    <w:rsid w:val="00912C3F"/>
    <w:rsid w:val="0093090D"/>
    <w:rsid w:val="00AC231C"/>
    <w:rsid w:val="00BB7AEF"/>
    <w:rsid w:val="00CE7341"/>
    <w:rsid w:val="00DA6D7B"/>
    <w:rsid w:val="00F3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4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E7341"/>
    <w:pPr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E73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E7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">
    <w:name w:val="Font Style"/>
    <w:uiPriority w:val="99"/>
    <w:rsid w:val="00CE7341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paragraph" w:styleId="a5">
    <w:name w:val="List Paragraph"/>
    <w:basedOn w:val="a"/>
    <w:uiPriority w:val="34"/>
    <w:qFormat/>
    <w:rsid w:val="00CE734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2019-06-27T11:29:00Z</dcterms:created>
  <dcterms:modified xsi:type="dcterms:W3CDTF">2019-07-30T06:42:00Z</dcterms:modified>
</cp:coreProperties>
</file>