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EF" w:rsidRPr="003D0E9E" w:rsidRDefault="00557AEF" w:rsidP="00557AEF">
      <w:pPr>
        <w:spacing w:after="0" w:line="240" w:lineRule="auto"/>
        <w:jc w:val="center"/>
        <w:rPr>
          <w:rFonts w:ascii="Times New Roman" w:hAnsi="Times New Roman"/>
          <w:b/>
          <w:sz w:val="28"/>
          <w:szCs w:val="28"/>
        </w:rPr>
      </w:pPr>
      <w:r w:rsidRPr="003D0E9E">
        <w:rPr>
          <w:rFonts w:ascii="Times New Roman" w:hAnsi="Times New Roman"/>
          <w:b/>
          <w:sz w:val="28"/>
          <w:szCs w:val="28"/>
        </w:rPr>
        <w:t>РОССИЙСКАЯ ФЕДЕРАЦИЯ</w:t>
      </w:r>
    </w:p>
    <w:p w:rsidR="00557AEF" w:rsidRPr="003D0E9E" w:rsidRDefault="00557AEF" w:rsidP="00557AEF">
      <w:pPr>
        <w:spacing w:after="0" w:line="240" w:lineRule="auto"/>
        <w:jc w:val="center"/>
        <w:rPr>
          <w:rFonts w:ascii="Times New Roman" w:hAnsi="Times New Roman"/>
          <w:b/>
          <w:sz w:val="28"/>
          <w:szCs w:val="28"/>
        </w:rPr>
      </w:pPr>
      <w:r>
        <w:rPr>
          <w:rFonts w:ascii="Times New Roman" w:hAnsi="Times New Roman"/>
          <w:b/>
          <w:sz w:val="28"/>
          <w:szCs w:val="28"/>
        </w:rPr>
        <w:t>БРЯНСКАЯ ОБЛАСТЬ</w:t>
      </w:r>
      <w:r w:rsidR="001F2367">
        <w:rPr>
          <w:rFonts w:ascii="Times New Roman" w:hAnsi="Times New Roman"/>
          <w:b/>
          <w:sz w:val="28"/>
          <w:szCs w:val="28"/>
        </w:rPr>
        <w:t xml:space="preserve"> </w:t>
      </w:r>
      <w:r w:rsidRPr="003D0E9E">
        <w:rPr>
          <w:rFonts w:ascii="Times New Roman" w:hAnsi="Times New Roman"/>
          <w:b/>
          <w:sz w:val="28"/>
          <w:szCs w:val="28"/>
        </w:rPr>
        <w:t>ТРУБЧЕВСКИЙ РАЙОН</w:t>
      </w:r>
    </w:p>
    <w:p w:rsidR="00DD100E" w:rsidRPr="00A432D0" w:rsidRDefault="00DD100E" w:rsidP="00DD100E">
      <w:pPr>
        <w:spacing w:after="0" w:line="240" w:lineRule="auto"/>
        <w:jc w:val="center"/>
        <w:rPr>
          <w:rFonts w:ascii="Times New Roman" w:hAnsi="Times New Roman"/>
          <w:b/>
          <w:sz w:val="28"/>
          <w:szCs w:val="28"/>
        </w:rPr>
      </w:pPr>
      <w:r w:rsidRPr="00A432D0">
        <w:rPr>
          <w:rFonts w:ascii="Times New Roman" w:hAnsi="Times New Roman"/>
          <w:b/>
          <w:sz w:val="28"/>
          <w:szCs w:val="28"/>
        </w:rPr>
        <w:t>СЕМЯЧКОВСКАЯ СЕЛЬСКАЯ АДМИНИСТРАЦИЯ</w:t>
      </w:r>
    </w:p>
    <w:p w:rsidR="00DD100E" w:rsidRPr="00A432D0" w:rsidRDefault="00DD100E" w:rsidP="00DD100E">
      <w:pPr>
        <w:spacing w:before="120" w:after="0" w:line="240" w:lineRule="auto"/>
        <w:jc w:val="center"/>
        <w:rPr>
          <w:rFonts w:ascii="Times New Roman" w:hAnsi="Times New Roman"/>
          <w:b/>
          <w:spacing w:val="60"/>
          <w:sz w:val="44"/>
          <w:szCs w:val="44"/>
        </w:rPr>
      </w:pPr>
      <w:r w:rsidRPr="00A432D0">
        <w:rPr>
          <w:rFonts w:ascii="Times New Roman" w:hAnsi="Times New Roman"/>
          <w:b/>
          <w:spacing w:val="60"/>
          <w:sz w:val="44"/>
          <w:szCs w:val="44"/>
        </w:rPr>
        <w:t>ПОСТАНОВЛЕНИЕ</w:t>
      </w:r>
    </w:p>
    <w:p w:rsidR="00DD100E" w:rsidRPr="00A432D0" w:rsidRDefault="00DD100E" w:rsidP="00DC5D8C">
      <w:pPr>
        <w:spacing w:after="0" w:line="240" w:lineRule="auto"/>
        <w:jc w:val="center"/>
        <w:rPr>
          <w:rFonts w:ascii="Times New Roman" w:hAnsi="Times New Roman"/>
          <w:spacing w:val="60"/>
          <w:sz w:val="28"/>
          <w:szCs w:val="28"/>
        </w:rPr>
      </w:pPr>
    </w:p>
    <w:p w:rsidR="00DD100E" w:rsidRPr="00DC5D8C" w:rsidRDefault="00DD100E" w:rsidP="00DC5D8C">
      <w:pPr>
        <w:spacing w:after="0" w:line="240" w:lineRule="auto"/>
        <w:jc w:val="center"/>
        <w:rPr>
          <w:rFonts w:ascii="Times New Roman" w:hAnsi="Times New Roman"/>
          <w:b/>
          <w:sz w:val="28"/>
          <w:szCs w:val="28"/>
        </w:rPr>
      </w:pPr>
      <w:r w:rsidRPr="00DC5D8C">
        <w:rPr>
          <w:rFonts w:ascii="Times New Roman" w:hAnsi="Times New Roman"/>
          <w:b/>
          <w:sz w:val="28"/>
          <w:szCs w:val="28"/>
        </w:rPr>
        <w:t xml:space="preserve">от </w:t>
      </w:r>
      <w:r w:rsidR="003965FA" w:rsidRPr="00DC5D8C">
        <w:rPr>
          <w:rFonts w:ascii="Times New Roman" w:hAnsi="Times New Roman"/>
          <w:b/>
          <w:sz w:val="28"/>
          <w:szCs w:val="28"/>
        </w:rPr>
        <w:t>24</w:t>
      </w:r>
      <w:r w:rsidR="00DC5D8C" w:rsidRPr="00DC5D8C">
        <w:rPr>
          <w:rFonts w:ascii="Times New Roman" w:hAnsi="Times New Roman"/>
          <w:b/>
          <w:sz w:val="28"/>
          <w:szCs w:val="28"/>
        </w:rPr>
        <w:t xml:space="preserve"> января </w:t>
      </w:r>
      <w:r w:rsidR="003965FA" w:rsidRPr="00DC5D8C">
        <w:rPr>
          <w:rFonts w:ascii="Times New Roman" w:hAnsi="Times New Roman"/>
          <w:b/>
          <w:sz w:val="28"/>
          <w:szCs w:val="28"/>
        </w:rPr>
        <w:t>2022</w:t>
      </w:r>
      <w:r w:rsidRPr="00DC5D8C">
        <w:rPr>
          <w:rFonts w:ascii="Times New Roman" w:hAnsi="Times New Roman"/>
          <w:b/>
          <w:sz w:val="28"/>
          <w:szCs w:val="28"/>
        </w:rPr>
        <w:t xml:space="preserve"> </w:t>
      </w:r>
      <w:r w:rsidR="00DC5D8C" w:rsidRPr="00DC5D8C">
        <w:rPr>
          <w:rFonts w:ascii="Times New Roman" w:hAnsi="Times New Roman"/>
          <w:b/>
          <w:sz w:val="28"/>
          <w:szCs w:val="28"/>
        </w:rPr>
        <w:t xml:space="preserve">года </w:t>
      </w:r>
      <w:r w:rsidRPr="00DC5D8C">
        <w:rPr>
          <w:rFonts w:ascii="Times New Roman" w:hAnsi="Times New Roman"/>
          <w:b/>
          <w:sz w:val="28"/>
          <w:szCs w:val="28"/>
        </w:rPr>
        <w:t xml:space="preserve">№ </w:t>
      </w:r>
      <w:r w:rsidR="00107DD0" w:rsidRPr="00DC5D8C">
        <w:rPr>
          <w:rFonts w:ascii="Times New Roman" w:hAnsi="Times New Roman"/>
          <w:b/>
          <w:sz w:val="28"/>
          <w:szCs w:val="28"/>
        </w:rPr>
        <w:t>4</w:t>
      </w:r>
      <w:r w:rsidR="00DC5D8C" w:rsidRPr="00DC5D8C">
        <w:rPr>
          <w:rFonts w:ascii="Times New Roman" w:hAnsi="Times New Roman"/>
          <w:b/>
          <w:sz w:val="28"/>
          <w:szCs w:val="28"/>
        </w:rPr>
        <w:t>-п</w:t>
      </w:r>
    </w:p>
    <w:p w:rsidR="00DD100E" w:rsidRPr="00220A36" w:rsidRDefault="00DD100E" w:rsidP="00DC5D8C">
      <w:pPr>
        <w:pStyle w:val="ConsPlusTitle"/>
        <w:widowControl/>
        <w:jc w:val="center"/>
        <w:rPr>
          <w:b w:val="0"/>
          <w:bCs/>
          <w:sz w:val="28"/>
          <w:szCs w:val="28"/>
        </w:rPr>
      </w:pPr>
    </w:p>
    <w:p w:rsidR="0001677F" w:rsidRPr="00917817" w:rsidRDefault="00DD100E" w:rsidP="00DC5D8C">
      <w:pPr>
        <w:pStyle w:val="ConsPlusTitle"/>
        <w:jc w:val="center"/>
        <w:rPr>
          <w:rFonts w:ascii="Times New Roman" w:hAnsi="Times New Roman" w:cs="Times New Roman"/>
          <w:sz w:val="28"/>
          <w:szCs w:val="28"/>
        </w:rPr>
      </w:pPr>
      <w:r w:rsidRPr="001E438A">
        <w:rPr>
          <w:rFonts w:ascii="Times New Roman" w:hAnsi="Times New Roman" w:cs="Times New Roman"/>
          <w:sz w:val="28"/>
          <w:szCs w:val="28"/>
        </w:rPr>
        <w:t xml:space="preserve">Об </w:t>
      </w:r>
      <w:r w:rsidRPr="00917817">
        <w:rPr>
          <w:rFonts w:ascii="Times New Roman" w:hAnsi="Times New Roman" w:cs="Times New Roman"/>
          <w:sz w:val="28"/>
          <w:szCs w:val="28"/>
        </w:rPr>
        <w:t>утверждении Порядка проведения</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конкурсного отбора программ (проектов)</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инициативного бюджетирования на территории</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Семячковского сельского поселения</w:t>
      </w:r>
      <w:r w:rsidR="00DC5D8C">
        <w:rPr>
          <w:rFonts w:ascii="Times New Roman" w:hAnsi="Times New Roman" w:cs="Times New Roman"/>
          <w:sz w:val="28"/>
          <w:szCs w:val="28"/>
        </w:rPr>
        <w:t xml:space="preserve"> </w:t>
      </w:r>
      <w:proofErr w:type="spellStart"/>
      <w:r w:rsidRPr="00917817">
        <w:rPr>
          <w:rFonts w:ascii="Times New Roman" w:hAnsi="Times New Roman" w:cs="Times New Roman"/>
          <w:sz w:val="28"/>
          <w:szCs w:val="28"/>
        </w:rPr>
        <w:t>Трубчевского</w:t>
      </w:r>
      <w:proofErr w:type="spellEnd"/>
      <w:r w:rsidRPr="00917817">
        <w:rPr>
          <w:rFonts w:ascii="Times New Roman" w:hAnsi="Times New Roman" w:cs="Times New Roman"/>
          <w:sz w:val="28"/>
          <w:szCs w:val="28"/>
        </w:rPr>
        <w:t xml:space="preserve"> муниципального района</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Брянской области</w:t>
      </w:r>
      <w:r w:rsidR="00DC5D8C">
        <w:rPr>
          <w:rFonts w:ascii="Times New Roman" w:hAnsi="Times New Roman" w:cs="Times New Roman"/>
          <w:sz w:val="28"/>
          <w:szCs w:val="28"/>
        </w:rPr>
        <w:t xml:space="preserve"> и С</w:t>
      </w:r>
      <w:r w:rsidR="0001677F">
        <w:rPr>
          <w:rFonts w:ascii="Times New Roman" w:hAnsi="Times New Roman" w:cs="Times New Roman"/>
          <w:sz w:val="28"/>
          <w:szCs w:val="28"/>
        </w:rPr>
        <w:t>остава конкурсной комиссии</w:t>
      </w:r>
      <w:r w:rsidR="00DC5D8C">
        <w:rPr>
          <w:rFonts w:ascii="Times New Roman" w:hAnsi="Times New Roman" w:cs="Times New Roman"/>
          <w:sz w:val="28"/>
          <w:szCs w:val="28"/>
        </w:rPr>
        <w:t xml:space="preserve"> </w:t>
      </w:r>
      <w:r w:rsidR="0001677F">
        <w:rPr>
          <w:rFonts w:ascii="Times New Roman" w:hAnsi="Times New Roman" w:cs="Times New Roman"/>
          <w:sz w:val="28"/>
          <w:szCs w:val="28"/>
        </w:rPr>
        <w:t xml:space="preserve">по определению победителей конкурса </w:t>
      </w:r>
      <w:r w:rsidR="00DC5D8C" w:rsidRPr="00917817">
        <w:rPr>
          <w:rFonts w:ascii="Times New Roman" w:hAnsi="Times New Roman" w:cs="Times New Roman"/>
          <w:sz w:val="28"/>
          <w:szCs w:val="28"/>
        </w:rPr>
        <w:t>программ (проектов)</w:t>
      </w:r>
      <w:r w:rsidR="00DC5D8C">
        <w:rPr>
          <w:rFonts w:ascii="Times New Roman" w:hAnsi="Times New Roman" w:cs="Times New Roman"/>
          <w:sz w:val="28"/>
          <w:szCs w:val="28"/>
        </w:rPr>
        <w:t xml:space="preserve"> </w:t>
      </w:r>
      <w:r w:rsidR="00DC5D8C" w:rsidRPr="00917817">
        <w:rPr>
          <w:rFonts w:ascii="Times New Roman" w:hAnsi="Times New Roman" w:cs="Times New Roman"/>
          <w:sz w:val="28"/>
          <w:szCs w:val="28"/>
        </w:rPr>
        <w:t>инициативного бюджетирования на территории</w:t>
      </w:r>
      <w:r w:rsidR="00DC5D8C">
        <w:rPr>
          <w:rFonts w:ascii="Times New Roman" w:hAnsi="Times New Roman" w:cs="Times New Roman"/>
          <w:sz w:val="28"/>
          <w:szCs w:val="28"/>
        </w:rPr>
        <w:t xml:space="preserve"> </w:t>
      </w:r>
      <w:r w:rsidR="00DC5D8C" w:rsidRPr="00917817">
        <w:rPr>
          <w:rFonts w:ascii="Times New Roman" w:hAnsi="Times New Roman" w:cs="Times New Roman"/>
          <w:sz w:val="28"/>
          <w:szCs w:val="28"/>
        </w:rPr>
        <w:t>Семячковского сельского поселения</w:t>
      </w:r>
      <w:r w:rsidR="00DC5D8C">
        <w:rPr>
          <w:rFonts w:ascii="Times New Roman" w:hAnsi="Times New Roman" w:cs="Times New Roman"/>
          <w:sz w:val="28"/>
          <w:szCs w:val="28"/>
        </w:rPr>
        <w:t xml:space="preserve"> </w:t>
      </w:r>
      <w:proofErr w:type="spellStart"/>
      <w:r w:rsidR="00DC5D8C" w:rsidRPr="00917817">
        <w:rPr>
          <w:rFonts w:ascii="Times New Roman" w:hAnsi="Times New Roman" w:cs="Times New Roman"/>
          <w:sz w:val="28"/>
          <w:szCs w:val="28"/>
        </w:rPr>
        <w:t>Трубчевского</w:t>
      </w:r>
      <w:proofErr w:type="spellEnd"/>
      <w:r w:rsidR="00DC5D8C" w:rsidRPr="00917817">
        <w:rPr>
          <w:rFonts w:ascii="Times New Roman" w:hAnsi="Times New Roman" w:cs="Times New Roman"/>
          <w:sz w:val="28"/>
          <w:szCs w:val="28"/>
        </w:rPr>
        <w:t xml:space="preserve"> муниципального района</w:t>
      </w:r>
      <w:r w:rsidR="00DC5D8C">
        <w:rPr>
          <w:rFonts w:ascii="Times New Roman" w:hAnsi="Times New Roman" w:cs="Times New Roman"/>
          <w:sz w:val="28"/>
          <w:szCs w:val="28"/>
        </w:rPr>
        <w:t xml:space="preserve"> </w:t>
      </w:r>
      <w:r w:rsidR="00DC5D8C" w:rsidRPr="00917817">
        <w:rPr>
          <w:rFonts w:ascii="Times New Roman" w:hAnsi="Times New Roman" w:cs="Times New Roman"/>
          <w:sz w:val="28"/>
          <w:szCs w:val="28"/>
        </w:rPr>
        <w:t>Брянской области</w:t>
      </w:r>
    </w:p>
    <w:p w:rsidR="00DD100E" w:rsidRPr="00917817" w:rsidRDefault="00DD100E" w:rsidP="00DC5D8C">
      <w:pPr>
        <w:pStyle w:val="ConsPlusNormal"/>
        <w:jc w:val="center"/>
        <w:rPr>
          <w:rFonts w:ascii="Times New Roman" w:hAnsi="Times New Roman" w:cs="Times New Roman"/>
          <w:sz w:val="28"/>
          <w:szCs w:val="28"/>
        </w:rPr>
      </w:pPr>
    </w:p>
    <w:p w:rsidR="00DD100E" w:rsidRPr="00917817" w:rsidRDefault="00DD100E" w:rsidP="00DD1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В целях реализации </w:t>
      </w:r>
      <w:r w:rsidRPr="00917817">
        <w:rPr>
          <w:rFonts w:ascii="Times New Roman" w:hAnsi="Times New Roman" w:cs="Times New Roman"/>
          <w:color w:val="000000"/>
          <w:sz w:val="28"/>
          <w:szCs w:val="28"/>
          <w:shd w:val="clear" w:color="auto" w:fill="FFFFFF"/>
        </w:rPr>
        <w:t xml:space="preserve">программ (проектов) инициативного бюджетирования и повышения эффективности бюджетных расходов, </w:t>
      </w:r>
      <w:r w:rsidRPr="00917817">
        <w:rPr>
          <w:rFonts w:ascii="Times New Roman" w:hAnsi="Times New Roman" w:cs="Times New Roman"/>
          <w:color w:val="000000"/>
          <w:sz w:val="28"/>
          <w:szCs w:val="28"/>
          <w:shd w:val="clear" w:color="auto" w:fill="FFFFFF"/>
        </w:rPr>
        <w:br/>
      </w:r>
      <w:r w:rsidRPr="00917817">
        <w:rPr>
          <w:rFonts w:ascii="Times New Roman" w:hAnsi="Times New Roman" w:cs="Times New Roman"/>
          <w:sz w:val="28"/>
          <w:szCs w:val="28"/>
        </w:rPr>
        <w:t xml:space="preserve">в соответствии со </w:t>
      </w:r>
      <w:hyperlink r:id="rId4" w:history="1">
        <w:r w:rsidRPr="00917817">
          <w:rPr>
            <w:rFonts w:ascii="Times New Roman" w:hAnsi="Times New Roman" w:cs="Times New Roman"/>
            <w:sz w:val="28"/>
            <w:szCs w:val="28"/>
          </w:rPr>
          <w:t>статьями 74</w:t>
        </w:r>
      </w:hyperlink>
      <w:r w:rsidRPr="00917817">
        <w:rPr>
          <w:rFonts w:ascii="Times New Roman" w:hAnsi="Times New Roman" w:cs="Times New Roman"/>
          <w:sz w:val="28"/>
          <w:szCs w:val="28"/>
        </w:rPr>
        <w:t xml:space="preserve">, </w:t>
      </w:r>
      <w:hyperlink r:id="rId5" w:history="1">
        <w:r w:rsidRPr="00917817">
          <w:rPr>
            <w:rFonts w:ascii="Times New Roman" w:hAnsi="Times New Roman" w:cs="Times New Roman"/>
            <w:sz w:val="28"/>
            <w:szCs w:val="28"/>
          </w:rPr>
          <w:t>86</w:t>
        </w:r>
      </w:hyperlink>
      <w:r w:rsidRPr="00917817">
        <w:rPr>
          <w:rFonts w:ascii="Times New Roman" w:hAnsi="Times New Roman" w:cs="Times New Roman"/>
          <w:sz w:val="28"/>
          <w:szCs w:val="28"/>
        </w:rPr>
        <w:t xml:space="preserve"> Бюджетного кодекса Российск</w:t>
      </w:r>
      <w:r w:rsidR="00917817">
        <w:rPr>
          <w:rFonts w:ascii="Times New Roman" w:hAnsi="Times New Roman" w:cs="Times New Roman"/>
          <w:sz w:val="28"/>
          <w:szCs w:val="28"/>
        </w:rPr>
        <w:t>ой Федерации, Федеральным законо</w:t>
      </w:r>
      <w:r w:rsidRPr="00917817">
        <w:rPr>
          <w:rFonts w:ascii="Times New Roman" w:hAnsi="Times New Roman" w:cs="Times New Roman"/>
          <w:sz w:val="28"/>
          <w:szCs w:val="28"/>
        </w:rPr>
        <w:t>м от 06.10.2003 № 131-ФЗ «Об общих принципах организации местного самоуправления в Российской Федерации»</w:t>
      </w:r>
      <w:r w:rsidR="00DC5D8C">
        <w:rPr>
          <w:rFonts w:ascii="Times New Roman" w:hAnsi="Times New Roman" w:cs="Times New Roman"/>
          <w:sz w:val="28"/>
          <w:szCs w:val="28"/>
        </w:rPr>
        <w:t xml:space="preserve"> Семячковская сельская администрация</w:t>
      </w:r>
      <w:r w:rsidR="00DC5D8C" w:rsidRPr="00917817">
        <w:rPr>
          <w:rFonts w:ascii="Times New Roman" w:hAnsi="Times New Roman" w:cs="Times New Roman"/>
          <w:sz w:val="28"/>
          <w:szCs w:val="28"/>
        </w:rPr>
        <w:t xml:space="preserve"> </w:t>
      </w:r>
      <w:proofErr w:type="spellStart"/>
      <w:r w:rsidR="00DC5D8C" w:rsidRPr="00917817">
        <w:rPr>
          <w:rFonts w:ascii="Times New Roman" w:hAnsi="Times New Roman" w:cs="Times New Roman"/>
          <w:sz w:val="28"/>
          <w:szCs w:val="28"/>
        </w:rPr>
        <w:t>Трубчевского</w:t>
      </w:r>
      <w:proofErr w:type="spellEnd"/>
      <w:r w:rsidR="00DC5D8C" w:rsidRPr="00917817">
        <w:rPr>
          <w:rFonts w:ascii="Times New Roman" w:hAnsi="Times New Roman" w:cs="Times New Roman"/>
          <w:sz w:val="28"/>
          <w:szCs w:val="28"/>
        </w:rPr>
        <w:t xml:space="preserve"> района Брянской области</w:t>
      </w:r>
    </w:p>
    <w:p w:rsidR="00DD100E" w:rsidRPr="00DC5D8C" w:rsidRDefault="00DC5D8C" w:rsidP="00DD100E">
      <w:pPr>
        <w:pStyle w:val="f"/>
        <w:tabs>
          <w:tab w:val="left" w:pos="709"/>
        </w:tabs>
        <w:spacing w:before="120" w:after="120"/>
        <w:ind w:firstLine="709"/>
        <w:jc w:val="both"/>
        <w:rPr>
          <w:sz w:val="28"/>
          <w:szCs w:val="28"/>
        </w:rPr>
      </w:pPr>
      <w:r>
        <w:rPr>
          <w:sz w:val="28"/>
          <w:szCs w:val="28"/>
        </w:rPr>
        <w:t>постановляет</w:t>
      </w:r>
      <w:r w:rsidR="00DD100E" w:rsidRPr="00DC5D8C">
        <w:rPr>
          <w:sz w:val="28"/>
          <w:szCs w:val="28"/>
        </w:rPr>
        <w:t>:</w:t>
      </w:r>
    </w:p>
    <w:p w:rsidR="00DD100E" w:rsidRPr="00DC5D8C" w:rsidRDefault="00DD100E" w:rsidP="00DC5D8C">
      <w:pPr>
        <w:autoSpaceDE w:val="0"/>
        <w:autoSpaceDN w:val="0"/>
        <w:adjustRightInd w:val="0"/>
        <w:spacing w:after="0" w:line="240" w:lineRule="auto"/>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 Утвердить </w:t>
      </w:r>
      <w:hyperlink w:anchor="P29" w:history="1">
        <w:r w:rsidRPr="00917817">
          <w:rPr>
            <w:rFonts w:ascii="Times New Roman" w:hAnsi="Times New Roman" w:cs="Times New Roman"/>
            <w:sz w:val="28"/>
            <w:szCs w:val="28"/>
          </w:rPr>
          <w:t>Порядок</w:t>
        </w:r>
      </w:hyperlink>
      <w:r w:rsidRPr="00917817">
        <w:rPr>
          <w:rFonts w:ascii="Times New Roman" w:hAnsi="Times New Roman" w:cs="Times New Roman"/>
          <w:sz w:val="28"/>
          <w:szCs w:val="28"/>
        </w:rPr>
        <w:t xml:space="preserve"> проведения конкурсного отбора программ (проектов) инициативного бюджетирования на территории Семячковского сельского поселения </w:t>
      </w:r>
      <w:proofErr w:type="spellStart"/>
      <w:r w:rsidRPr="00DC5D8C">
        <w:rPr>
          <w:rFonts w:ascii="Times New Roman" w:hAnsi="Times New Roman" w:cs="Times New Roman"/>
          <w:sz w:val="28"/>
          <w:szCs w:val="28"/>
        </w:rPr>
        <w:t>Трубчевского</w:t>
      </w:r>
      <w:proofErr w:type="spellEnd"/>
      <w:r w:rsidRPr="00DC5D8C">
        <w:rPr>
          <w:rFonts w:ascii="Times New Roman" w:hAnsi="Times New Roman" w:cs="Times New Roman"/>
          <w:sz w:val="28"/>
          <w:szCs w:val="28"/>
        </w:rPr>
        <w:t xml:space="preserve"> муниципального района Брянской области </w:t>
      </w:r>
      <w:r w:rsidRPr="00DC5D8C">
        <w:rPr>
          <w:rFonts w:ascii="Times New Roman" w:hAnsi="Times New Roman" w:cs="Times New Roman"/>
          <w:bCs/>
          <w:sz w:val="28"/>
          <w:szCs w:val="28"/>
        </w:rPr>
        <w:t xml:space="preserve">согласно приложению </w:t>
      </w:r>
      <w:r w:rsidR="0001677F" w:rsidRPr="00DC5D8C">
        <w:rPr>
          <w:rFonts w:ascii="Times New Roman" w:hAnsi="Times New Roman" w:cs="Times New Roman"/>
          <w:bCs/>
          <w:sz w:val="28"/>
          <w:szCs w:val="28"/>
        </w:rPr>
        <w:t xml:space="preserve">№ 1 </w:t>
      </w:r>
      <w:r w:rsidRPr="00DC5D8C">
        <w:rPr>
          <w:rFonts w:ascii="Times New Roman" w:hAnsi="Times New Roman" w:cs="Times New Roman"/>
          <w:bCs/>
          <w:sz w:val="28"/>
          <w:szCs w:val="28"/>
        </w:rPr>
        <w:t xml:space="preserve">к настоящему </w:t>
      </w:r>
      <w:r w:rsidR="0001677F" w:rsidRPr="00DC5D8C">
        <w:rPr>
          <w:rFonts w:ascii="Times New Roman" w:hAnsi="Times New Roman" w:cs="Times New Roman"/>
          <w:bCs/>
          <w:sz w:val="28"/>
          <w:szCs w:val="28"/>
        </w:rPr>
        <w:t>постановлению</w:t>
      </w:r>
      <w:r w:rsidRPr="00DC5D8C">
        <w:rPr>
          <w:rFonts w:ascii="Times New Roman" w:hAnsi="Times New Roman" w:cs="Times New Roman"/>
          <w:bCs/>
          <w:sz w:val="28"/>
          <w:szCs w:val="28"/>
        </w:rPr>
        <w:t>.</w:t>
      </w:r>
    </w:p>
    <w:p w:rsidR="00DC5D8C" w:rsidRPr="00DC5D8C" w:rsidRDefault="00DD100E" w:rsidP="00DC5D8C">
      <w:pPr>
        <w:pStyle w:val="ConsPlusTitle"/>
        <w:ind w:firstLine="709"/>
        <w:jc w:val="both"/>
        <w:rPr>
          <w:rFonts w:ascii="Times New Roman" w:hAnsi="Times New Roman" w:cs="Times New Roman"/>
          <w:b w:val="0"/>
          <w:sz w:val="28"/>
          <w:szCs w:val="28"/>
        </w:rPr>
      </w:pPr>
      <w:r w:rsidRPr="00DC5D8C">
        <w:rPr>
          <w:rFonts w:ascii="Times New Roman" w:hAnsi="Times New Roman" w:cs="Times New Roman"/>
          <w:b w:val="0"/>
          <w:sz w:val="28"/>
          <w:szCs w:val="28"/>
        </w:rPr>
        <w:t xml:space="preserve">2. </w:t>
      </w:r>
      <w:r w:rsidR="00DC5D8C" w:rsidRPr="00DC5D8C">
        <w:rPr>
          <w:rFonts w:ascii="Times New Roman" w:hAnsi="Times New Roman" w:cs="Times New Roman"/>
          <w:b w:val="0"/>
          <w:sz w:val="28"/>
          <w:szCs w:val="28"/>
        </w:rPr>
        <w:t xml:space="preserve">Утвердить Состава конкурсной комиссии по определению победителей конкурса программ (проектов) инициативного бюджетирования на территории Семячковского сельского поселения </w:t>
      </w:r>
      <w:proofErr w:type="spellStart"/>
      <w:r w:rsidR="00DC5D8C" w:rsidRPr="00DC5D8C">
        <w:rPr>
          <w:rFonts w:ascii="Times New Roman" w:hAnsi="Times New Roman" w:cs="Times New Roman"/>
          <w:b w:val="0"/>
          <w:sz w:val="28"/>
          <w:szCs w:val="28"/>
        </w:rPr>
        <w:t>Трубчевского</w:t>
      </w:r>
      <w:proofErr w:type="spellEnd"/>
      <w:r w:rsidR="00DC5D8C" w:rsidRPr="00DC5D8C">
        <w:rPr>
          <w:rFonts w:ascii="Times New Roman" w:hAnsi="Times New Roman" w:cs="Times New Roman"/>
          <w:b w:val="0"/>
          <w:sz w:val="28"/>
          <w:szCs w:val="28"/>
        </w:rPr>
        <w:t xml:space="preserve"> муниципального района Брянской области согласно приложению № 2 к настоящему постановлению.</w:t>
      </w:r>
    </w:p>
    <w:p w:rsidR="00DD100E" w:rsidRPr="00917817" w:rsidRDefault="00DC5D8C" w:rsidP="00DC5D8C">
      <w:pPr>
        <w:autoSpaceDE w:val="0"/>
        <w:spacing w:after="0" w:line="240" w:lineRule="auto"/>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3. </w:t>
      </w:r>
      <w:r w:rsidR="00DD100E" w:rsidRPr="00DC5D8C">
        <w:rPr>
          <w:rFonts w:ascii="Times New Roman" w:hAnsi="Times New Roman" w:cs="Times New Roman"/>
          <w:sz w:val="28"/>
          <w:szCs w:val="28"/>
        </w:rPr>
        <w:t>Настоящее постановление о</w:t>
      </w:r>
      <w:r w:rsidR="00DD100E" w:rsidRPr="00917817">
        <w:rPr>
          <w:rFonts w:ascii="Times New Roman" w:hAnsi="Times New Roman" w:cs="Times New Roman"/>
          <w:sz w:val="28"/>
          <w:szCs w:val="28"/>
        </w:rPr>
        <w:t xml:space="preserve">бнародовать на информационных стендах </w:t>
      </w:r>
      <w:r w:rsidR="00DD100E" w:rsidRPr="00917817">
        <w:rPr>
          <w:rFonts w:ascii="Times New Roman" w:hAnsi="Times New Roman" w:cs="Times New Roman"/>
          <w:sz w:val="28"/>
          <w:szCs w:val="28"/>
        </w:rPr>
        <w:br/>
        <w:t xml:space="preserve">в помещении Семячковской сельской администрации </w:t>
      </w:r>
      <w:proofErr w:type="spellStart"/>
      <w:r w:rsidR="00DD100E" w:rsidRPr="00917817">
        <w:rPr>
          <w:rFonts w:ascii="Times New Roman" w:hAnsi="Times New Roman" w:cs="Times New Roman"/>
          <w:sz w:val="28"/>
          <w:szCs w:val="28"/>
        </w:rPr>
        <w:t>Трубчевского</w:t>
      </w:r>
      <w:proofErr w:type="spellEnd"/>
      <w:r w:rsidR="00DD100E" w:rsidRPr="00917817">
        <w:rPr>
          <w:rFonts w:ascii="Times New Roman" w:hAnsi="Times New Roman" w:cs="Times New Roman"/>
          <w:sz w:val="28"/>
          <w:szCs w:val="28"/>
        </w:rPr>
        <w:t xml:space="preserve"> района Брянской области и разместить </w:t>
      </w:r>
      <w:r w:rsidR="00C42802" w:rsidRPr="00917817">
        <w:rPr>
          <w:rFonts w:ascii="Times New Roman" w:hAnsi="Times New Roman" w:cs="Times New Roman"/>
          <w:sz w:val="28"/>
          <w:szCs w:val="28"/>
        </w:rPr>
        <w:t xml:space="preserve">в информационно-телекоммуникационной сети «Интернет» </w:t>
      </w:r>
      <w:r w:rsidR="00DD100E" w:rsidRPr="00917817">
        <w:rPr>
          <w:rFonts w:ascii="Times New Roman" w:hAnsi="Times New Roman" w:cs="Times New Roman"/>
          <w:sz w:val="28"/>
          <w:szCs w:val="28"/>
        </w:rPr>
        <w:t xml:space="preserve">на официальном сайте </w:t>
      </w:r>
      <w:proofErr w:type="spellStart"/>
      <w:r w:rsidR="00DD100E" w:rsidRPr="00917817">
        <w:rPr>
          <w:rFonts w:ascii="Times New Roman" w:hAnsi="Times New Roman" w:cs="Times New Roman"/>
          <w:sz w:val="28"/>
          <w:szCs w:val="28"/>
        </w:rPr>
        <w:t>Трубчевского</w:t>
      </w:r>
      <w:proofErr w:type="spellEnd"/>
      <w:r w:rsidR="00DD100E" w:rsidRPr="00917817">
        <w:rPr>
          <w:rFonts w:ascii="Times New Roman" w:hAnsi="Times New Roman" w:cs="Times New Roman"/>
          <w:sz w:val="28"/>
          <w:szCs w:val="28"/>
        </w:rPr>
        <w:t xml:space="preserve"> муници</w:t>
      </w:r>
      <w:r w:rsidR="00C42802">
        <w:rPr>
          <w:rFonts w:ascii="Times New Roman" w:hAnsi="Times New Roman" w:cs="Times New Roman"/>
          <w:sz w:val="28"/>
          <w:szCs w:val="28"/>
        </w:rPr>
        <w:t xml:space="preserve">пального района </w:t>
      </w:r>
      <w:r w:rsidR="00DD100E" w:rsidRPr="00917817">
        <w:rPr>
          <w:rFonts w:ascii="Times New Roman" w:hAnsi="Times New Roman" w:cs="Times New Roman"/>
          <w:sz w:val="28"/>
          <w:szCs w:val="28"/>
        </w:rPr>
        <w:t>(</w:t>
      </w:r>
      <w:proofErr w:type="spellStart"/>
      <w:r w:rsidR="00DD100E" w:rsidRPr="00917817">
        <w:rPr>
          <w:rFonts w:ascii="Times New Roman" w:hAnsi="Times New Roman" w:cs="Times New Roman"/>
          <w:sz w:val="28"/>
          <w:szCs w:val="28"/>
        </w:rPr>
        <w:t>www.trubrayon.ru</w:t>
      </w:r>
      <w:proofErr w:type="spellEnd"/>
      <w:r w:rsidR="00DD100E" w:rsidRPr="00917817">
        <w:rPr>
          <w:rFonts w:ascii="Times New Roman" w:hAnsi="Times New Roman" w:cs="Times New Roman"/>
          <w:sz w:val="28"/>
          <w:szCs w:val="28"/>
        </w:rPr>
        <w:t>) на странице «</w:t>
      </w:r>
      <w:proofErr w:type="spellStart"/>
      <w:r w:rsidR="00DD100E" w:rsidRPr="00917817">
        <w:rPr>
          <w:rFonts w:ascii="Times New Roman" w:hAnsi="Times New Roman" w:cs="Times New Roman"/>
          <w:sz w:val="28"/>
          <w:szCs w:val="28"/>
        </w:rPr>
        <w:t>Семячковское</w:t>
      </w:r>
      <w:proofErr w:type="spellEnd"/>
      <w:r w:rsidR="00DD100E" w:rsidRPr="00917817">
        <w:rPr>
          <w:rFonts w:ascii="Times New Roman" w:hAnsi="Times New Roman" w:cs="Times New Roman"/>
          <w:sz w:val="28"/>
          <w:szCs w:val="28"/>
        </w:rPr>
        <w:t xml:space="preserve"> сельское поселение».</w:t>
      </w:r>
    </w:p>
    <w:p w:rsidR="00DD100E" w:rsidRPr="00917817" w:rsidRDefault="00DC5D8C" w:rsidP="00DD100E">
      <w:pPr>
        <w:widowControl w:val="0"/>
        <w:tabs>
          <w:tab w:val="left" w:pos="7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7817">
        <w:rPr>
          <w:rFonts w:ascii="Times New Roman" w:hAnsi="Times New Roman" w:cs="Times New Roman"/>
          <w:sz w:val="28"/>
          <w:szCs w:val="28"/>
        </w:rPr>
        <w:t xml:space="preserve">4. </w:t>
      </w:r>
      <w:r w:rsidR="00DD100E" w:rsidRPr="00917817">
        <w:rPr>
          <w:rFonts w:ascii="Times New Roman" w:hAnsi="Times New Roman" w:cs="Times New Roman"/>
          <w:color w:val="000000"/>
          <w:sz w:val="28"/>
          <w:szCs w:val="28"/>
        </w:rPr>
        <w:t xml:space="preserve">Настоящее постановление вступает в силу </w:t>
      </w:r>
      <w:r w:rsidR="00DD100E" w:rsidRPr="00917817">
        <w:rPr>
          <w:rFonts w:ascii="Times New Roman" w:hAnsi="Times New Roman" w:cs="Times New Roman"/>
          <w:sz w:val="28"/>
          <w:szCs w:val="28"/>
        </w:rPr>
        <w:t>с момента его обнародования</w:t>
      </w:r>
      <w:r w:rsidR="00DD100E" w:rsidRPr="00917817">
        <w:rPr>
          <w:rFonts w:ascii="Times New Roman" w:hAnsi="Times New Roman" w:cs="Times New Roman"/>
          <w:color w:val="000000"/>
          <w:sz w:val="28"/>
          <w:szCs w:val="28"/>
        </w:rPr>
        <w:t>.</w:t>
      </w:r>
    </w:p>
    <w:p w:rsidR="00DD100E" w:rsidRPr="00917817" w:rsidRDefault="00DC5D8C" w:rsidP="00DD1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DD100E" w:rsidRPr="00917817">
        <w:rPr>
          <w:rFonts w:ascii="Times New Roman" w:hAnsi="Times New Roman" w:cs="Times New Roman"/>
          <w:sz w:val="28"/>
          <w:szCs w:val="28"/>
        </w:rPr>
        <w:t>Контроль за</w:t>
      </w:r>
      <w:proofErr w:type="gramEnd"/>
      <w:r w:rsidR="00DD100E" w:rsidRPr="00917817">
        <w:rPr>
          <w:rFonts w:ascii="Times New Roman" w:hAnsi="Times New Roman" w:cs="Times New Roman"/>
          <w:sz w:val="28"/>
          <w:szCs w:val="28"/>
        </w:rPr>
        <w:t xml:space="preserve"> исполнением настоящего постановления оставляю </w:t>
      </w:r>
      <w:r w:rsidR="00DD100E" w:rsidRPr="00917817">
        <w:rPr>
          <w:rFonts w:ascii="Times New Roman" w:hAnsi="Times New Roman" w:cs="Times New Roman"/>
          <w:sz w:val="28"/>
          <w:szCs w:val="28"/>
        </w:rPr>
        <w:br/>
        <w:t>за собой.</w:t>
      </w:r>
    </w:p>
    <w:p w:rsidR="00DD100E" w:rsidRDefault="00DD100E" w:rsidP="00DD100E">
      <w:pPr>
        <w:autoSpaceDE w:val="0"/>
        <w:spacing w:after="0" w:line="240" w:lineRule="auto"/>
        <w:jc w:val="both"/>
        <w:rPr>
          <w:rFonts w:ascii="Times New Roman" w:hAnsi="Times New Roman" w:cs="Times New Roman"/>
          <w:sz w:val="28"/>
          <w:szCs w:val="28"/>
        </w:rPr>
      </w:pPr>
    </w:p>
    <w:p w:rsidR="001F2367" w:rsidRPr="00917817" w:rsidRDefault="001F2367" w:rsidP="00DD100E">
      <w:pPr>
        <w:autoSpaceDE w:val="0"/>
        <w:spacing w:after="0" w:line="240" w:lineRule="auto"/>
        <w:jc w:val="both"/>
        <w:rPr>
          <w:rFonts w:ascii="Times New Roman" w:hAnsi="Times New Roman" w:cs="Times New Roman"/>
          <w:sz w:val="28"/>
          <w:szCs w:val="28"/>
        </w:rPr>
      </w:pPr>
    </w:p>
    <w:p w:rsidR="00DD100E" w:rsidRPr="00917817" w:rsidRDefault="00DD100E" w:rsidP="00DD100E">
      <w:pPr>
        <w:shd w:val="clear" w:color="auto" w:fill="FFFFFF"/>
        <w:spacing w:after="0" w:line="240" w:lineRule="auto"/>
        <w:jc w:val="both"/>
        <w:rPr>
          <w:rFonts w:ascii="Times New Roman" w:eastAsia="Times New Roman" w:hAnsi="Times New Roman" w:cs="Times New Roman"/>
          <w:color w:val="000000"/>
          <w:sz w:val="28"/>
          <w:szCs w:val="28"/>
        </w:rPr>
      </w:pPr>
      <w:r w:rsidRPr="00917817">
        <w:rPr>
          <w:rFonts w:ascii="Times New Roman" w:eastAsia="Times New Roman" w:hAnsi="Times New Roman" w:cs="Times New Roman"/>
          <w:color w:val="000000"/>
          <w:sz w:val="28"/>
          <w:szCs w:val="28"/>
        </w:rPr>
        <w:t>Глава Семячковской</w:t>
      </w:r>
    </w:p>
    <w:p w:rsidR="00DD100E" w:rsidRPr="00917817" w:rsidRDefault="00DD100E" w:rsidP="00DD100E">
      <w:pPr>
        <w:shd w:val="clear" w:color="auto" w:fill="FFFFFF"/>
        <w:spacing w:after="0" w:line="240" w:lineRule="auto"/>
        <w:jc w:val="both"/>
        <w:rPr>
          <w:rFonts w:ascii="Times New Roman" w:eastAsia="Times New Roman" w:hAnsi="Times New Roman" w:cs="Times New Roman"/>
          <w:color w:val="000000"/>
          <w:sz w:val="28"/>
          <w:szCs w:val="28"/>
        </w:rPr>
      </w:pPr>
      <w:r w:rsidRPr="00917817">
        <w:rPr>
          <w:rFonts w:ascii="Times New Roman" w:eastAsia="Times New Roman" w:hAnsi="Times New Roman" w:cs="Times New Roman"/>
          <w:color w:val="000000"/>
          <w:sz w:val="28"/>
          <w:szCs w:val="28"/>
        </w:rPr>
        <w:t xml:space="preserve">сельской администрации                                                                       В.И. </w:t>
      </w:r>
      <w:proofErr w:type="spellStart"/>
      <w:r w:rsidRPr="00917817">
        <w:rPr>
          <w:rFonts w:ascii="Times New Roman" w:eastAsia="Times New Roman" w:hAnsi="Times New Roman" w:cs="Times New Roman"/>
          <w:color w:val="000000"/>
          <w:sz w:val="28"/>
          <w:szCs w:val="28"/>
        </w:rPr>
        <w:t>Семерин</w:t>
      </w:r>
      <w:proofErr w:type="spellEnd"/>
    </w:p>
    <w:p w:rsidR="00DD100E" w:rsidRPr="00917817" w:rsidRDefault="00DD100E" w:rsidP="00DD100E">
      <w:pPr>
        <w:autoSpaceDE w:val="0"/>
        <w:spacing w:after="0" w:line="240" w:lineRule="auto"/>
        <w:ind w:left="5387"/>
        <w:jc w:val="right"/>
        <w:outlineLvl w:val="0"/>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w:t>
      </w:r>
      <w:r w:rsidR="0001677F">
        <w:rPr>
          <w:rFonts w:ascii="Times New Roman" w:hAnsi="Times New Roman" w:cs="Times New Roman"/>
          <w:sz w:val="28"/>
          <w:szCs w:val="28"/>
        </w:rPr>
        <w:t xml:space="preserve"> № 1</w:t>
      </w:r>
      <w:r w:rsidRPr="00917817">
        <w:rPr>
          <w:rFonts w:ascii="Times New Roman" w:hAnsi="Times New Roman" w:cs="Times New Roman"/>
          <w:sz w:val="28"/>
          <w:szCs w:val="28"/>
        </w:rPr>
        <w:t xml:space="preserve"> </w:t>
      </w:r>
      <w:r w:rsidRPr="00917817">
        <w:rPr>
          <w:rFonts w:ascii="Times New Roman" w:hAnsi="Times New Roman" w:cs="Times New Roman"/>
          <w:sz w:val="28"/>
          <w:szCs w:val="28"/>
        </w:rPr>
        <w:br/>
        <w:t xml:space="preserve">к постановлению Семячковской сельской администрации </w:t>
      </w:r>
      <w:proofErr w:type="spellStart"/>
      <w:r w:rsidRPr="00917817">
        <w:rPr>
          <w:rFonts w:ascii="Times New Roman" w:hAnsi="Times New Roman" w:cs="Times New Roman"/>
          <w:sz w:val="28"/>
          <w:szCs w:val="28"/>
        </w:rPr>
        <w:t>Трубчевского</w:t>
      </w:r>
      <w:proofErr w:type="spellEnd"/>
      <w:r w:rsidRPr="00917817">
        <w:rPr>
          <w:rFonts w:ascii="Times New Roman" w:hAnsi="Times New Roman" w:cs="Times New Roman"/>
          <w:sz w:val="28"/>
          <w:szCs w:val="28"/>
        </w:rPr>
        <w:t xml:space="preserve"> района Брянской области </w:t>
      </w:r>
      <w:r w:rsidR="00EF6432" w:rsidRPr="00DF0080">
        <w:rPr>
          <w:rFonts w:ascii="Times New Roman" w:hAnsi="Times New Roman"/>
          <w:sz w:val="28"/>
          <w:szCs w:val="28"/>
        </w:rPr>
        <w:t xml:space="preserve">от </w:t>
      </w:r>
      <w:r w:rsidR="00EF6432">
        <w:rPr>
          <w:rFonts w:ascii="Times New Roman" w:hAnsi="Times New Roman"/>
          <w:sz w:val="28"/>
          <w:szCs w:val="28"/>
        </w:rPr>
        <w:t>24.01.2022</w:t>
      </w:r>
      <w:r w:rsidR="00EF6432" w:rsidRPr="00DF0080">
        <w:rPr>
          <w:rFonts w:ascii="Times New Roman" w:hAnsi="Times New Roman"/>
          <w:sz w:val="28"/>
          <w:szCs w:val="28"/>
        </w:rPr>
        <w:t xml:space="preserve"> </w:t>
      </w:r>
      <w:r w:rsidR="00EF6432" w:rsidRPr="00107DD0">
        <w:rPr>
          <w:rFonts w:ascii="Times New Roman" w:hAnsi="Times New Roman"/>
          <w:sz w:val="28"/>
          <w:szCs w:val="28"/>
        </w:rPr>
        <w:t xml:space="preserve">№ </w:t>
      </w:r>
      <w:r w:rsidR="00107DD0">
        <w:rPr>
          <w:rFonts w:ascii="Times New Roman" w:hAnsi="Times New Roman"/>
          <w:sz w:val="28"/>
          <w:szCs w:val="28"/>
        </w:rPr>
        <w:t>4</w:t>
      </w:r>
    </w:p>
    <w:p w:rsidR="003D16A2" w:rsidRPr="00917817" w:rsidRDefault="003D16A2" w:rsidP="003D16A2">
      <w:pPr>
        <w:pStyle w:val="ConsPlusTitle"/>
        <w:jc w:val="center"/>
        <w:rPr>
          <w:rFonts w:ascii="Times New Roman" w:hAnsi="Times New Roman" w:cs="Times New Roman"/>
          <w:b w:val="0"/>
          <w:sz w:val="28"/>
          <w:szCs w:val="28"/>
        </w:rPr>
      </w:pPr>
    </w:p>
    <w:p w:rsidR="003D16A2" w:rsidRPr="00BA4E8B" w:rsidRDefault="00BA4E8B" w:rsidP="003D16A2">
      <w:pPr>
        <w:pStyle w:val="ConsPlusTitle"/>
        <w:jc w:val="center"/>
        <w:rPr>
          <w:rFonts w:ascii="Times New Roman" w:hAnsi="Times New Roman" w:cs="Times New Roman"/>
          <w:sz w:val="28"/>
          <w:szCs w:val="28"/>
        </w:rPr>
      </w:pPr>
      <w:r w:rsidRPr="00BA4E8B">
        <w:rPr>
          <w:rFonts w:ascii="Times New Roman" w:hAnsi="Times New Roman" w:cs="Times New Roman"/>
          <w:sz w:val="28"/>
          <w:szCs w:val="28"/>
        </w:rPr>
        <w:t>Порядок</w:t>
      </w:r>
    </w:p>
    <w:p w:rsidR="003D16A2" w:rsidRPr="00BA4E8B" w:rsidRDefault="003D16A2" w:rsidP="003D16A2">
      <w:pPr>
        <w:pStyle w:val="ConsPlusTitle"/>
        <w:jc w:val="center"/>
        <w:rPr>
          <w:rFonts w:ascii="Times New Roman" w:hAnsi="Times New Roman" w:cs="Times New Roman"/>
          <w:sz w:val="28"/>
          <w:szCs w:val="28"/>
        </w:rPr>
      </w:pPr>
      <w:r w:rsidRPr="00BA4E8B">
        <w:rPr>
          <w:rFonts w:ascii="Times New Roman" w:hAnsi="Times New Roman" w:cs="Times New Roman"/>
          <w:sz w:val="28"/>
          <w:szCs w:val="28"/>
        </w:rPr>
        <w:t>проведения конкурсного отбора программ (проектов)</w:t>
      </w:r>
    </w:p>
    <w:p w:rsidR="003D16A2" w:rsidRPr="00BA4E8B" w:rsidRDefault="003D16A2" w:rsidP="003D16A2">
      <w:pPr>
        <w:pStyle w:val="ConsPlusTitle"/>
        <w:jc w:val="center"/>
        <w:rPr>
          <w:rFonts w:ascii="Times New Roman" w:hAnsi="Times New Roman" w:cs="Times New Roman"/>
          <w:sz w:val="28"/>
          <w:szCs w:val="28"/>
        </w:rPr>
      </w:pPr>
      <w:r w:rsidRPr="00BA4E8B">
        <w:rPr>
          <w:rFonts w:ascii="Times New Roman" w:hAnsi="Times New Roman" w:cs="Times New Roman"/>
          <w:sz w:val="28"/>
          <w:szCs w:val="28"/>
        </w:rPr>
        <w:t xml:space="preserve">инициативного бюджетирования </w:t>
      </w:r>
      <w:r w:rsidR="009B6716" w:rsidRPr="00BA4E8B">
        <w:rPr>
          <w:rFonts w:ascii="Times New Roman" w:hAnsi="Times New Roman" w:cs="Times New Roman"/>
          <w:sz w:val="28"/>
          <w:szCs w:val="28"/>
        </w:rPr>
        <w:t xml:space="preserve">на территории </w:t>
      </w:r>
      <w:r w:rsidR="00B44660" w:rsidRPr="00BA4E8B">
        <w:rPr>
          <w:rFonts w:ascii="Times New Roman" w:hAnsi="Times New Roman" w:cs="Times New Roman"/>
          <w:sz w:val="28"/>
          <w:szCs w:val="28"/>
        </w:rPr>
        <w:t xml:space="preserve">Семячковского сельского поселения </w:t>
      </w:r>
      <w:proofErr w:type="spellStart"/>
      <w:r w:rsidR="00B44660" w:rsidRPr="00BA4E8B">
        <w:rPr>
          <w:rFonts w:ascii="Times New Roman" w:hAnsi="Times New Roman" w:cs="Times New Roman"/>
          <w:sz w:val="28"/>
          <w:szCs w:val="28"/>
        </w:rPr>
        <w:t>Трубчевского</w:t>
      </w:r>
      <w:proofErr w:type="spellEnd"/>
      <w:r w:rsidR="00B44660" w:rsidRPr="00BA4E8B">
        <w:rPr>
          <w:rFonts w:ascii="Times New Roman" w:hAnsi="Times New Roman" w:cs="Times New Roman"/>
          <w:sz w:val="28"/>
          <w:szCs w:val="28"/>
        </w:rPr>
        <w:t xml:space="preserve"> муниципального района Брянской области</w:t>
      </w:r>
    </w:p>
    <w:p w:rsidR="003D16A2" w:rsidRPr="00917817" w:rsidRDefault="003D16A2" w:rsidP="00BA4E8B">
      <w:pPr>
        <w:pStyle w:val="ConsPlusNormal"/>
        <w:jc w:val="center"/>
        <w:rPr>
          <w:rFonts w:ascii="Times New Roman" w:hAnsi="Times New Roman" w:cs="Times New Roman"/>
          <w:sz w:val="28"/>
          <w:szCs w:val="28"/>
        </w:rPr>
      </w:pPr>
    </w:p>
    <w:p w:rsidR="003D16A2" w:rsidRPr="00BA4E8B" w:rsidRDefault="003D16A2" w:rsidP="003D16A2">
      <w:pPr>
        <w:pStyle w:val="ConsPlusNormal"/>
        <w:jc w:val="center"/>
        <w:outlineLvl w:val="1"/>
        <w:rPr>
          <w:rFonts w:ascii="Times New Roman" w:hAnsi="Times New Roman" w:cs="Times New Roman"/>
          <w:b/>
          <w:sz w:val="28"/>
          <w:szCs w:val="28"/>
        </w:rPr>
      </w:pPr>
      <w:r w:rsidRPr="00BA4E8B">
        <w:rPr>
          <w:rFonts w:ascii="Times New Roman" w:hAnsi="Times New Roman" w:cs="Times New Roman"/>
          <w:b/>
          <w:sz w:val="28"/>
          <w:szCs w:val="28"/>
          <w:lang w:val="en-US"/>
        </w:rPr>
        <w:t>I</w:t>
      </w:r>
      <w:r w:rsidRPr="00BA4E8B">
        <w:rPr>
          <w:rFonts w:ascii="Times New Roman" w:hAnsi="Times New Roman" w:cs="Times New Roman"/>
          <w:b/>
          <w:sz w:val="28"/>
          <w:szCs w:val="28"/>
        </w:rPr>
        <w:t>. Общие положения</w:t>
      </w:r>
    </w:p>
    <w:p w:rsidR="003D16A2" w:rsidRPr="00917817" w:rsidRDefault="003D16A2" w:rsidP="00BA4E8B">
      <w:pPr>
        <w:pStyle w:val="ConsPlusNormal"/>
        <w:jc w:val="center"/>
        <w:rPr>
          <w:rFonts w:ascii="Times New Roman" w:hAnsi="Times New Roman" w:cs="Times New Roman"/>
          <w:sz w:val="28"/>
          <w:szCs w:val="28"/>
        </w:rPr>
      </w:pP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 Настоящий Порядок устанавливает процедуру проведения конкурсного отбора программ (проектов) инициативного бюджетирования (далее - конкурсный отбор) </w:t>
      </w:r>
      <w:r w:rsidR="009B6716" w:rsidRPr="00917817">
        <w:rPr>
          <w:rFonts w:ascii="Times New Roman" w:hAnsi="Times New Roman" w:cs="Times New Roman"/>
          <w:sz w:val="28"/>
          <w:szCs w:val="28"/>
        </w:rPr>
        <w:t xml:space="preserve">на территории </w:t>
      </w:r>
      <w:r w:rsidR="00BA4E8B" w:rsidRPr="00BA4E8B">
        <w:rPr>
          <w:rFonts w:ascii="Times New Roman" w:hAnsi="Times New Roman" w:cs="Times New Roman"/>
          <w:sz w:val="28"/>
          <w:szCs w:val="28"/>
        </w:rPr>
        <w:t xml:space="preserve">Семячковского сельского поселения </w:t>
      </w:r>
      <w:proofErr w:type="spellStart"/>
      <w:r w:rsidR="00BA4E8B" w:rsidRPr="00BA4E8B">
        <w:rPr>
          <w:rFonts w:ascii="Times New Roman" w:hAnsi="Times New Roman" w:cs="Times New Roman"/>
          <w:sz w:val="28"/>
          <w:szCs w:val="28"/>
        </w:rPr>
        <w:t>Трубчевского</w:t>
      </w:r>
      <w:proofErr w:type="spellEnd"/>
      <w:r w:rsidR="00BA4E8B" w:rsidRPr="00BA4E8B">
        <w:rPr>
          <w:rFonts w:ascii="Times New Roman" w:hAnsi="Times New Roman" w:cs="Times New Roman"/>
          <w:sz w:val="28"/>
          <w:szCs w:val="28"/>
        </w:rPr>
        <w:t xml:space="preserve"> муниципального района Брянской области</w:t>
      </w:r>
      <w:r w:rsidRPr="00917817">
        <w:rPr>
          <w:rFonts w:ascii="Times New Roman" w:hAnsi="Times New Roman" w:cs="Times New Roman"/>
          <w:sz w:val="28"/>
          <w:szCs w:val="28"/>
        </w:rPr>
        <w:t>.</w:t>
      </w:r>
    </w:p>
    <w:p w:rsidR="003D16A2" w:rsidRPr="00917817" w:rsidRDefault="003D16A2" w:rsidP="00BA4E8B">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2. </w:t>
      </w:r>
      <w:proofErr w:type="gramStart"/>
      <w:r w:rsidRPr="00917817">
        <w:rPr>
          <w:rFonts w:ascii="Times New Roman" w:hAnsi="Times New Roman" w:cs="Times New Roman"/>
          <w:sz w:val="28"/>
          <w:szCs w:val="28"/>
        </w:rPr>
        <w:t xml:space="preserve">Целью конкурсного отбора </w:t>
      </w:r>
      <w:r w:rsidR="00BA4E8B">
        <w:rPr>
          <w:rFonts w:ascii="Times New Roman" w:hAnsi="Times New Roman" w:cs="Times New Roman"/>
          <w:sz w:val="28"/>
          <w:szCs w:val="28"/>
        </w:rPr>
        <w:t>является определение программ (</w:t>
      </w:r>
      <w:r w:rsidRPr="00917817">
        <w:rPr>
          <w:rFonts w:ascii="Times New Roman" w:hAnsi="Times New Roman" w:cs="Times New Roman"/>
          <w:sz w:val="28"/>
          <w:szCs w:val="28"/>
        </w:rPr>
        <w:t xml:space="preserve">проектов) инициативного бюджетирования, в том числе для дальнейшего включения </w:t>
      </w:r>
      <w:r w:rsidR="00BA4E8B">
        <w:rPr>
          <w:rFonts w:ascii="Times New Roman" w:hAnsi="Times New Roman" w:cs="Times New Roman"/>
          <w:sz w:val="28"/>
          <w:szCs w:val="28"/>
        </w:rPr>
        <w:br/>
      </w:r>
      <w:r w:rsidRPr="00917817">
        <w:rPr>
          <w:rFonts w:ascii="Times New Roman" w:hAnsi="Times New Roman" w:cs="Times New Roman"/>
          <w:sz w:val="28"/>
          <w:szCs w:val="28"/>
        </w:rPr>
        <w:t xml:space="preserve">в заявку для участия в конкурсном отборе программ (проектов) инициативного бюджетирования на региональном уровне, для осуществления которых будет предоставлена субсидия из областного бюджета бюджету </w:t>
      </w:r>
      <w:r w:rsidR="00BA4E8B" w:rsidRPr="00BA4E8B">
        <w:rPr>
          <w:rFonts w:ascii="Times New Roman" w:hAnsi="Times New Roman" w:cs="Times New Roman"/>
          <w:sz w:val="28"/>
          <w:szCs w:val="28"/>
        </w:rPr>
        <w:t xml:space="preserve">Семячковского сельского поселения </w:t>
      </w:r>
      <w:proofErr w:type="spellStart"/>
      <w:r w:rsidR="00BA4E8B" w:rsidRPr="00BA4E8B">
        <w:rPr>
          <w:rFonts w:ascii="Times New Roman" w:hAnsi="Times New Roman" w:cs="Times New Roman"/>
          <w:sz w:val="28"/>
          <w:szCs w:val="28"/>
        </w:rPr>
        <w:t>Трубчевского</w:t>
      </w:r>
      <w:proofErr w:type="spellEnd"/>
      <w:r w:rsidR="00BA4E8B" w:rsidRPr="00BA4E8B">
        <w:rPr>
          <w:rFonts w:ascii="Times New Roman" w:hAnsi="Times New Roman" w:cs="Times New Roman"/>
          <w:sz w:val="28"/>
          <w:szCs w:val="28"/>
        </w:rPr>
        <w:t xml:space="preserve"> муниципального района Брянской области</w:t>
      </w:r>
      <w:r w:rsidR="00BA4E8B" w:rsidRPr="00917817">
        <w:rPr>
          <w:rFonts w:ascii="Times New Roman" w:hAnsi="Times New Roman" w:cs="Times New Roman"/>
          <w:sz w:val="28"/>
          <w:szCs w:val="28"/>
        </w:rPr>
        <w:t xml:space="preserve"> </w:t>
      </w:r>
      <w:r w:rsidRPr="00917817">
        <w:rPr>
          <w:rFonts w:ascii="Times New Roman" w:hAnsi="Times New Roman" w:cs="Times New Roman"/>
          <w:sz w:val="28"/>
          <w:szCs w:val="28"/>
        </w:rPr>
        <w:t xml:space="preserve">на </w:t>
      </w:r>
      <w:proofErr w:type="spellStart"/>
      <w:r w:rsidRPr="00917817">
        <w:rPr>
          <w:rFonts w:ascii="Times New Roman" w:hAnsi="Times New Roman" w:cs="Times New Roman"/>
          <w:sz w:val="28"/>
          <w:szCs w:val="28"/>
        </w:rPr>
        <w:t>софинансирование</w:t>
      </w:r>
      <w:proofErr w:type="spellEnd"/>
      <w:r w:rsidRPr="00917817">
        <w:rPr>
          <w:rFonts w:ascii="Times New Roman" w:hAnsi="Times New Roman" w:cs="Times New Roman"/>
          <w:sz w:val="28"/>
          <w:szCs w:val="28"/>
        </w:rPr>
        <w:t xml:space="preserve"> программ (проектов) инициативного бюджетирования (далее </w:t>
      </w:r>
      <w:r w:rsidR="00BA4E8B">
        <w:rPr>
          <w:rFonts w:ascii="Times New Roman" w:hAnsi="Times New Roman" w:cs="Times New Roman"/>
          <w:sz w:val="28"/>
          <w:szCs w:val="28"/>
        </w:rPr>
        <w:t>–</w:t>
      </w:r>
      <w:r w:rsidRPr="00917817">
        <w:rPr>
          <w:rFonts w:ascii="Times New Roman" w:hAnsi="Times New Roman" w:cs="Times New Roman"/>
          <w:sz w:val="28"/>
          <w:szCs w:val="28"/>
        </w:rPr>
        <w:t xml:space="preserve"> субсидия).</w:t>
      </w:r>
      <w:proofErr w:type="gramEnd"/>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3. Право на участие в конкурсном отборе имеют программы (проекты), направленные на решение вопросов местного значения, перечисленных </w:t>
      </w:r>
      <w:r w:rsidR="00BA4E8B">
        <w:rPr>
          <w:rFonts w:ascii="Times New Roman" w:hAnsi="Times New Roman" w:cs="Times New Roman"/>
          <w:sz w:val="28"/>
          <w:szCs w:val="28"/>
        </w:rPr>
        <w:br/>
      </w:r>
      <w:r w:rsidRPr="00917817">
        <w:rPr>
          <w:rFonts w:ascii="Times New Roman" w:hAnsi="Times New Roman" w:cs="Times New Roman"/>
          <w:sz w:val="28"/>
          <w:szCs w:val="28"/>
        </w:rPr>
        <w:t xml:space="preserve">в </w:t>
      </w:r>
      <w:hyperlink w:anchor="P38" w:history="1">
        <w:r w:rsidRPr="00917817">
          <w:rPr>
            <w:rFonts w:ascii="Times New Roman" w:hAnsi="Times New Roman" w:cs="Times New Roman"/>
            <w:sz w:val="28"/>
            <w:szCs w:val="28"/>
          </w:rPr>
          <w:t>пункте 4</w:t>
        </w:r>
      </w:hyperlink>
      <w:r w:rsidRPr="00917817">
        <w:rPr>
          <w:rFonts w:ascii="Times New Roman" w:hAnsi="Times New Roman" w:cs="Times New Roman"/>
          <w:sz w:val="28"/>
          <w:szCs w:val="28"/>
        </w:rPr>
        <w:t xml:space="preserve"> настоящего Порядка, </w:t>
      </w:r>
      <w:proofErr w:type="gramStart"/>
      <w:r w:rsidRPr="00917817">
        <w:rPr>
          <w:rFonts w:ascii="Times New Roman" w:hAnsi="Times New Roman" w:cs="Times New Roman"/>
          <w:sz w:val="28"/>
          <w:szCs w:val="28"/>
        </w:rPr>
        <w:t>инициаторами</w:t>
      </w:r>
      <w:proofErr w:type="gramEnd"/>
      <w:r w:rsidRPr="00917817">
        <w:rPr>
          <w:rFonts w:ascii="Times New Roman" w:hAnsi="Times New Roman" w:cs="Times New Roman"/>
          <w:sz w:val="28"/>
          <w:szCs w:val="28"/>
        </w:rPr>
        <w:t xml:space="preserve"> которых являются: группы граждан, общественные объединения и некоммерческие организации.</w:t>
      </w:r>
    </w:p>
    <w:p w:rsidR="00881A20" w:rsidRPr="00917817" w:rsidRDefault="003D16A2" w:rsidP="00BA4E8B">
      <w:pPr>
        <w:pStyle w:val="ConsPlusNormal"/>
        <w:ind w:firstLine="709"/>
        <w:jc w:val="both"/>
        <w:rPr>
          <w:rFonts w:ascii="Times New Roman" w:hAnsi="Times New Roman" w:cs="Times New Roman"/>
          <w:sz w:val="28"/>
          <w:szCs w:val="28"/>
        </w:rPr>
      </w:pPr>
      <w:bookmarkStart w:id="0" w:name="P38"/>
      <w:bookmarkEnd w:id="0"/>
      <w:r w:rsidRPr="00917817">
        <w:rPr>
          <w:rFonts w:ascii="Times New Roman" w:hAnsi="Times New Roman" w:cs="Times New Roman"/>
          <w:sz w:val="28"/>
          <w:szCs w:val="28"/>
        </w:rPr>
        <w:t xml:space="preserve">4. </w:t>
      </w:r>
      <w:r w:rsidR="00881A20" w:rsidRPr="00917817">
        <w:rPr>
          <w:rFonts w:ascii="Times New Roman" w:hAnsi="Times New Roman" w:cs="Times New Roman"/>
          <w:sz w:val="28"/>
          <w:szCs w:val="28"/>
        </w:rPr>
        <w:t xml:space="preserve">Субсидия предоставляется на программы (проекты) инициативного бюджетирования (далее </w:t>
      </w:r>
      <w:r w:rsidR="00BA4E8B">
        <w:rPr>
          <w:rFonts w:ascii="Times New Roman" w:hAnsi="Times New Roman" w:cs="Times New Roman"/>
          <w:sz w:val="28"/>
          <w:szCs w:val="28"/>
        </w:rPr>
        <w:t>–</w:t>
      </w:r>
      <w:r w:rsidR="00881A20" w:rsidRPr="00917817">
        <w:rPr>
          <w:rFonts w:ascii="Times New Roman" w:hAnsi="Times New Roman" w:cs="Times New Roman"/>
          <w:sz w:val="28"/>
          <w:szCs w:val="28"/>
        </w:rPr>
        <w:t xml:space="preserve"> проекты), подготовленные инициативными группами граждан или общественными организациями (объединениями)</w:t>
      </w:r>
      <w:r w:rsidR="00BA4E8B">
        <w:rPr>
          <w:rFonts w:ascii="Times New Roman" w:hAnsi="Times New Roman" w:cs="Times New Roman"/>
          <w:sz w:val="28"/>
          <w:szCs w:val="28"/>
        </w:rPr>
        <w:t xml:space="preserve"> </w:t>
      </w:r>
      <w:r w:rsidR="00881A20" w:rsidRPr="00917817">
        <w:rPr>
          <w:rFonts w:ascii="Times New Roman" w:hAnsi="Times New Roman" w:cs="Times New Roman"/>
          <w:sz w:val="28"/>
          <w:szCs w:val="28"/>
        </w:rPr>
        <w:t>и содержащие мероприятия по ремонту</w:t>
      </w:r>
      <w:r w:rsidR="00BA4E8B">
        <w:rPr>
          <w:rFonts w:ascii="Times New Roman" w:hAnsi="Times New Roman" w:cs="Times New Roman"/>
          <w:sz w:val="28"/>
          <w:szCs w:val="28"/>
        </w:rPr>
        <w:t xml:space="preserve"> и (или) благоустройству</w:t>
      </w:r>
      <w:r w:rsidR="00881A20" w:rsidRPr="00917817">
        <w:rPr>
          <w:rFonts w:ascii="Times New Roman" w:hAnsi="Times New Roman" w:cs="Times New Roman"/>
          <w:sz w:val="28"/>
          <w:szCs w:val="28"/>
        </w:rPr>
        <w:t xml:space="preserve"> следующих видов объектов общественной инфраструктуры:</w:t>
      </w:r>
    </w:p>
    <w:p w:rsidR="00881A20" w:rsidRPr="00BA4E8B" w:rsidRDefault="00BA4E8B"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 xml:space="preserve">1) </w:t>
      </w:r>
      <w:r w:rsidR="00881A20" w:rsidRPr="00BA4E8B">
        <w:rPr>
          <w:rFonts w:ascii="Times New Roman" w:hAnsi="Times New Roman" w:cs="Times New Roman"/>
          <w:sz w:val="28"/>
          <w:szCs w:val="28"/>
        </w:rPr>
        <w:t xml:space="preserve">объектов жилищно-коммунальной инфраструктуры, находящихся </w:t>
      </w:r>
      <w:r w:rsidRPr="00BA4E8B">
        <w:rPr>
          <w:rFonts w:ascii="Times New Roman" w:hAnsi="Times New Roman" w:cs="Times New Roman"/>
          <w:sz w:val="28"/>
          <w:szCs w:val="28"/>
        </w:rPr>
        <w:br/>
      </w:r>
      <w:r w:rsidR="00881A20" w:rsidRPr="00BA4E8B">
        <w:rPr>
          <w:rFonts w:ascii="Times New Roman" w:hAnsi="Times New Roman" w:cs="Times New Roman"/>
          <w:sz w:val="28"/>
          <w:szCs w:val="28"/>
        </w:rPr>
        <w:t>в муниципальной собственности;</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2)</w:t>
      </w:r>
      <w:r w:rsidR="00BA4E8B" w:rsidRPr="00BA4E8B">
        <w:rPr>
          <w:rFonts w:ascii="Times New Roman" w:hAnsi="Times New Roman" w:cs="Times New Roman"/>
          <w:sz w:val="28"/>
          <w:szCs w:val="28"/>
        </w:rPr>
        <w:t xml:space="preserve"> </w:t>
      </w:r>
      <w:r w:rsidR="00BA4E8B" w:rsidRPr="00BA4E8B">
        <w:rPr>
          <w:rFonts w:ascii="Times New Roman" w:hAnsi="Times New Roman" w:cs="Times New Roman"/>
          <w:sz w:val="28"/>
          <w:szCs w:val="28"/>
          <w:shd w:val="clear" w:color="auto" w:fill="FFFFFF"/>
        </w:rPr>
        <w:t>воинских захоронений, памятных знаков, мемориальных сооружений и объектов, увековечивающих память погибших при защите Отечества</w:t>
      </w:r>
      <w:r w:rsidRPr="00BA4E8B">
        <w:rPr>
          <w:rFonts w:ascii="Times New Roman" w:hAnsi="Times New Roman" w:cs="Times New Roman"/>
          <w:sz w:val="28"/>
          <w:szCs w:val="28"/>
        </w:rPr>
        <w:t>;</w:t>
      </w:r>
    </w:p>
    <w:p w:rsidR="00881A20" w:rsidRPr="00BA4E8B" w:rsidRDefault="00BA4E8B"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 xml:space="preserve">3) </w:t>
      </w:r>
      <w:r w:rsidR="00881A20" w:rsidRPr="00BA4E8B">
        <w:rPr>
          <w:rFonts w:ascii="Times New Roman" w:hAnsi="Times New Roman" w:cs="Times New Roman"/>
          <w:sz w:val="28"/>
          <w:szCs w:val="28"/>
        </w:rPr>
        <w:t>муниципальных объектов физической культуры и спорта;</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4</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мест погребения;</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5</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мест (площадок) накопления твердых коммунальных отходов;</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6</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объектов обеспечения первичных мер пожарной безопасности;</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7</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объектов благоустройства и озеленения территории;</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8</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муниципальных объектов социально-бытового обслуживания населения;</w:t>
      </w:r>
    </w:p>
    <w:p w:rsidR="00881A20" w:rsidRPr="00917817"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lastRenderedPageBreak/>
        <w:t>9</w:t>
      </w:r>
      <w:r w:rsidR="00BA4E8B" w:rsidRPr="00BA4E8B">
        <w:rPr>
          <w:rFonts w:ascii="Times New Roman" w:hAnsi="Times New Roman" w:cs="Times New Roman"/>
          <w:sz w:val="28"/>
          <w:szCs w:val="28"/>
        </w:rPr>
        <w:t>) мест массового отдыха</w:t>
      </w:r>
      <w:r w:rsidRPr="00BA4E8B">
        <w:rPr>
          <w:rFonts w:ascii="Times New Roman" w:hAnsi="Times New Roman" w:cs="Times New Roman"/>
          <w:sz w:val="28"/>
          <w:szCs w:val="28"/>
        </w:rPr>
        <w:t>.</w:t>
      </w:r>
    </w:p>
    <w:p w:rsidR="003D16A2" w:rsidRPr="00917817" w:rsidRDefault="003D16A2" w:rsidP="00F5079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5. Средства бюджета </w:t>
      </w:r>
      <w:r w:rsidR="00F5079A" w:rsidRPr="00BA4E8B">
        <w:rPr>
          <w:rFonts w:ascii="Times New Roman" w:hAnsi="Times New Roman" w:cs="Times New Roman"/>
          <w:sz w:val="28"/>
          <w:szCs w:val="28"/>
        </w:rPr>
        <w:t xml:space="preserve">Семячковского сельского поселения </w:t>
      </w:r>
      <w:proofErr w:type="spellStart"/>
      <w:r w:rsidR="00F5079A" w:rsidRPr="00BA4E8B">
        <w:rPr>
          <w:rFonts w:ascii="Times New Roman" w:hAnsi="Times New Roman" w:cs="Times New Roman"/>
          <w:sz w:val="28"/>
          <w:szCs w:val="28"/>
        </w:rPr>
        <w:t>Трубчевского</w:t>
      </w:r>
      <w:proofErr w:type="spellEnd"/>
      <w:r w:rsidR="00F5079A" w:rsidRPr="00BA4E8B">
        <w:rPr>
          <w:rFonts w:ascii="Times New Roman" w:hAnsi="Times New Roman" w:cs="Times New Roman"/>
          <w:sz w:val="28"/>
          <w:szCs w:val="28"/>
        </w:rPr>
        <w:t xml:space="preserve"> муниципального района Брянской области</w:t>
      </w:r>
      <w:r w:rsidR="00F5079A" w:rsidRPr="00917817">
        <w:rPr>
          <w:rFonts w:ascii="Times New Roman" w:hAnsi="Times New Roman" w:cs="Times New Roman"/>
          <w:sz w:val="28"/>
          <w:szCs w:val="28"/>
        </w:rPr>
        <w:t xml:space="preserve"> </w:t>
      </w:r>
      <w:r w:rsidRPr="00917817">
        <w:rPr>
          <w:rFonts w:ascii="Times New Roman" w:hAnsi="Times New Roman" w:cs="Times New Roman"/>
          <w:sz w:val="28"/>
          <w:szCs w:val="28"/>
        </w:rPr>
        <w:t xml:space="preserve">(далее </w:t>
      </w:r>
      <w:r w:rsidR="00F5079A">
        <w:rPr>
          <w:rFonts w:ascii="Times New Roman" w:hAnsi="Times New Roman" w:cs="Times New Roman"/>
          <w:sz w:val="28"/>
          <w:szCs w:val="28"/>
        </w:rPr>
        <w:t>–</w:t>
      </w:r>
      <w:r w:rsidRPr="00917817">
        <w:rPr>
          <w:rFonts w:ascii="Times New Roman" w:hAnsi="Times New Roman" w:cs="Times New Roman"/>
          <w:sz w:val="28"/>
          <w:szCs w:val="28"/>
        </w:rPr>
        <w:t xml:space="preserve"> местный бюджет) предоставляются на </w:t>
      </w:r>
      <w:proofErr w:type="spellStart"/>
      <w:r w:rsidRPr="00917817">
        <w:rPr>
          <w:rFonts w:ascii="Times New Roman" w:hAnsi="Times New Roman" w:cs="Times New Roman"/>
          <w:sz w:val="28"/>
          <w:szCs w:val="28"/>
        </w:rPr>
        <w:t>софинансирование</w:t>
      </w:r>
      <w:proofErr w:type="spellEnd"/>
      <w:r w:rsidRPr="00917817">
        <w:rPr>
          <w:rFonts w:ascii="Times New Roman" w:hAnsi="Times New Roman" w:cs="Times New Roman"/>
          <w:sz w:val="28"/>
          <w:szCs w:val="28"/>
        </w:rPr>
        <w:t xml:space="preserve"> программ (проектов) инициативного бюджетирования только при условии, если проект признан победителем конкурсного отбора программ (проектов) инициативного бюджетирования </w:t>
      </w:r>
      <w:r w:rsidR="00F5079A">
        <w:rPr>
          <w:rFonts w:ascii="Times New Roman" w:hAnsi="Times New Roman" w:cs="Times New Roman"/>
          <w:sz w:val="28"/>
          <w:szCs w:val="28"/>
        </w:rPr>
        <w:br/>
      </w:r>
      <w:r w:rsidRPr="00917817">
        <w:rPr>
          <w:rFonts w:ascii="Times New Roman" w:hAnsi="Times New Roman" w:cs="Times New Roman"/>
          <w:sz w:val="28"/>
          <w:szCs w:val="28"/>
        </w:rPr>
        <w:t>на региональном уровне.</w:t>
      </w:r>
    </w:p>
    <w:p w:rsidR="003D16A2" w:rsidRPr="00917817" w:rsidRDefault="003D16A2" w:rsidP="00F5079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6. Организатором конкурсного отбора является </w:t>
      </w:r>
      <w:r w:rsidR="00F5079A">
        <w:rPr>
          <w:rFonts w:ascii="Times New Roman" w:hAnsi="Times New Roman" w:cs="Times New Roman"/>
          <w:sz w:val="28"/>
          <w:szCs w:val="28"/>
        </w:rPr>
        <w:t xml:space="preserve">Семячковская сельская </w:t>
      </w:r>
      <w:r w:rsidRPr="00917817">
        <w:rPr>
          <w:rFonts w:ascii="Times New Roman" w:hAnsi="Times New Roman" w:cs="Times New Roman"/>
          <w:sz w:val="28"/>
          <w:szCs w:val="28"/>
        </w:rPr>
        <w:t xml:space="preserve">администрация </w:t>
      </w:r>
      <w:proofErr w:type="spellStart"/>
      <w:r w:rsidR="0029491E" w:rsidRPr="00917817">
        <w:rPr>
          <w:rFonts w:ascii="Times New Roman" w:hAnsi="Times New Roman" w:cs="Times New Roman"/>
          <w:sz w:val="28"/>
          <w:szCs w:val="28"/>
        </w:rPr>
        <w:t>Трубчевского</w:t>
      </w:r>
      <w:proofErr w:type="spellEnd"/>
      <w:r w:rsidR="00F5079A">
        <w:rPr>
          <w:rFonts w:ascii="Times New Roman" w:hAnsi="Times New Roman" w:cs="Times New Roman"/>
          <w:sz w:val="28"/>
          <w:szCs w:val="28"/>
        </w:rPr>
        <w:t xml:space="preserve"> района</w:t>
      </w:r>
      <w:r w:rsidRPr="00917817">
        <w:rPr>
          <w:rFonts w:ascii="Times New Roman" w:hAnsi="Times New Roman" w:cs="Times New Roman"/>
          <w:sz w:val="28"/>
          <w:szCs w:val="28"/>
        </w:rPr>
        <w:t xml:space="preserve"> </w:t>
      </w:r>
      <w:r w:rsidR="00F5079A">
        <w:rPr>
          <w:rFonts w:ascii="Times New Roman" w:hAnsi="Times New Roman" w:cs="Times New Roman"/>
          <w:sz w:val="28"/>
          <w:szCs w:val="28"/>
        </w:rPr>
        <w:t xml:space="preserve">Брянской области </w:t>
      </w:r>
      <w:r w:rsidRPr="00917817">
        <w:rPr>
          <w:rFonts w:ascii="Times New Roman" w:hAnsi="Times New Roman" w:cs="Times New Roman"/>
          <w:sz w:val="28"/>
          <w:szCs w:val="28"/>
        </w:rPr>
        <w:t xml:space="preserve">(далее </w:t>
      </w:r>
      <w:r w:rsidR="00F5079A">
        <w:rPr>
          <w:rFonts w:ascii="Times New Roman" w:hAnsi="Times New Roman" w:cs="Times New Roman"/>
          <w:sz w:val="28"/>
          <w:szCs w:val="28"/>
        </w:rPr>
        <w:t>–</w:t>
      </w:r>
      <w:r w:rsidRPr="00917817">
        <w:rPr>
          <w:rFonts w:ascii="Times New Roman" w:hAnsi="Times New Roman" w:cs="Times New Roman"/>
          <w:sz w:val="28"/>
          <w:szCs w:val="28"/>
        </w:rPr>
        <w:t xml:space="preserve"> организатор конкурсного отбора, Администрация).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7. Организатор конкурсного отбора осуществляет следующие функции: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определяет дату проведения конкурсного отбора;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2) готовит извещение о проведении конкурсного отбора и публикует соответствующее сообщение в информационно-телекоммуникационной сети «Интернет» </w:t>
      </w:r>
      <w:r w:rsidR="00F5079A" w:rsidRPr="00645F45">
        <w:rPr>
          <w:rFonts w:ascii="Times New Roman" w:hAnsi="Times New Roman"/>
          <w:sz w:val="28"/>
          <w:szCs w:val="28"/>
        </w:rPr>
        <w:t xml:space="preserve">на официальном сайте </w:t>
      </w:r>
      <w:proofErr w:type="spellStart"/>
      <w:r w:rsidR="00F5079A" w:rsidRPr="00645F45">
        <w:rPr>
          <w:rFonts w:ascii="Times New Roman" w:hAnsi="Times New Roman"/>
          <w:sz w:val="28"/>
          <w:szCs w:val="28"/>
        </w:rPr>
        <w:t>Трубчевского</w:t>
      </w:r>
      <w:proofErr w:type="spellEnd"/>
      <w:r w:rsidR="00F5079A" w:rsidRPr="00645F45">
        <w:rPr>
          <w:rFonts w:ascii="Times New Roman" w:hAnsi="Times New Roman"/>
          <w:sz w:val="28"/>
          <w:szCs w:val="28"/>
        </w:rPr>
        <w:t xml:space="preserve"> муниципального района (</w:t>
      </w:r>
      <w:proofErr w:type="spellStart"/>
      <w:r w:rsidR="00F5079A" w:rsidRPr="00645F45">
        <w:rPr>
          <w:rFonts w:ascii="Times New Roman" w:hAnsi="Times New Roman"/>
          <w:sz w:val="28"/>
          <w:szCs w:val="28"/>
        </w:rPr>
        <w:t>www.trubrayon.ru</w:t>
      </w:r>
      <w:proofErr w:type="spellEnd"/>
      <w:r w:rsidR="00F5079A" w:rsidRPr="00645F45">
        <w:rPr>
          <w:rFonts w:ascii="Times New Roman" w:hAnsi="Times New Roman"/>
          <w:sz w:val="28"/>
          <w:szCs w:val="28"/>
        </w:rPr>
        <w:t xml:space="preserve">) </w:t>
      </w:r>
      <w:r w:rsidR="00F5079A">
        <w:rPr>
          <w:rFonts w:ascii="Times New Roman" w:hAnsi="Times New Roman"/>
          <w:sz w:val="28"/>
          <w:szCs w:val="28"/>
        </w:rPr>
        <w:t xml:space="preserve">на странице </w:t>
      </w:r>
      <w:r w:rsidR="00F5079A" w:rsidRPr="00645F45">
        <w:rPr>
          <w:rFonts w:ascii="Times New Roman" w:hAnsi="Times New Roman"/>
          <w:sz w:val="28"/>
          <w:szCs w:val="28"/>
        </w:rPr>
        <w:t>«</w:t>
      </w:r>
      <w:proofErr w:type="spellStart"/>
      <w:r w:rsidR="00F5079A" w:rsidRPr="00645F45">
        <w:rPr>
          <w:rFonts w:ascii="Times New Roman" w:hAnsi="Times New Roman"/>
          <w:sz w:val="28"/>
          <w:szCs w:val="28"/>
        </w:rPr>
        <w:t>Семячковское</w:t>
      </w:r>
      <w:proofErr w:type="spellEnd"/>
      <w:r w:rsidR="00F5079A" w:rsidRPr="00645F45">
        <w:rPr>
          <w:rFonts w:ascii="Times New Roman" w:hAnsi="Times New Roman"/>
          <w:sz w:val="28"/>
          <w:szCs w:val="28"/>
        </w:rPr>
        <w:t xml:space="preserve"> сельское </w:t>
      </w:r>
      <w:r w:rsidR="00F5079A" w:rsidRPr="00962F73">
        <w:rPr>
          <w:rFonts w:ascii="Times New Roman" w:hAnsi="Times New Roman"/>
          <w:sz w:val="28"/>
          <w:szCs w:val="28"/>
        </w:rPr>
        <w:t>поселение</w:t>
      </w:r>
      <w:r w:rsidR="00F5079A">
        <w:rPr>
          <w:rFonts w:ascii="Times New Roman" w:hAnsi="Times New Roman"/>
          <w:sz w:val="28"/>
          <w:szCs w:val="28"/>
        </w:rPr>
        <w:t>»</w:t>
      </w:r>
      <w:r w:rsidRPr="00917817">
        <w:rPr>
          <w:rFonts w:ascii="Times New Roman" w:hAnsi="Times New Roman" w:cs="Times New Roman"/>
          <w:sz w:val="28"/>
          <w:szCs w:val="28"/>
        </w:rPr>
        <w:t>;</w:t>
      </w:r>
    </w:p>
    <w:p w:rsidR="003D16A2" w:rsidRPr="00917817" w:rsidRDefault="003D16A2" w:rsidP="00F5079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3) обеспечивает прием, регистрацию и хранение поступивших заявок </w:t>
      </w:r>
      <w:r w:rsidR="00F5079A">
        <w:rPr>
          <w:rFonts w:ascii="Times New Roman" w:hAnsi="Times New Roman" w:cs="Times New Roman"/>
          <w:sz w:val="28"/>
          <w:szCs w:val="28"/>
        </w:rPr>
        <w:br/>
      </w:r>
      <w:r w:rsidRPr="00917817">
        <w:rPr>
          <w:rFonts w:ascii="Times New Roman" w:hAnsi="Times New Roman" w:cs="Times New Roman"/>
          <w:sz w:val="28"/>
          <w:szCs w:val="28"/>
        </w:rPr>
        <w:t xml:space="preserve">на участие в конкурсном отборе (далее </w:t>
      </w:r>
      <w:r w:rsidR="00F5079A">
        <w:rPr>
          <w:rFonts w:ascii="Times New Roman" w:hAnsi="Times New Roman" w:cs="Times New Roman"/>
          <w:sz w:val="28"/>
          <w:szCs w:val="28"/>
        </w:rPr>
        <w:t>–</w:t>
      </w:r>
      <w:r w:rsidRPr="00917817">
        <w:rPr>
          <w:rFonts w:ascii="Times New Roman" w:hAnsi="Times New Roman" w:cs="Times New Roman"/>
          <w:sz w:val="28"/>
          <w:szCs w:val="28"/>
        </w:rPr>
        <w:t xml:space="preserve"> заявка), а также документов и материалов к ним;</w:t>
      </w:r>
    </w:p>
    <w:p w:rsidR="003F680A" w:rsidRDefault="003D16A2" w:rsidP="003F680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4) осуществляет техническое обеспечение деятельности конкурсной комиссии;</w:t>
      </w:r>
    </w:p>
    <w:p w:rsidR="003D16A2" w:rsidRPr="00917817" w:rsidRDefault="003D16A2" w:rsidP="003F680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5) доводит до сведения участников конкурсного отбора его результаты;</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6) осуществляет мониторинг реализуемых в рамках проекта мероприятий.</w:t>
      </w:r>
    </w:p>
    <w:p w:rsidR="003F680A" w:rsidRDefault="003D16A2" w:rsidP="003D16A2">
      <w:pPr>
        <w:pStyle w:val="ConsPlusNormal"/>
        <w:ind w:firstLine="709"/>
        <w:jc w:val="both"/>
        <w:rPr>
          <w:rFonts w:ascii="Times New Roman" w:hAnsi="Times New Roman" w:cs="Times New Roman"/>
          <w:sz w:val="28"/>
          <w:szCs w:val="28"/>
          <w:shd w:val="clear" w:color="auto" w:fill="FFFFFF"/>
        </w:rPr>
      </w:pPr>
      <w:r w:rsidRPr="00917817">
        <w:rPr>
          <w:rFonts w:ascii="Times New Roman" w:hAnsi="Times New Roman" w:cs="Times New Roman"/>
          <w:sz w:val="28"/>
          <w:szCs w:val="28"/>
        </w:rPr>
        <w:t xml:space="preserve">8. </w:t>
      </w:r>
      <w:r w:rsidR="003F680A" w:rsidRPr="00A9763E">
        <w:rPr>
          <w:rFonts w:ascii="Times New Roman" w:hAnsi="Times New Roman" w:cs="Times New Roman"/>
          <w:sz w:val="28"/>
          <w:szCs w:val="28"/>
          <w:shd w:val="clear" w:color="auto" w:fill="FFFFFF"/>
        </w:rPr>
        <w:t xml:space="preserve">Оценка конкурсных заявок осуществляется конкурсной комиссией </w:t>
      </w:r>
      <w:r w:rsidR="003F680A">
        <w:rPr>
          <w:rFonts w:ascii="Times New Roman" w:hAnsi="Times New Roman" w:cs="Times New Roman"/>
          <w:sz w:val="28"/>
          <w:szCs w:val="28"/>
          <w:shd w:val="clear" w:color="auto" w:fill="FFFFFF"/>
        </w:rPr>
        <w:br/>
      </w:r>
      <w:r w:rsidR="003F680A" w:rsidRPr="00A9763E">
        <w:rPr>
          <w:rFonts w:ascii="Times New Roman" w:hAnsi="Times New Roman" w:cs="Times New Roman"/>
          <w:sz w:val="28"/>
          <w:szCs w:val="28"/>
          <w:shd w:val="clear" w:color="auto" w:fill="FFFFFF"/>
        </w:rPr>
        <w:t xml:space="preserve">по определению победителей конкурса </w:t>
      </w:r>
      <w:r w:rsidR="003F680A">
        <w:rPr>
          <w:rFonts w:ascii="Times New Roman" w:hAnsi="Times New Roman" w:cs="Times New Roman"/>
          <w:sz w:val="28"/>
          <w:szCs w:val="28"/>
          <w:shd w:val="clear" w:color="auto" w:fill="FFFFFF"/>
        </w:rPr>
        <w:t>программ (</w:t>
      </w:r>
      <w:r w:rsidR="003F680A" w:rsidRPr="00A9763E">
        <w:rPr>
          <w:rFonts w:ascii="Times New Roman" w:hAnsi="Times New Roman" w:cs="Times New Roman"/>
          <w:sz w:val="28"/>
          <w:szCs w:val="28"/>
          <w:shd w:val="clear" w:color="auto" w:fill="FFFFFF"/>
        </w:rPr>
        <w:t>проектов</w:t>
      </w:r>
      <w:r w:rsidR="003F680A">
        <w:rPr>
          <w:rFonts w:ascii="Times New Roman" w:hAnsi="Times New Roman" w:cs="Times New Roman"/>
          <w:sz w:val="28"/>
          <w:szCs w:val="28"/>
          <w:shd w:val="clear" w:color="auto" w:fill="FFFFFF"/>
        </w:rPr>
        <w:t>)</w:t>
      </w:r>
      <w:r w:rsidR="003F680A" w:rsidRPr="00A9763E">
        <w:rPr>
          <w:rFonts w:ascii="Times New Roman" w:hAnsi="Times New Roman" w:cs="Times New Roman"/>
          <w:sz w:val="28"/>
          <w:szCs w:val="28"/>
          <w:shd w:val="clear" w:color="auto" w:fill="FFFFFF"/>
        </w:rPr>
        <w:t xml:space="preserve"> инициативного бюджетирования на территории </w:t>
      </w:r>
      <w:r w:rsidR="003F680A">
        <w:rPr>
          <w:rFonts w:ascii="Times New Roman" w:hAnsi="Times New Roman" w:cs="Times New Roman"/>
          <w:sz w:val="28"/>
          <w:szCs w:val="28"/>
          <w:shd w:val="clear" w:color="auto" w:fill="FFFFFF"/>
        </w:rPr>
        <w:t>Семячковского сельского поселения</w:t>
      </w:r>
      <w:r w:rsidR="003F680A" w:rsidRPr="00A9763E">
        <w:rPr>
          <w:rFonts w:ascii="Times New Roman" w:hAnsi="Times New Roman" w:cs="Times New Roman"/>
          <w:sz w:val="28"/>
          <w:szCs w:val="28"/>
          <w:shd w:val="clear" w:color="auto" w:fill="FFFFFF"/>
        </w:rPr>
        <w:t xml:space="preserve"> </w:t>
      </w:r>
      <w:proofErr w:type="spellStart"/>
      <w:r w:rsidR="003F680A">
        <w:rPr>
          <w:rFonts w:ascii="Times New Roman" w:hAnsi="Times New Roman" w:cs="Times New Roman"/>
          <w:sz w:val="28"/>
          <w:szCs w:val="28"/>
          <w:shd w:val="clear" w:color="auto" w:fill="FFFFFF"/>
        </w:rPr>
        <w:t>Трубчевс</w:t>
      </w:r>
      <w:r w:rsidR="003F680A" w:rsidRPr="00A9763E">
        <w:rPr>
          <w:rFonts w:ascii="Times New Roman" w:hAnsi="Times New Roman" w:cs="Times New Roman"/>
          <w:sz w:val="28"/>
          <w:szCs w:val="28"/>
          <w:shd w:val="clear" w:color="auto" w:fill="FFFFFF"/>
        </w:rPr>
        <w:t>кого</w:t>
      </w:r>
      <w:proofErr w:type="spellEnd"/>
      <w:r w:rsidR="003F680A" w:rsidRPr="00A9763E">
        <w:rPr>
          <w:rFonts w:ascii="Times New Roman" w:hAnsi="Times New Roman" w:cs="Times New Roman"/>
          <w:sz w:val="28"/>
          <w:szCs w:val="28"/>
          <w:shd w:val="clear" w:color="auto" w:fill="FFFFFF"/>
        </w:rPr>
        <w:t xml:space="preserve"> муниципального района Брянской области (далее – конкурсная комиссия), состав которой утвержд</w:t>
      </w:r>
      <w:r w:rsidR="003F680A">
        <w:rPr>
          <w:rFonts w:ascii="Times New Roman" w:hAnsi="Times New Roman" w:cs="Times New Roman"/>
          <w:sz w:val="28"/>
          <w:szCs w:val="28"/>
          <w:shd w:val="clear" w:color="auto" w:fill="FFFFFF"/>
        </w:rPr>
        <w:t>ается настоящим постановлением согласно приложению</w:t>
      </w:r>
      <w:r w:rsidR="003F680A" w:rsidRPr="00A9763E">
        <w:rPr>
          <w:rFonts w:ascii="Times New Roman" w:hAnsi="Times New Roman" w:cs="Times New Roman"/>
          <w:sz w:val="28"/>
          <w:szCs w:val="28"/>
          <w:shd w:val="clear" w:color="auto" w:fill="FFFFFF"/>
        </w:rPr>
        <w:t xml:space="preserve"> №</w:t>
      </w:r>
      <w:r w:rsidR="003F680A">
        <w:rPr>
          <w:rFonts w:ascii="Times New Roman" w:hAnsi="Times New Roman" w:cs="Times New Roman"/>
          <w:sz w:val="28"/>
          <w:szCs w:val="28"/>
          <w:shd w:val="clear" w:color="auto" w:fill="FFFFFF"/>
        </w:rPr>
        <w:t xml:space="preserve"> 2 к нему</w:t>
      </w:r>
      <w:r w:rsidR="003F680A" w:rsidRPr="00A9763E">
        <w:rPr>
          <w:rFonts w:ascii="Times New Roman" w:hAnsi="Times New Roman" w:cs="Times New Roman"/>
          <w:sz w:val="28"/>
          <w:szCs w:val="28"/>
          <w:shd w:val="clear" w:color="auto" w:fill="FFFFFF"/>
        </w:rPr>
        <w:t>.</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9. Конкурсная комиссия выполняет следующие функции: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рассматривает и оценивает заявки и подтверждающие документы;</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 принимает решение о результатах конкурсного отбора;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 формирует заявку для участия проекта, набравшего наибольшее количество баллов, в конкурсном отборе на региональном уровне.</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11. Заседание конкурсной комиссии считается правомочным, если на нем присутствуют не менее 2/3 ее членов.</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12. Решение конкурсной комиссии по итогам рассмотрения представленных на конкурсный отбор программ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lastRenderedPageBreak/>
        <w:t>Члены конкурсной комиссии обладают равными правами при обсуждении вопросов о принятии решений.</w:t>
      </w:r>
    </w:p>
    <w:p w:rsidR="003D16A2" w:rsidRPr="00917817" w:rsidRDefault="003D16A2" w:rsidP="003D16A2">
      <w:pPr>
        <w:pStyle w:val="ConsPlusNormal"/>
        <w:ind w:firstLine="709"/>
        <w:jc w:val="both"/>
        <w:rPr>
          <w:rFonts w:ascii="Times New Roman" w:hAnsi="Times New Roman" w:cs="Times New Roman"/>
          <w:sz w:val="28"/>
          <w:szCs w:val="28"/>
        </w:rPr>
      </w:pPr>
      <w:bookmarkStart w:id="1" w:name="P59"/>
      <w:bookmarkEnd w:id="1"/>
      <w:r w:rsidRPr="00917817">
        <w:rPr>
          <w:rFonts w:ascii="Times New Roman" w:hAnsi="Times New Roman" w:cs="Times New Roman"/>
          <w:sz w:val="28"/>
          <w:szCs w:val="28"/>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3D16A2" w:rsidRPr="00917817" w:rsidRDefault="003D16A2" w:rsidP="00F5079A">
      <w:pPr>
        <w:pStyle w:val="ConsPlusNormal"/>
        <w:jc w:val="center"/>
        <w:rPr>
          <w:rFonts w:ascii="Times New Roman" w:hAnsi="Times New Roman" w:cs="Times New Roman"/>
          <w:sz w:val="28"/>
          <w:szCs w:val="28"/>
        </w:rPr>
      </w:pPr>
    </w:p>
    <w:p w:rsidR="003D16A2" w:rsidRPr="00F5079A" w:rsidRDefault="003D16A2" w:rsidP="00F5079A">
      <w:pPr>
        <w:pStyle w:val="ConsPlusNormal"/>
        <w:jc w:val="center"/>
        <w:outlineLvl w:val="1"/>
        <w:rPr>
          <w:rFonts w:ascii="Times New Roman" w:hAnsi="Times New Roman" w:cs="Times New Roman"/>
          <w:b/>
          <w:sz w:val="28"/>
          <w:szCs w:val="28"/>
        </w:rPr>
      </w:pPr>
      <w:r w:rsidRPr="00F5079A">
        <w:rPr>
          <w:rFonts w:ascii="Times New Roman" w:hAnsi="Times New Roman" w:cs="Times New Roman"/>
          <w:b/>
          <w:sz w:val="28"/>
          <w:szCs w:val="28"/>
        </w:rPr>
        <w:t>II. Организация конкурсного отбора</w:t>
      </w:r>
    </w:p>
    <w:p w:rsidR="003D16A2" w:rsidRPr="00917817" w:rsidRDefault="003D16A2" w:rsidP="00F5079A">
      <w:pPr>
        <w:pStyle w:val="ConsPlusNormal"/>
        <w:jc w:val="center"/>
        <w:rPr>
          <w:rFonts w:ascii="Times New Roman" w:hAnsi="Times New Roman" w:cs="Times New Roman"/>
          <w:sz w:val="28"/>
          <w:szCs w:val="28"/>
        </w:rPr>
      </w:pPr>
    </w:p>
    <w:p w:rsidR="00881A20" w:rsidRPr="00917817" w:rsidRDefault="003D16A2"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14. </w:t>
      </w:r>
      <w:r w:rsidR="00881A20" w:rsidRPr="00917817">
        <w:rPr>
          <w:rFonts w:ascii="Times New Roman" w:hAnsi="Times New Roman" w:cs="Times New Roman"/>
          <w:sz w:val="28"/>
          <w:szCs w:val="28"/>
        </w:rPr>
        <w:t xml:space="preserve">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конкурсного отбора </w:t>
      </w:r>
      <w:hyperlink w:anchor="P134" w:history="1">
        <w:r w:rsidR="00881A20" w:rsidRPr="00917817">
          <w:rPr>
            <w:rFonts w:ascii="Times New Roman" w:hAnsi="Times New Roman" w:cs="Times New Roman"/>
            <w:sz w:val="28"/>
            <w:szCs w:val="28"/>
          </w:rPr>
          <w:t>заявку</w:t>
        </w:r>
      </w:hyperlink>
      <w:r w:rsidR="00F5079A">
        <w:rPr>
          <w:rFonts w:ascii="Times New Roman" w:hAnsi="Times New Roman" w:cs="Times New Roman"/>
          <w:sz w:val="28"/>
          <w:szCs w:val="28"/>
        </w:rPr>
        <w:t xml:space="preserve"> по форме согласно приложению № 1 к настоящему Порядку</w:t>
      </w:r>
      <w:r w:rsidR="00881A20" w:rsidRPr="00917817">
        <w:rPr>
          <w:rFonts w:ascii="Times New Roman" w:hAnsi="Times New Roman" w:cs="Times New Roman"/>
          <w:sz w:val="28"/>
          <w:szCs w:val="28"/>
        </w:rPr>
        <w:t xml:space="preserve"> в срок, указанный в извещении </w:t>
      </w:r>
      <w:r w:rsidR="00F5079A">
        <w:rPr>
          <w:rFonts w:ascii="Times New Roman" w:hAnsi="Times New Roman" w:cs="Times New Roman"/>
          <w:sz w:val="28"/>
          <w:szCs w:val="28"/>
        </w:rPr>
        <w:br/>
      </w:r>
      <w:r w:rsidR="00881A20" w:rsidRPr="00917817">
        <w:rPr>
          <w:rFonts w:ascii="Times New Roman" w:hAnsi="Times New Roman" w:cs="Times New Roman"/>
          <w:sz w:val="28"/>
          <w:szCs w:val="28"/>
        </w:rPr>
        <w:t>о проведении конкурсного отбора.</w:t>
      </w:r>
    </w:p>
    <w:p w:rsidR="00881A20" w:rsidRPr="00917817" w:rsidRDefault="00881A20"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К заявке прилагаются:</w:t>
      </w:r>
    </w:p>
    <w:p w:rsidR="002953CF" w:rsidRPr="002953CF" w:rsidRDefault="00881A20"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 </w:t>
      </w:r>
      <w:r w:rsidR="002953CF" w:rsidRPr="002953CF">
        <w:rPr>
          <w:rFonts w:ascii="Times New Roman" w:hAnsi="Times New Roman" w:cs="Times New Roman"/>
          <w:sz w:val="28"/>
          <w:szCs w:val="28"/>
        </w:rPr>
        <w:t>сопроводительное письмо за подписью представителя инициативной группы;</w:t>
      </w:r>
    </w:p>
    <w:p w:rsidR="00A9763E" w:rsidRDefault="002953CF" w:rsidP="00881A20">
      <w:pPr>
        <w:pStyle w:val="ConsPlusNormal"/>
        <w:ind w:firstLine="709"/>
        <w:jc w:val="both"/>
        <w:rPr>
          <w:rFonts w:ascii="Times New Roman" w:hAnsi="Times New Roman" w:cs="Times New Roman"/>
          <w:sz w:val="28"/>
          <w:szCs w:val="28"/>
          <w:shd w:val="clear" w:color="auto" w:fill="FFFFFF"/>
        </w:rPr>
      </w:pPr>
      <w:r w:rsidRPr="002953CF">
        <w:rPr>
          <w:rFonts w:ascii="Times New Roman" w:hAnsi="Times New Roman" w:cs="Times New Roman"/>
          <w:sz w:val="28"/>
          <w:szCs w:val="28"/>
        </w:rPr>
        <w:t xml:space="preserve">2) </w:t>
      </w:r>
      <w:r w:rsidR="00A9763E" w:rsidRPr="00A9763E">
        <w:rPr>
          <w:rFonts w:ascii="Times New Roman" w:hAnsi="Times New Roman" w:cs="Times New Roman"/>
          <w:sz w:val="28"/>
          <w:szCs w:val="28"/>
          <w:shd w:val="clear" w:color="auto" w:fill="FFFFFF"/>
        </w:rPr>
        <w:t xml:space="preserve">при наличии </w:t>
      </w:r>
      <w:proofErr w:type="spellStart"/>
      <w:r w:rsidR="00A9763E" w:rsidRPr="00A9763E">
        <w:rPr>
          <w:rFonts w:ascii="Times New Roman" w:hAnsi="Times New Roman" w:cs="Times New Roman"/>
          <w:sz w:val="28"/>
          <w:szCs w:val="28"/>
          <w:shd w:val="clear" w:color="auto" w:fill="FFFFFF"/>
        </w:rPr>
        <w:t>софинансирования</w:t>
      </w:r>
      <w:proofErr w:type="spellEnd"/>
      <w:r w:rsidR="00A9763E" w:rsidRPr="00A9763E">
        <w:rPr>
          <w:rFonts w:ascii="Times New Roman" w:hAnsi="Times New Roman" w:cs="Times New Roman"/>
          <w:sz w:val="28"/>
          <w:szCs w:val="28"/>
          <w:shd w:val="clear" w:color="auto" w:fill="FFFFFF"/>
        </w:rPr>
        <w:t xml:space="preserve"> проекта физическими лицами, индивидуальными предпринимателями, юридическими лицами, общественными организациями (объединениями) представляются документы, подтверждающие обязательства по финансовому обеспечению проекта в виде гарантийных писем (договоров). Гарантийные письма, подтверждающие обязательства по финансовому обеспечению проекта населением, подписываются представителем инициативной группы;</w:t>
      </w:r>
    </w:p>
    <w:p w:rsidR="00881A20" w:rsidRPr="00A9763E" w:rsidRDefault="00A9763E" w:rsidP="00A9763E">
      <w:pPr>
        <w:pStyle w:val="ConsPlusNormal"/>
        <w:ind w:firstLine="709"/>
        <w:jc w:val="both"/>
        <w:rPr>
          <w:rFonts w:ascii="Times New Roman" w:hAnsi="Times New Roman" w:cs="Times New Roman"/>
          <w:sz w:val="28"/>
          <w:szCs w:val="28"/>
        </w:rPr>
      </w:pPr>
      <w:r w:rsidRPr="00A9763E">
        <w:rPr>
          <w:rFonts w:ascii="Times New Roman" w:hAnsi="Times New Roman" w:cs="Times New Roman"/>
          <w:sz w:val="28"/>
          <w:szCs w:val="28"/>
        </w:rPr>
        <w:t xml:space="preserve">3) </w:t>
      </w:r>
      <w:hyperlink w:anchor="P283" w:history="1">
        <w:r w:rsidR="00881A20" w:rsidRPr="002953CF">
          <w:rPr>
            <w:rFonts w:ascii="Times New Roman" w:hAnsi="Times New Roman" w:cs="Times New Roman"/>
            <w:sz w:val="28"/>
            <w:szCs w:val="28"/>
          </w:rPr>
          <w:t>протокол</w:t>
        </w:r>
      </w:hyperlink>
      <w:r w:rsidR="00881A20" w:rsidRPr="002953CF">
        <w:rPr>
          <w:rFonts w:ascii="Times New Roman" w:hAnsi="Times New Roman" w:cs="Times New Roman"/>
          <w:sz w:val="28"/>
          <w:szCs w:val="28"/>
        </w:rPr>
        <w:t xml:space="preserve"> собрания (собраний) жителей по определению проекта инициативного</w:t>
      </w:r>
      <w:r w:rsidR="00881A20" w:rsidRPr="00917817">
        <w:rPr>
          <w:rFonts w:ascii="Times New Roman" w:hAnsi="Times New Roman" w:cs="Times New Roman"/>
          <w:sz w:val="28"/>
          <w:szCs w:val="28"/>
        </w:rPr>
        <w:t xml:space="preserve"> бюджетирования </w:t>
      </w:r>
      <w:r w:rsidR="00F5079A">
        <w:rPr>
          <w:rFonts w:ascii="Times New Roman" w:hAnsi="Times New Roman" w:cs="Times New Roman"/>
          <w:sz w:val="28"/>
          <w:szCs w:val="28"/>
        </w:rPr>
        <w:t xml:space="preserve">и реестр подписей по форме согласно </w:t>
      </w:r>
      <w:r w:rsidR="00F5079A" w:rsidRPr="00A9763E">
        <w:rPr>
          <w:rFonts w:ascii="Times New Roman" w:hAnsi="Times New Roman" w:cs="Times New Roman"/>
          <w:sz w:val="28"/>
          <w:szCs w:val="28"/>
        </w:rPr>
        <w:t>приложению № 2 к настоящему Порядку</w:t>
      </w:r>
      <w:r w:rsidR="00881A20" w:rsidRPr="00A9763E">
        <w:rPr>
          <w:rFonts w:ascii="Times New Roman" w:hAnsi="Times New Roman" w:cs="Times New Roman"/>
          <w:sz w:val="28"/>
          <w:szCs w:val="28"/>
        </w:rPr>
        <w:t>;</w:t>
      </w:r>
    </w:p>
    <w:p w:rsidR="00A9763E" w:rsidRPr="002953CF" w:rsidRDefault="00A9763E" w:rsidP="00A97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953CF">
        <w:rPr>
          <w:rFonts w:ascii="Times New Roman" w:hAnsi="Times New Roman" w:cs="Times New Roman"/>
          <w:sz w:val="28"/>
          <w:szCs w:val="28"/>
        </w:rPr>
        <w:t>) фотоматериалы о текущем состоянии объекта, где планируется проводить работы в рамках проекта;</w:t>
      </w:r>
    </w:p>
    <w:p w:rsidR="00881A20" w:rsidRPr="002953CF" w:rsidRDefault="002953CF" w:rsidP="00881A20">
      <w:pPr>
        <w:pStyle w:val="ConsPlusNormal"/>
        <w:ind w:firstLine="709"/>
        <w:jc w:val="both"/>
        <w:rPr>
          <w:rFonts w:ascii="Times New Roman" w:hAnsi="Times New Roman" w:cs="Times New Roman"/>
          <w:sz w:val="28"/>
          <w:szCs w:val="28"/>
        </w:rPr>
      </w:pPr>
      <w:r w:rsidRPr="00A9763E">
        <w:rPr>
          <w:rFonts w:ascii="Times New Roman" w:hAnsi="Times New Roman" w:cs="Times New Roman"/>
          <w:sz w:val="28"/>
          <w:szCs w:val="28"/>
        </w:rPr>
        <w:t>5</w:t>
      </w:r>
      <w:r w:rsidR="00881A20" w:rsidRPr="00A9763E">
        <w:rPr>
          <w:rFonts w:ascii="Times New Roman" w:hAnsi="Times New Roman" w:cs="Times New Roman"/>
          <w:sz w:val="28"/>
          <w:szCs w:val="28"/>
        </w:rPr>
        <w:t xml:space="preserve">) </w:t>
      </w:r>
      <w:r w:rsidRPr="00A9763E">
        <w:rPr>
          <w:rFonts w:ascii="Times New Roman" w:hAnsi="Times New Roman" w:cs="Times New Roman"/>
          <w:sz w:val="28"/>
          <w:szCs w:val="28"/>
          <w:shd w:val="clear" w:color="auto" w:fill="FFFFFF"/>
        </w:rPr>
        <w:t>существующую</w:t>
      </w:r>
      <w:r w:rsidRPr="002953CF">
        <w:rPr>
          <w:rFonts w:ascii="Times New Roman" w:hAnsi="Times New Roman" w:cs="Times New Roman"/>
          <w:sz w:val="28"/>
          <w:szCs w:val="28"/>
          <w:shd w:val="clear" w:color="auto" w:fill="FFFFFF"/>
        </w:rPr>
        <w:t xml:space="preserve"> или подготовленную техническую документацию </w:t>
      </w:r>
      <w:r>
        <w:rPr>
          <w:rFonts w:ascii="Times New Roman" w:hAnsi="Times New Roman" w:cs="Times New Roman"/>
          <w:sz w:val="28"/>
          <w:szCs w:val="28"/>
          <w:shd w:val="clear" w:color="auto" w:fill="FFFFFF"/>
        </w:rPr>
        <w:br/>
      </w:r>
      <w:r w:rsidRPr="002953CF">
        <w:rPr>
          <w:rFonts w:ascii="Times New Roman" w:hAnsi="Times New Roman" w:cs="Times New Roman"/>
          <w:sz w:val="28"/>
          <w:szCs w:val="28"/>
        </w:rPr>
        <w:t xml:space="preserve">на работы в рамках проекта </w:t>
      </w:r>
      <w:r>
        <w:rPr>
          <w:rFonts w:ascii="Times New Roman" w:hAnsi="Times New Roman" w:cs="Times New Roman"/>
          <w:sz w:val="28"/>
          <w:szCs w:val="28"/>
        </w:rPr>
        <w:t>(</w:t>
      </w:r>
      <w:r w:rsidR="00881A20" w:rsidRPr="002953CF">
        <w:rPr>
          <w:rFonts w:ascii="Times New Roman" w:hAnsi="Times New Roman" w:cs="Times New Roman"/>
          <w:sz w:val="28"/>
          <w:szCs w:val="28"/>
        </w:rPr>
        <w:t>сводный сметный расчет</w:t>
      </w:r>
      <w:r>
        <w:rPr>
          <w:rFonts w:ascii="Times New Roman" w:hAnsi="Times New Roman" w:cs="Times New Roman"/>
          <w:sz w:val="28"/>
          <w:szCs w:val="28"/>
        </w:rPr>
        <w:t xml:space="preserve"> либо проектно-сметную документацию, либо сметный расчет)</w:t>
      </w:r>
      <w:r w:rsidR="00881A20" w:rsidRPr="002953CF">
        <w:rPr>
          <w:rFonts w:ascii="Times New Roman" w:hAnsi="Times New Roman" w:cs="Times New Roman"/>
          <w:sz w:val="28"/>
          <w:szCs w:val="28"/>
        </w:rPr>
        <w:t>;</w:t>
      </w:r>
    </w:p>
    <w:p w:rsidR="00881A20" w:rsidRPr="00917817" w:rsidRDefault="002953CF" w:rsidP="00881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81A20" w:rsidRPr="002953CF">
        <w:rPr>
          <w:rFonts w:ascii="Times New Roman" w:hAnsi="Times New Roman" w:cs="Times New Roman"/>
          <w:sz w:val="28"/>
          <w:szCs w:val="28"/>
        </w:rPr>
        <w:t xml:space="preserve">) </w:t>
      </w:r>
      <w:r>
        <w:rPr>
          <w:rFonts w:ascii="Times New Roman" w:hAnsi="Times New Roman" w:cs="Times New Roman"/>
          <w:sz w:val="28"/>
          <w:szCs w:val="28"/>
        </w:rPr>
        <w:t>опись</w:t>
      </w:r>
      <w:r w:rsidR="00881A20" w:rsidRPr="002953CF">
        <w:rPr>
          <w:rFonts w:ascii="Times New Roman" w:hAnsi="Times New Roman" w:cs="Times New Roman"/>
          <w:sz w:val="28"/>
          <w:szCs w:val="28"/>
        </w:rPr>
        <w:t xml:space="preserve"> представленных</w:t>
      </w:r>
      <w:r w:rsidR="00881A20" w:rsidRPr="00917817">
        <w:rPr>
          <w:rFonts w:ascii="Times New Roman" w:hAnsi="Times New Roman" w:cs="Times New Roman"/>
          <w:sz w:val="28"/>
          <w:szCs w:val="28"/>
        </w:rPr>
        <w:t xml:space="preserve"> документов.</w:t>
      </w:r>
    </w:p>
    <w:p w:rsidR="003D16A2" w:rsidRPr="00917817" w:rsidRDefault="003D16A2"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15. Протокол собрания инициативной группы должен содержать информацию:</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об утверждении состава инициативной группы и его представителя;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 об утверждении соответствующего проекта инициативного бюджетирования, перечня и объемов работ проекта;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16. Для участия в конкурсном отборе инициативная группа на каждый проект предоставляет организатору конкурсного отбора отдельную заявку </w:t>
      </w:r>
      <w:r w:rsidR="00C42802">
        <w:rPr>
          <w:rFonts w:ascii="Times New Roman" w:hAnsi="Times New Roman" w:cs="Times New Roman"/>
          <w:sz w:val="28"/>
          <w:szCs w:val="28"/>
        </w:rPr>
        <w:br/>
      </w:r>
      <w:r w:rsidRPr="00917817">
        <w:rPr>
          <w:rFonts w:ascii="Times New Roman" w:hAnsi="Times New Roman" w:cs="Times New Roman"/>
          <w:sz w:val="28"/>
          <w:szCs w:val="28"/>
        </w:rPr>
        <w:t>с прилагаемыми к ней документами.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17. При представлении неполного комплекта документов, установленных </w:t>
      </w:r>
      <w:hyperlink w:anchor="P59" w:history="1">
        <w:r w:rsidRPr="00917817">
          <w:rPr>
            <w:rFonts w:ascii="Times New Roman" w:hAnsi="Times New Roman" w:cs="Times New Roman"/>
            <w:sz w:val="28"/>
            <w:szCs w:val="28"/>
          </w:rPr>
          <w:t>пунктом 1</w:t>
        </w:r>
      </w:hyperlink>
      <w:r w:rsidR="009B6548" w:rsidRPr="00917817">
        <w:rPr>
          <w:rFonts w:ascii="Times New Roman" w:hAnsi="Times New Roman" w:cs="Times New Roman"/>
          <w:sz w:val="28"/>
          <w:szCs w:val="28"/>
        </w:rPr>
        <w:t>4</w:t>
      </w:r>
      <w:r w:rsidRPr="00917817">
        <w:rPr>
          <w:rFonts w:ascii="Times New Roman" w:hAnsi="Times New Roman" w:cs="Times New Roman"/>
          <w:sz w:val="28"/>
          <w:szCs w:val="28"/>
        </w:rPr>
        <w:t xml:space="preserve"> настоящего Порядка, проекты к участию в конкурсном отборе </w:t>
      </w:r>
      <w:r w:rsidR="00C42802">
        <w:rPr>
          <w:rFonts w:ascii="Times New Roman" w:hAnsi="Times New Roman" w:cs="Times New Roman"/>
          <w:sz w:val="28"/>
          <w:szCs w:val="28"/>
        </w:rPr>
        <w:br/>
      </w:r>
      <w:r w:rsidRPr="00917817">
        <w:rPr>
          <w:rFonts w:ascii="Times New Roman" w:hAnsi="Times New Roman" w:cs="Times New Roman"/>
          <w:sz w:val="28"/>
          <w:szCs w:val="28"/>
        </w:rPr>
        <w:t>не допускаются.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3D16A2" w:rsidRPr="00A9763E"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20. Заявки, представленные после окончания даты их приема, указанной </w:t>
      </w:r>
      <w:r w:rsidR="00C42802">
        <w:rPr>
          <w:rFonts w:ascii="Times New Roman" w:hAnsi="Times New Roman" w:cs="Times New Roman"/>
          <w:sz w:val="28"/>
          <w:szCs w:val="28"/>
        </w:rPr>
        <w:br/>
      </w:r>
      <w:r w:rsidRPr="00917817">
        <w:rPr>
          <w:rFonts w:ascii="Times New Roman" w:hAnsi="Times New Roman" w:cs="Times New Roman"/>
          <w:sz w:val="28"/>
          <w:szCs w:val="28"/>
        </w:rPr>
        <w:t xml:space="preserve">в извещении </w:t>
      </w:r>
      <w:r w:rsidRPr="00A9763E">
        <w:rPr>
          <w:rFonts w:ascii="Times New Roman" w:hAnsi="Times New Roman" w:cs="Times New Roman"/>
          <w:sz w:val="28"/>
          <w:szCs w:val="28"/>
        </w:rPr>
        <w:t>о проведении конкурса, не принимаются.</w:t>
      </w:r>
    </w:p>
    <w:p w:rsidR="003D16A2" w:rsidRPr="00917817" w:rsidRDefault="003D16A2" w:rsidP="003F680A">
      <w:pPr>
        <w:pStyle w:val="ConsPlusNormal"/>
        <w:ind w:firstLine="709"/>
        <w:jc w:val="both"/>
        <w:rPr>
          <w:rFonts w:ascii="Times New Roman" w:hAnsi="Times New Roman" w:cs="Times New Roman"/>
          <w:sz w:val="28"/>
          <w:szCs w:val="28"/>
        </w:rPr>
      </w:pPr>
      <w:r w:rsidRPr="00A9763E">
        <w:rPr>
          <w:rFonts w:ascii="Times New Roman" w:hAnsi="Times New Roman" w:cs="Times New Roman"/>
          <w:sz w:val="28"/>
          <w:szCs w:val="28"/>
        </w:rPr>
        <w:t>21. Конкурсная комиссия осуществляет рассмотрение и оценку программ (проектов) в соответствии</w:t>
      </w:r>
      <w:r w:rsidRPr="00917817">
        <w:rPr>
          <w:rFonts w:ascii="Times New Roman" w:hAnsi="Times New Roman" w:cs="Times New Roman"/>
          <w:sz w:val="28"/>
          <w:szCs w:val="28"/>
        </w:rPr>
        <w:t xml:space="preserve"> с </w:t>
      </w:r>
      <w:hyperlink w:anchor="P382" w:history="1">
        <w:r w:rsidRPr="00917817">
          <w:rPr>
            <w:rFonts w:ascii="Times New Roman" w:hAnsi="Times New Roman" w:cs="Times New Roman"/>
            <w:sz w:val="28"/>
            <w:szCs w:val="28"/>
          </w:rPr>
          <w:t>критериями</w:t>
        </w:r>
      </w:hyperlink>
      <w:r w:rsidRPr="00917817">
        <w:rPr>
          <w:rFonts w:ascii="Times New Roman" w:hAnsi="Times New Roman" w:cs="Times New Roman"/>
          <w:sz w:val="28"/>
          <w:szCs w:val="28"/>
        </w:rPr>
        <w:t xml:space="preserve">, указанными в приложении № 3 </w:t>
      </w:r>
      <w:r w:rsidR="00C42802">
        <w:rPr>
          <w:rFonts w:ascii="Times New Roman" w:hAnsi="Times New Roman" w:cs="Times New Roman"/>
          <w:sz w:val="28"/>
          <w:szCs w:val="28"/>
        </w:rPr>
        <w:br/>
      </w:r>
      <w:r w:rsidRPr="00917817">
        <w:rPr>
          <w:rFonts w:ascii="Times New Roman" w:hAnsi="Times New Roman" w:cs="Times New Roman"/>
          <w:sz w:val="28"/>
          <w:szCs w:val="28"/>
        </w:rPr>
        <w:t>к настоящему Порядку.</w:t>
      </w:r>
    </w:p>
    <w:p w:rsidR="003D16A2" w:rsidRPr="00917817" w:rsidRDefault="00942883"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w:t>
      </w:r>
      <w:r w:rsidR="003F680A">
        <w:rPr>
          <w:rFonts w:ascii="Times New Roman" w:hAnsi="Times New Roman" w:cs="Times New Roman"/>
          <w:sz w:val="28"/>
          <w:szCs w:val="28"/>
        </w:rPr>
        <w:t>2</w:t>
      </w:r>
      <w:r w:rsidRPr="00917817">
        <w:rPr>
          <w:rFonts w:ascii="Times New Roman" w:hAnsi="Times New Roman" w:cs="Times New Roman"/>
          <w:sz w:val="28"/>
          <w:szCs w:val="28"/>
        </w:rPr>
        <w:t>.</w:t>
      </w:r>
      <w:r w:rsidR="003D16A2" w:rsidRPr="00917817">
        <w:rPr>
          <w:rFonts w:ascii="Times New Roman" w:hAnsi="Times New Roman" w:cs="Times New Roman"/>
          <w:sz w:val="28"/>
          <w:szCs w:val="28"/>
        </w:rPr>
        <w:t>Конкурсная комиссия вправе в установленном порядке привлекать специалистов для проведения ими экспертизы представленных документов.</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Конкурсная комиссия: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формирует перечень прошедших конкурсный отбор программ (проектов), набравших наибольшее количество баллов среди программ (проектов), допущенных к конкурсному отбору (при условии реализации данных программ (проектов) без участия средств областного бюджета);</w:t>
      </w:r>
    </w:p>
    <w:p w:rsidR="003D16A2" w:rsidRPr="00917817" w:rsidRDefault="003D16A2" w:rsidP="003D16A2">
      <w:pPr>
        <w:pStyle w:val="ConsPlusNormal"/>
        <w:ind w:firstLine="709"/>
        <w:jc w:val="both"/>
        <w:rPr>
          <w:rFonts w:ascii="Times New Roman" w:hAnsi="Times New Roman" w:cs="Times New Roman"/>
          <w:sz w:val="28"/>
          <w:szCs w:val="28"/>
        </w:rPr>
      </w:pPr>
      <w:bookmarkStart w:id="2" w:name="P84"/>
      <w:bookmarkEnd w:id="2"/>
      <w:r w:rsidRPr="00917817">
        <w:rPr>
          <w:rFonts w:ascii="Times New Roman" w:hAnsi="Times New Roman" w:cs="Times New Roman"/>
          <w:sz w:val="28"/>
          <w:szCs w:val="28"/>
        </w:rPr>
        <w:t>2) определяет проект, набравший наибольшее количество баллов, среди программ (проектов), включенных в перечень, для участия в конкурсном отборе программ (проектов) инициативного бюджетирования на региональном уровне;</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 оформляет свое решение протоколом.</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Конкурсная комиссия формирует совместно с организатором конкурсного отбора, экспертами (в случае их привлечения) заявку для участия </w:t>
      </w:r>
      <w:r w:rsidR="00C42802">
        <w:rPr>
          <w:rFonts w:ascii="Times New Roman" w:hAnsi="Times New Roman" w:cs="Times New Roman"/>
          <w:sz w:val="28"/>
          <w:szCs w:val="28"/>
        </w:rPr>
        <w:br/>
      </w:r>
      <w:r w:rsidR="003D16A2" w:rsidRPr="00917817">
        <w:rPr>
          <w:rFonts w:ascii="Times New Roman" w:hAnsi="Times New Roman" w:cs="Times New Roman"/>
          <w:sz w:val="28"/>
          <w:szCs w:val="28"/>
        </w:rPr>
        <w:t xml:space="preserve">в региональном отборе проекта, указанного в </w:t>
      </w:r>
      <w:hyperlink w:anchor="P84" w:history="1">
        <w:r w:rsidR="003D16A2" w:rsidRPr="00917817">
          <w:rPr>
            <w:rFonts w:ascii="Times New Roman" w:hAnsi="Times New Roman" w:cs="Times New Roman"/>
            <w:sz w:val="28"/>
            <w:szCs w:val="28"/>
          </w:rPr>
          <w:t>подпункте 2 пункта</w:t>
        </w:r>
        <w:r w:rsidR="00C42802">
          <w:rPr>
            <w:rFonts w:ascii="Times New Roman" w:hAnsi="Times New Roman" w:cs="Times New Roman"/>
            <w:sz w:val="28"/>
            <w:szCs w:val="28"/>
          </w:rPr>
          <w:t xml:space="preserve"> </w:t>
        </w:r>
        <w:r w:rsidR="003D16A2" w:rsidRPr="00917817">
          <w:rPr>
            <w:rFonts w:ascii="Times New Roman" w:hAnsi="Times New Roman" w:cs="Times New Roman"/>
            <w:sz w:val="28"/>
            <w:szCs w:val="28"/>
          </w:rPr>
          <w:t>2</w:t>
        </w:r>
      </w:hyperlink>
      <w:r w:rsidR="003D16A2" w:rsidRPr="00917817">
        <w:rPr>
          <w:rFonts w:ascii="Times New Roman" w:hAnsi="Times New Roman" w:cs="Times New Roman"/>
          <w:sz w:val="28"/>
          <w:szCs w:val="28"/>
        </w:rPr>
        <w:t>3 настоящего Порядка.</w:t>
      </w:r>
    </w:p>
    <w:p w:rsidR="003D16A2" w:rsidRPr="00917817" w:rsidRDefault="003F680A" w:rsidP="00C428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Заявку, подписанную главой</w:t>
      </w:r>
      <w:r w:rsidR="00C42802">
        <w:rPr>
          <w:rFonts w:ascii="Times New Roman" w:hAnsi="Times New Roman" w:cs="Times New Roman"/>
          <w:sz w:val="28"/>
          <w:szCs w:val="28"/>
        </w:rPr>
        <w:t xml:space="preserve"> Семячковской сельской</w:t>
      </w:r>
      <w:r w:rsidR="003D16A2" w:rsidRPr="00917817">
        <w:rPr>
          <w:rFonts w:ascii="Times New Roman" w:hAnsi="Times New Roman" w:cs="Times New Roman"/>
          <w:sz w:val="28"/>
          <w:szCs w:val="28"/>
        </w:rPr>
        <w:t xml:space="preserve"> администрации </w:t>
      </w:r>
      <w:proofErr w:type="spellStart"/>
      <w:r w:rsidR="00C42802">
        <w:rPr>
          <w:rFonts w:ascii="Times New Roman" w:hAnsi="Times New Roman" w:cs="Times New Roman"/>
          <w:sz w:val="28"/>
          <w:szCs w:val="28"/>
        </w:rPr>
        <w:t>Трубчевского</w:t>
      </w:r>
      <w:proofErr w:type="spellEnd"/>
      <w:r w:rsidR="00C42802">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района </w:t>
      </w:r>
      <w:r w:rsidR="00C42802">
        <w:rPr>
          <w:rFonts w:ascii="Times New Roman" w:hAnsi="Times New Roman" w:cs="Times New Roman"/>
          <w:sz w:val="28"/>
          <w:szCs w:val="28"/>
        </w:rPr>
        <w:t xml:space="preserve">Брянской области </w:t>
      </w:r>
      <w:r w:rsidR="003D16A2" w:rsidRPr="00917817">
        <w:rPr>
          <w:rFonts w:ascii="Times New Roman" w:hAnsi="Times New Roman" w:cs="Times New Roman"/>
          <w:sz w:val="28"/>
          <w:szCs w:val="28"/>
        </w:rPr>
        <w:t xml:space="preserve">или уполномоченным им должностным лицом, организатор конкурсного отбора направляет в Департамент внутренней политики Брянской области (далее </w:t>
      </w:r>
      <w:r w:rsidR="00C42802">
        <w:rPr>
          <w:rFonts w:ascii="Times New Roman" w:hAnsi="Times New Roman" w:cs="Times New Roman"/>
          <w:sz w:val="28"/>
          <w:szCs w:val="28"/>
        </w:rPr>
        <w:t>–</w:t>
      </w:r>
      <w:r w:rsidR="003D16A2" w:rsidRPr="00917817">
        <w:rPr>
          <w:rFonts w:ascii="Times New Roman" w:hAnsi="Times New Roman" w:cs="Times New Roman"/>
          <w:sz w:val="28"/>
          <w:szCs w:val="28"/>
        </w:rPr>
        <w:t xml:space="preserve"> Департамент) на бумажном носителе </w:t>
      </w:r>
      <w:r w:rsidR="00C42802">
        <w:rPr>
          <w:rFonts w:ascii="Times New Roman" w:hAnsi="Times New Roman" w:cs="Times New Roman"/>
          <w:sz w:val="28"/>
          <w:szCs w:val="28"/>
        </w:rPr>
        <w:br/>
      </w:r>
      <w:r w:rsidR="003D16A2" w:rsidRPr="00917817">
        <w:rPr>
          <w:rFonts w:ascii="Times New Roman" w:hAnsi="Times New Roman" w:cs="Times New Roman"/>
          <w:sz w:val="28"/>
          <w:szCs w:val="28"/>
        </w:rPr>
        <w:t xml:space="preserve">в одном экземпляре по форме, соответствующей </w:t>
      </w:r>
      <w:hyperlink r:id="rId6" w:history="1">
        <w:r w:rsidR="003D16A2" w:rsidRPr="00917817">
          <w:rPr>
            <w:rFonts w:ascii="Times New Roman" w:hAnsi="Times New Roman" w:cs="Times New Roman"/>
            <w:sz w:val="28"/>
            <w:szCs w:val="28"/>
          </w:rPr>
          <w:t xml:space="preserve">порядку </w:t>
        </w:r>
      </w:hyperlink>
      <w:r w:rsidR="003D16A2" w:rsidRPr="00917817">
        <w:rPr>
          <w:rFonts w:ascii="Times New Roman" w:hAnsi="Times New Roman" w:cs="Times New Roman"/>
          <w:sz w:val="28"/>
          <w:szCs w:val="28"/>
        </w:rPr>
        <w:t>предоставления и распределения субсидий из областного бюджета бюджетам муниципальных районов (городских о</w:t>
      </w:r>
      <w:r w:rsidR="00C42802">
        <w:rPr>
          <w:rFonts w:ascii="Times New Roman" w:hAnsi="Times New Roman" w:cs="Times New Roman"/>
          <w:sz w:val="28"/>
          <w:szCs w:val="28"/>
        </w:rPr>
        <w:t>кругов) на реализацию программ (проектов</w:t>
      </w:r>
      <w:r w:rsidR="003D16A2" w:rsidRPr="00917817">
        <w:rPr>
          <w:rFonts w:ascii="Times New Roman" w:hAnsi="Times New Roman" w:cs="Times New Roman"/>
          <w:sz w:val="28"/>
          <w:szCs w:val="28"/>
        </w:rPr>
        <w:t>) инициативного бюджетирования.</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w:t>
      </w:r>
      <w:r w:rsidR="00C42802">
        <w:rPr>
          <w:rFonts w:ascii="Times New Roman" w:hAnsi="Times New Roman" w:cs="Times New Roman"/>
          <w:sz w:val="28"/>
          <w:szCs w:val="28"/>
        </w:rPr>
        <w:t xml:space="preserve"> информации</w:t>
      </w:r>
      <w:r w:rsidR="003D16A2" w:rsidRPr="00917817">
        <w:rPr>
          <w:rFonts w:ascii="Times New Roman" w:hAnsi="Times New Roman" w:cs="Times New Roman"/>
          <w:sz w:val="28"/>
          <w:szCs w:val="28"/>
        </w:rPr>
        <w:t xml:space="preserve"> </w:t>
      </w:r>
      <w:r w:rsidR="00C42802" w:rsidRPr="00917817">
        <w:rPr>
          <w:rFonts w:ascii="Times New Roman" w:hAnsi="Times New Roman" w:cs="Times New Roman"/>
          <w:sz w:val="28"/>
          <w:szCs w:val="28"/>
        </w:rPr>
        <w:t>в информационно-телек</w:t>
      </w:r>
      <w:r w:rsidR="00C42802">
        <w:rPr>
          <w:rFonts w:ascii="Times New Roman" w:hAnsi="Times New Roman" w:cs="Times New Roman"/>
          <w:sz w:val="28"/>
          <w:szCs w:val="28"/>
        </w:rPr>
        <w:t xml:space="preserve">оммуникационной сети «Интернет» </w:t>
      </w:r>
      <w:r w:rsidR="00C42802">
        <w:rPr>
          <w:rFonts w:ascii="Times New Roman" w:hAnsi="Times New Roman" w:cs="Times New Roman"/>
          <w:sz w:val="28"/>
          <w:szCs w:val="28"/>
        </w:rPr>
        <w:br/>
      </w:r>
      <w:r w:rsidR="00C42802" w:rsidRPr="00645F45">
        <w:rPr>
          <w:rFonts w:ascii="Times New Roman" w:hAnsi="Times New Roman"/>
          <w:sz w:val="28"/>
          <w:szCs w:val="28"/>
        </w:rPr>
        <w:t xml:space="preserve">на официальном сайте </w:t>
      </w:r>
      <w:proofErr w:type="spellStart"/>
      <w:r w:rsidR="00C42802" w:rsidRPr="00645F45">
        <w:rPr>
          <w:rFonts w:ascii="Times New Roman" w:hAnsi="Times New Roman"/>
          <w:sz w:val="28"/>
          <w:szCs w:val="28"/>
        </w:rPr>
        <w:t>Трубчевского</w:t>
      </w:r>
      <w:proofErr w:type="spellEnd"/>
      <w:r w:rsidR="00C42802" w:rsidRPr="00645F45">
        <w:rPr>
          <w:rFonts w:ascii="Times New Roman" w:hAnsi="Times New Roman"/>
          <w:sz w:val="28"/>
          <w:szCs w:val="28"/>
        </w:rPr>
        <w:t xml:space="preserve"> муниципального района (</w:t>
      </w:r>
      <w:proofErr w:type="spellStart"/>
      <w:r w:rsidR="00C42802" w:rsidRPr="00645F45">
        <w:rPr>
          <w:rFonts w:ascii="Times New Roman" w:hAnsi="Times New Roman"/>
          <w:sz w:val="28"/>
          <w:szCs w:val="28"/>
        </w:rPr>
        <w:t>www.trubrayon.ru</w:t>
      </w:r>
      <w:proofErr w:type="spellEnd"/>
      <w:r w:rsidR="00C42802" w:rsidRPr="00645F45">
        <w:rPr>
          <w:rFonts w:ascii="Times New Roman" w:hAnsi="Times New Roman"/>
          <w:sz w:val="28"/>
          <w:szCs w:val="28"/>
        </w:rPr>
        <w:t xml:space="preserve">) </w:t>
      </w:r>
      <w:r w:rsidR="00C42802">
        <w:rPr>
          <w:rFonts w:ascii="Times New Roman" w:hAnsi="Times New Roman"/>
          <w:sz w:val="28"/>
          <w:szCs w:val="28"/>
        </w:rPr>
        <w:t xml:space="preserve">на странице </w:t>
      </w:r>
      <w:r w:rsidR="00C42802" w:rsidRPr="00645F45">
        <w:rPr>
          <w:rFonts w:ascii="Times New Roman" w:hAnsi="Times New Roman"/>
          <w:sz w:val="28"/>
          <w:szCs w:val="28"/>
        </w:rPr>
        <w:t>«</w:t>
      </w:r>
      <w:proofErr w:type="spellStart"/>
      <w:r w:rsidR="00C42802" w:rsidRPr="00645F45">
        <w:rPr>
          <w:rFonts w:ascii="Times New Roman" w:hAnsi="Times New Roman"/>
          <w:sz w:val="28"/>
          <w:szCs w:val="28"/>
        </w:rPr>
        <w:t>Семячковское</w:t>
      </w:r>
      <w:proofErr w:type="spellEnd"/>
      <w:r w:rsidR="00C42802" w:rsidRPr="00645F45">
        <w:rPr>
          <w:rFonts w:ascii="Times New Roman" w:hAnsi="Times New Roman"/>
          <w:sz w:val="28"/>
          <w:szCs w:val="28"/>
        </w:rPr>
        <w:t xml:space="preserve"> сельское </w:t>
      </w:r>
      <w:r w:rsidR="00C42802" w:rsidRPr="00962F73">
        <w:rPr>
          <w:rFonts w:ascii="Times New Roman" w:hAnsi="Times New Roman"/>
          <w:sz w:val="28"/>
          <w:szCs w:val="28"/>
        </w:rPr>
        <w:t>поселение</w:t>
      </w:r>
      <w:r w:rsidR="00C42802">
        <w:rPr>
          <w:rFonts w:ascii="Times New Roman" w:hAnsi="Times New Roman"/>
          <w:sz w:val="28"/>
          <w:szCs w:val="28"/>
        </w:rPr>
        <w:t>»</w:t>
      </w:r>
      <w:r w:rsidR="00C42802">
        <w:rPr>
          <w:rFonts w:ascii="Times New Roman" w:hAnsi="Times New Roman" w:cs="Times New Roman"/>
          <w:sz w:val="28"/>
          <w:szCs w:val="28"/>
        </w:rPr>
        <w:t>.</w:t>
      </w:r>
    </w:p>
    <w:p w:rsidR="003D16A2" w:rsidRPr="00566575" w:rsidRDefault="003D16A2" w:rsidP="00566575">
      <w:pPr>
        <w:pStyle w:val="ConsPlusNormal"/>
        <w:jc w:val="center"/>
        <w:outlineLvl w:val="1"/>
        <w:rPr>
          <w:rFonts w:ascii="Times New Roman" w:hAnsi="Times New Roman" w:cs="Times New Roman"/>
          <w:b/>
          <w:sz w:val="28"/>
          <w:szCs w:val="28"/>
        </w:rPr>
      </w:pPr>
      <w:r w:rsidRPr="00566575">
        <w:rPr>
          <w:rFonts w:ascii="Times New Roman" w:hAnsi="Times New Roman" w:cs="Times New Roman"/>
          <w:b/>
          <w:sz w:val="28"/>
          <w:szCs w:val="28"/>
          <w:lang w:val="en-US"/>
        </w:rPr>
        <w:lastRenderedPageBreak/>
        <w:t>III</w:t>
      </w:r>
      <w:r w:rsidRPr="00566575">
        <w:rPr>
          <w:rFonts w:ascii="Times New Roman" w:hAnsi="Times New Roman" w:cs="Times New Roman"/>
          <w:b/>
          <w:sz w:val="28"/>
          <w:szCs w:val="28"/>
        </w:rPr>
        <w:t>. Порядок расходования субсидии из областного бюджета и средств местного бюджета на софинансирование программ (проектов) инициативного бюджетирования</w:t>
      </w:r>
      <w:r w:rsidR="00566575" w:rsidRPr="00566575">
        <w:rPr>
          <w:rFonts w:ascii="Times New Roman" w:hAnsi="Times New Roman" w:cs="Times New Roman"/>
          <w:b/>
          <w:sz w:val="28"/>
          <w:szCs w:val="28"/>
        </w:rPr>
        <w:t xml:space="preserve"> </w:t>
      </w:r>
      <w:r w:rsidRPr="00566575">
        <w:rPr>
          <w:rFonts w:ascii="Times New Roman" w:hAnsi="Times New Roman" w:cs="Times New Roman"/>
          <w:b/>
          <w:sz w:val="28"/>
          <w:szCs w:val="28"/>
        </w:rPr>
        <w:t>(если проект стал победителем конкурсного отбора программ (проектов) инициативного бюджетирования на региональном уровне)</w:t>
      </w:r>
    </w:p>
    <w:p w:rsidR="003D16A2" w:rsidRPr="00917817" w:rsidRDefault="003D16A2" w:rsidP="00566575">
      <w:pPr>
        <w:pStyle w:val="ConsPlusNormal"/>
        <w:jc w:val="center"/>
        <w:rPr>
          <w:rFonts w:ascii="Times New Roman" w:hAnsi="Times New Roman" w:cs="Times New Roman"/>
          <w:sz w:val="28"/>
          <w:szCs w:val="28"/>
        </w:rPr>
      </w:pPr>
    </w:p>
    <w:p w:rsidR="003D16A2" w:rsidRPr="00917817" w:rsidRDefault="003F680A" w:rsidP="00847AFF">
      <w:pPr>
        <w:pStyle w:val="ConsPlusNormal"/>
        <w:ind w:firstLine="709"/>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27</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Для заключения с Департаментом Соглашения о предоставлении субсидии из областного бюджета бюджету </w:t>
      </w:r>
      <w:r w:rsidR="00847AFF" w:rsidRPr="00BA4E8B">
        <w:rPr>
          <w:rFonts w:ascii="Times New Roman" w:hAnsi="Times New Roman" w:cs="Times New Roman"/>
          <w:sz w:val="28"/>
          <w:szCs w:val="28"/>
        </w:rPr>
        <w:t xml:space="preserve">Семячковского сельского поселения </w:t>
      </w:r>
      <w:proofErr w:type="spellStart"/>
      <w:r w:rsidR="00847AFF" w:rsidRPr="00BA4E8B">
        <w:rPr>
          <w:rFonts w:ascii="Times New Roman" w:hAnsi="Times New Roman" w:cs="Times New Roman"/>
          <w:sz w:val="28"/>
          <w:szCs w:val="28"/>
        </w:rPr>
        <w:t>Трубчевского</w:t>
      </w:r>
      <w:proofErr w:type="spellEnd"/>
      <w:r w:rsidR="00847AFF" w:rsidRPr="00BA4E8B">
        <w:rPr>
          <w:rFonts w:ascii="Times New Roman" w:hAnsi="Times New Roman" w:cs="Times New Roman"/>
          <w:sz w:val="28"/>
          <w:szCs w:val="28"/>
        </w:rPr>
        <w:t xml:space="preserve"> муниципального района Брянской области</w:t>
      </w:r>
      <w:r w:rsidR="00847AFF"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на реализацию проекта инициативного бюджетирования (далее </w:t>
      </w:r>
      <w:r w:rsidR="00847AFF">
        <w:rPr>
          <w:rFonts w:ascii="Times New Roman" w:hAnsi="Times New Roman" w:cs="Times New Roman"/>
          <w:sz w:val="28"/>
          <w:szCs w:val="28"/>
        </w:rPr>
        <w:t>–</w:t>
      </w:r>
      <w:r w:rsidR="003D16A2" w:rsidRPr="00917817">
        <w:rPr>
          <w:rFonts w:ascii="Times New Roman" w:hAnsi="Times New Roman" w:cs="Times New Roman"/>
          <w:sz w:val="28"/>
          <w:szCs w:val="28"/>
        </w:rPr>
        <w:t xml:space="preserve"> Соглашение) </w:t>
      </w:r>
      <w:r w:rsidR="00847AFF">
        <w:rPr>
          <w:rFonts w:ascii="Times New Roman" w:hAnsi="Times New Roman" w:cs="Times New Roman"/>
          <w:sz w:val="28"/>
          <w:szCs w:val="28"/>
        </w:rPr>
        <w:t>Семячковская сельская администрация</w:t>
      </w:r>
      <w:r w:rsidR="00847AFF" w:rsidRPr="00917817">
        <w:rPr>
          <w:rFonts w:ascii="Times New Roman" w:hAnsi="Times New Roman" w:cs="Times New Roman"/>
          <w:sz w:val="28"/>
          <w:szCs w:val="28"/>
        </w:rPr>
        <w:t xml:space="preserve"> </w:t>
      </w:r>
      <w:proofErr w:type="spellStart"/>
      <w:r w:rsidR="00847AFF">
        <w:rPr>
          <w:rFonts w:ascii="Times New Roman" w:hAnsi="Times New Roman" w:cs="Times New Roman"/>
          <w:sz w:val="28"/>
          <w:szCs w:val="28"/>
        </w:rPr>
        <w:t>Трубчевского</w:t>
      </w:r>
      <w:proofErr w:type="spellEnd"/>
      <w:r w:rsidR="00847AFF">
        <w:rPr>
          <w:rFonts w:ascii="Times New Roman" w:hAnsi="Times New Roman" w:cs="Times New Roman"/>
          <w:sz w:val="28"/>
          <w:szCs w:val="28"/>
        </w:rPr>
        <w:t xml:space="preserve"> </w:t>
      </w:r>
      <w:r w:rsidR="00847AFF" w:rsidRPr="00917817">
        <w:rPr>
          <w:rFonts w:ascii="Times New Roman" w:hAnsi="Times New Roman" w:cs="Times New Roman"/>
          <w:sz w:val="28"/>
          <w:szCs w:val="28"/>
        </w:rPr>
        <w:t xml:space="preserve">района </w:t>
      </w:r>
      <w:r w:rsidR="00847AFF">
        <w:rPr>
          <w:rFonts w:ascii="Times New Roman" w:hAnsi="Times New Roman" w:cs="Times New Roman"/>
          <w:sz w:val="28"/>
          <w:szCs w:val="28"/>
        </w:rPr>
        <w:t>Брянской области</w:t>
      </w:r>
      <w:r w:rsidR="00847AFF"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подтверждает исполнение обязательств по </w:t>
      </w:r>
      <w:proofErr w:type="spellStart"/>
      <w:r w:rsidR="003D16A2" w:rsidRPr="00917817">
        <w:rPr>
          <w:rFonts w:ascii="Times New Roman" w:hAnsi="Times New Roman" w:cs="Times New Roman"/>
          <w:sz w:val="28"/>
          <w:szCs w:val="28"/>
        </w:rPr>
        <w:t>софинансированию</w:t>
      </w:r>
      <w:proofErr w:type="spellEnd"/>
      <w:r w:rsidR="003D16A2" w:rsidRPr="00917817">
        <w:rPr>
          <w:rFonts w:ascii="Times New Roman" w:hAnsi="Times New Roman" w:cs="Times New Roman"/>
          <w:sz w:val="28"/>
          <w:szCs w:val="28"/>
        </w:rPr>
        <w:t xml:space="preserve"> проекта по установленной форме в сроки, соответствующие порядку и условиям.</w:t>
      </w:r>
    </w:p>
    <w:p w:rsidR="003D16A2" w:rsidRPr="00917817" w:rsidRDefault="00942883"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w:t>
      </w:r>
      <w:r w:rsidR="003F680A">
        <w:rPr>
          <w:rFonts w:ascii="Times New Roman" w:hAnsi="Times New Roman" w:cs="Times New Roman"/>
          <w:sz w:val="28"/>
          <w:szCs w:val="28"/>
        </w:rPr>
        <w:t>8</w:t>
      </w:r>
      <w:r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Соглашение подписывается главой </w:t>
      </w:r>
      <w:r w:rsidR="00847AFF">
        <w:rPr>
          <w:rFonts w:ascii="Times New Roman" w:hAnsi="Times New Roman" w:cs="Times New Roman"/>
          <w:sz w:val="28"/>
          <w:szCs w:val="28"/>
        </w:rPr>
        <w:t>Семячковской сельской</w:t>
      </w:r>
      <w:r w:rsidR="00847AFF" w:rsidRPr="00917817">
        <w:rPr>
          <w:rFonts w:ascii="Times New Roman" w:hAnsi="Times New Roman" w:cs="Times New Roman"/>
          <w:sz w:val="28"/>
          <w:szCs w:val="28"/>
        </w:rPr>
        <w:t xml:space="preserve"> администрации </w:t>
      </w:r>
      <w:proofErr w:type="spellStart"/>
      <w:r w:rsidR="00847AFF">
        <w:rPr>
          <w:rFonts w:ascii="Times New Roman" w:hAnsi="Times New Roman" w:cs="Times New Roman"/>
          <w:sz w:val="28"/>
          <w:szCs w:val="28"/>
        </w:rPr>
        <w:t>Трубчевского</w:t>
      </w:r>
      <w:proofErr w:type="spellEnd"/>
      <w:r w:rsidR="00847AFF">
        <w:rPr>
          <w:rFonts w:ascii="Times New Roman" w:hAnsi="Times New Roman" w:cs="Times New Roman"/>
          <w:sz w:val="28"/>
          <w:szCs w:val="28"/>
        </w:rPr>
        <w:t xml:space="preserve"> </w:t>
      </w:r>
      <w:r w:rsidR="00847AFF" w:rsidRPr="00917817">
        <w:rPr>
          <w:rFonts w:ascii="Times New Roman" w:hAnsi="Times New Roman" w:cs="Times New Roman"/>
          <w:sz w:val="28"/>
          <w:szCs w:val="28"/>
        </w:rPr>
        <w:t xml:space="preserve">района </w:t>
      </w:r>
      <w:r w:rsidR="00847AFF">
        <w:rPr>
          <w:rFonts w:ascii="Times New Roman" w:hAnsi="Times New Roman" w:cs="Times New Roman"/>
          <w:sz w:val="28"/>
          <w:szCs w:val="28"/>
        </w:rPr>
        <w:t>Брянской области</w:t>
      </w:r>
      <w:r w:rsidR="00847AFF"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и направляется </w:t>
      </w:r>
      <w:r w:rsidR="00847AFF">
        <w:rPr>
          <w:rFonts w:ascii="Times New Roman" w:hAnsi="Times New Roman" w:cs="Times New Roman"/>
          <w:sz w:val="28"/>
          <w:szCs w:val="28"/>
        </w:rPr>
        <w:br/>
      </w:r>
      <w:r w:rsidR="003D16A2" w:rsidRPr="00917817">
        <w:rPr>
          <w:rFonts w:ascii="Times New Roman" w:hAnsi="Times New Roman" w:cs="Times New Roman"/>
          <w:sz w:val="28"/>
          <w:szCs w:val="28"/>
        </w:rPr>
        <w:t xml:space="preserve">для подписания в Департамент в течение 5 рабочих дней </w:t>
      </w:r>
      <w:proofErr w:type="gramStart"/>
      <w:r w:rsidR="003D16A2" w:rsidRPr="00917817">
        <w:rPr>
          <w:rFonts w:ascii="Times New Roman" w:hAnsi="Times New Roman" w:cs="Times New Roman"/>
          <w:sz w:val="28"/>
          <w:szCs w:val="28"/>
        </w:rPr>
        <w:t>с даты поступления</w:t>
      </w:r>
      <w:proofErr w:type="gramEnd"/>
      <w:r w:rsidR="003D16A2" w:rsidRPr="00917817">
        <w:rPr>
          <w:rFonts w:ascii="Times New Roman" w:hAnsi="Times New Roman" w:cs="Times New Roman"/>
          <w:sz w:val="28"/>
          <w:szCs w:val="28"/>
        </w:rPr>
        <w:t xml:space="preserve"> проекта Соглашения в </w:t>
      </w:r>
      <w:proofErr w:type="spellStart"/>
      <w:r w:rsidR="00847AFF">
        <w:rPr>
          <w:rFonts w:ascii="Times New Roman" w:hAnsi="Times New Roman" w:cs="Times New Roman"/>
          <w:sz w:val="28"/>
          <w:szCs w:val="28"/>
        </w:rPr>
        <w:t>Семячковскую</w:t>
      </w:r>
      <w:proofErr w:type="spellEnd"/>
      <w:r w:rsidR="00847AFF">
        <w:rPr>
          <w:rFonts w:ascii="Times New Roman" w:hAnsi="Times New Roman" w:cs="Times New Roman"/>
          <w:sz w:val="28"/>
          <w:szCs w:val="28"/>
        </w:rPr>
        <w:t xml:space="preserve"> сельскую администрацию</w:t>
      </w:r>
      <w:r w:rsidR="00847AFF" w:rsidRPr="00917817">
        <w:rPr>
          <w:rFonts w:ascii="Times New Roman" w:hAnsi="Times New Roman" w:cs="Times New Roman"/>
          <w:sz w:val="28"/>
          <w:szCs w:val="28"/>
        </w:rPr>
        <w:t xml:space="preserve"> </w:t>
      </w:r>
      <w:proofErr w:type="spellStart"/>
      <w:r w:rsidR="00847AFF">
        <w:rPr>
          <w:rFonts w:ascii="Times New Roman" w:hAnsi="Times New Roman" w:cs="Times New Roman"/>
          <w:sz w:val="28"/>
          <w:szCs w:val="28"/>
        </w:rPr>
        <w:t>Трубчевского</w:t>
      </w:r>
      <w:proofErr w:type="spellEnd"/>
      <w:r w:rsidR="00847AFF">
        <w:rPr>
          <w:rFonts w:ascii="Times New Roman" w:hAnsi="Times New Roman" w:cs="Times New Roman"/>
          <w:sz w:val="28"/>
          <w:szCs w:val="28"/>
        </w:rPr>
        <w:t xml:space="preserve"> </w:t>
      </w:r>
      <w:r w:rsidR="00847AFF" w:rsidRPr="00917817">
        <w:rPr>
          <w:rFonts w:ascii="Times New Roman" w:hAnsi="Times New Roman" w:cs="Times New Roman"/>
          <w:sz w:val="28"/>
          <w:szCs w:val="28"/>
        </w:rPr>
        <w:t xml:space="preserve">района </w:t>
      </w:r>
      <w:r w:rsidR="00847AFF">
        <w:rPr>
          <w:rFonts w:ascii="Times New Roman" w:hAnsi="Times New Roman" w:cs="Times New Roman"/>
          <w:sz w:val="28"/>
          <w:szCs w:val="28"/>
        </w:rPr>
        <w:t>Брянской области</w:t>
      </w:r>
      <w:r w:rsidR="003D16A2" w:rsidRPr="00917817">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Средства, полученные из областного бюджета в форме субсидии, носят целевой характер и не могут быть использованы на иные цели.</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Средства местного бюджета на </w:t>
      </w:r>
      <w:proofErr w:type="spellStart"/>
      <w:r w:rsidR="003D16A2" w:rsidRPr="00917817">
        <w:rPr>
          <w:rFonts w:ascii="Times New Roman" w:hAnsi="Times New Roman" w:cs="Times New Roman"/>
          <w:sz w:val="28"/>
          <w:szCs w:val="28"/>
        </w:rPr>
        <w:t>софинансирование</w:t>
      </w:r>
      <w:proofErr w:type="spellEnd"/>
      <w:r w:rsidR="003D16A2" w:rsidRPr="00917817">
        <w:rPr>
          <w:rFonts w:ascii="Times New Roman" w:hAnsi="Times New Roman" w:cs="Times New Roman"/>
          <w:sz w:val="28"/>
          <w:szCs w:val="28"/>
        </w:rPr>
        <w:t xml:space="preserve"> программ (проектов) инициативного бюджетирования резервируются в составе утвержденных решением </w:t>
      </w:r>
      <w:r w:rsidR="00847AFF">
        <w:rPr>
          <w:rFonts w:ascii="Times New Roman" w:hAnsi="Times New Roman" w:cs="Times New Roman"/>
          <w:sz w:val="28"/>
          <w:szCs w:val="28"/>
        </w:rPr>
        <w:t xml:space="preserve">Семячковского сельского </w:t>
      </w:r>
      <w:r w:rsidR="003D16A2" w:rsidRPr="00917817">
        <w:rPr>
          <w:rFonts w:ascii="Times New Roman" w:hAnsi="Times New Roman" w:cs="Times New Roman"/>
          <w:sz w:val="28"/>
          <w:szCs w:val="28"/>
        </w:rPr>
        <w:t xml:space="preserve">Совета народных депутатов о бюджете на очередной финансовый год бюджетных ассигнований </w:t>
      </w:r>
      <w:r w:rsidR="00847AFF">
        <w:rPr>
          <w:rFonts w:ascii="Times New Roman" w:hAnsi="Times New Roman" w:cs="Times New Roman"/>
          <w:sz w:val="28"/>
          <w:szCs w:val="28"/>
        </w:rPr>
        <w:br/>
      </w:r>
      <w:r w:rsidR="003D16A2" w:rsidRPr="00917817">
        <w:rPr>
          <w:rFonts w:ascii="Times New Roman" w:hAnsi="Times New Roman" w:cs="Times New Roman"/>
          <w:sz w:val="28"/>
          <w:szCs w:val="28"/>
        </w:rPr>
        <w:t>по главному распорядителю бюджетных средств.</w:t>
      </w:r>
    </w:p>
    <w:p w:rsidR="003D16A2" w:rsidRPr="00917817" w:rsidRDefault="003D16A2" w:rsidP="00490F16">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Реализация проекта инициативного бюджетирования осуществляется главным распорядителем бюджетных средств </w:t>
      </w:r>
      <w:r w:rsidR="00490F16">
        <w:rPr>
          <w:rFonts w:ascii="Times New Roman" w:hAnsi="Times New Roman" w:cs="Times New Roman"/>
          <w:sz w:val="28"/>
          <w:szCs w:val="28"/>
        </w:rPr>
        <w:t>– Семячковской сельской администрацией</w:t>
      </w:r>
      <w:r w:rsidR="00490F16" w:rsidRPr="00917817">
        <w:rPr>
          <w:rFonts w:ascii="Times New Roman" w:hAnsi="Times New Roman" w:cs="Times New Roman"/>
          <w:sz w:val="28"/>
          <w:szCs w:val="28"/>
        </w:rPr>
        <w:t xml:space="preserve"> </w:t>
      </w:r>
      <w:proofErr w:type="spellStart"/>
      <w:r w:rsidR="00490F16">
        <w:rPr>
          <w:rFonts w:ascii="Times New Roman" w:hAnsi="Times New Roman" w:cs="Times New Roman"/>
          <w:sz w:val="28"/>
          <w:szCs w:val="28"/>
        </w:rPr>
        <w:t>Трубчевского</w:t>
      </w:r>
      <w:proofErr w:type="spellEnd"/>
      <w:r w:rsidR="00490F16">
        <w:rPr>
          <w:rFonts w:ascii="Times New Roman" w:hAnsi="Times New Roman" w:cs="Times New Roman"/>
          <w:sz w:val="28"/>
          <w:szCs w:val="28"/>
        </w:rPr>
        <w:t xml:space="preserve"> </w:t>
      </w:r>
      <w:r w:rsidR="00490F16" w:rsidRPr="00917817">
        <w:rPr>
          <w:rFonts w:ascii="Times New Roman" w:hAnsi="Times New Roman" w:cs="Times New Roman"/>
          <w:sz w:val="28"/>
          <w:szCs w:val="28"/>
        </w:rPr>
        <w:t xml:space="preserve">района </w:t>
      </w:r>
      <w:r w:rsidR="00490F16">
        <w:rPr>
          <w:rFonts w:ascii="Times New Roman" w:hAnsi="Times New Roman" w:cs="Times New Roman"/>
          <w:sz w:val="28"/>
          <w:szCs w:val="28"/>
        </w:rPr>
        <w:t>Брянской области</w:t>
      </w:r>
      <w:r w:rsidR="00490F16" w:rsidRPr="00917817">
        <w:rPr>
          <w:rFonts w:ascii="Times New Roman" w:hAnsi="Times New Roman" w:cs="Times New Roman"/>
          <w:sz w:val="28"/>
          <w:szCs w:val="28"/>
        </w:rPr>
        <w:t xml:space="preserve"> </w:t>
      </w:r>
      <w:r w:rsidRPr="00917817">
        <w:rPr>
          <w:rFonts w:ascii="Times New Roman" w:hAnsi="Times New Roman" w:cs="Times New Roman"/>
          <w:sz w:val="28"/>
          <w:szCs w:val="28"/>
        </w:rPr>
        <w:t>самостоятельно</w:t>
      </w:r>
      <w:r w:rsidR="00490F16">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Предоставление средств на реализацию проекта инициативного бюджетирования осуществляется за счет субсидии и средств местного бюджета в пределах бюджетных ассигнований, предусмотренных решением </w:t>
      </w:r>
      <w:r w:rsidR="00490F16">
        <w:rPr>
          <w:rFonts w:ascii="Times New Roman" w:hAnsi="Times New Roman" w:cs="Times New Roman"/>
          <w:sz w:val="28"/>
          <w:szCs w:val="28"/>
        </w:rPr>
        <w:t xml:space="preserve">Семячковского сельского </w:t>
      </w:r>
      <w:r w:rsidR="003D16A2" w:rsidRPr="00917817">
        <w:rPr>
          <w:rFonts w:ascii="Times New Roman" w:hAnsi="Times New Roman" w:cs="Times New Roman"/>
          <w:sz w:val="28"/>
          <w:szCs w:val="28"/>
        </w:rPr>
        <w:t>Совета народных депутатов о бюджете на очередной финансовый год и плановый период.</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Главный распорядитель бюджетных сре</w:t>
      </w:r>
      <w:proofErr w:type="gramStart"/>
      <w:r w:rsidR="003D16A2" w:rsidRPr="00917817">
        <w:rPr>
          <w:rFonts w:ascii="Times New Roman" w:hAnsi="Times New Roman" w:cs="Times New Roman"/>
          <w:sz w:val="28"/>
          <w:szCs w:val="28"/>
        </w:rPr>
        <w:t xml:space="preserve">дств </w:t>
      </w:r>
      <w:r w:rsidR="00490F16">
        <w:rPr>
          <w:rFonts w:ascii="Times New Roman" w:hAnsi="Times New Roman" w:cs="Times New Roman"/>
          <w:sz w:val="28"/>
          <w:szCs w:val="28"/>
        </w:rPr>
        <w:t>пр</w:t>
      </w:r>
      <w:proofErr w:type="gramEnd"/>
      <w:r w:rsidR="00490F16">
        <w:rPr>
          <w:rFonts w:ascii="Times New Roman" w:hAnsi="Times New Roman" w:cs="Times New Roman"/>
          <w:sz w:val="28"/>
          <w:szCs w:val="28"/>
        </w:rPr>
        <w:t>едусматривает</w:t>
      </w:r>
      <w:r w:rsidR="003D16A2" w:rsidRPr="00917817">
        <w:rPr>
          <w:rFonts w:ascii="Times New Roman" w:hAnsi="Times New Roman" w:cs="Times New Roman"/>
          <w:sz w:val="28"/>
          <w:szCs w:val="28"/>
        </w:rPr>
        <w:t xml:space="preserve"> </w:t>
      </w:r>
      <w:r w:rsidR="00490F16">
        <w:rPr>
          <w:rFonts w:ascii="Times New Roman" w:hAnsi="Times New Roman" w:cs="Times New Roman"/>
          <w:sz w:val="28"/>
          <w:szCs w:val="28"/>
        </w:rPr>
        <w:br/>
      </w:r>
      <w:r w:rsidR="003D16A2" w:rsidRPr="00917817">
        <w:rPr>
          <w:rFonts w:ascii="Times New Roman" w:hAnsi="Times New Roman" w:cs="Times New Roman"/>
          <w:sz w:val="28"/>
          <w:szCs w:val="28"/>
        </w:rPr>
        <w:t xml:space="preserve">в рамках муниципальной программы </w:t>
      </w:r>
      <w:r w:rsidR="00490F16" w:rsidRPr="00BA4E8B">
        <w:rPr>
          <w:rFonts w:ascii="Times New Roman" w:hAnsi="Times New Roman" w:cs="Times New Roman"/>
          <w:sz w:val="28"/>
          <w:szCs w:val="28"/>
        </w:rPr>
        <w:t xml:space="preserve">Семячковского сельского поселения </w:t>
      </w:r>
      <w:proofErr w:type="spellStart"/>
      <w:r w:rsidR="00490F16" w:rsidRPr="00BA4E8B">
        <w:rPr>
          <w:rFonts w:ascii="Times New Roman" w:hAnsi="Times New Roman" w:cs="Times New Roman"/>
          <w:sz w:val="28"/>
          <w:szCs w:val="28"/>
        </w:rPr>
        <w:t>Трубчевского</w:t>
      </w:r>
      <w:proofErr w:type="spellEnd"/>
      <w:r w:rsidR="00490F16" w:rsidRPr="00BA4E8B">
        <w:rPr>
          <w:rFonts w:ascii="Times New Roman" w:hAnsi="Times New Roman" w:cs="Times New Roman"/>
          <w:sz w:val="28"/>
          <w:szCs w:val="28"/>
        </w:rPr>
        <w:t xml:space="preserve"> муниципального района Брянской области</w:t>
      </w:r>
      <w:r w:rsidR="00490F16"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3D16A2" w:rsidRPr="006E499A"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42883" w:rsidRPr="006E499A">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Главный распорядитель бюджетных средств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w:t>
      </w:r>
      <w:r w:rsidR="003D16A2" w:rsidRPr="006E499A">
        <w:rPr>
          <w:rFonts w:ascii="Times New Roman" w:hAnsi="Times New Roman" w:cs="Times New Roman"/>
          <w:sz w:val="28"/>
          <w:szCs w:val="28"/>
        </w:rPr>
        <w:t>соответствии с действующим законодательством.</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942883" w:rsidRPr="00917817">
        <w:rPr>
          <w:rFonts w:ascii="Times New Roman" w:hAnsi="Times New Roman" w:cs="Times New Roman"/>
          <w:sz w:val="28"/>
          <w:szCs w:val="28"/>
        </w:rPr>
        <w:t xml:space="preserve">. </w:t>
      </w:r>
      <w:r w:rsidR="003D16A2" w:rsidRPr="006E499A">
        <w:rPr>
          <w:rFonts w:ascii="Times New Roman" w:hAnsi="Times New Roman" w:cs="Times New Roman"/>
          <w:sz w:val="28"/>
          <w:szCs w:val="28"/>
        </w:rPr>
        <w:t xml:space="preserve">В отношении средств, образовавшихся в результате экономии, </w:t>
      </w:r>
      <w:r w:rsidR="003D16A2" w:rsidRPr="006E499A">
        <w:rPr>
          <w:rFonts w:ascii="Times New Roman" w:hAnsi="Times New Roman" w:cs="Times New Roman"/>
          <w:sz w:val="28"/>
          <w:szCs w:val="28"/>
        </w:rPr>
        <w:lastRenderedPageBreak/>
        <w:t xml:space="preserve">применяются положения </w:t>
      </w:r>
      <w:hyperlink w:anchor="P117" w:history="1">
        <w:r w:rsidR="003D16A2" w:rsidRPr="006E499A">
          <w:rPr>
            <w:rFonts w:ascii="Times New Roman" w:hAnsi="Times New Roman" w:cs="Times New Roman"/>
            <w:sz w:val="28"/>
            <w:szCs w:val="28"/>
          </w:rPr>
          <w:t>пунктов 3</w:t>
        </w:r>
      </w:hyperlink>
      <w:r>
        <w:rPr>
          <w:rFonts w:ascii="Times New Roman" w:hAnsi="Times New Roman" w:cs="Times New Roman"/>
          <w:sz w:val="28"/>
          <w:szCs w:val="28"/>
        </w:rPr>
        <w:t>6</w:t>
      </w:r>
      <w:r w:rsidR="003D16A2" w:rsidRPr="006E499A">
        <w:rPr>
          <w:rFonts w:ascii="Times New Roman" w:hAnsi="Times New Roman" w:cs="Times New Roman"/>
          <w:sz w:val="28"/>
          <w:szCs w:val="28"/>
        </w:rPr>
        <w:t xml:space="preserve"> - </w:t>
      </w:r>
      <w:hyperlink w:anchor="P119" w:history="1">
        <w:r>
          <w:rPr>
            <w:rFonts w:ascii="Times New Roman" w:hAnsi="Times New Roman" w:cs="Times New Roman"/>
            <w:sz w:val="28"/>
            <w:szCs w:val="28"/>
          </w:rPr>
          <w:t>38</w:t>
        </w:r>
      </w:hyperlink>
      <w:r w:rsidR="003D16A2" w:rsidRPr="006E499A">
        <w:rPr>
          <w:rFonts w:ascii="Times New Roman" w:hAnsi="Times New Roman" w:cs="Times New Roman"/>
          <w:sz w:val="28"/>
          <w:szCs w:val="28"/>
        </w:rPr>
        <w:t xml:space="preserve"> настоящего</w:t>
      </w:r>
      <w:r w:rsidR="003D16A2" w:rsidRPr="00917817">
        <w:rPr>
          <w:rFonts w:ascii="Times New Roman" w:hAnsi="Times New Roman" w:cs="Times New Roman"/>
          <w:sz w:val="28"/>
          <w:szCs w:val="28"/>
        </w:rPr>
        <w:t xml:space="preserve"> Порядка.</w:t>
      </w:r>
    </w:p>
    <w:p w:rsidR="003D16A2" w:rsidRPr="00917817" w:rsidRDefault="003D16A2" w:rsidP="006E499A">
      <w:pPr>
        <w:pStyle w:val="ConsPlusNormal"/>
        <w:jc w:val="center"/>
        <w:rPr>
          <w:rFonts w:ascii="Times New Roman" w:hAnsi="Times New Roman" w:cs="Times New Roman"/>
          <w:sz w:val="28"/>
          <w:szCs w:val="28"/>
        </w:rPr>
      </w:pPr>
    </w:p>
    <w:p w:rsidR="003D16A2" w:rsidRPr="006E499A" w:rsidRDefault="003D16A2" w:rsidP="006E499A">
      <w:pPr>
        <w:pStyle w:val="ConsPlusNormal"/>
        <w:jc w:val="center"/>
        <w:outlineLvl w:val="1"/>
        <w:rPr>
          <w:rFonts w:ascii="Times New Roman" w:hAnsi="Times New Roman" w:cs="Times New Roman"/>
          <w:b/>
          <w:sz w:val="28"/>
          <w:szCs w:val="28"/>
        </w:rPr>
      </w:pPr>
      <w:r w:rsidRPr="006E499A">
        <w:rPr>
          <w:rFonts w:ascii="Times New Roman" w:hAnsi="Times New Roman" w:cs="Times New Roman"/>
          <w:b/>
          <w:sz w:val="28"/>
          <w:szCs w:val="28"/>
          <w:lang w:val="en-US"/>
        </w:rPr>
        <w:t>IV</w:t>
      </w:r>
      <w:r w:rsidRPr="006E499A">
        <w:rPr>
          <w:rFonts w:ascii="Times New Roman" w:hAnsi="Times New Roman" w:cs="Times New Roman"/>
          <w:b/>
          <w:sz w:val="28"/>
          <w:szCs w:val="28"/>
        </w:rPr>
        <w:t xml:space="preserve">. Отчетность и контроль расходования субсидии </w:t>
      </w:r>
      <w:r w:rsidR="006E499A">
        <w:rPr>
          <w:rFonts w:ascii="Times New Roman" w:hAnsi="Times New Roman" w:cs="Times New Roman"/>
          <w:b/>
          <w:sz w:val="28"/>
          <w:szCs w:val="28"/>
        </w:rPr>
        <w:br/>
      </w:r>
      <w:r w:rsidRPr="006E499A">
        <w:rPr>
          <w:rFonts w:ascii="Times New Roman" w:hAnsi="Times New Roman" w:cs="Times New Roman"/>
          <w:b/>
          <w:sz w:val="28"/>
          <w:szCs w:val="28"/>
        </w:rPr>
        <w:t>и средств местного бюджета на софинансирование программ (проектов) инициативного бюджетирования</w:t>
      </w:r>
      <w:r w:rsidR="006E499A">
        <w:rPr>
          <w:rFonts w:ascii="Times New Roman" w:hAnsi="Times New Roman" w:cs="Times New Roman"/>
          <w:b/>
          <w:sz w:val="28"/>
          <w:szCs w:val="28"/>
        </w:rPr>
        <w:t xml:space="preserve"> </w:t>
      </w:r>
      <w:r w:rsidRPr="006E499A">
        <w:rPr>
          <w:rFonts w:ascii="Times New Roman" w:hAnsi="Times New Roman" w:cs="Times New Roman"/>
          <w:b/>
          <w:sz w:val="28"/>
          <w:szCs w:val="28"/>
        </w:rPr>
        <w:t>(если проект стал победителем конкурсного отбора программ (проектов) инициативного бюджетирования на региональном уровне)</w:t>
      </w:r>
    </w:p>
    <w:p w:rsidR="003D16A2" w:rsidRPr="00917817" w:rsidRDefault="003D16A2" w:rsidP="006E499A">
      <w:pPr>
        <w:pStyle w:val="ConsPlusNormal"/>
        <w:jc w:val="center"/>
        <w:rPr>
          <w:rFonts w:ascii="Times New Roman" w:hAnsi="Times New Roman" w:cs="Times New Roman"/>
          <w:sz w:val="28"/>
          <w:szCs w:val="28"/>
        </w:rPr>
      </w:pPr>
    </w:p>
    <w:p w:rsidR="006E499A" w:rsidRDefault="00942883"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w:t>
      </w:r>
      <w:r w:rsidR="003F680A">
        <w:rPr>
          <w:rFonts w:ascii="Times New Roman" w:hAnsi="Times New Roman" w:cs="Times New Roman"/>
          <w:sz w:val="28"/>
          <w:szCs w:val="28"/>
        </w:rPr>
        <w:t>5</w:t>
      </w:r>
      <w:r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Главный </w:t>
      </w:r>
      <w:r w:rsidR="006E499A">
        <w:rPr>
          <w:rFonts w:ascii="Times New Roman" w:hAnsi="Times New Roman" w:cs="Times New Roman"/>
          <w:sz w:val="28"/>
          <w:szCs w:val="28"/>
        </w:rPr>
        <w:t>распорядитель бюджетных сре</w:t>
      </w:r>
      <w:proofErr w:type="gramStart"/>
      <w:r w:rsidR="006E499A">
        <w:rPr>
          <w:rFonts w:ascii="Times New Roman" w:hAnsi="Times New Roman" w:cs="Times New Roman"/>
          <w:sz w:val="28"/>
          <w:szCs w:val="28"/>
        </w:rPr>
        <w:t>дств</w:t>
      </w:r>
      <w:r w:rsidR="006E499A" w:rsidRPr="006E499A">
        <w:rPr>
          <w:rFonts w:ascii="Times New Roman" w:hAnsi="Times New Roman" w:cs="Times New Roman"/>
          <w:sz w:val="28"/>
          <w:szCs w:val="28"/>
        </w:rPr>
        <w:t xml:space="preserve"> </w:t>
      </w:r>
      <w:r w:rsidR="006E499A" w:rsidRPr="00917817">
        <w:rPr>
          <w:rFonts w:ascii="Times New Roman" w:hAnsi="Times New Roman" w:cs="Times New Roman"/>
          <w:sz w:val="28"/>
          <w:szCs w:val="28"/>
        </w:rPr>
        <w:t>пр</w:t>
      </w:r>
      <w:proofErr w:type="gramEnd"/>
      <w:r w:rsidR="006E499A" w:rsidRPr="00917817">
        <w:rPr>
          <w:rFonts w:ascii="Times New Roman" w:hAnsi="Times New Roman" w:cs="Times New Roman"/>
          <w:sz w:val="28"/>
          <w:szCs w:val="28"/>
        </w:rPr>
        <w:t xml:space="preserve">едставляет </w:t>
      </w:r>
      <w:r w:rsidR="006E499A">
        <w:rPr>
          <w:rFonts w:ascii="Times New Roman" w:hAnsi="Times New Roman" w:cs="Times New Roman"/>
          <w:sz w:val="28"/>
          <w:szCs w:val="28"/>
        </w:rPr>
        <w:br/>
      </w:r>
      <w:r w:rsidR="006E499A" w:rsidRPr="00917817">
        <w:rPr>
          <w:rFonts w:ascii="Times New Roman" w:hAnsi="Times New Roman" w:cs="Times New Roman"/>
          <w:sz w:val="28"/>
          <w:szCs w:val="28"/>
        </w:rPr>
        <w:t>в Департамент отч</w:t>
      </w:r>
      <w:r w:rsidR="006E499A">
        <w:rPr>
          <w:rFonts w:ascii="Times New Roman" w:hAnsi="Times New Roman" w:cs="Times New Roman"/>
          <w:sz w:val="28"/>
          <w:szCs w:val="28"/>
        </w:rPr>
        <w:t xml:space="preserve">еты по установленным формам и в </w:t>
      </w:r>
      <w:r w:rsidR="006E499A" w:rsidRPr="00917817">
        <w:rPr>
          <w:rFonts w:ascii="Times New Roman" w:hAnsi="Times New Roman" w:cs="Times New Roman"/>
          <w:sz w:val="28"/>
          <w:szCs w:val="28"/>
        </w:rPr>
        <w:t>сроки, соо</w:t>
      </w:r>
      <w:r w:rsidR="006E499A">
        <w:rPr>
          <w:rFonts w:ascii="Times New Roman" w:hAnsi="Times New Roman" w:cs="Times New Roman"/>
          <w:sz w:val="28"/>
          <w:szCs w:val="28"/>
        </w:rPr>
        <w:t>тветствующие Порядку и условиям получения субсидии из областного бюджета</w:t>
      </w:r>
      <w:r w:rsidR="006E499A" w:rsidRPr="00917817">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bookmarkStart w:id="4" w:name="P117"/>
      <w:bookmarkEnd w:id="4"/>
      <w:r>
        <w:rPr>
          <w:rFonts w:ascii="Times New Roman" w:hAnsi="Times New Roman" w:cs="Times New Roman"/>
          <w:sz w:val="28"/>
          <w:szCs w:val="28"/>
        </w:rPr>
        <w:t>36</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Не использованный по состоянию на 1 января текущего финансового года остаток субсидии </w:t>
      </w:r>
      <w:r w:rsidR="006E499A">
        <w:rPr>
          <w:rFonts w:ascii="Times New Roman" w:hAnsi="Times New Roman" w:cs="Times New Roman"/>
          <w:sz w:val="28"/>
          <w:szCs w:val="28"/>
        </w:rPr>
        <w:t>Семячковская сельская администрация</w:t>
      </w:r>
      <w:r w:rsidR="006E499A" w:rsidRPr="00917817">
        <w:rPr>
          <w:rFonts w:ascii="Times New Roman" w:hAnsi="Times New Roman" w:cs="Times New Roman"/>
          <w:sz w:val="28"/>
          <w:szCs w:val="28"/>
        </w:rPr>
        <w:t xml:space="preserve"> </w:t>
      </w:r>
      <w:proofErr w:type="spellStart"/>
      <w:r w:rsidR="006E499A">
        <w:rPr>
          <w:rFonts w:ascii="Times New Roman" w:hAnsi="Times New Roman" w:cs="Times New Roman"/>
          <w:sz w:val="28"/>
          <w:szCs w:val="28"/>
        </w:rPr>
        <w:t>Трубчевского</w:t>
      </w:r>
      <w:proofErr w:type="spellEnd"/>
      <w:r w:rsidR="006E499A">
        <w:rPr>
          <w:rFonts w:ascii="Times New Roman" w:hAnsi="Times New Roman" w:cs="Times New Roman"/>
          <w:sz w:val="28"/>
          <w:szCs w:val="28"/>
        </w:rPr>
        <w:t xml:space="preserve"> </w:t>
      </w:r>
      <w:r w:rsidR="006E499A" w:rsidRPr="00917817">
        <w:rPr>
          <w:rFonts w:ascii="Times New Roman" w:hAnsi="Times New Roman" w:cs="Times New Roman"/>
          <w:sz w:val="28"/>
          <w:szCs w:val="28"/>
        </w:rPr>
        <w:t xml:space="preserve">района </w:t>
      </w:r>
      <w:r w:rsidR="006E499A">
        <w:rPr>
          <w:rFonts w:ascii="Times New Roman" w:hAnsi="Times New Roman" w:cs="Times New Roman"/>
          <w:sz w:val="28"/>
          <w:szCs w:val="28"/>
        </w:rPr>
        <w:t>Брянской области</w:t>
      </w:r>
      <w:r w:rsidR="006E499A"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возвращает в доход областного бюджета в течение первых 15 рабочих дней текущего финансового года в соответствии </w:t>
      </w:r>
      <w:r w:rsidR="006E499A">
        <w:rPr>
          <w:rFonts w:ascii="Times New Roman" w:hAnsi="Times New Roman" w:cs="Times New Roman"/>
          <w:sz w:val="28"/>
          <w:szCs w:val="28"/>
        </w:rPr>
        <w:br/>
      </w:r>
      <w:r w:rsidR="003D16A2" w:rsidRPr="00917817">
        <w:rPr>
          <w:rFonts w:ascii="Times New Roman" w:hAnsi="Times New Roman" w:cs="Times New Roman"/>
          <w:sz w:val="28"/>
          <w:szCs w:val="28"/>
        </w:rPr>
        <w:t xml:space="preserve">с требованиями, установленными Бюджетным </w:t>
      </w:r>
      <w:hyperlink r:id="rId7" w:history="1">
        <w:r w:rsidR="003D16A2" w:rsidRPr="00917817">
          <w:rPr>
            <w:rFonts w:ascii="Times New Roman" w:hAnsi="Times New Roman" w:cs="Times New Roman"/>
            <w:sz w:val="28"/>
            <w:szCs w:val="28"/>
          </w:rPr>
          <w:t>кодексом</w:t>
        </w:r>
      </w:hyperlink>
      <w:r w:rsidR="003D16A2" w:rsidRPr="00917817">
        <w:rPr>
          <w:rFonts w:ascii="Times New Roman" w:hAnsi="Times New Roman" w:cs="Times New Roman"/>
          <w:sz w:val="28"/>
          <w:szCs w:val="28"/>
        </w:rPr>
        <w:t xml:space="preserve"> Российской Федерации.</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При необходимости главный распорядитель бюджетных средств </w:t>
      </w:r>
      <w:r w:rsidR="006E499A">
        <w:rPr>
          <w:rFonts w:ascii="Times New Roman" w:hAnsi="Times New Roman" w:cs="Times New Roman"/>
          <w:sz w:val="28"/>
          <w:szCs w:val="28"/>
        </w:rPr>
        <w:t>подготавливает документы,</w:t>
      </w:r>
      <w:r w:rsidR="003D16A2" w:rsidRPr="00917817">
        <w:rPr>
          <w:rFonts w:ascii="Times New Roman" w:hAnsi="Times New Roman" w:cs="Times New Roman"/>
          <w:sz w:val="28"/>
          <w:szCs w:val="28"/>
        </w:rPr>
        <w:t xml:space="preserve"> являющиеся подтверждением потребности </w:t>
      </w:r>
      <w:r w:rsidR="006E499A">
        <w:rPr>
          <w:rFonts w:ascii="Times New Roman" w:hAnsi="Times New Roman" w:cs="Times New Roman"/>
          <w:sz w:val="28"/>
          <w:szCs w:val="28"/>
        </w:rPr>
        <w:br/>
      </w:r>
      <w:r w:rsidR="003D16A2" w:rsidRPr="00917817">
        <w:rPr>
          <w:rFonts w:ascii="Times New Roman" w:hAnsi="Times New Roman" w:cs="Times New Roman"/>
          <w:sz w:val="28"/>
          <w:szCs w:val="28"/>
        </w:rPr>
        <w:t>в неиспользованных средствах на следующий финансовый год вместе с отчетом о расходовании субсидии.</w:t>
      </w:r>
    </w:p>
    <w:p w:rsidR="003D16A2" w:rsidRPr="00917817" w:rsidRDefault="003F680A" w:rsidP="003D16A2">
      <w:pPr>
        <w:pStyle w:val="ConsPlusNormal"/>
        <w:ind w:firstLine="709"/>
        <w:jc w:val="both"/>
        <w:rPr>
          <w:rFonts w:ascii="Times New Roman" w:hAnsi="Times New Roman" w:cs="Times New Roman"/>
          <w:sz w:val="28"/>
          <w:szCs w:val="28"/>
        </w:rPr>
      </w:pPr>
      <w:bookmarkStart w:id="5" w:name="P119"/>
      <w:bookmarkEnd w:id="5"/>
      <w:r>
        <w:rPr>
          <w:rFonts w:ascii="Times New Roman" w:hAnsi="Times New Roman" w:cs="Times New Roman"/>
          <w:sz w:val="28"/>
          <w:szCs w:val="28"/>
        </w:rPr>
        <w:t>38</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Главный распорядитель бюджетных средств</w:t>
      </w:r>
      <w:r w:rsidR="006E499A">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направляет </w:t>
      </w:r>
      <w:r w:rsidR="006E499A">
        <w:rPr>
          <w:rFonts w:ascii="Times New Roman" w:hAnsi="Times New Roman" w:cs="Times New Roman"/>
          <w:sz w:val="28"/>
          <w:szCs w:val="28"/>
        </w:rPr>
        <w:br/>
      </w:r>
      <w:r w:rsidR="003D16A2" w:rsidRPr="00917817">
        <w:rPr>
          <w:rFonts w:ascii="Times New Roman" w:hAnsi="Times New Roman" w:cs="Times New Roman"/>
          <w:sz w:val="28"/>
          <w:szCs w:val="28"/>
        </w:rPr>
        <w:t>в Департамент подтверждение потребности в неиспользованных остатках субсидии вместе с отчетом о расходовании субсидии.</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Обязательная проверка соблюдения условий, целей и порядка предоставления субсидии и средств местного бюджета на софинансирование программ (проектов) инициативного бюджетирования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Финансовый </w:t>
      </w:r>
      <w:proofErr w:type="gramStart"/>
      <w:r w:rsidR="003D16A2" w:rsidRPr="00917817">
        <w:rPr>
          <w:rFonts w:ascii="Times New Roman" w:hAnsi="Times New Roman" w:cs="Times New Roman"/>
          <w:sz w:val="28"/>
          <w:szCs w:val="28"/>
        </w:rPr>
        <w:t>контроль за</w:t>
      </w:r>
      <w:proofErr w:type="gramEnd"/>
      <w:r w:rsidR="003D16A2" w:rsidRPr="00917817">
        <w:rPr>
          <w:rFonts w:ascii="Times New Roman" w:hAnsi="Times New Roman" w:cs="Times New Roman"/>
          <w:sz w:val="28"/>
          <w:szCs w:val="28"/>
        </w:rPr>
        <w:t xml:space="preserve"> целевым использованием субсидии и средств местного бюджета на софинансирование программ (проектов) инициативного бюджетирования осуществляется </w:t>
      </w:r>
      <w:r w:rsidR="006E499A">
        <w:rPr>
          <w:rFonts w:ascii="Times New Roman" w:hAnsi="Times New Roman" w:cs="Times New Roman"/>
          <w:sz w:val="28"/>
          <w:szCs w:val="28"/>
        </w:rPr>
        <w:t>Семячковской сельской администрацией</w:t>
      </w:r>
      <w:r w:rsidR="006E499A" w:rsidRPr="00917817">
        <w:rPr>
          <w:rFonts w:ascii="Times New Roman" w:hAnsi="Times New Roman" w:cs="Times New Roman"/>
          <w:sz w:val="28"/>
          <w:szCs w:val="28"/>
        </w:rPr>
        <w:t xml:space="preserve"> </w:t>
      </w:r>
      <w:proofErr w:type="spellStart"/>
      <w:r w:rsidR="006E499A">
        <w:rPr>
          <w:rFonts w:ascii="Times New Roman" w:hAnsi="Times New Roman" w:cs="Times New Roman"/>
          <w:sz w:val="28"/>
          <w:szCs w:val="28"/>
        </w:rPr>
        <w:t>Трубчевского</w:t>
      </w:r>
      <w:proofErr w:type="spellEnd"/>
      <w:r w:rsidR="006E499A">
        <w:rPr>
          <w:rFonts w:ascii="Times New Roman" w:hAnsi="Times New Roman" w:cs="Times New Roman"/>
          <w:sz w:val="28"/>
          <w:szCs w:val="28"/>
        </w:rPr>
        <w:t xml:space="preserve"> </w:t>
      </w:r>
      <w:r w:rsidR="006E499A" w:rsidRPr="00917817">
        <w:rPr>
          <w:rFonts w:ascii="Times New Roman" w:hAnsi="Times New Roman" w:cs="Times New Roman"/>
          <w:sz w:val="28"/>
          <w:szCs w:val="28"/>
        </w:rPr>
        <w:t xml:space="preserve">района </w:t>
      </w:r>
      <w:r w:rsidR="006E499A">
        <w:rPr>
          <w:rFonts w:ascii="Times New Roman" w:hAnsi="Times New Roman" w:cs="Times New Roman"/>
          <w:sz w:val="28"/>
          <w:szCs w:val="28"/>
        </w:rPr>
        <w:t>Брянской области</w:t>
      </w:r>
      <w:r w:rsidR="003D16A2" w:rsidRPr="00917817">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42883">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В целях осуществления </w:t>
      </w:r>
      <w:proofErr w:type="gramStart"/>
      <w:r w:rsidR="003D16A2" w:rsidRPr="00917817">
        <w:rPr>
          <w:rFonts w:ascii="Times New Roman" w:hAnsi="Times New Roman" w:cs="Times New Roman"/>
          <w:sz w:val="28"/>
          <w:szCs w:val="28"/>
        </w:rPr>
        <w:t>контроля за</w:t>
      </w:r>
      <w:proofErr w:type="gramEnd"/>
      <w:r w:rsidR="003D16A2" w:rsidRPr="00917817">
        <w:rPr>
          <w:rFonts w:ascii="Times New Roman" w:hAnsi="Times New Roman" w:cs="Times New Roman"/>
          <w:sz w:val="28"/>
          <w:szCs w:val="28"/>
        </w:rPr>
        <w:t xml:space="preserve">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w:t>
      </w:r>
      <w:r w:rsidR="006E499A">
        <w:rPr>
          <w:rFonts w:ascii="Times New Roman" w:hAnsi="Times New Roman" w:cs="Times New Roman"/>
          <w:sz w:val="28"/>
          <w:szCs w:val="28"/>
        </w:rPr>
        <w:br/>
      </w:r>
      <w:r w:rsidR="003D16A2" w:rsidRPr="00917817">
        <w:rPr>
          <w:rFonts w:ascii="Times New Roman" w:hAnsi="Times New Roman" w:cs="Times New Roman"/>
          <w:sz w:val="28"/>
          <w:szCs w:val="28"/>
        </w:rPr>
        <w:t>в том числе должны входить представители инициативной группы.</w:t>
      </w:r>
    </w:p>
    <w:p w:rsidR="003D16A2" w:rsidRPr="00917817" w:rsidRDefault="003D16A2" w:rsidP="003D16A2">
      <w:pPr>
        <w:rPr>
          <w:rFonts w:ascii="Times New Roman" w:hAnsi="Times New Roman" w:cs="Times New Roman"/>
          <w:sz w:val="28"/>
          <w:szCs w:val="28"/>
        </w:rPr>
      </w:pPr>
      <w:r w:rsidRPr="00917817">
        <w:rPr>
          <w:rFonts w:ascii="Times New Roman" w:hAnsi="Times New Roman" w:cs="Times New Roman"/>
          <w:sz w:val="28"/>
          <w:szCs w:val="28"/>
        </w:rPr>
        <w:br w:type="page"/>
      </w:r>
    </w:p>
    <w:p w:rsidR="003D16A2" w:rsidRPr="00917817" w:rsidRDefault="003D16A2" w:rsidP="003D16A2">
      <w:pPr>
        <w:pStyle w:val="ConsPlusNormal"/>
        <w:jc w:val="right"/>
        <w:outlineLvl w:val="1"/>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 № 1</w:t>
      </w:r>
    </w:p>
    <w:p w:rsidR="003D16A2" w:rsidRPr="00917817" w:rsidRDefault="003D16A2" w:rsidP="003D16A2">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 Порядку проведения</w:t>
      </w:r>
    </w:p>
    <w:p w:rsidR="003D16A2" w:rsidRPr="00917817" w:rsidRDefault="003D16A2" w:rsidP="003D16A2">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конкурсного отбора программ (проектов)</w:t>
      </w:r>
    </w:p>
    <w:p w:rsidR="003D16A2" w:rsidRPr="00917817" w:rsidRDefault="003D16A2" w:rsidP="003D16A2">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инициативного бюджетирования</w:t>
      </w:r>
    </w:p>
    <w:p w:rsidR="00B44660" w:rsidRDefault="00D20034" w:rsidP="00D20034">
      <w:pPr>
        <w:pStyle w:val="ConsPlusNormal"/>
        <w:jc w:val="right"/>
        <w:rPr>
          <w:rFonts w:ascii="Times New Roman" w:hAnsi="Times New Roman" w:cs="Times New Roman"/>
          <w:sz w:val="28"/>
          <w:szCs w:val="28"/>
        </w:rPr>
      </w:pPr>
      <w:r w:rsidRPr="00917817">
        <w:rPr>
          <w:rFonts w:ascii="Times New Roman" w:hAnsi="Times New Roman" w:cs="Times New Roman"/>
          <w:sz w:val="28"/>
          <w:szCs w:val="28"/>
        </w:rPr>
        <w:t xml:space="preserve">на территории </w:t>
      </w:r>
      <w:r w:rsidR="00B44660" w:rsidRPr="00B44660">
        <w:rPr>
          <w:rFonts w:ascii="Times New Roman" w:hAnsi="Times New Roman" w:cs="Times New Roman"/>
          <w:sz w:val="28"/>
          <w:szCs w:val="28"/>
        </w:rPr>
        <w:t xml:space="preserve">Семячковского </w:t>
      </w:r>
      <w:proofErr w:type="gramStart"/>
      <w:r w:rsidR="00B44660" w:rsidRPr="00B44660">
        <w:rPr>
          <w:rFonts w:ascii="Times New Roman" w:hAnsi="Times New Roman" w:cs="Times New Roman"/>
          <w:sz w:val="28"/>
          <w:szCs w:val="28"/>
        </w:rPr>
        <w:t>сельского</w:t>
      </w:r>
      <w:proofErr w:type="gramEnd"/>
      <w:r w:rsidR="00B44660" w:rsidRPr="00B44660">
        <w:rPr>
          <w:rFonts w:ascii="Times New Roman" w:hAnsi="Times New Roman" w:cs="Times New Roman"/>
          <w:sz w:val="28"/>
          <w:szCs w:val="28"/>
        </w:rPr>
        <w:t xml:space="preserve"> </w:t>
      </w:r>
    </w:p>
    <w:p w:rsidR="00B44660" w:rsidRDefault="00B44660" w:rsidP="00D20034">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 xml:space="preserve">поселения </w:t>
      </w:r>
      <w:proofErr w:type="spellStart"/>
      <w:r w:rsidRPr="00B44660">
        <w:rPr>
          <w:rFonts w:ascii="Times New Roman" w:hAnsi="Times New Roman" w:cs="Times New Roman"/>
          <w:sz w:val="28"/>
          <w:szCs w:val="28"/>
        </w:rPr>
        <w:t>Трубчевского</w:t>
      </w:r>
      <w:proofErr w:type="spellEnd"/>
      <w:r w:rsidRPr="00B44660">
        <w:rPr>
          <w:rFonts w:ascii="Times New Roman" w:hAnsi="Times New Roman" w:cs="Times New Roman"/>
          <w:sz w:val="28"/>
          <w:szCs w:val="28"/>
        </w:rPr>
        <w:t xml:space="preserve"> муниципального </w:t>
      </w:r>
    </w:p>
    <w:p w:rsidR="003D16A2" w:rsidRPr="00917817" w:rsidRDefault="00B44660" w:rsidP="00D20034">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района Брянской области</w:t>
      </w:r>
    </w:p>
    <w:p w:rsidR="00D20034" w:rsidRPr="00917817" w:rsidRDefault="00D20034" w:rsidP="00F558D9">
      <w:pPr>
        <w:pStyle w:val="ConsPlusNormal"/>
        <w:jc w:val="center"/>
        <w:rPr>
          <w:rFonts w:ascii="Times New Roman" w:hAnsi="Times New Roman" w:cs="Times New Roman"/>
          <w:sz w:val="24"/>
          <w:szCs w:val="24"/>
        </w:rPr>
      </w:pPr>
    </w:p>
    <w:p w:rsidR="00881A20" w:rsidRPr="00917817" w:rsidRDefault="00881A20" w:rsidP="00881A20">
      <w:pPr>
        <w:pStyle w:val="ConsPlusNonformat"/>
        <w:jc w:val="center"/>
        <w:rPr>
          <w:rFonts w:ascii="Times New Roman" w:hAnsi="Times New Roman" w:cs="Times New Roman"/>
          <w:sz w:val="24"/>
          <w:szCs w:val="24"/>
        </w:rPr>
      </w:pPr>
      <w:bookmarkStart w:id="6" w:name="P134"/>
      <w:bookmarkEnd w:id="6"/>
      <w:r w:rsidRPr="00917817">
        <w:rPr>
          <w:rFonts w:ascii="Times New Roman" w:hAnsi="Times New Roman" w:cs="Times New Roman"/>
          <w:sz w:val="24"/>
          <w:szCs w:val="24"/>
        </w:rPr>
        <w:t>ЗАЯВКА</w:t>
      </w:r>
    </w:p>
    <w:p w:rsidR="00881A20" w:rsidRPr="00917817" w:rsidRDefault="00881A20" w:rsidP="00881A20">
      <w:pPr>
        <w:pStyle w:val="ConsPlusNonformat"/>
        <w:jc w:val="center"/>
        <w:rPr>
          <w:rFonts w:ascii="Times New Roman" w:hAnsi="Times New Roman" w:cs="Times New Roman"/>
          <w:sz w:val="24"/>
          <w:szCs w:val="24"/>
        </w:rPr>
      </w:pPr>
      <w:r w:rsidRPr="00917817">
        <w:rPr>
          <w:rFonts w:ascii="Times New Roman" w:hAnsi="Times New Roman" w:cs="Times New Roman"/>
          <w:sz w:val="24"/>
          <w:szCs w:val="24"/>
        </w:rPr>
        <w:t>для участия в конкурсном отборе программы (проекта) инициативного бюджетирования</w:t>
      </w:r>
    </w:p>
    <w:p w:rsidR="00881A20" w:rsidRPr="00917817" w:rsidRDefault="00881A20" w:rsidP="00881A20">
      <w:pPr>
        <w:pStyle w:val="ConsPlusNonformat"/>
        <w:jc w:val="center"/>
        <w:rPr>
          <w:rFonts w:ascii="Times New Roman" w:hAnsi="Times New Roman" w:cs="Times New Roman"/>
          <w:sz w:val="24"/>
          <w:szCs w:val="24"/>
        </w:rPr>
      </w:pPr>
      <w:r w:rsidRPr="00917817">
        <w:rPr>
          <w:rFonts w:ascii="Times New Roman" w:hAnsi="Times New Roman" w:cs="Times New Roman"/>
          <w:sz w:val="24"/>
          <w:szCs w:val="24"/>
        </w:rPr>
        <w:t>от ________________________________________________________________________</w:t>
      </w:r>
    </w:p>
    <w:p w:rsidR="00881A20" w:rsidRPr="00917817" w:rsidRDefault="00881A20" w:rsidP="00881A20">
      <w:pPr>
        <w:pStyle w:val="ConsPlusNonformat"/>
        <w:jc w:val="center"/>
        <w:rPr>
          <w:rFonts w:ascii="Times New Roman" w:hAnsi="Times New Roman" w:cs="Times New Roman"/>
          <w:sz w:val="24"/>
          <w:szCs w:val="24"/>
          <w:vertAlign w:val="superscript"/>
        </w:rPr>
      </w:pPr>
      <w:r w:rsidRPr="00917817">
        <w:rPr>
          <w:rFonts w:ascii="Times New Roman" w:hAnsi="Times New Roman" w:cs="Times New Roman"/>
          <w:sz w:val="24"/>
          <w:szCs w:val="24"/>
          <w:vertAlign w:val="superscript"/>
        </w:rPr>
        <w:t>(название инициативной группы, наименование общественного объединения, некоммерческой организации)</w:t>
      </w:r>
    </w:p>
    <w:p w:rsidR="00881A20" w:rsidRPr="00917817" w:rsidRDefault="00881A20" w:rsidP="00881A20">
      <w:pPr>
        <w:pStyle w:val="ConsPlusNonformat"/>
        <w:ind w:firstLine="709"/>
        <w:jc w:val="both"/>
        <w:rPr>
          <w:rFonts w:ascii="Times New Roman" w:hAnsi="Times New Roman" w:cs="Times New Roman"/>
          <w:sz w:val="24"/>
          <w:szCs w:val="24"/>
        </w:rPr>
      </w:pP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1. Название проекта: _____________________________________________________</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2. Место реализации проекта: ______________________________________________</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3. Сведения о представителе (инициативной группы, общественного объединения, некоммерческой организации): __________________________________________________</w:t>
      </w:r>
    </w:p>
    <w:p w:rsidR="00881A20" w:rsidRPr="00917817" w:rsidRDefault="00881A20" w:rsidP="00881A20">
      <w:pPr>
        <w:pStyle w:val="ConsPlusNonformat"/>
        <w:jc w:val="center"/>
        <w:rPr>
          <w:rFonts w:ascii="Times New Roman" w:hAnsi="Times New Roman" w:cs="Times New Roman"/>
          <w:sz w:val="24"/>
          <w:szCs w:val="24"/>
          <w:vertAlign w:val="superscript"/>
        </w:rPr>
      </w:pPr>
      <w:r w:rsidRPr="00917817">
        <w:rPr>
          <w:rFonts w:ascii="Times New Roman" w:hAnsi="Times New Roman" w:cs="Times New Roman"/>
          <w:sz w:val="24"/>
          <w:szCs w:val="24"/>
          <w:vertAlign w:val="superscript"/>
        </w:rPr>
        <w:t>(Ф.И.О.)</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контактный телефон: _________________ электронный адрес ___________________</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4. Описание проекта:</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4.1. Тип проекта: ________________________________________________________</w:t>
      </w:r>
    </w:p>
    <w:p w:rsidR="00881A20" w:rsidRPr="00917817" w:rsidRDefault="00881A20" w:rsidP="00881A20">
      <w:pPr>
        <w:pStyle w:val="ConsPlusNonformat"/>
        <w:jc w:val="center"/>
        <w:rPr>
          <w:rFonts w:ascii="Times New Roman" w:hAnsi="Times New Roman" w:cs="Times New Roman"/>
          <w:sz w:val="24"/>
          <w:szCs w:val="24"/>
          <w:vertAlign w:val="superscript"/>
        </w:rPr>
      </w:pPr>
      <w:r w:rsidRPr="00917817">
        <w:rPr>
          <w:rFonts w:ascii="Times New Roman" w:hAnsi="Times New Roman" w:cs="Times New Roman"/>
          <w:sz w:val="24"/>
          <w:szCs w:val="24"/>
          <w:vertAlign w:val="superscript"/>
        </w:rPr>
        <w:t xml:space="preserve">(указывается </w:t>
      </w:r>
      <w:proofErr w:type="gramStart"/>
      <w:r w:rsidRPr="00917817">
        <w:rPr>
          <w:rFonts w:ascii="Times New Roman" w:hAnsi="Times New Roman" w:cs="Times New Roman"/>
          <w:sz w:val="24"/>
          <w:szCs w:val="24"/>
          <w:vertAlign w:val="superscript"/>
        </w:rPr>
        <w:t>в</w:t>
      </w:r>
      <w:proofErr w:type="gramEnd"/>
      <w:r w:rsidRPr="00917817">
        <w:rPr>
          <w:rFonts w:ascii="Times New Roman" w:hAnsi="Times New Roman" w:cs="Times New Roman"/>
          <w:sz w:val="24"/>
          <w:szCs w:val="24"/>
          <w:vertAlign w:val="superscript"/>
        </w:rPr>
        <w:t xml:space="preserve"> соответствием  п. 4 Порядка)</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4.2. Ориентировочный бюджет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62"/>
        <w:gridCol w:w="992"/>
        <w:gridCol w:w="567"/>
        <w:gridCol w:w="993"/>
        <w:gridCol w:w="567"/>
        <w:gridCol w:w="1275"/>
        <w:gridCol w:w="567"/>
        <w:gridCol w:w="1418"/>
        <w:gridCol w:w="567"/>
      </w:tblGrid>
      <w:tr w:rsidR="00881A20" w:rsidRPr="00143D87" w:rsidTr="00BE5E89">
        <w:tc>
          <w:tcPr>
            <w:tcW w:w="510" w:type="dxa"/>
            <w:vMerge w:val="restart"/>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 xml:space="preserve">№ </w:t>
            </w:r>
            <w:proofErr w:type="spellStart"/>
            <w:proofErr w:type="gramStart"/>
            <w:r w:rsidRPr="00E13F37">
              <w:rPr>
                <w:rFonts w:ascii="Times New Roman" w:hAnsi="Times New Roman" w:cs="Times New Roman"/>
                <w:sz w:val="24"/>
                <w:szCs w:val="24"/>
              </w:rPr>
              <w:t>п</w:t>
            </w:r>
            <w:proofErr w:type="spellEnd"/>
            <w:proofErr w:type="gramEnd"/>
            <w:r w:rsidRPr="00E13F37">
              <w:rPr>
                <w:rFonts w:ascii="Times New Roman" w:hAnsi="Times New Roman" w:cs="Times New Roman"/>
                <w:sz w:val="24"/>
                <w:szCs w:val="24"/>
              </w:rPr>
              <w:t>/</w:t>
            </w:r>
            <w:proofErr w:type="spellStart"/>
            <w:r w:rsidRPr="00E13F37">
              <w:rPr>
                <w:rFonts w:ascii="Times New Roman" w:hAnsi="Times New Roman" w:cs="Times New Roman"/>
                <w:sz w:val="24"/>
                <w:szCs w:val="24"/>
              </w:rPr>
              <w:t>п</w:t>
            </w:r>
            <w:proofErr w:type="spellEnd"/>
          </w:p>
        </w:tc>
        <w:tc>
          <w:tcPr>
            <w:tcW w:w="1962" w:type="dxa"/>
            <w:vMerge w:val="restart"/>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Наименование расходов</w:t>
            </w:r>
          </w:p>
        </w:tc>
        <w:tc>
          <w:tcPr>
            <w:tcW w:w="1559" w:type="dxa"/>
            <w:gridSpan w:val="2"/>
            <w:vMerge w:val="restart"/>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Общая стоимость</w:t>
            </w:r>
          </w:p>
        </w:tc>
        <w:tc>
          <w:tcPr>
            <w:tcW w:w="5387" w:type="dxa"/>
            <w:gridSpan w:val="6"/>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Финансирование за счет</w:t>
            </w:r>
          </w:p>
        </w:tc>
      </w:tr>
      <w:tr w:rsidR="00881A20" w:rsidRPr="00143D87" w:rsidTr="00BE5E89">
        <w:tc>
          <w:tcPr>
            <w:tcW w:w="510" w:type="dxa"/>
            <w:vMerge/>
          </w:tcPr>
          <w:p w:rsidR="00881A20" w:rsidRPr="00143D87" w:rsidRDefault="00881A20" w:rsidP="00BE5E89">
            <w:pPr>
              <w:rPr>
                <w:rFonts w:ascii="Times New Roman" w:hAnsi="Times New Roman"/>
                <w:sz w:val="24"/>
                <w:szCs w:val="24"/>
              </w:rPr>
            </w:pPr>
          </w:p>
        </w:tc>
        <w:tc>
          <w:tcPr>
            <w:tcW w:w="1962" w:type="dxa"/>
            <w:vMerge/>
          </w:tcPr>
          <w:p w:rsidR="00881A20" w:rsidRPr="00143D87" w:rsidRDefault="00881A20" w:rsidP="00BE5E89">
            <w:pPr>
              <w:rPr>
                <w:rFonts w:ascii="Times New Roman" w:hAnsi="Times New Roman"/>
                <w:sz w:val="24"/>
                <w:szCs w:val="24"/>
              </w:rPr>
            </w:pPr>
          </w:p>
        </w:tc>
        <w:tc>
          <w:tcPr>
            <w:tcW w:w="1559" w:type="dxa"/>
            <w:gridSpan w:val="2"/>
            <w:vMerge/>
          </w:tcPr>
          <w:p w:rsidR="00881A20" w:rsidRPr="00143D87" w:rsidRDefault="00881A20" w:rsidP="00BE5E89">
            <w:pPr>
              <w:rPr>
                <w:rFonts w:ascii="Times New Roman" w:hAnsi="Times New Roman"/>
                <w:sz w:val="24"/>
                <w:szCs w:val="24"/>
              </w:rPr>
            </w:pPr>
          </w:p>
        </w:tc>
        <w:tc>
          <w:tcPr>
            <w:tcW w:w="1560" w:type="dxa"/>
            <w:gridSpan w:val="2"/>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бюджета Брянской области</w:t>
            </w:r>
          </w:p>
        </w:tc>
        <w:tc>
          <w:tcPr>
            <w:tcW w:w="1842" w:type="dxa"/>
            <w:gridSpan w:val="2"/>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средств бюджета муниципального образования</w:t>
            </w:r>
          </w:p>
        </w:tc>
        <w:tc>
          <w:tcPr>
            <w:tcW w:w="1985" w:type="dxa"/>
            <w:gridSpan w:val="2"/>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населения, физических и юридических лиц, индивидуальных предпринимателей</w:t>
            </w:r>
          </w:p>
        </w:tc>
      </w:tr>
      <w:tr w:rsidR="00881A20" w:rsidRPr="00143D87" w:rsidTr="00BE5E89">
        <w:tc>
          <w:tcPr>
            <w:tcW w:w="510" w:type="dxa"/>
            <w:vMerge/>
          </w:tcPr>
          <w:p w:rsidR="00881A20" w:rsidRPr="00143D87" w:rsidRDefault="00881A20" w:rsidP="00BE5E89">
            <w:pPr>
              <w:rPr>
                <w:rFonts w:ascii="Times New Roman" w:hAnsi="Times New Roman"/>
                <w:sz w:val="24"/>
                <w:szCs w:val="24"/>
              </w:rPr>
            </w:pPr>
          </w:p>
        </w:tc>
        <w:tc>
          <w:tcPr>
            <w:tcW w:w="1962" w:type="dxa"/>
            <w:vMerge/>
          </w:tcPr>
          <w:p w:rsidR="00881A20" w:rsidRPr="00143D87" w:rsidRDefault="00881A20" w:rsidP="00BE5E89">
            <w:pPr>
              <w:rPr>
                <w:rFonts w:ascii="Times New Roman" w:hAnsi="Times New Roman"/>
                <w:sz w:val="24"/>
                <w:szCs w:val="24"/>
              </w:rPr>
            </w:pPr>
          </w:p>
        </w:tc>
        <w:tc>
          <w:tcPr>
            <w:tcW w:w="992"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993"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1275"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1418"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81A20"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81A20"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1</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Разработка технической документации</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2</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Строительные работы (работы по реконструкции)</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3</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Приобретение материалов</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4</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Приобретение оборудования</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lastRenderedPageBreak/>
              <w:t>5</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Технический надзор</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6</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Прочие расходы (опишите)</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2472" w:type="dxa"/>
            <w:gridSpan w:val="2"/>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Итого</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bl>
    <w:p w:rsidR="00881A20" w:rsidRDefault="00881A20" w:rsidP="00881A20">
      <w:pPr>
        <w:pStyle w:val="ConsPlusNonformat"/>
        <w:ind w:firstLine="709"/>
        <w:jc w:val="both"/>
        <w:rPr>
          <w:rFonts w:ascii="Times New Roman" w:hAnsi="Times New Roman" w:cs="Times New Roman"/>
          <w:sz w:val="24"/>
          <w:szCs w:val="24"/>
        </w:rPr>
      </w:pP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4.3. Актуальность проблемы, на решение которой направлен проект</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4.4. Социальная эффективность от реализации проекта</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4.5. Планируемые результаты от реализации проекта для населения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создание новых объектов;</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восстановление существующих объектов.</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4.6. </w:t>
      </w:r>
      <w:proofErr w:type="spellStart"/>
      <w:r w:rsidRPr="00E13F37">
        <w:rPr>
          <w:rFonts w:ascii="Times New Roman" w:hAnsi="Times New Roman" w:cs="Times New Roman"/>
          <w:sz w:val="24"/>
          <w:szCs w:val="24"/>
        </w:rPr>
        <w:t>Благополучатели</w:t>
      </w:r>
      <w:proofErr w:type="spellEnd"/>
      <w:r w:rsidRPr="00E13F37">
        <w:rPr>
          <w:rFonts w:ascii="Times New Roman" w:hAnsi="Times New Roman" w:cs="Times New Roman"/>
          <w:sz w:val="24"/>
          <w:szCs w:val="24"/>
        </w:rPr>
        <w:t>:</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Количество прямых </w:t>
      </w:r>
      <w:proofErr w:type="spellStart"/>
      <w:r w:rsidRPr="00E13F37">
        <w:rPr>
          <w:rFonts w:ascii="Times New Roman" w:hAnsi="Times New Roman" w:cs="Times New Roman"/>
          <w:sz w:val="24"/>
          <w:szCs w:val="24"/>
        </w:rPr>
        <w:t>благополучателей</w:t>
      </w:r>
      <w:proofErr w:type="spellEnd"/>
      <w:r w:rsidRPr="00E13F37">
        <w:rPr>
          <w:rFonts w:ascii="Times New Roman" w:hAnsi="Times New Roman" w:cs="Times New Roman"/>
          <w:sz w:val="24"/>
          <w:szCs w:val="24"/>
        </w:rPr>
        <w:t>: ____ человек, в т.ч. детей ___ человек.</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4.7. Создание благоприятных экологических и природных условий на территории</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муниципального образования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4.8. Применение новых эффективных технических решений, технологий, материалов, конструкций и оборудования: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не применяются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применяются (какие именно) ____________________________</w:t>
      </w:r>
      <w:r>
        <w:rPr>
          <w:rFonts w:ascii="Times New Roman" w:hAnsi="Times New Roman" w:cs="Times New Roman"/>
          <w:sz w:val="24"/>
          <w:szCs w:val="24"/>
        </w:rPr>
        <w:t>___</w:t>
      </w:r>
      <w:r w:rsidRPr="00E13F37">
        <w:rPr>
          <w:rFonts w:ascii="Times New Roman" w:hAnsi="Times New Roman" w:cs="Times New Roman"/>
          <w:sz w:val="24"/>
          <w:szCs w:val="24"/>
        </w:rPr>
        <w:t>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 Информация по объекту:</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5.1. Общая характеристика объекта: 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5.2. Дата постройки, текущее состояние объекта (только для существующих объектов): ________________________________________________________________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5.3. Информация о собственнике объекта</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E13F37" w:rsidRDefault="00881A20" w:rsidP="00881A20">
      <w:pPr>
        <w:pStyle w:val="ConsPlusNonformat"/>
        <w:jc w:val="center"/>
        <w:rPr>
          <w:rFonts w:ascii="Times New Roman" w:hAnsi="Times New Roman" w:cs="Times New Roman"/>
          <w:sz w:val="24"/>
          <w:szCs w:val="24"/>
          <w:vertAlign w:val="superscript"/>
        </w:rPr>
      </w:pPr>
      <w:r w:rsidRPr="00E13F37">
        <w:rPr>
          <w:rFonts w:ascii="Times New Roman" w:hAnsi="Times New Roman" w:cs="Times New Roman"/>
          <w:sz w:val="24"/>
          <w:szCs w:val="24"/>
          <w:vertAlign w:val="superscript"/>
        </w:rPr>
        <w:t>(к заявке следует приложить документы (выписку), подтверждающие право собственности)</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6. Наличие технической документации:</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28289B" w:rsidRDefault="00881A20" w:rsidP="00881A20">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(указать существующую или подготовленную техническую документацию, приложить копии документации к заявке)</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7. Ожидаемы</w:t>
      </w:r>
      <w:r>
        <w:rPr>
          <w:rFonts w:ascii="Times New Roman" w:hAnsi="Times New Roman" w:cs="Times New Roman"/>
          <w:sz w:val="24"/>
          <w:szCs w:val="24"/>
        </w:rPr>
        <w:t>й срок реализации проекта: ____</w:t>
      </w:r>
      <w:r w:rsidRPr="0028289B">
        <w:rPr>
          <w:rFonts w:ascii="Times New Roman" w:hAnsi="Times New Roman" w:cs="Times New Roman"/>
          <w:sz w:val="24"/>
          <w:szCs w:val="24"/>
        </w:rPr>
        <w:t>________________________________</w:t>
      </w:r>
    </w:p>
    <w:p w:rsidR="00881A20" w:rsidRPr="0028289B" w:rsidRDefault="00881A20" w:rsidP="00881A20">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(месяцев, дней)</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8. Эксплуатация и содержание объекта: _____________________________________</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9. Характеристика проекта в соответствии с критериями отбора</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10. Дополнительная информация и комме</w:t>
      </w:r>
      <w:r>
        <w:rPr>
          <w:rFonts w:ascii="Times New Roman" w:hAnsi="Times New Roman" w:cs="Times New Roman"/>
          <w:sz w:val="24"/>
          <w:szCs w:val="24"/>
        </w:rPr>
        <w:t>нтарии: _______________________</w:t>
      </w:r>
      <w:r w:rsidRPr="0028289B">
        <w:rPr>
          <w:rFonts w:ascii="Times New Roman" w:hAnsi="Times New Roman" w:cs="Times New Roman"/>
          <w:sz w:val="24"/>
          <w:szCs w:val="24"/>
        </w:rPr>
        <w:t>______</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Пред</w:t>
      </w:r>
      <w:r>
        <w:rPr>
          <w:rFonts w:ascii="Times New Roman" w:hAnsi="Times New Roman" w:cs="Times New Roman"/>
          <w:sz w:val="24"/>
          <w:szCs w:val="24"/>
        </w:rPr>
        <w:t>седатель собрания: ___________</w:t>
      </w:r>
      <w:r w:rsidRPr="0028289B">
        <w:rPr>
          <w:rFonts w:ascii="Times New Roman" w:hAnsi="Times New Roman" w:cs="Times New Roman"/>
          <w:sz w:val="24"/>
          <w:szCs w:val="24"/>
        </w:rPr>
        <w:t>_______________________________________</w:t>
      </w:r>
    </w:p>
    <w:p w:rsidR="00881A20" w:rsidRPr="0028289B" w:rsidRDefault="00881A20" w:rsidP="00881A20">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(подпись, Ф.И.О.)</w:t>
      </w:r>
    </w:p>
    <w:p w:rsidR="009A32A7" w:rsidRDefault="00881A20" w:rsidP="009A32A7">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«__» __________ 20__ года</w:t>
      </w:r>
    </w:p>
    <w:p w:rsidR="00917817" w:rsidRDefault="00917817" w:rsidP="009A32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D16A2" w:rsidRPr="00917817" w:rsidRDefault="003D16A2" w:rsidP="003D16A2">
      <w:pPr>
        <w:pStyle w:val="ConsPlusNormal"/>
        <w:jc w:val="right"/>
        <w:outlineLvl w:val="1"/>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 № 2</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 Порядку проведения</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конкурсного отбора программ (проектов)</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инициативного бюджетирования</w:t>
      </w:r>
    </w:p>
    <w:p w:rsidR="00B44660" w:rsidRDefault="00B44660" w:rsidP="00B44660">
      <w:pPr>
        <w:pStyle w:val="ConsPlusNormal"/>
        <w:jc w:val="right"/>
        <w:rPr>
          <w:rFonts w:ascii="Times New Roman" w:hAnsi="Times New Roman" w:cs="Times New Roman"/>
          <w:sz w:val="28"/>
          <w:szCs w:val="28"/>
        </w:rPr>
      </w:pPr>
      <w:r w:rsidRPr="00917817">
        <w:rPr>
          <w:rFonts w:ascii="Times New Roman" w:hAnsi="Times New Roman" w:cs="Times New Roman"/>
          <w:sz w:val="28"/>
          <w:szCs w:val="28"/>
        </w:rPr>
        <w:t xml:space="preserve">на территории </w:t>
      </w:r>
      <w:r w:rsidRPr="00B44660">
        <w:rPr>
          <w:rFonts w:ascii="Times New Roman" w:hAnsi="Times New Roman" w:cs="Times New Roman"/>
          <w:sz w:val="28"/>
          <w:szCs w:val="28"/>
        </w:rPr>
        <w:t xml:space="preserve">Семячковского </w:t>
      </w:r>
      <w:proofErr w:type="gramStart"/>
      <w:r w:rsidRPr="00B44660">
        <w:rPr>
          <w:rFonts w:ascii="Times New Roman" w:hAnsi="Times New Roman" w:cs="Times New Roman"/>
          <w:sz w:val="28"/>
          <w:szCs w:val="28"/>
        </w:rPr>
        <w:t>сельского</w:t>
      </w:r>
      <w:proofErr w:type="gramEnd"/>
      <w:r w:rsidRPr="00B44660">
        <w:rPr>
          <w:rFonts w:ascii="Times New Roman" w:hAnsi="Times New Roman" w:cs="Times New Roman"/>
          <w:sz w:val="28"/>
          <w:szCs w:val="28"/>
        </w:rPr>
        <w:t xml:space="preserve"> </w:t>
      </w:r>
    </w:p>
    <w:p w:rsidR="00B44660" w:rsidRDefault="00B44660" w:rsidP="00B4466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 xml:space="preserve">поселения </w:t>
      </w:r>
      <w:proofErr w:type="spellStart"/>
      <w:r w:rsidRPr="00B44660">
        <w:rPr>
          <w:rFonts w:ascii="Times New Roman" w:hAnsi="Times New Roman" w:cs="Times New Roman"/>
          <w:sz w:val="28"/>
          <w:szCs w:val="28"/>
        </w:rPr>
        <w:t>Трубчевского</w:t>
      </w:r>
      <w:proofErr w:type="spellEnd"/>
      <w:r w:rsidRPr="00B44660">
        <w:rPr>
          <w:rFonts w:ascii="Times New Roman" w:hAnsi="Times New Roman" w:cs="Times New Roman"/>
          <w:sz w:val="28"/>
          <w:szCs w:val="28"/>
        </w:rPr>
        <w:t xml:space="preserve"> муниципального </w:t>
      </w:r>
    </w:p>
    <w:p w:rsidR="00B44660" w:rsidRPr="00917817" w:rsidRDefault="00B44660" w:rsidP="00B4466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района Брянской области</w:t>
      </w:r>
    </w:p>
    <w:p w:rsidR="003D16A2" w:rsidRPr="00917817" w:rsidRDefault="003D16A2" w:rsidP="003D16A2">
      <w:pPr>
        <w:pStyle w:val="ConsPlusNormal"/>
        <w:rPr>
          <w:rFonts w:ascii="Times New Roman" w:hAnsi="Times New Roman" w:cs="Times New Roman"/>
          <w:sz w:val="28"/>
          <w:szCs w:val="28"/>
        </w:rPr>
      </w:pPr>
    </w:p>
    <w:p w:rsidR="00881A20" w:rsidRPr="00D702E2" w:rsidRDefault="00881A20" w:rsidP="00881A20">
      <w:pPr>
        <w:pStyle w:val="ConsPlusNonformat"/>
        <w:jc w:val="center"/>
        <w:rPr>
          <w:rFonts w:ascii="Times New Roman" w:hAnsi="Times New Roman" w:cs="Times New Roman"/>
          <w:sz w:val="24"/>
          <w:szCs w:val="24"/>
        </w:rPr>
      </w:pPr>
      <w:bookmarkStart w:id="7" w:name="P283"/>
      <w:bookmarkEnd w:id="7"/>
      <w:r w:rsidRPr="00D702E2">
        <w:rPr>
          <w:rFonts w:ascii="Times New Roman" w:hAnsi="Times New Roman" w:cs="Times New Roman"/>
          <w:sz w:val="24"/>
          <w:szCs w:val="24"/>
        </w:rPr>
        <w:t>ПРОТОКОЛ</w:t>
      </w:r>
    </w:p>
    <w:p w:rsidR="00881A20" w:rsidRPr="00D702E2" w:rsidRDefault="00881A20" w:rsidP="00881A20">
      <w:pPr>
        <w:pStyle w:val="ConsPlusNonformat"/>
        <w:jc w:val="center"/>
        <w:rPr>
          <w:rFonts w:ascii="Times New Roman" w:hAnsi="Times New Roman" w:cs="Times New Roman"/>
          <w:sz w:val="24"/>
          <w:szCs w:val="24"/>
        </w:rPr>
      </w:pPr>
      <w:r w:rsidRPr="009B6716">
        <w:rPr>
          <w:rFonts w:ascii="Times New Roman" w:hAnsi="Times New Roman" w:cs="Times New Roman"/>
          <w:sz w:val="26"/>
          <w:szCs w:val="26"/>
        </w:rPr>
        <w:t xml:space="preserve">собрания </w:t>
      </w:r>
      <w:r>
        <w:rPr>
          <w:rFonts w:ascii="Times New Roman" w:hAnsi="Times New Roman" w:cs="Times New Roman"/>
          <w:sz w:val="26"/>
          <w:szCs w:val="26"/>
        </w:rPr>
        <w:t>(собраний) жителей по определению проекта инициативного бюджетирования</w:t>
      </w:r>
    </w:p>
    <w:p w:rsidR="00881A20" w:rsidRDefault="00881A20" w:rsidP="00881A20">
      <w:pPr>
        <w:pStyle w:val="ConsPlusNonformat"/>
        <w:jc w:val="both"/>
        <w:rPr>
          <w:rFonts w:ascii="Times New Roman" w:hAnsi="Times New Roman" w:cs="Times New Roman"/>
          <w:sz w:val="24"/>
          <w:szCs w:val="24"/>
        </w:rPr>
      </w:pP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Дата проведения собрания: «__» __________ 20__ г.</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Адрес проведения собрания: ________________________________________________</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Время начала собрания: __ час</w:t>
      </w:r>
      <w:proofErr w:type="gramStart"/>
      <w:r w:rsidRPr="00163D4E">
        <w:rPr>
          <w:rFonts w:ascii="Times New Roman" w:hAnsi="Times New Roman" w:cs="Times New Roman"/>
          <w:sz w:val="24"/>
          <w:szCs w:val="24"/>
        </w:rPr>
        <w:t>.</w:t>
      </w:r>
      <w:proofErr w:type="gramEnd"/>
      <w:r w:rsidRPr="00163D4E">
        <w:rPr>
          <w:rFonts w:ascii="Times New Roman" w:hAnsi="Times New Roman" w:cs="Times New Roman"/>
          <w:sz w:val="24"/>
          <w:szCs w:val="24"/>
        </w:rPr>
        <w:t xml:space="preserve"> __ </w:t>
      </w:r>
      <w:proofErr w:type="gramStart"/>
      <w:r w:rsidRPr="00163D4E">
        <w:rPr>
          <w:rFonts w:ascii="Times New Roman" w:hAnsi="Times New Roman" w:cs="Times New Roman"/>
          <w:sz w:val="24"/>
          <w:szCs w:val="24"/>
        </w:rPr>
        <w:t>м</w:t>
      </w:r>
      <w:proofErr w:type="gramEnd"/>
      <w:r w:rsidRPr="00163D4E">
        <w:rPr>
          <w:rFonts w:ascii="Times New Roman" w:hAnsi="Times New Roman" w:cs="Times New Roman"/>
          <w:sz w:val="24"/>
          <w:szCs w:val="24"/>
        </w:rPr>
        <w:t>ин.</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Время окончания собрания: __ час</w:t>
      </w:r>
      <w:proofErr w:type="gramStart"/>
      <w:r w:rsidRPr="00163D4E">
        <w:rPr>
          <w:rFonts w:ascii="Times New Roman" w:hAnsi="Times New Roman" w:cs="Times New Roman"/>
          <w:sz w:val="24"/>
          <w:szCs w:val="24"/>
        </w:rPr>
        <w:t>.</w:t>
      </w:r>
      <w:proofErr w:type="gramEnd"/>
      <w:r w:rsidRPr="00163D4E">
        <w:rPr>
          <w:rFonts w:ascii="Times New Roman" w:hAnsi="Times New Roman" w:cs="Times New Roman"/>
          <w:sz w:val="24"/>
          <w:szCs w:val="24"/>
        </w:rPr>
        <w:t xml:space="preserve"> __ </w:t>
      </w:r>
      <w:proofErr w:type="gramStart"/>
      <w:r w:rsidRPr="00163D4E">
        <w:rPr>
          <w:rFonts w:ascii="Times New Roman" w:hAnsi="Times New Roman" w:cs="Times New Roman"/>
          <w:sz w:val="24"/>
          <w:szCs w:val="24"/>
        </w:rPr>
        <w:t>м</w:t>
      </w:r>
      <w:proofErr w:type="gramEnd"/>
      <w:r w:rsidRPr="00163D4E">
        <w:rPr>
          <w:rFonts w:ascii="Times New Roman" w:hAnsi="Times New Roman" w:cs="Times New Roman"/>
          <w:sz w:val="24"/>
          <w:szCs w:val="24"/>
        </w:rPr>
        <w:t>ин.</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Повестка собрания: ________________________________________________________</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Ход собрания: _____________________________________________________________</w:t>
      </w:r>
    </w:p>
    <w:p w:rsidR="00881A20" w:rsidRPr="00AB49C8" w:rsidRDefault="00881A20" w:rsidP="00881A20">
      <w:pPr>
        <w:pStyle w:val="ConsPlusNonformat"/>
        <w:jc w:val="center"/>
        <w:rPr>
          <w:rFonts w:ascii="Times New Roman" w:hAnsi="Times New Roman" w:cs="Times New Roman"/>
          <w:sz w:val="24"/>
          <w:szCs w:val="24"/>
          <w:vertAlign w:val="superscript"/>
        </w:rPr>
      </w:pPr>
      <w:r w:rsidRPr="00163D4E">
        <w:rPr>
          <w:rFonts w:ascii="Times New Roman" w:hAnsi="Times New Roman" w:cs="Times New Roman"/>
          <w:sz w:val="24"/>
          <w:szCs w:val="24"/>
          <w:vertAlign w:val="superscript"/>
        </w:rPr>
        <w:t>(описать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Итоги собрания и принятые решения:</w:t>
      </w:r>
    </w:p>
    <w:p w:rsidR="00881A20" w:rsidRPr="00163D4E" w:rsidRDefault="00881A20" w:rsidP="00881A2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129"/>
      </w:tblGrid>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 xml:space="preserve">№ </w:t>
            </w:r>
            <w:proofErr w:type="spellStart"/>
            <w:proofErr w:type="gramStart"/>
            <w:r w:rsidRPr="00163D4E">
              <w:rPr>
                <w:rFonts w:ascii="Times New Roman" w:hAnsi="Times New Roman" w:cs="Times New Roman"/>
                <w:sz w:val="24"/>
                <w:szCs w:val="24"/>
              </w:rPr>
              <w:t>п</w:t>
            </w:r>
            <w:proofErr w:type="spellEnd"/>
            <w:proofErr w:type="gramEnd"/>
            <w:r w:rsidRPr="00163D4E">
              <w:rPr>
                <w:rFonts w:ascii="Times New Roman" w:hAnsi="Times New Roman" w:cs="Times New Roman"/>
                <w:sz w:val="24"/>
                <w:szCs w:val="24"/>
              </w:rPr>
              <w:t>/</w:t>
            </w:r>
            <w:proofErr w:type="spellStart"/>
            <w:r w:rsidRPr="00163D4E">
              <w:rPr>
                <w:rFonts w:ascii="Times New Roman" w:hAnsi="Times New Roman" w:cs="Times New Roman"/>
                <w:sz w:val="24"/>
                <w:szCs w:val="24"/>
              </w:rPr>
              <w:t>п</w:t>
            </w:r>
            <w:proofErr w:type="spellEnd"/>
          </w:p>
        </w:tc>
        <w:tc>
          <w:tcPr>
            <w:tcW w:w="7427"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Наименование</w:t>
            </w:r>
          </w:p>
        </w:tc>
        <w:tc>
          <w:tcPr>
            <w:tcW w:w="1129"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Итоги собрания, принятые решения</w:t>
            </w: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1</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Количество жителей, присутствовавших на собрании (чел.) (реестр подписей прилагается)</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2</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Наименования программ (проектов), которые обсуждались</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3</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Наименование программы (проекта), выбранного для реализации в рамках инициативного бюджетирования</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4</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Предполагаемая общая стоимость реализации выбранного проекта (руб.)</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427" w:type="dxa"/>
          </w:tcPr>
          <w:p w:rsidR="00881A20" w:rsidRPr="00163D4E" w:rsidRDefault="00881A20" w:rsidP="00BE5E89">
            <w:pPr>
              <w:pStyle w:val="ConsPlusNormal"/>
              <w:rPr>
                <w:rFonts w:ascii="Times New Roman" w:hAnsi="Times New Roman" w:cs="Times New Roman"/>
                <w:sz w:val="24"/>
                <w:szCs w:val="24"/>
              </w:rPr>
            </w:pPr>
            <w:r w:rsidRPr="00893EA8">
              <w:rPr>
                <w:rFonts w:ascii="Times New Roman" w:hAnsi="Times New Roman" w:cs="Times New Roman"/>
                <w:sz w:val="24"/>
                <w:szCs w:val="24"/>
              </w:rPr>
              <w:t>Сумма вклада физических лиц, индивидуальных предпринимателей, юридических лиц, общественных организаций (объединений),  (руб.)</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Представитель инициативной группы (Ф.И.О., № телефона, электронный адрес)</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Состав инициативной группы (чел.)</w:t>
            </w:r>
          </w:p>
        </w:tc>
        <w:tc>
          <w:tcPr>
            <w:tcW w:w="1129" w:type="dxa"/>
          </w:tcPr>
          <w:p w:rsidR="00881A20" w:rsidRPr="00163D4E" w:rsidRDefault="00881A20" w:rsidP="00BE5E89">
            <w:pPr>
              <w:pStyle w:val="ConsPlusNormal"/>
              <w:rPr>
                <w:rFonts w:ascii="Times New Roman" w:hAnsi="Times New Roman" w:cs="Times New Roman"/>
                <w:sz w:val="24"/>
                <w:szCs w:val="24"/>
              </w:rPr>
            </w:pPr>
          </w:p>
        </w:tc>
      </w:tr>
    </w:tbl>
    <w:p w:rsidR="00881A20" w:rsidRPr="00163D4E" w:rsidRDefault="00881A20" w:rsidP="00881A20">
      <w:pPr>
        <w:pStyle w:val="ConsPlusNormal"/>
        <w:rPr>
          <w:rFonts w:ascii="Times New Roman" w:hAnsi="Times New Roman" w:cs="Times New Roman"/>
          <w:sz w:val="24"/>
          <w:szCs w:val="24"/>
        </w:rPr>
      </w:pPr>
    </w:p>
    <w:tbl>
      <w:tblPr>
        <w:tblW w:w="0" w:type="auto"/>
        <w:tblLook w:val="00A0"/>
      </w:tblPr>
      <w:tblGrid>
        <w:gridCol w:w="3190"/>
        <w:gridCol w:w="320"/>
        <w:gridCol w:w="2552"/>
        <w:gridCol w:w="318"/>
        <w:gridCol w:w="1383"/>
        <w:gridCol w:w="1808"/>
      </w:tblGrid>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Председатель собрания:</w:t>
            </w:r>
          </w:p>
        </w:tc>
        <w:tc>
          <w:tcPr>
            <w:tcW w:w="3190" w:type="dxa"/>
            <w:gridSpan w:val="3"/>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c>
          <w:tcPr>
            <w:tcW w:w="3191" w:type="dxa"/>
            <w:gridSpan w:val="2"/>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r>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p>
        </w:tc>
        <w:tc>
          <w:tcPr>
            <w:tcW w:w="3190" w:type="dxa"/>
            <w:gridSpan w:val="3"/>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(подпись)</w:t>
            </w:r>
          </w:p>
        </w:tc>
        <w:tc>
          <w:tcPr>
            <w:tcW w:w="3191" w:type="dxa"/>
            <w:gridSpan w:val="2"/>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(инициалы, фамилия)</w:t>
            </w:r>
          </w:p>
        </w:tc>
      </w:tr>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Секретарь собрания:</w:t>
            </w:r>
          </w:p>
        </w:tc>
        <w:tc>
          <w:tcPr>
            <w:tcW w:w="3190" w:type="dxa"/>
            <w:gridSpan w:val="3"/>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_______________________</w:t>
            </w:r>
          </w:p>
        </w:tc>
        <w:tc>
          <w:tcPr>
            <w:tcW w:w="3191" w:type="dxa"/>
            <w:gridSpan w:val="2"/>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r>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p>
        </w:tc>
        <w:tc>
          <w:tcPr>
            <w:tcW w:w="3190" w:type="dxa"/>
            <w:gridSpan w:val="3"/>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(подпись)</w:t>
            </w:r>
          </w:p>
        </w:tc>
        <w:tc>
          <w:tcPr>
            <w:tcW w:w="3191" w:type="dxa"/>
            <w:gridSpan w:val="2"/>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(инициалы, фамилия)</w:t>
            </w:r>
          </w:p>
        </w:tc>
      </w:tr>
      <w:tr w:rsidR="00881A20" w:rsidRPr="00143D87" w:rsidTr="00BE5E89">
        <w:tc>
          <w:tcPr>
            <w:tcW w:w="3510" w:type="dxa"/>
            <w:gridSpan w:val="2"/>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Представитель администрации:</w:t>
            </w:r>
          </w:p>
        </w:tc>
        <w:tc>
          <w:tcPr>
            <w:tcW w:w="2552" w:type="dxa"/>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___________________</w:t>
            </w:r>
          </w:p>
        </w:tc>
        <w:tc>
          <w:tcPr>
            <w:tcW w:w="1701" w:type="dxa"/>
            <w:gridSpan w:val="2"/>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w:t>
            </w:r>
          </w:p>
        </w:tc>
        <w:tc>
          <w:tcPr>
            <w:tcW w:w="1808" w:type="dxa"/>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w:t>
            </w:r>
          </w:p>
        </w:tc>
      </w:tr>
      <w:tr w:rsidR="00881A20" w:rsidRPr="00143D87" w:rsidTr="00BE5E89">
        <w:tc>
          <w:tcPr>
            <w:tcW w:w="3510" w:type="dxa"/>
            <w:gridSpan w:val="2"/>
          </w:tcPr>
          <w:p w:rsidR="00881A20" w:rsidRPr="00143D87" w:rsidRDefault="00881A20" w:rsidP="00BE5E89">
            <w:pPr>
              <w:pStyle w:val="ConsPlusNormal"/>
              <w:rPr>
                <w:rFonts w:ascii="Times New Roman" w:hAnsi="Times New Roman" w:cs="Times New Roman"/>
                <w:sz w:val="24"/>
                <w:szCs w:val="24"/>
              </w:rPr>
            </w:pPr>
          </w:p>
        </w:tc>
        <w:tc>
          <w:tcPr>
            <w:tcW w:w="2552" w:type="dxa"/>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(должность)</w:t>
            </w:r>
          </w:p>
        </w:tc>
        <w:tc>
          <w:tcPr>
            <w:tcW w:w="1701" w:type="dxa"/>
            <w:gridSpan w:val="2"/>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vertAlign w:val="superscript"/>
              </w:rPr>
              <w:t>(подпись)</w:t>
            </w:r>
          </w:p>
        </w:tc>
        <w:tc>
          <w:tcPr>
            <w:tcW w:w="1808" w:type="dxa"/>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vertAlign w:val="superscript"/>
              </w:rPr>
              <w:t>(инициалы, фамилия)</w:t>
            </w:r>
          </w:p>
        </w:tc>
      </w:tr>
    </w:tbl>
    <w:p w:rsidR="00881A20" w:rsidRPr="00917817" w:rsidRDefault="00881A20" w:rsidP="00881A20">
      <w:pPr>
        <w:pStyle w:val="ConsPlusNormal"/>
        <w:jc w:val="right"/>
        <w:outlineLvl w:val="2"/>
        <w:rPr>
          <w:rFonts w:ascii="Times New Roman" w:hAnsi="Times New Roman" w:cs="Times New Roman"/>
          <w:sz w:val="28"/>
          <w:szCs w:val="28"/>
        </w:rPr>
      </w:pPr>
      <w:r w:rsidRPr="00917817">
        <w:rPr>
          <w:rFonts w:ascii="Times New Roman" w:hAnsi="Times New Roman" w:cs="Times New Roman"/>
          <w:sz w:val="28"/>
          <w:szCs w:val="28"/>
        </w:rPr>
        <w:lastRenderedPageBreak/>
        <w:t>Форма реестра подписей</w:t>
      </w:r>
    </w:p>
    <w:p w:rsidR="00881A20" w:rsidRPr="00917817" w:rsidRDefault="00881A20" w:rsidP="00881A20">
      <w:pPr>
        <w:pStyle w:val="ConsPlusNormal"/>
        <w:rPr>
          <w:rFonts w:ascii="Times New Roman" w:hAnsi="Times New Roman" w:cs="Times New Roman"/>
          <w:sz w:val="28"/>
          <w:szCs w:val="28"/>
        </w:rPr>
      </w:pPr>
    </w:p>
    <w:p w:rsidR="00881A20" w:rsidRPr="0062416B" w:rsidRDefault="00881A20" w:rsidP="00881A20">
      <w:pPr>
        <w:pStyle w:val="ConsPlusNormal"/>
        <w:jc w:val="center"/>
        <w:rPr>
          <w:rFonts w:ascii="Times New Roman" w:hAnsi="Times New Roman" w:cs="Times New Roman"/>
          <w:sz w:val="24"/>
        </w:rPr>
      </w:pPr>
      <w:r w:rsidRPr="0062416B">
        <w:rPr>
          <w:rFonts w:ascii="Times New Roman" w:hAnsi="Times New Roman" w:cs="Times New Roman"/>
          <w:sz w:val="24"/>
        </w:rPr>
        <w:t>РЕЕСТР ПОДПИСЕЙ</w:t>
      </w:r>
    </w:p>
    <w:p w:rsidR="00881A20" w:rsidRPr="00893EA8" w:rsidRDefault="00881A20" w:rsidP="00881A20">
      <w:pPr>
        <w:pStyle w:val="ConsPlusNormal"/>
        <w:jc w:val="center"/>
        <w:rPr>
          <w:rFonts w:ascii="Times New Roman" w:hAnsi="Times New Roman" w:cs="Times New Roman"/>
          <w:sz w:val="24"/>
          <w:szCs w:val="24"/>
        </w:rPr>
      </w:pPr>
      <w:r w:rsidRPr="00893EA8">
        <w:rPr>
          <w:rFonts w:ascii="Times New Roman" w:hAnsi="Times New Roman" w:cs="Times New Roman"/>
          <w:sz w:val="24"/>
          <w:szCs w:val="24"/>
        </w:rPr>
        <w:t>присутствовавших на собрании жителей по определению проекта инициативного бюджетирования</w:t>
      </w:r>
    </w:p>
    <w:p w:rsidR="00881A20" w:rsidRPr="0062416B" w:rsidRDefault="00881A20" w:rsidP="00881A20">
      <w:pPr>
        <w:pStyle w:val="ConsPlusNorma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2551"/>
        <w:gridCol w:w="1134"/>
        <w:gridCol w:w="1701"/>
      </w:tblGrid>
      <w:tr w:rsidR="00881A20" w:rsidRPr="00143D87" w:rsidTr="00BE5E89">
        <w:tc>
          <w:tcPr>
            <w:tcW w:w="567"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 xml:space="preserve">№ </w:t>
            </w:r>
            <w:proofErr w:type="spellStart"/>
            <w:proofErr w:type="gramStart"/>
            <w:r w:rsidRPr="0062416B">
              <w:rPr>
                <w:rFonts w:ascii="Times New Roman" w:hAnsi="Times New Roman" w:cs="Times New Roman"/>
                <w:sz w:val="24"/>
              </w:rPr>
              <w:t>п</w:t>
            </w:r>
            <w:proofErr w:type="spellEnd"/>
            <w:proofErr w:type="gramEnd"/>
            <w:r w:rsidRPr="0062416B">
              <w:rPr>
                <w:rFonts w:ascii="Times New Roman" w:hAnsi="Times New Roman" w:cs="Times New Roman"/>
                <w:sz w:val="24"/>
              </w:rPr>
              <w:t>/</w:t>
            </w:r>
            <w:proofErr w:type="spellStart"/>
            <w:r w:rsidRPr="0062416B">
              <w:rPr>
                <w:rFonts w:ascii="Times New Roman" w:hAnsi="Times New Roman" w:cs="Times New Roman"/>
                <w:sz w:val="24"/>
              </w:rPr>
              <w:t>п</w:t>
            </w:r>
            <w:proofErr w:type="spellEnd"/>
          </w:p>
        </w:tc>
        <w:tc>
          <w:tcPr>
            <w:tcW w:w="3118"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Фамилия, имя, отчество</w:t>
            </w:r>
          </w:p>
        </w:tc>
        <w:tc>
          <w:tcPr>
            <w:tcW w:w="2551"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Место жительства</w:t>
            </w:r>
          </w:p>
        </w:tc>
        <w:tc>
          <w:tcPr>
            <w:tcW w:w="1134"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Решение</w:t>
            </w:r>
          </w:p>
        </w:tc>
        <w:tc>
          <w:tcPr>
            <w:tcW w:w="1701"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Подпись</w:t>
            </w: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bl>
    <w:p w:rsidR="003D16A2" w:rsidRDefault="003D16A2" w:rsidP="00917817">
      <w:pPr>
        <w:pStyle w:val="ConsPlusNormal"/>
        <w:rPr>
          <w:rFonts w:ascii="Times New Roman" w:hAnsi="Times New Roman"/>
          <w:sz w:val="24"/>
        </w:rPr>
      </w:pPr>
      <w:r>
        <w:rPr>
          <w:rFonts w:ascii="Times New Roman" w:hAnsi="Times New Roman"/>
          <w:sz w:val="24"/>
        </w:rPr>
        <w:br w:type="page"/>
      </w:r>
    </w:p>
    <w:p w:rsidR="003D16A2" w:rsidRPr="00917817" w:rsidRDefault="003D16A2" w:rsidP="003D16A2">
      <w:pPr>
        <w:pStyle w:val="ConsPlusNormal"/>
        <w:jc w:val="right"/>
        <w:outlineLvl w:val="1"/>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 № 3</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 Порядку проведения</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конкурсного отбора программ (проектов)</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инициативного бюджетирования</w:t>
      </w:r>
    </w:p>
    <w:p w:rsidR="00B44660" w:rsidRDefault="00B44660" w:rsidP="00B44660">
      <w:pPr>
        <w:pStyle w:val="ConsPlusNormal"/>
        <w:jc w:val="right"/>
        <w:rPr>
          <w:rFonts w:ascii="Times New Roman" w:hAnsi="Times New Roman" w:cs="Times New Roman"/>
          <w:sz w:val="28"/>
          <w:szCs w:val="28"/>
        </w:rPr>
      </w:pPr>
      <w:bookmarkStart w:id="8" w:name="_GoBack"/>
      <w:bookmarkEnd w:id="8"/>
      <w:r w:rsidRPr="00917817">
        <w:rPr>
          <w:rFonts w:ascii="Times New Roman" w:hAnsi="Times New Roman" w:cs="Times New Roman"/>
          <w:sz w:val="28"/>
          <w:szCs w:val="28"/>
        </w:rPr>
        <w:t xml:space="preserve">на территории </w:t>
      </w:r>
      <w:r w:rsidRPr="00B44660">
        <w:rPr>
          <w:rFonts w:ascii="Times New Roman" w:hAnsi="Times New Roman" w:cs="Times New Roman"/>
          <w:sz w:val="28"/>
          <w:szCs w:val="28"/>
        </w:rPr>
        <w:t xml:space="preserve">Семячковского </w:t>
      </w:r>
      <w:proofErr w:type="gramStart"/>
      <w:r w:rsidRPr="00B44660">
        <w:rPr>
          <w:rFonts w:ascii="Times New Roman" w:hAnsi="Times New Roman" w:cs="Times New Roman"/>
          <w:sz w:val="28"/>
          <w:szCs w:val="28"/>
        </w:rPr>
        <w:t>сельского</w:t>
      </w:r>
      <w:proofErr w:type="gramEnd"/>
      <w:r w:rsidRPr="00B44660">
        <w:rPr>
          <w:rFonts w:ascii="Times New Roman" w:hAnsi="Times New Roman" w:cs="Times New Roman"/>
          <w:sz w:val="28"/>
          <w:szCs w:val="28"/>
        </w:rPr>
        <w:t xml:space="preserve"> </w:t>
      </w:r>
    </w:p>
    <w:p w:rsidR="00B44660" w:rsidRDefault="00B44660" w:rsidP="00B4466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 xml:space="preserve">поселения </w:t>
      </w:r>
      <w:proofErr w:type="spellStart"/>
      <w:r w:rsidRPr="00B44660">
        <w:rPr>
          <w:rFonts w:ascii="Times New Roman" w:hAnsi="Times New Roman" w:cs="Times New Roman"/>
          <w:sz w:val="28"/>
          <w:szCs w:val="28"/>
        </w:rPr>
        <w:t>Трубчевского</w:t>
      </w:r>
      <w:proofErr w:type="spellEnd"/>
      <w:r w:rsidRPr="00B44660">
        <w:rPr>
          <w:rFonts w:ascii="Times New Roman" w:hAnsi="Times New Roman" w:cs="Times New Roman"/>
          <w:sz w:val="28"/>
          <w:szCs w:val="28"/>
        </w:rPr>
        <w:t xml:space="preserve"> муниципального </w:t>
      </w:r>
    </w:p>
    <w:p w:rsidR="003D16A2" w:rsidRPr="00107DD0" w:rsidRDefault="00B44660" w:rsidP="00107DD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района Брянской области</w:t>
      </w:r>
    </w:p>
    <w:p w:rsidR="003D16A2" w:rsidRPr="0062416B" w:rsidRDefault="003D16A2" w:rsidP="003D16A2">
      <w:pPr>
        <w:pStyle w:val="ConsPlusNormal"/>
        <w:rPr>
          <w:rFonts w:ascii="Times New Roman" w:hAnsi="Times New Roman" w:cs="Times New Roman"/>
          <w:sz w:val="24"/>
          <w:szCs w:val="24"/>
        </w:rPr>
      </w:pPr>
    </w:p>
    <w:p w:rsidR="00881A20" w:rsidRPr="0062416B" w:rsidRDefault="00881A20" w:rsidP="00881A20">
      <w:pPr>
        <w:pStyle w:val="ConsPlusNormal"/>
        <w:jc w:val="center"/>
        <w:rPr>
          <w:rFonts w:ascii="Times New Roman" w:hAnsi="Times New Roman" w:cs="Times New Roman"/>
          <w:sz w:val="24"/>
          <w:szCs w:val="24"/>
        </w:rPr>
      </w:pPr>
      <w:bookmarkStart w:id="9" w:name="P382"/>
      <w:bookmarkEnd w:id="9"/>
      <w:r w:rsidRPr="0062416B">
        <w:rPr>
          <w:rFonts w:ascii="Times New Roman" w:hAnsi="Times New Roman" w:cs="Times New Roman"/>
          <w:sz w:val="24"/>
          <w:szCs w:val="24"/>
        </w:rPr>
        <w:t>КРИТЕРИИ</w:t>
      </w:r>
    </w:p>
    <w:p w:rsidR="00881A20" w:rsidRPr="0062416B" w:rsidRDefault="00881A20" w:rsidP="00881A20">
      <w:pPr>
        <w:pStyle w:val="ConsPlusNormal"/>
        <w:jc w:val="center"/>
        <w:rPr>
          <w:rFonts w:ascii="Times New Roman" w:hAnsi="Times New Roman" w:cs="Times New Roman"/>
          <w:sz w:val="24"/>
          <w:szCs w:val="24"/>
        </w:rPr>
      </w:pPr>
      <w:r w:rsidRPr="0062416B">
        <w:rPr>
          <w:rFonts w:ascii="Times New Roman" w:hAnsi="Times New Roman" w:cs="Times New Roman"/>
          <w:sz w:val="24"/>
          <w:szCs w:val="24"/>
        </w:rPr>
        <w:t>ОЦЕНКИ ПРОЕКТА</w:t>
      </w:r>
    </w:p>
    <w:p w:rsidR="00881A20" w:rsidRDefault="00881A20" w:rsidP="00881A20">
      <w:pPr>
        <w:pStyle w:val="ConsPlusNormal"/>
        <w:rPr>
          <w:rFonts w:ascii="Times New Roman" w:hAnsi="Times New Roman" w:cs="Times New Roman"/>
          <w:sz w:val="24"/>
          <w:szCs w:val="24"/>
        </w:rPr>
      </w:pPr>
    </w:p>
    <w:tbl>
      <w:tblPr>
        <w:tblW w:w="4968" w:type="pct"/>
        <w:tblCellMar>
          <w:top w:w="102" w:type="dxa"/>
          <w:left w:w="62" w:type="dxa"/>
          <w:bottom w:w="102" w:type="dxa"/>
          <w:right w:w="62" w:type="dxa"/>
        </w:tblCellMar>
        <w:tblLook w:val="04A0"/>
      </w:tblPr>
      <w:tblGrid>
        <w:gridCol w:w="7218"/>
        <w:gridCol w:w="2481"/>
      </w:tblGrid>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sidRPr="00D3689C">
              <w:rPr>
                <w:rFonts w:ascii="Times New Roman" w:hAnsi="Times New Roman" w:cs="Times New Roman"/>
                <w:sz w:val="24"/>
                <w:szCs w:val="24"/>
              </w:rPr>
              <w:t>Критерии</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sidRPr="0062416B">
              <w:rPr>
                <w:rFonts w:ascii="Times New Roman" w:hAnsi="Times New Roman" w:cs="Times New Roman"/>
                <w:sz w:val="24"/>
                <w:szCs w:val="24"/>
              </w:rPr>
              <w:t>Максимальный балл</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1. Уровень </w:t>
            </w:r>
            <w:proofErr w:type="spellStart"/>
            <w:r w:rsidRPr="00D3689C">
              <w:rPr>
                <w:rFonts w:ascii="Times New Roman" w:hAnsi="Times New Roman" w:cs="Times New Roman"/>
                <w:sz w:val="24"/>
                <w:szCs w:val="24"/>
              </w:rPr>
              <w:t>софинансирования</w:t>
            </w:r>
            <w:proofErr w:type="spellEnd"/>
            <w:r w:rsidRPr="00D3689C">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Pr="00D3689C">
              <w:rPr>
                <w:rFonts w:ascii="Times New Roman" w:hAnsi="Times New Roman" w:cs="Times New Roman"/>
                <w:sz w:val="24"/>
                <w:szCs w:val="24"/>
              </w:rPr>
              <w:t xml:space="preserve">со стороны  физических </w:t>
            </w:r>
            <w:r>
              <w:rPr>
                <w:rFonts w:ascii="Times New Roman" w:hAnsi="Times New Roman" w:cs="Times New Roman"/>
                <w:sz w:val="24"/>
                <w:szCs w:val="24"/>
              </w:rPr>
              <w:t>лиц, индивидуальных предпринимателей, юридических лиц:</w:t>
            </w:r>
          </w:p>
          <w:p w:rsidR="00881A20"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от 1 % до 3 % - 15 баллов</w:t>
            </w:r>
          </w:p>
          <w:p w:rsidR="00881A20"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от 3 % до 5 % - 20 баллов</w:t>
            </w:r>
          </w:p>
          <w:p w:rsidR="00881A20" w:rsidRPr="00D3689C"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свыше 5 % - 25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2. Актуальность проблемы:</w:t>
            </w:r>
          </w:p>
          <w:p w:rsidR="00881A20" w:rsidRPr="00D3689C" w:rsidRDefault="00881A20" w:rsidP="00BE5E89">
            <w:pPr>
              <w:pStyle w:val="ConsPlusNormal"/>
              <w:rPr>
                <w:rFonts w:ascii="Times New Roman" w:hAnsi="Times New Roman" w:cs="Times New Roman"/>
                <w:sz w:val="24"/>
                <w:szCs w:val="24"/>
              </w:rPr>
            </w:pP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- 10 баллов</w:t>
            </w:r>
          </w:p>
          <w:p w:rsidR="00881A20" w:rsidRPr="00D3689C" w:rsidRDefault="00881A20" w:rsidP="00BE5E89">
            <w:pPr>
              <w:pStyle w:val="ConsPlusNormal"/>
              <w:rPr>
                <w:rFonts w:ascii="Times New Roman" w:hAnsi="Times New Roman" w:cs="Times New Roman"/>
                <w:sz w:val="24"/>
                <w:szCs w:val="24"/>
              </w:rPr>
            </w:pPr>
            <w:proofErr w:type="gramStart"/>
            <w:r w:rsidRPr="00D3689C">
              <w:rPr>
                <w:rFonts w:ascii="Times New Roman" w:hAnsi="Times New Roman" w:cs="Times New Roman"/>
                <w:sz w:val="24"/>
                <w:szCs w:val="24"/>
              </w:rPr>
              <w:t>средняя</w:t>
            </w:r>
            <w:proofErr w:type="gramEnd"/>
            <w:r w:rsidRPr="00D3689C">
              <w:rPr>
                <w:rFonts w:ascii="Times New Roman" w:hAnsi="Times New Roman" w:cs="Times New Roman"/>
                <w:sz w:val="24"/>
                <w:szCs w:val="24"/>
              </w:rPr>
              <w:t xml:space="preserve"> - </w:t>
            </w:r>
            <w:r>
              <w:rPr>
                <w:rFonts w:ascii="Times New Roman" w:hAnsi="Times New Roman" w:cs="Times New Roman"/>
                <w:sz w:val="24"/>
                <w:szCs w:val="24"/>
              </w:rPr>
              <w:t>20 баллов</w:t>
            </w:r>
          </w:p>
          <w:p w:rsidR="00881A20" w:rsidRPr="00D3689C" w:rsidRDefault="00881A20" w:rsidP="00BE5E89">
            <w:pPr>
              <w:pStyle w:val="ConsPlusNormal"/>
              <w:rPr>
                <w:rFonts w:ascii="Times New Roman" w:hAnsi="Times New Roman" w:cs="Times New Roman"/>
                <w:sz w:val="24"/>
                <w:szCs w:val="24"/>
              </w:rPr>
            </w:pPr>
            <w:proofErr w:type="gramStart"/>
            <w:r w:rsidRPr="00D3689C">
              <w:rPr>
                <w:rFonts w:ascii="Times New Roman" w:hAnsi="Times New Roman" w:cs="Times New Roman"/>
                <w:sz w:val="24"/>
                <w:szCs w:val="24"/>
              </w:rPr>
              <w:t>высокая</w:t>
            </w:r>
            <w:proofErr w:type="gramEnd"/>
            <w:r w:rsidRPr="00D3689C">
              <w:rPr>
                <w:rFonts w:ascii="Times New Roman" w:hAnsi="Times New Roman" w:cs="Times New Roman"/>
                <w:sz w:val="24"/>
                <w:szCs w:val="24"/>
              </w:rPr>
              <w:t xml:space="preserve"> - </w:t>
            </w:r>
            <w:r>
              <w:rPr>
                <w:rFonts w:ascii="Times New Roman" w:hAnsi="Times New Roman" w:cs="Times New Roman"/>
                <w:sz w:val="24"/>
                <w:szCs w:val="24"/>
              </w:rPr>
              <w:t>30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D3689C">
              <w:rPr>
                <w:rFonts w:ascii="Times New Roman" w:hAnsi="Times New Roman" w:cs="Times New Roman"/>
                <w:sz w:val="24"/>
                <w:szCs w:val="24"/>
              </w:rPr>
              <w:t>0</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3. </w:t>
            </w:r>
            <w:r>
              <w:rPr>
                <w:rFonts w:ascii="Times New Roman" w:hAnsi="Times New Roman" w:cs="Times New Roman"/>
                <w:sz w:val="24"/>
                <w:szCs w:val="24"/>
              </w:rPr>
              <w:t>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0,5 %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1 % </w:t>
            </w:r>
            <w:r w:rsidRPr="00D3689C">
              <w:rPr>
                <w:rFonts w:ascii="Times New Roman" w:hAnsi="Times New Roman" w:cs="Times New Roman"/>
                <w:sz w:val="24"/>
                <w:szCs w:val="24"/>
              </w:rPr>
              <w:t xml:space="preserve">- </w:t>
            </w:r>
            <w:r>
              <w:rPr>
                <w:rFonts w:ascii="Times New Roman" w:hAnsi="Times New Roman" w:cs="Times New Roman"/>
                <w:sz w:val="24"/>
                <w:szCs w:val="24"/>
              </w:rPr>
              <w:t>5</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1 %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5 % </w:t>
            </w:r>
            <w:r w:rsidRPr="00D3689C">
              <w:rPr>
                <w:rFonts w:ascii="Times New Roman" w:hAnsi="Times New Roman" w:cs="Times New Roman"/>
                <w:sz w:val="24"/>
                <w:szCs w:val="24"/>
              </w:rPr>
              <w:t xml:space="preserve">- </w:t>
            </w:r>
            <w:r>
              <w:rPr>
                <w:rFonts w:ascii="Times New Roman" w:hAnsi="Times New Roman" w:cs="Times New Roman"/>
                <w:sz w:val="24"/>
                <w:szCs w:val="24"/>
              </w:rPr>
              <w:t>15</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881A20"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5 %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10 % </w:t>
            </w:r>
            <w:r w:rsidRPr="00D3689C">
              <w:rPr>
                <w:rFonts w:ascii="Times New Roman" w:hAnsi="Times New Roman" w:cs="Times New Roman"/>
                <w:sz w:val="24"/>
                <w:szCs w:val="24"/>
              </w:rPr>
              <w:t xml:space="preserve">- </w:t>
            </w:r>
            <w:r>
              <w:rPr>
                <w:rFonts w:ascii="Times New Roman" w:hAnsi="Times New Roman" w:cs="Times New Roman"/>
                <w:sz w:val="24"/>
                <w:szCs w:val="24"/>
              </w:rPr>
              <w:t>20</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881A20" w:rsidRPr="00D3689C"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более 10 % - 3</w:t>
            </w:r>
            <w:r w:rsidRPr="00D3689C">
              <w:rPr>
                <w:rFonts w:ascii="Times New Roman" w:hAnsi="Times New Roman" w:cs="Times New Roman"/>
                <w:sz w:val="24"/>
                <w:szCs w:val="24"/>
              </w:rPr>
              <w:t>0 баллов</w:t>
            </w:r>
            <w:r>
              <w:rPr>
                <w:rFonts w:ascii="Times New Roman" w:hAnsi="Times New Roman" w:cs="Times New Roman"/>
                <w:sz w:val="24"/>
                <w:szCs w:val="24"/>
              </w:rPr>
              <w:t>.</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4.</w:t>
            </w:r>
            <w:r>
              <w:rPr>
                <w:rFonts w:ascii="Times New Roman" w:hAnsi="Times New Roman" w:cs="Times New Roman"/>
                <w:sz w:val="24"/>
                <w:szCs w:val="24"/>
              </w:rPr>
              <w:t xml:space="preserve"> Участие в проекте органа </w:t>
            </w:r>
            <w:r w:rsidRPr="00D3689C">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xml:space="preserve">, зарегистрированного </w:t>
            </w:r>
            <w:r w:rsidRPr="00D3689C">
              <w:rPr>
                <w:rFonts w:ascii="Times New Roman" w:hAnsi="Times New Roman" w:cs="Times New Roman"/>
                <w:sz w:val="24"/>
                <w:szCs w:val="24"/>
              </w:rPr>
              <w:t xml:space="preserve">в </w:t>
            </w:r>
            <w:r>
              <w:rPr>
                <w:rFonts w:ascii="Times New Roman" w:hAnsi="Times New Roman" w:cs="Times New Roman"/>
                <w:sz w:val="24"/>
                <w:szCs w:val="24"/>
              </w:rPr>
              <w:t xml:space="preserve">населенном пункте, на территории </w:t>
            </w:r>
            <w:r w:rsidRPr="00D3689C">
              <w:rPr>
                <w:rFonts w:ascii="Times New Roman" w:hAnsi="Times New Roman" w:cs="Times New Roman"/>
                <w:sz w:val="24"/>
                <w:szCs w:val="24"/>
              </w:rPr>
              <w:t xml:space="preserve">которого </w:t>
            </w:r>
            <w:r>
              <w:rPr>
                <w:rFonts w:ascii="Times New Roman" w:hAnsi="Times New Roman" w:cs="Times New Roman"/>
                <w:sz w:val="24"/>
                <w:szCs w:val="24"/>
              </w:rPr>
              <w:t xml:space="preserve">планируется </w:t>
            </w:r>
            <w:r w:rsidRPr="00D3689C">
              <w:rPr>
                <w:rFonts w:ascii="Times New Roman" w:hAnsi="Times New Roman" w:cs="Times New Roman"/>
                <w:sz w:val="24"/>
                <w:szCs w:val="24"/>
              </w:rPr>
              <w:t>реализ</w:t>
            </w:r>
            <w:r>
              <w:rPr>
                <w:rFonts w:ascii="Times New Roman" w:hAnsi="Times New Roman" w:cs="Times New Roman"/>
                <w:sz w:val="24"/>
                <w:szCs w:val="24"/>
              </w:rPr>
              <w:t xml:space="preserve">ация проекта </w:t>
            </w:r>
            <w:r w:rsidRPr="00D3689C">
              <w:rPr>
                <w:rFonts w:ascii="Times New Roman" w:hAnsi="Times New Roman" w:cs="Times New Roman"/>
                <w:sz w:val="24"/>
                <w:szCs w:val="24"/>
              </w:rPr>
              <w:t xml:space="preserve"> инициативного бюджетирования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rPr>
                <w:rFonts w:ascii="Times New Roman" w:hAnsi="Times New Roman" w:cs="Times New Roman"/>
                <w:sz w:val="24"/>
                <w:szCs w:val="24"/>
              </w:rPr>
            </w:pPr>
            <w:r w:rsidRPr="0062416B">
              <w:rPr>
                <w:rFonts w:ascii="Times New Roman" w:hAnsi="Times New Roman" w:cs="Times New Roman"/>
                <w:sz w:val="24"/>
                <w:szCs w:val="24"/>
              </w:rPr>
              <w:t>Всего: максимальное количество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r>
    </w:tbl>
    <w:p w:rsidR="00DC5D8C" w:rsidRDefault="00DC5D8C">
      <w:pPr>
        <w:rPr>
          <w:rFonts w:ascii="Times New Roman" w:eastAsia="Calibri" w:hAnsi="Times New Roman" w:cs="Times New Roman"/>
          <w:sz w:val="24"/>
          <w:szCs w:val="24"/>
        </w:rPr>
      </w:pPr>
      <w:r>
        <w:rPr>
          <w:rFonts w:ascii="Times New Roman" w:hAnsi="Times New Roman" w:cs="Times New Roman"/>
          <w:sz w:val="24"/>
          <w:szCs w:val="24"/>
        </w:rPr>
        <w:br w:type="page"/>
      </w:r>
    </w:p>
    <w:p w:rsidR="00DC5D8C" w:rsidRPr="00917817" w:rsidRDefault="00DC5D8C" w:rsidP="00DC5D8C">
      <w:pPr>
        <w:autoSpaceDE w:val="0"/>
        <w:spacing w:after="0" w:line="240" w:lineRule="auto"/>
        <w:ind w:left="5387"/>
        <w:jc w:val="right"/>
        <w:outlineLvl w:val="0"/>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00887696">
        <w:rPr>
          <w:rFonts w:ascii="Times New Roman" w:hAnsi="Times New Roman" w:cs="Times New Roman"/>
          <w:sz w:val="28"/>
          <w:szCs w:val="28"/>
        </w:rPr>
        <w:t>2</w:t>
      </w:r>
      <w:r w:rsidRPr="00917817">
        <w:rPr>
          <w:rFonts w:ascii="Times New Roman" w:hAnsi="Times New Roman" w:cs="Times New Roman"/>
          <w:sz w:val="28"/>
          <w:szCs w:val="28"/>
        </w:rPr>
        <w:t xml:space="preserve"> </w:t>
      </w:r>
      <w:r w:rsidRPr="00917817">
        <w:rPr>
          <w:rFonts w:ascii="Times New Roman" w:hAnsi="Times New Roman" w:cs="Times New Roman"/>
          <w:sz w:val="28"/>
          <w:szCs w:val="28"/>
        </w:rPr>
        <w:br/>
        <w:t xml:space="preserve">к постановлению Семячковской сельской администрации </w:t>
      </w:r>
      <w:proofErr w:type="spellStart"/>
      <w:r w:rsidRPr="00917817">
        <w:rPr>
          <w:rFonts w:ascii="Times New Roman" w:hAnsi="Times New Roman" w:cs="Times New Roman"/>
          <w:sz w:val="28"/>
          <w:szCs w:val="28"/>
        </w:rPr>
        <w:t>Трубчевского</w:t>
      </w:r>
      <w:proofErr w:type="spellEnd"/>
      <w:r w:rsidRPr="00917817">
        <w:rPr>
          <w:rFonts w:ascii="Times New Roman" w:hAnsi="Times New Roman" w:cs="Times New Roman"/>
          <w:sz w:val="28"/>
          <w:szCs w:val="28"/>
        </w:rPr>
        <w:t xml:space="preserve"> района Брянской области </w:t>
      </w:r>
      <w:r w:rsidRPr="00DF0080">
        <w:rPr>
          <w:rFonts w:ascii="Times New Roman" w:hAnsi="Times New Roman"/>
          <w:sz w:val="28"/>
          <w:szCs w:val="28"/>
        </w:rPr>
        <w:t xml:space="preserve">от </w:t>
      </w:r>
      <w:r>
        <w:rPr>
          <w:rFonts w:ascii="Times New Roman" w:hAnsi="Times New Roman"/>
          <w:sz w:val="28"/>
          <w:szCs w:val="28"/>
        </w:rPr>
        <w:t>24.01.2022</w:t>
      </w:r>
      <w:r w:rsidRPr="00DF0080">
        <w:rPr>
          <w:rFonts w:ascii="Times New Roman" w:hAnsi="Times New Roman"/>
          <w:sz w:val="28"/>
          <w:szCs w:val="28"/>
        </w:rPr>
        <w:t xml:space="preserve"> </w:t>
      </w:r>
      <w:r w:rsidRPr="00107DD0">
        <w:rPr>
          <w:rFonts w:ascii="Times New Roman" w:hAnsi="Times New Roman"/>
          <w:sz w:val="28"/>
          <w:szCs w:val="28"/>
        </w:rPr>
        <w:t xml:space="preserve">№ </w:t>
      </w:r>
      <w:r>
        <w:rPr>
          <w:rFonts w:ascii="Times New Roman" w:hAnsi="Times New Roman"/>
          <w:sz w:val="28"/>
          <w:szCs w:val="28"/>
        </w:rPr>
        <w:t>4</w:t>
      </w:r>
    </w:p>
    <w:p w:rsidR="00DC5D8C" w:rsidRPr="00917817" w:rsidRDefault="00DC5D8C" w:rsidP="00DC5D8C">
      <w:pPr>
        <w:pStyle w:val="ConsPlusTitle"/>
        <w:jc w:val="center"/>
        <w:rPr>
          <w:rFonts w:ascii="Times New Roman" w:hAnsi="Times New Roman" w:cs="Times New Roman"/>
          <w:b w:val="0"/>
          <w:sz w:val="28"/>
          <w:szCs w:val="28"/>
        </w:rPr>
      </w:pPr>
    </w:p>
    <w:p w:rsidR="00917817" w:rsidRDefault="00DC5D8C" w:rsidP="00DC5D8C">
      <w:pPr>
        <w:pStyle w:val="ConsPlusTitle"/>
        <w:jc w:val="center"/>
        <w:rPr>
          <w:rFonts w:ascii="Times New Roman" w:hAnsi="Times New Roman" w:cs="Times New Roman"/>
          <w:sz w:val="28"/>
          <w:szCs w:val="28"/>
        </w:rPr>
      </w:pPr>
      <w:r>
        <w:rPr>
          <w:rFonts w:ascii="Times New Roman" w:hAnsi="Times New Roman" w:cs="Times New Roman"/>
          <w:sz w:val="28"/>
          <w:szCs w:val="28"/>
        </w:rPr>
        <w:t>Состав</w:t>
      </w:r>
    </w:p>
    <w:p w:rsidR="00DC5D8C" w:rsidRPr="00887696" w:rsidRDefault="00BE398C" w:rsidP="00887696">
      <w:pPr>
        <w:pStyle w:val="ConsPlusTitle"/>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конкурсной комиссии </w:t>
      </w:r>
      <w:r w:rsidRPr="00A9763E">
        <w:rPr>
          <w:rFonts w:ascii="Times New Roman" w:hAnsi="Times New Roman" w:cs="Times New Roman"/>
          <w:sz w:val="28"/>
          <w:szCs w:val="28"/>
          <w:shd w:val="clear" w:color="auto" w:fill="FFFFFF"/>
        </w:rPr>
        <w:t xml:space="preserve">по определению победителей конкурса </w:t>
      </w:r>
      <w:r>
        <w:rPr>
          <w:rFonts w:ascii="Times New Roman" w:hAnsi="Times New Roman" w:cs="Times New Roman"/>
          <w:sz w:val="28"/>
          <w:szCs w:val="28"/>
          <w:shd w:val="clear" w:color="auto" w:fill="FFFFFF"/>
        </w:rPr>
        <w:t>программ (</w:t>
      </w:r>
      <w:r w:rsidRPr="00A9763E">
        <w:rPr>
          <w:rFonts w:ascii="Times New Roman" w:hAnsi="Times New Roman" w:cs="Times New Roman"/>
          <w:sz w:val="28"/>
          <w:szCs w:val="28"/>
          <w:shd w:val="clear" w:color="auto" w:fill="FFFFFF"/>
        </w:rPr>
        <w:t>проектов</w:t>
      </w:r>
      <w:r>
        <w:rPr>
          <w:rFonts w:ascii="Times New Roman" w:hAnsi="Times New Roman" w:cs="Times New Roman"/>
          <w:sz w:val="28"/>
          <w:szCs w:val="28"/>
          <w:shd w:val="clear" w:color="auto" w:fill="FFFFFF"/>
        </w:rPr>
        <w:t>)</w:t>
      </w:r>
      <w:r w:rsidRPr="00A9763E">
        <w:rPr>
          <w:rFonts w:ascii="Times New Roman" w:hAnsi="Times New Roman" w:cs="Times New Roman"/>
          <w:sz w:val="28"/>
          <w:szCs w:val="28"/>
          <w:shd w:val="clear" w:color="auto" w:fill="FFFFFF"/>
        </w:rPr>
        <w:t xml:space="preserve"> инициативного бюджетирования на территории </w:t>
      </w:r>
      <w:r>
        <w:rPr>
          <w:rFonts w:ascii="Times New Roman" w:hAnsi="Times New Roman" w:cs="Times New Roman"/>
          <w:sz w:val="28"/>
          <w:szCs w:val="28"/>
          <w:shd w:val="clear" w:color="auto" w:fill="FFFFFF"/>
        </w:rPr>
        <w:t>Семячковского сельского поселения</w:t>
      </w:r>
      <w:r w:rsidRPr="00A9763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Трубчевс</w:t>
      </w:r>
      <w:r w:rsidRPr="00A9763E">
        <w:rPr>
          <w:rFonts w:ascii="Times New Roman" w:hAnsi="Times New Roman" w:cs="Times New Roman"/>
          <w:sz w:val="28"/>
          <w:szCs w:val="28"/>
          <w:shd w:val="clear" w:color="auto" w:fill="FFFFFF"/>
        </w:rPr>
        <w:t>кого</w:t>
      </w:r>
      <w:proofErr w:type="spellEnd"/>
      <w:r w:rsidRPr="00A9763E">
        <w:rPr>
          <w:rFonts w:ascii="Times New Roman" w:hAnsi="Times New Roman" w:cs="Times New Roman"/>
          <w:sz w:val="28"/>
          <w:szCs w:val="28"/>
          <w:shd w:val="clear" w:color="auto" w:fill="FFFFFF"/>
        </w:rPr>
        <w:t xml:space="preserve"> муниципального района Брянской области</w:t>
      </w:r>
    </w:p>
    <w:p w:rsidR="00DC5D8C" w:rsidRDefault="00DC5D8C" w:rsidP="00DC5D8C">
      <w:pPr>
        <w:pStyle w:val="ConsPlusTitle"/>
        <w:jc w:val="center"/>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26"/>
        <w:gridCol w:w="6520"/>
      </w:tblGrid>
      <w:tr w:rsidR="00887696" w:rsidTr="00F37B99">
        <w:trPr>
          <w:trHeight w:val="1092"/>
        </w:trPr>
        <w:tc>
          <w:tcPr>
            <w:tcW w:w="2943" w:type="dxa"/>
          </w:tcPr>
          <w:p w:rsidR="00887696" w:rsidRDefault="00B567A3" w:rsidP="003F680A">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Семерин</w:t>
            </w:r>
            <w:proofErr w:type="spellEnd"/>
            <w:r>
              <w:rPr>
                <w:rFonts w:ascii="Times New Roman" w:hAnsi="Times New Roman" w:cs="Times New Roman"/>
                <w:b w:val="0"/>
                <w:sz w:val="28"/>
                <w:szCs w:val="28"/>
              </w:rPr>
              <w:t xml:space="preserve"> Владимир Иванович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w:t>
            </w:r>
            <w:r w:rsidR="00B567A3">
              <w:rPr>
                <w:rFonts w:ascii="Times New Roman" w:hAnsi="Times New Roman" w:cs="Times New Roman"/>
                <w:b w:val="0"/>
                <w:sz w:val="28"/>
                <w:szCs w:val="28"/>
              </w:rPr>
              <w:t xml:space="preserve">лава </w:t>
            </w:r>
            <w:r w:rsidR="00B567A3" w:rsidRPr="00B567A3">
              <w:rPr>
                <w:rFonts w:ascii="Times New Roman" w:hAnsi="Times New Roman" w:cs="Times New Roman"/>
                <w:b w:val="0"/>
                <w:sz w:val="28"/>
                <w:szCs w:val="28"/>
              </w:rPr>
              <w:t xml:space="preserve">Семячковской сельской администрации </w:t>
            </w:r>
            <w:proofErr w:type="spellStart"/>
            <w:r w:rsidR="00B567A3" w:rsidRPr="00B567A3">
              <w:rPr>
                <w:rFonts w:ascii="Times New Roman" w:hAnsi="Times New Roman" w:cs="Times New Roman"/>
                <w:b w:val="0"/>
                <w:sz w:val="28"/>
                <w:szCs w:val="28"/>
              </w:rPr>
              <w:t>Трубчевского</w:t>
            </w:r>
            <w:proofErr w:type="spellEnd"/>
            <w:r w:rsidR="00B567A3" w:rsidRPr="00B567A3">
              <w:rPr>
                <w:rFonts w:ascii="Times New Roman" w:hAnsi="Times New Roman" w:cs="Times New Roman"/>
                <w:b w:val="0"/>
                <w:sz w:val="28"/>
                <w:szCs w:val="28"/>
              </w:rPr>
              <w:t xml:space="preserve"> района Брянской области</w:t>
            </w:r>
            <w:r w:rsidR="00B567A3">
              <w:rPr>
                <w:rFonts w:ascii="Times New Roman" w:hAnsi="Times New Roman" w:cs="Times New Roman"/>
                <w:b w:val="0"/>
                <w:sz w:val="28"/>
                <w:szCs w:val="28"/>
              </w:rPr>
              <w:t xml:space="preserve">, председатель </w:t>
            </w:r>
            <w:r w:rsidR="003F680A">
              <w:rPr>
                <w:rFonts w:ascii="Times New Roman" w:hAnsi="Times New Roman" w:cs="Times New Roman"/>
                <w:b w:val="0"/>
                <w:sz w:val="28"/>
                <w:szCs w:val="28"/>
              </w:rPr>
              <w:t xml:space="preserve">конкурной </w:t>
            </w:r>
            <w:r w:rsidR="00B567A3">
              <w:rPr>
                <w:rFonts w:ascii="Times New Roman" w:hAnsi="Times New Roman" w:cs="Times New Roman"/>
                <w:b w:val="0"/>
                <w:sz w:val="28"/>
                <w:szCs w:val="28"/>
              </w:rPr>
              <w:t>комиссии</w:t>
            </w:r>
          </w:p>
        </w:tc>
      </w:tr>
      <w:tr w:rsidR="00887696" w:rsidTr="00F37B99">
        <w:trPr>
          <w:trHeight w:val="1391"/>
        </w:trPr>
        <w:tc>
          <w:tcPr>
            <w:tcW w:w="2943" w:type="dxa"/>
          </w:tcPr>
          <w:p w:rsidR="00887696" w:rsidRDefault="003F680A" w:rsidP="003F680A">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Хроменкова</w:t>
            </w:r>
            <w:proofErr w:type="spellEnd"/>
            <w:r>
              <w:rPr>
                <w:rFonts w:ascii="Times New Roman" w:hAnsi="Times New Roman" w:cs="Times New Roman"/>
                <w:b w:val="0"/>
                <w:sz w:val="28"/>
                <w:szCs w:val="28"/>
              </w:rPr>
              <w:t xml:space="preserve"> Галина Васильевна</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3F680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003F680A">
              <w:rPr>
                <w:rFonts w:ascii="Times New Roman" w:hAnsi="Times New Roman" w:cs="Times New Roman"/>
                <w:b w:val="0"/>
                <w:sz w:val="28"/>
                <w:szCs w:val="28"/>
              </w:rPr>
              <w:t xml:space="preserve">едущий специалист </w:t>
            </w:r>
            <w:r w:rsidR="003F680A" w:rsidRPr="00B567A3">
              <w:rPr>
                <w:rFonts w:ascii="Times New Roman" w:hAnsi="Times New Roman" w:cs="Times New Roman"/>
                <w:b w:val="0"/>
                <w:sz w:val="28"/>
                <w:szCs w:val="28"/>
              </w:rPr>
              <w:t xml:space="preserve">Семячковской сельской администрации </w:t>
            </w:r>
            <w:proofErr w:type="spellStart"/>
            <w:r w:rsidR="003F680A" w:rsidRPr="00B567A3">
              <w:rPr>
                <w:rFonts w:ascii="Times New Roman" w:hAnsi="Times New Roman" w:cs="Times New Roman"/>
                <w:b w:val="0"/>
                <w:sz w:val="28"/>
                <w:szCs w:val="28"/>
              </w:rPr>
              <w:t>Трубчевского</w:t>
            </w:r>
            <w:proofErr w:type="spellEnd"/>
            <w:r w:rsidR="003F680A" w:rsidRPr="00B567A3">
              <w:rPr>
                <w:rFonts w:ascii="Times New Roman" w:hAnsi="Times New Roman" w:cs="Times New Roman"/>
                <w:b w:val="0"/>
                <w:sz w:val="28"/>
                <w:szCs w:val="28"/>
              </w:rPr>
              <w:t xml:space="preserve"> района Брянской области</w:t>
            </w:r>
            <w:r w:rsidR="003F680A">
              <w:rPr>
                <w:rFonts w:ascii="Times New Roman" w:hAnsi="Times New Roman" w:cs="Times New Roman"/>
                <w:b w:val="0"/>
                <w:sz w:val="28"/>
                <w:szCs w:val="28"/>
              </w:rPr>
              <w:t>, заместитель председателя кон</w:t>
            </w:r>
            <w:r>
              <w:rPr>
                <w:rFonts w:ascii="Times New Roman" w:hAnsi="Times New Roman" w:cs="Times New Roman"/>
                <w:b w:val="0"/>
                <w:sz w:val="28"/>
                <w:szCs w:val="28"/>
              </w:rPr>
              <w:t>к</w:t>
            </w:r>
            <w:r w:rsidR="003F680A">
              <w:rPr>
                <w:rFonts w:ascii="Times New Roman" w:hAnsi="Times New Roman" w:cs="Times New Roman"/>
                <w:b w:val="0"/>
                <w:sz w:val="28"/>
                <w:szCs w:val="28"/>
              </w:rPr>
              <w:t>урсной комиссии</w:t>
            </w:r>
          </w:p>
        </w:tc>
      </w:tr>
      <w:tr w:rsidR="00887696" w:rsidTr="00F37B99">
        <w:trPr>
          <w:trHeight w:val="1142"/>
        </w:trPr>
        <w:tc>
          <w:tcPr>
            <w:tcW w:w="2943" w:type="dxa"/>
          </w:tcPr>
          <w:p w:rsidR="00887696" w:rsidRDefault="003F680A"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Гришина Татьяна Ивановна</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3F680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003F680A">
              <w:rPr>
                <w:rFonts w:ascii="Times New Roman" w:hAnsi="Times New Roman" w:cs="Times New Roman"/>
                <w:b w:val="0"/>
                <w:sz w:val="28"/>
                <w:szCs w:val="28"/>
              </w:rPr>
              <w:t xml:space="preserve">едущий инспектор </w:t>
            </w:r>
            <w:r w:rsidR="003F680A" w:rsidRPr="00B567A3">
              <w:rPr>
                <w:rFonts w:ascii="Times New Roman" w:hAnsi="Times New Roman" w:cs="Times New Roman"/>
                <w:b w:val="0"/>
                <w:sz w:val="28"/>
                <w:szCs w:val="28"/>
              </w:rPr>
              <w:t xml:space="preserve">Семячковской сельской администрации </w:t>
            </w:r>
            <w:proofErr w:type="spellStart"/>
            <w:r w:rsidR="003F680A" w:rsidRPr="00B567A3">
              <w:rPr>
                <w:rFonts w:ascii="Times New Roman" w:hAnsi="Times New Roman" w:cs="Times New Roman"/>
                <w:b w:val="0"/>
                <w:sz w:val="28"/>
                <w:szCs w:val="28"/>
              </w:rPr>
              <w:t>Трубчевского</w:t>
            </w:r>
            <w:proofErr w:type="spellEnd"/>
            <w:r w:rsidR="003F680A" w:rsidRPr="00B567A3">
              <w:rPr>
                <w:rFonts w:ascii="Times New Roman" w:hAnsi="Times New Roman" w:cs="Times New Roman"/>
                <w:b w:val="0"/>
                <w:sz w:val="28"/>
                <w:szCs w:val="28"/>
              </w:rPr>
              <w:t xml:space="preserve"> района Брянской области</w:t>
            </w:r>
            <w:r w:rsidR="003F680A">
              <w:rPr>
                <w:rFonts w:ascii="Times New Roman" w:hAnsi="Times New Roman" w:cs="Times New Roman"/>
                <w:b w:val="0"/>
                <w:sz w:val="28"/>
                <w:szCs w:val="28"/>
              </w:rPr>
              <w:t>, секретарь конкурсной комиссии</w:t>
            </w:r>
          </w:p>
        </w:tc>
      </w:tr>
      <w:tr w:rsidR="00887696" w:rsidTr="00F37B99">
        <w:trPr>
          <w:trHeight w:val="549"/>
        </w:trPr>
        <w:tc>
          <w:tcPr>
            <w:tcW w:w="2943" w:type="dxa"/>
          </w:tcPr>
          <w:p w:rsidR="00887696" w:rsidRDefault="00887696" w:rsidP="003F680A">
            <w:pPr>
              <w:pStyle w:val="ConsPlusTitle"/>
              <w:rPr>
                <w:rFonts w:ascii="Times New Roman" w:hAnsi="Times New Roman" w:cs="Times New Roman"/>
                <w:b w:val="0"/>
                <w:sz w:val="28"/>
                <w:szCs w:val="28"/>
              </w:rPr>
            </w:pP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p>
        </w:tc>
        <w:tc>
          <w:tcPr>
            <w:tcW w:w="6520" w:type="dxa"/>
            <w:vAlign w:val="center"/>
          </w:tcPr>
          <w:p w:rsidR="00887696" w:rsidRDefault="003F680A" w:rsidP="000152E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члены конкурсной комиссии:</w:t>
            </w:r>
          </w:p>
        </w:tc>
      </w:tr>
      <w:tr w:rsidR="00887696" w:rsidTr="00F37B99">
        <w:trPr>
          <w:trHeight w:val="769"/>
        </w:trPr>
        <w:tc>
          <w:tcPr>
            <w:tcW w:w="2943" w:type="dxa"/>
          </w:tcPr>
          <w:p w:rsidR="00887696" w:rsidRDefault="003F680A" w:rsidP="003F680A">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Самородов</w:t>
            </w:r>
            <w:proofErr w:type="spellEnd"/>
            <w:r>
              <w:rPr>
                <w:rFonts w:ascii="Times New Roman" w:hAnsi="Times New Roman" w:cs="Times New Roman"/>
                <w:b w:val="0"/>
                <w:sz w:val="28"/>
                <w:szCs w:val="28"/>
              </w:rPr>
              <w:t xml:space="preserve"> Владимир Ильич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F37B9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w:t>
            </w:r>
            <w:r w:rsidR="003F680A">
              <w:rPr>
                <w:rFonts w:ascii="Times New Roman" w:hAnsi="Times New Roman" w:cs="Times New Roman"/>
                <w:b w:val="0"/>
                <w:sz w:val="28"/>
                <w:szCs w:val="28"/>
              </w:rPr>
              <w:t>лава Семячковского сельского поселения</w:t>
            </w:r>
            <w:r w:rsidR="00F37B99">
              <w:rPr>
                <w:rFonts w:ascii="Times New Roman" w:hAnsi="Times New Roman" w:cs="Times New Roman"/>
                <w:b w:val="0"/>
                <w:sz w:val="28"/>
                <w:szCs w:val="28"/>
              </w:rPr>
              <w:t xml:space="preserve"> </w:t>
            </w:r>
            <w:r w:rsidR="00F37B99">
              <w:rPr>
                <w:rFonts w:ascii="Times New Roman" w:hAnsi="Times New Roman" w:cs="Times New Roman"/>
                <w:b w:val="0"/>
                <w:sz w:val="28"/>
                <w:szCs w:val="28"/>
              </w:rPr>
              <w:br/>
              <w:t>(по согласованию)</w:t>
            </w:r>
          </w:p>
        </w:tc>
      </w:tr>
      <w:tr w:rsidR="00887696" w:rsidTr="00F37B99">
        <w:trPr>
          <w:trHeight w:val="837"/>
        </w:trPr>
        <w:tc>
          <w:tcPr>
            <w:tcW w:w="2943" w:type="dxa"/>
          </w:tcPr>
          <w:p w:rsidR="00887696" w:rsidRDefault="003F680A"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Карев Владимир Федорович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Семячковского сельского Совета народных депутатов</w:t>
            </w:r>
            <w:r w:rsidR="00F37B99">
              <w:rPr>
                <w:rFonts w:ascii="Times New Roman" w:hAnsi="Times New Roman" w:cs="Times New Roman"/>
                <w:b w:val="0"/>
                <w:sz w:val="28"/>
                <w:szCs w:val="28"/>
              </w:rPr>
              <w:t xml:space="preserve"> (по согласованию)</w:t>
            </w:r>
          </w:p>
        </w:tc>
      </w:tr>
      <w:tr w:rsidR="00887696" w:rsidTr="00F37B99">
        <w:trPr>
          <w:trHeight w:val="835"/>
        </w:trPr>
        <w:tc>
          <w:tcPr>
            <w:tcW w:w="2943" w:type="dxa"/>
          </w:tcPr>
          <w:p w:rsidR="00887696" w:rsidRDefault="000152EC"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Демьянов Александр Егорович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Семячковского сельского Совета народных депутатов</w:t>
            </w:r>
            <w:r w:rsidR="00F37B99">
              <w:rPr>
                <w:rFonts w:ascii="Times New Roman" w:hAnsi="Times New Roman" w:cs="Times New Roman"/>
                <w:b w:val="0"/>
                <w:sz w:val="28"/>
                <w:szCs w:val="28"/>
              </w:rPr>
              <w:t xml:space="preserve"> (по согласованию)</w:t>
            </w:r>
          </w:p>
        </w:tc>
      </w:tr>
      <w:tr w:rsidR="00887696" w:rsidTr="00F37B99">
        <w:tc>
          <w:tcPr>
            <w:tcW w:w="2943" w:type="dxa"/>
          </w:tcPr>
          <w:p w:rsidR="00887696" w:rsidRDefault="000152EC"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Демьянов Александр Николаевич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Семячковского сельского Совета народных депутатов</w:t>
            </w:r>
            <w:r w:rsidR="00F37B99">
              <w:rPr>
                <w:rFonts w:ascii="Times New Roman" w:hAnsi="Times New Roman" w:cs="Times New Roman"/>
                <w:b w:val="0"/>
                <w:sz w:val="28"/>
                <w:szCs w:val="28"/>
              </w:rPr>
              <w:t xml:space="preserve"> (по согласованию)</w:t>
            </w:r>
          </w:p>
        </w:tc>
      </w:tr>
    </w:tbl>
    <w:p w:rsidR="00BE398C" w:rsidRPr="00887696" w:rsidRDefault="00BE398C" w:rsidP="00887696">
      <w:pPr>
        <w:pStyle w:val="ConsPlusTitle"/>
        <w:jc w:val="both"/>
        <w:rPr>
          <w:rFonts w:ascii="Times New Roman" w:hAnsi="Times New Roman" w:cs="Times New Roman"/>
          <w:b w:val="0"/>
          <w:sz w:val="28"/>
          <w:szCs w:val="28"/>
        </w:rPr>
      </w:pPr>
    </w:p>
    <w:sectPr w:rsidR="00BE398C" w:rsidRPr="00887696" w:rsidSect="00DC5D8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6A2"/>
    <w:rsid w:val="000152EC"/>
    <w:rsid w:val="0001677F"/>
    <w:rsid w:val="000A66A5"/>
    <w:rsid w:val="00107DD0"/>
    <w:rsid w:val="001F2367"/>
    <w:rsid w:val="0029491E"/>
    <w:rsid w:val="002953CF"/>
    <w:rsid w:val="002B54B5"/>
    <w:rsid w:val="002E5100"/>
    <w:rsid w:val="0039241C"/>
    <w:rsid w:val="003965FA"/>
    <w:rsid w:val="003A4AAA"/>
    <w:rsid w:val="003D16A2"/>
    <w:rsid w:val="003F680A"/>
    <w:rsid w:val="00487B73"/>
    <w:rsid w:val="00490F16"/>
    <w:rsid w:val="004B0027"/>
    <w:rsid w:val="004D13D1"/>
    <w:rsid w:val="00557AEF"/>
    <w:rsid w:val="00566575"/>
    <w:rsid w:val="006C36AF"/>
    <w:rsid w:val="006C5019"/>
    <w:rsid w:val="006E499A"/>
    <w:rsid w:val="00700437"/>
    <w:rsid w:val="00727171"/>
    <w:rsid w:val="008041A7"/>
    <w:rsid w:val="008214DB"/>
    <w:rsid w:val="00823D97"/>
    <w:rsid w:val="00847AFF"/>
    <w:rsid w:val="00881A20"/>
    <w:rsid w:val="00887696"/>
    <w:rsid w:val="008F659A"/>
    <w:rsid w:val="00917817"/>
    <w:rsid w:val="00942883"/>
    <w:rsid w:val="00957AFB"/>
    <w:rsid w:val="009A32A7"/>
    <w:rsid w:val="009A4209"/>
    <w:rsid w:val="009B6548"/>
    <w:rsid w:val="009B6716"/>
    <w:rsid w:val="00A9763E"/>
    <w:rsid w:val="00AA7423"/>
    <w:rsid w:val="00B44660"/>
    <w:rsid w:val="00B567A3"/>
    <w:rsid w:val="00BA4E8B"/>
    <w:rsid w:val="00BE398C"/>
    <w:rsid w:val="00C42802"/>
    <w:rsid w:val="00C4464F"/>
    <w:rsid w:val="00D20034"/>
    <w:rsid w:val="00DC5D8C"/>
    <w:rsid w:val="00DD100E"/>
    <w:rsid w:val="00E30262"/>
    <w:rsid w:val="00EF6432"/>
    <w:rsid w:val="00F31FD3"/>
    <w:rsid w:val="00F37B99"/>
    <w:rsid w:val="00F425B2"/>
    <w:rsid w:val="00F5079A"/>
    <w:rsid w:val="00F558D9"/>
    <w:rsid w:val="00FB63CB"/>
    <w:rsid w:val="00FE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A5"/>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qFormat/>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uiPriority w:val="99"/>
    <w:qFormat/>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 w:type="paragraph" w:customStyle="1" w:styleId="f">
    <w:name w:val="f"/>
    <w:basedOn w:val="a"/>
    <w:qFormat/>
    <w:rsid w:val="00DD100E"/>
    <w:pPr>
      <w:spacing w:before="280" w:after="280" w:line="240" w:lineRule="auto"/>
    </w:pPr>
    <w:rPr>
      <w:rFonts w:ascii="Times New Roman" w:eastAsia="Times New Roman" w:hAnsi="Times New Roman" w:cs="Times New Roman"/>
      <w:sz w:val="24"/>
      <w:szCs w:val="24"/>
      <w:lang w:eastAsia="zh-CN"/>
    </w:rPr>
  </w:style>
  <w:style w:type="paragraph" w:customStyle="1" w:styleId="10">
    <w:name w:val="Основной текст (10)"/>
    <w:basedOn w:val="a"/>
    <w:uiPriority w:val="99"/>
    <w:qFormat/>
    <w:rsid w:val="00DD100E"/>
    <w:pPr>
      <w:shd w:val="clear" w:color="auto" w:fill="FFFFFF"/>
      <w:spacing w:before="120" w:after="0" w:line="212" w:lineRule="exact"/>
      <w:jc w:val="center"/>
    </w:pPr>
    <w:rPr>
      <w:rFonts w:ascii="Calibri" w:eastAsia="Calibri" w:hAnsi="Calibri" w:cs="Times New Roman"/>
      <w:b/>
      <w:bCs/>
      <w:sz w:val="18"/>
      <w:szCs w:val="18"/>
      <w:lang w:val="en-US" w:eastAsia="zh-CN"/>
    </w:rPr>
  </w:style>
  <w:style w:type="character" w:styleId="a3">
    <w:name w:val="Hyperlink"/>
    <w:basedOn w:val="a0"/>
    <w:uiPriority w:val="99"/>
    <w:unhideWhenUsed/>
    <w:rsid w:val="00DD100E"/>
    <w:rPr>
      <w:color w:val="0000FF" w:themeColor="hyperlink"/>
      <w:u w:val="single"/>
    </w:rPr>
  </w:style>
  <w:style w:type="table" w:styleId="a4">
    <w:name w:val="Table Grid"/>
    <w:basedOn w:val="a1"/>
    <w:uiPriority w:val="59"/>
    <w:rsid w:val="00887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39F7577EE06286F0382DD7BF7A578F843391769CE2537BECB3122DD6Dl3EB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9F7577EE06286F0382C376E1C926F240304961CD2E38EE9665248A326BF918C2FA19088C0137181DCC5003l8EFU" TargetMode="External"/><Relationship Id="rId5" Type="http://schemas.openxmlformats.org/officeDocument/2006/relationships/hyperlink" Target="consultantplus://offline/ref=A39F7577EE06286F0382DD7BF7A578F843391769CE2537BECB3122DD6D3BFF4D82BA1F59CFl4E7U" TargetMode="External"/><Relationship Id="rId4" Type="http://schemas.openxmlformats.org/officeDocument/2006/relationships/hyperlink" Target="consultantplus://offline/ref=A39F7577EE06286F0382DD7BF7A578F843391769CE2537BECB3122DD6D3BFF4D82BA1F5DCC4Cl3E9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13</Pages>
  <Words>3819</Words>
  <Characters>21773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dcterms:created xsi:type="dcterms:W3CDTF">2019-03-05T05:57:00Z</dcterms:created>
  <dcterms:modified xsi:type="dcterms:W3CDTF">2022-01-27T17:28:00Z</dcterms:modified>
</cp:coreProperties>
</file>