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2" w:rsidRPr="00AD5813" w:rsidRDefault="00391462" w:rsidP="00391462">
      <w:pPr>
        <w:jc w:val="right"/>
        <w:outlineLvl w:val="0"/>
        <w:rPr>
          <w:b/>
          <w:i/>
          <w:sz w:val="32"/>
          <w:szCs w:val="32"/>
        </w:rPr>
      </w:pPr>
      <w:r w:rsidRPr="00AD5813">
        <w:rPr>
          <w:b/>
          <w:i/>
          <w:sz w:val="32"/>
          <w:szCs w:val="32"/>
        </w:rPr>
        <w:t>ПРОЕКТ</w:t>
      </w:r>
    </w:p>
    <w:p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СЕМЯЧКОВСКИЙ СЕЛЬСКИЙ СОВЕТ НАРОДНЫХ ДЕПУТАТОВ</w:t>
      </w:r>
    </w:p>
    <w:p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:rsidR="00391462" w:rsidRPr="00AD5813" w:rsidRDefault="00391462" w:rsidP="00391462">
      <w:pPr>
        <w:jc w:val="center"/>
      </w:pP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от _______________ № _____</w:t>
      </w:r>
    </w:p>
    <w:p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1462" w:rsidRPr="00AD5813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решение Семячковского сельского Совета народных депутатов от 19.11.2021 № 4-95 «Об утверждении Положения </w:t>
      </w:r>
      <w:r w:rsidRPr="00AD5813">
        <w:rPr>
          <w:sz w:val="28"/>
          <w:szCs w:val="28"/>
        </w:rPr>
        <w:br/>
      </w:r>
      <w:r w:rsidRPr="00AD5813">
        <w:rPr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AD5813">
        <w:rPr>
          <w:sz w:val="28"/>
          <w:szCs w:val="28"/>
        </w:rPr>
        <w:t>Семячковского сельского поселения Трубчевского муниципального района Брянской области»</w:t>
      </w:r>
    </w:p>
    <w:p w:rsidR="00391462" w:rsidRPr="00AD5813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D5813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5813">
        <w:rPr>
          <w:rFonts w:ascii="Times New Roman" w:hAnsi="Times New Roman" w:cs="Times New Roman"/>
          <w:sz w:val="28"/>
          <w:szCs w:val="28"/>
        </w:rPr>
        <w:t>в Российской Федерации», Уставом Семячковского сельского поселения Трубчевского муниципального района Брянской области в новой редакции Семячковский сельский Совет народных депутатов</w:t>
      </w:r>
    </w:p>
    <w:p w:rsidR="00391462" w:rsidRPr="00AD5813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решил: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 xml:space="preserve">1. Внести в решение Семячковского сельского Совета народных депутатов от 19.11.2021 № 4-95 «Об утверждении Положения </w:t>
      </w:r>
      <w:r w:rsidRPr="00AD5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AD5813">
        <w:rPr>
          <w:rFonts w:ascii="Times New Roman" w:hAnsi="Times New Roman" w:cs="Times New Roman"/>
          <w:sz w:val="28"/>
          <w:szCs w:val="28"/>
        </w:rPr>
        <w:t>Семячковского сельского поселения Трубчевского муниципального района Брянской области» (далее – Решение) следующие изменения: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1) пункт 5.2 утвержденного Решением Положения о муниципальном контроле в сфере благоустройства на территории Семячковского сельского поселения Трубчевского муниципального района Брянской области (далее – Положение) изложить в следующей редакции: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«5.2. Ключевые и индикативные показатели контроля в сфере благ</w:t>
      </w:r>
      <w:r>
        <w:rPr>
          <w:rFonts w:ascii="Times New Roman" w:hAnsi="Times New Roman" w:cs="Times New Roman"/>
          <w:sz w:val="28"/>
          <w:szCs w:val="28"/>
        </w:rPr>
        <w:t>оустройства указаны в приложениях</w:t>
      </w:r>
      <w:r w:rsidRPr="00AD58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81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 2 </w:t>
      </w:r>
      <w:r w:rsidRPr="00AD5813">
        <w:rPr>
          <w:rFonts w:ascii="Times New Roman" w:hAnsi="Times New Roman" w:cs="Times New Roman"/>
          <w:sz w:val="28"/>
          <w:szCs w:val="28"/>
        </w:rPr>
        <w:t>к настоящему Положению.»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462" w:rsidRPr="00AD5813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1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Положение приложениями</w:t>
      </w:r>
      <w:r w:rsidRPr="00AD58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8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AD581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приложением</w:t>
      </w:r>
      <w:r w:rsidRPr="00AD581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2. Настоящее решение обнародовать на информационных стендах </w:t>
      </w:r>
      <w:r w:rsidRPr="00AD5813">
        <w:br/>
        <w:t>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3. Настоящее решение вступает в силу с 1 марта 2022 года, </w:t>
      </w:r>
      <w:r>
        <w:br/>
      </w:r>
      <w:r w:rsidRPr="00AD5813">
        <w:t>но не ранее даты его обнародования.</w:t>
      </w:r>
    </w:p>
    <w:p w:rsidR="00391462" w:rsidRPr="00AD5813" w:rsidRDefault="00391462" w:rsidP="00391462">
      <w:pPr>
        <w:autoSpaceDE w:val="0"/>
        <w:spacing w:before="120"/>
        <w:ind w:firstLine="709"/>
        <w:jc w:val="both"/>
      </w:pPr>
      <w:r w:rsidRPr="00AD5813">
        <w:t xml:space="preserve">4. Контроль за исполнением настоящего решения возложить </w:t>
      </w:r>
      <w:r w:rsidRPr="00AD5813">
        <w:br/>
        <w:t xml:space="preserve">на постоянную комиссию </w:t>
      </w:r>
      <w:r w:rsidRPr="00AD5813">
        <w:rPr>
          <w:rFonts w:eastAsia="Times New Roman"/>
        </w:rPr>
        <w:t xml:space="preserve">по правовым вопросам и взаимодействию </w:t>
      </w:r>
      <w:r w:rsidRPr="00AD5813">
        <w:rPr>
          <w:rFonts w:eastAsia="Times New Roman"/>
        </w:rPr>
        <w:br/>
      </w:r>
      <w:r w:rsidRPr="00AD5813">
        <w:rPr>
          <w:rFonts w:eastAsia="Times New Roman"/>
        </w:rPr>
        <w:lastRenderedPageBreak/>
        <w:t xml:space="preserve">с органами государственной власти, по социальным вопросам, экологии и природопользованию </w:t>
      </w:r>
      <w:r w:rsidRPr="00AD5813">
        <w:t>Семячковского сельского Совета народных депутатов.</w:t>
      </w: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391462" w:rsidP="00391462">
      <w:pPr>
        <w:autoSpaceDE w:val="0"/>
        <w:outlineLvl w:val="0"/>
      </w:pPr>
      <w:r w:rsidRPr="00AD5813">
        <w:t xml:space="preserve">Председатель Семячковского сельского </w:t>
      </w:r>
    </w:p>
    <w:p w:rsidR="00391462" w:rsidRDefault="00391462" w:rsidP="00391462">
      <w:pPr>
        <w:autoSpaceDE w:val="0"/>
      </w:pPr>
      <w:r>
        <w:t>С</w:t>
      </w:r>
      <w:r w:rsidRPr="00AD5813">
        <w:t xml:space="preserve">овета народных депутатов                                               </w:t>
      </w:r>
      <w:r w:rsidR="002D6BB7">
        <w:t xml:space="preserve">      </w:t>
      </w:r>
      <w:r w:rsidRPr="00AD5813">
        <w:t xml:space="preserve">         В.И. Самородов</w:t>
      </w:r>
    </w:p>
    <w:p w:rsidR="00391462" w:rsidRDefault="00391462">
      <w:r>
        <w:br w:type="page"/>
      </w:r>
    </w:p>
    <w:p w:rsidR="00391462" w:rsidRDefault="00391462" w:rsidP="00391462">
      <w:pPr>
        <w:autoSpaceDE w:val="0"/>
        <w:ind w:left="6237"/>
        <w:jc w:val="right"/>
        <w:outlineLvl w:val="0"/>
        <w:sectPr w:rsidR="00391462" w:rsidSect="00391462">
          <w:headerReference w:type="default" r:id="rId7"/>
          <w:pgSz w:w="11906" w:h="16838"/>
          <w:pgMar w:top="1134" w:right="850" w:bottom="1134" w:left="1418" w:header="567" w:footer="567" w:gutter="0"/>
          <w:cols w:space="708"/>
          <w:titlePg/>
          <w:docGrid w:linePitch="381"/>
        </w:sectPr>
      </w:pPr>
    </w:p>
    <w:p w:rsidR="00391462" w:rsidRDefault="00391462" w:rsidP="002D6BB7">
      <w:pPr>
        <w:autoSpaceDE w:val="0"/>
        <w:ind w:left="6237" w:right="-456"/>
        <w:jc w:val="right"/>
        <w:outlineLvl w:val="0"/>
      </w:pPr>
      <w:r>
        <w:lastRenderedPageBreak/>
        <w:t xml:space="preserve">Приложение </w:t>
      </w:r>
    </w:p>
    <w:p w:rsidR="00391462" w:rsidRDefault="00391462" w:rsidP="002D6BB7">
      <w:pPr>
        <w:autoSpaceDE w:val="0"/>
        <w:ind w:left="6237" w:right="-456"/>
        <w:jc w:val="right"/>
        <w:outlineLvl w:val="0"/>
      </w:pPr>
      <w:r w:rsidRPr="003A1A8A">
        <w:t xml:space="preserve">к решению Семячковского сельского </w:t>
      </w:r>
    </w:p>
    <w:p w:rsidR="00391462" w:rsidRPr="003A1A8A" w:rsidRDefault="00391462" w:rsidP="002D6BB7">
      <w:pPr>
        <w:autoSpaceDE w:val="0"/>
        <w:ind w:left="6237" w:right="-456"/>
        <w:jc w:val="right"/>
        <w:outlineLvl w:val="0"/>
      </w:pPr>
      <w:r w:rsidRPr="003A1A8A">
        <w:t>Совета народных депутатов</w:t>
      </w:r>
    </w:p>
    <w:p w:rsidR="00391462" w:rsidRDefault="00391462" w:rsidP="002D6BB7">
      <w:pPr>
        <w:autoSpaceDE w:val="0"/>
        <w:ind w:left="6237" w:right="-456"/>
        <w:jc w:val="right"/>
      </w:pPr>
      <w:r w:rsidRPr="00DF0080">
        <w:t xml:space="preserve">от </w:t>
      </w:r>
      <w:r>
        <w:t>_____________</w:t>
      </w:r>
      <w:r w:rsidRPr="00DF0080">
        <w:t xml:space="preserve"> № </w:t>
      </w:r>
      <w:r>
        <w:t>_____</w:t>
      </w:r>
    </w:p>
    <w:p w:rsidR="00391462" w:rsidRDefault="00391462" w:rsidP="002D6BB7">
      <w:pPr>
        <w:autoSpaceDE w:val="0"/>
        <w:ind w:left="6237" w:right="-456"/>
        <w:jc w:val="right"/>
      </w:pPr>
    </w:p>
    <w:p w:rsidR="00391462" w:rsidRDefault="00391462" w:rsidP="002D6BB7">
      <w:pPr>
        <w:autoSpaceDE w:val="0"/>
        <w:ind w:left="6237" w:right="-456"/>
        <w:jc w:val="right"/>
      </w:pPr>
    </w:p>
    <w:p w:rsidR="00391462" w:rsidRDefault="00391462" w:rsidP="002D6BB7">
      <w:pPr>
        <w:autoSpaceDE w:val="0"/>
        <w:ind w:left="6237" w:right="-456"/>
        <w:jc w:val="right"/>
      </w:pPr>
      <w:r>
        <w:t>«Приложение № 1</w:t>
      </w:r>
    </w:p>
    <w:p w:rsidR="00391462" w:rsidRDefault="00391462" w:rsidP="002D6BB7">
      <w:pPr>
        <w:autoSpaceDE w:val="0"/>
        <w:ind w:left="6237" w:right="-456"/>
        <w:jc w:val="right"/>
        <w:rPr>
          <w:bCs/>
        </w:rPr>
      </w:pPr>
      <w:r>
        <w:t xml:space="preserve">к </w:t>
      </w:r>
      <w:r w:rsidRPr="00AD5813">
        <w:t>Положени</w:t>
      </w:r>
      <w:r>
        <w:t>ю</w:t>
      </w:r>
      <w:r w:rsidRPr="00AD5813">
        <w:t xml:space="preserve"> </w:t>
      </w:r>
      <w:r w:rsidRPr="00AD5813">
        <w:rPr>
          <w:bCs/>
        </w:rPr>
        <w:t xml:space="preserve">о муниципальном контроле </w:t>
      </w:r>
    </w:p>
    <w:p w:rsidR="00391462" w:rsidRDefault="00391462" w:rsidP="002D6BB7">
      <w:pPr>
        <w:autoSpaceDE w:val="0"/>
        <w:ind w:left="6237" w:right="-456"/>
        <w:jc w:val="right"/>
        <w:rPr>
          <w:bCs/>
        </w:rPr>
      </w:pPr>
      <w:r w:rsidRPr="00AD5813">
        <w:rPr>
          <w:bCs/>
        </w:rPr>
        <w:t xml:space="preserve">в сфере благоустройства на территории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 xml:space="preserve">Семячковского сельского поселения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 xml:space="preserve">Трубчевского муниципального района </w:t>
      </w:r>
    </w:p>
    <w:p w:rsidR="00391462" w:rsidRDefault="00391462" w:rsidP="002D6BB7">
      <w:pPr>
        <w:autoSpaceDE w:val="0"/>
        <w:ind w:left="6237" w:right="-456"/>
        <w:jc w:val="right"/>
      </w:pPr>
      <w:r w:rsidRPr="00AD5813">
        <w:t>Брянской области</w:t>
      </w:r>
    </w:p>
    <w:p w:rsidR="00391462" w:rsidRDefault="00391462" w:rsidP="002D6BB7">
      <w:pPr>
        <w:autoSpaceDE w:val="0"/>
        <w:ind w:left="-567" w:right="-456"/>
        <w:jc w:val="center"/>
      </w:pPr>
    </w:p>
    <w:p w:rsidR="00391462" w:rsidRPr="005D07D9" w:rsidRDefault="00391462" w:rsidP="002D6BB7">
      <w:pPr>
        <w:ind w:left="-567" w:right="-456"/>
        <w:jc w:val="center"/>
      </w:pPr>
      <w:r w:rsidRPr="005D07D9">
        <w:t>КЛЮЧЕВЫ</w:t>
      </w:r>
      <w:r>
        <w:t>Е</w:t>
      </w:r>
      <w:r w:rsidRPr="005D07D9">
        <w:t xml:space="preserve"> ПОКАЗАТЕЛ</w:t>
      </w:r>
      <w:r>
        <w:t>И</w:t>
      </w:r>
    </w:p>
    <w:p w:rsidR="00391462" w:rsidRDefault="00391462" w:rsidP="002D6BB7">
      <w:pPr>
        <w:autoSpaceDE w:val="0"/>
        <w:spacing w:after="120"/>
        <w:ind w:left="-567" w:right="-456"/>
        <w:jc w:val="center"/>
      </w:pPr>
      <w:r w:rsidRPr="005D07D9">
        <w:t xml:space="preserve">осуществления </w:t>
      </w:r>
      <w:r>
        <w:t xml:space="preserve">муниципального контроля в сфере благоустройства </w:t>
      </w:r>
      <w:r w:rsidRPr="005D07D9">
        <w:t xml:space="preserve">на территории </w:t>
      </w:r>
      <w:r w:rsidRPr="00AD5813">
        <w:t>Семячковского сельского поселения</w:t>
      </w:r>
      <w:r w:rsidR="002D6BB7">
        <w:t xml:space="preserve"> </w:t>
      </w:r>
      <w:r w:rsidRPr="00AD5813">
        <w:t>Трубчевского муниципального района</w:t>
      </w:r>
      <w:r>
        <w:t xml:space="preserve"> </w:t>
      </w:r>
      <w:r w:rsidRPr="00AD5813">
        <w:t>Брянской области</w:t>
      </w:r>
      <w:r w:rsidRPr="005D07D9">
        <w:t xml:space="preserve"> и их</w:t>
      </w:r>
      <w:r>
        <w:t xml:space="preserve"> </w:t>
      </w:r>
      <w:r w:rsidRPr="005D07D9">
        <w:t>целевые значения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9"/>
        <w:gridCol w:w="2268"/>
        <w:gridCol w:w="2409"/>
        <w:gridCol w:w="1276"/>
        <w:gridCol w:w="1134"/>
        <w:gridCol w:w="1418"/>
        <w:gridCol w:w="1275"/>
        <w:gridCol w:w="2098"/>
      </w:tblGrid>
      <w:tr w:rsidR="00391462" w:rsidRPr="0036325C" w:rsidTr="00F75598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Базовое значение</w:t>
            </w:r>
          </w:p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r w:rsidRPr="0036325C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Целевые (плановые) значения, достижение которых должен обеспечить контрольный орган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391462" w:rsidRPr="0036325C" w:rsidTr="00F75598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62" w:rsidRPr="0036325C" w:rsidTr="00F75598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anchor="/document/12138291/entry/5" w:history="1">
              <w:r w:rsidRPr="0036325C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в сфере благоустройства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6325C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36325C"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 xml:space="preserve">лицами 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 отношению </w:t>
            </w:r>
            <w:r w:rsidRPr="0036325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325C">
              <w:rPr>
                <w:rFonts w:ascii="Times New Roman" w:eastAsia="Times New Roman" w:hAnsi="Times New Roman" w:cs="Times New Roman"/>
              </w:rPr>
              <w:t>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, 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lastRenderedPageBreak/>
              <w:t>Ущ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25C">
              <w:rPr>
                <w:rFonts w:ascii="Times New Roman" w:hAnsi="Times New Roman" w:cs="Times New Roman"/>
              </w:rPr>
              <w:t>Оот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Default="00391462" w:rsidP="00F75598">
            <w:pPr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Ущ – материальный ущерб в рублях </w:t>
            </w:r>
            <w:r w:rsidRPr="0036325C">
              <w:rPr>
                <w:sz w:val="24"/>
                <w:szCs w:val="24"/>
                <w:shd w:val="clear" w:color="auto" w:fill="FFFFFF"/>
              </w:rPr>
              <w:t xml:space="preserve">причиненный гражданам, организациям и государству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36325C">
              <w:rPr>
                <w:sz w:val="24"/>
                <w:szCs w:val="24"/>
                <w:shd w:val="clear" w:color="auto" w:fill="FFFFFF"/>
              </w:rPr>
              <w:t xml:space="preserve">в результате нарушений обязательных </w:t>
            </w:r>
            <w:r w:rsidRPr="0036325C">
              <w:rPr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/document/12138291/entry/5" w:history="1">
              <w:r w:rsidRPr="0036325C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sz w:val="24"/>
                <w:szCs w:val="24"/>
                <w:shd w:val="clear" w:color="auto" w:fill="FFFFFF"/>
              </w:rPr>
              <w:t>РФ в сфере благоустройства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rFonts w:eastAsia="Times New Roman"/>
                <w:sz w:val="24"/>
                <w:szCs w:val="24"/>
              </w:rPr>
              <w:t>контролируемыми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325C">
              <w:rPr>
                <w:sz w:val="24"/>
                <w:szCs w:val="24"/>
                <w:shd w:val="clear" w:color="auto" w:fill="FFFFFF"/>
              </w:rPr>
              <w:t>лицами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в текущем периоде;</w:t>
            </w:r>
          </w:p>
          <w:p w:rsidR="00391462" w:rsidRPr="0036325C" w:rsidRDefault="00391462" w:rsidP="00F75598">
            <w:pPr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Оот – объём отгруженных товаров собственного производства, выполненных работ и услуг собственными силами по всем видам экономической деятельности 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br/>
            </w:r>
            <w:r w:rsidRPr="0036325C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в текущем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2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325C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r w:rsidRPr="0036325C">
              <w:rPr>
                <w:sz w:val="24"/>
                <w:szCs w:val="24"/>
              </w:rPr>
              <w:t>Территориальный орган Федеральной службы государственной статистики по Брянской области  (Бюллетень)</w:t>
            </w:r>
            <w:r>
              <w:rPr>
                <w:sz w:val="24"/>
                <w:szCs w:val="24"/>
              </w:rPr>
              <w:t>,</w:t>
            </w:r>
          </w:p>
          <w:p w:rsidR="00391462" w:rsidRPr="0036325C" w:rsidRDefault="00391462" w:rsidP="00F755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Семячковская </w:t>
            </w:r>
            <w:r>
              <w:rPr>
                <w:sz w:val="24"/>
                <w:szCs w:val="24"/>
              </w:rPr>
              <w:lastRenderedPageBreak/>
              <w:t>сельская а</w:t>
            </w:r>
            <w:r w:rsidRPr="0036325C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</w:t>
            </w:r>
            <w:r w:rsidRPr="0036325C">
              <w:rPr>
                <w:sz w:val="24"/>
                <w:szCs w:val="24"/>
              </w:rPr>
              <w:t>я Трубчевского муниципального района</w:t>
            </w:r>
            <w:r>
              <w:rPr>
                <w:sz w:val="24"/>
                <w:szCs w:val="24"/>
              </w:rPr>
              <w:t xml:space="preserve"> Брянской области,</w:t>
            </w:r>
          </w:p>
          <w:p w:rsidR="00391462" w:rsidRPr="0036325C" w:rsidRDefault="00391462" w:rsidP="00F7559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36325C">
              <w:rPr>
                <w:rFonts w:ascii="Times New Roman" w:hAnsi="Times New Roman" w:cs="Times New Roman"/>
                <w:shd w:val="clear" w:color="auto" w:fill="FFFFFF"/>
              </w:rPr>
              <w:t>раждане, организации, которым причинен материальный ущерб</w:t>
            </w:r>
          </w:p>
        </w:tc>
      </w:tr>
    </w:tbl>
    <w:p w:rsidR="00391462" w:rsidRDefault="00391462">
      <w:r>
        <w:lastRenderedPageBreak/>
        <w:br w:type="page"/>
      </w:r>
    </w:p>
    <w:p w:rsidR="00932655" w:rsidRDefault="00932655" w:rsidP="00391462">
      <w:pPr>
        <w:autoSpaceDE w:val="0"/>
        <w:sectPr w:rsidR="00932655" w:rsidSect="002D6BB7">
          <w:pgSz w:w="16838" w:h="11906" w:orient="landscape"/>
          <w:pgMar w:top="1418" w:right="1134" w:bottom="851" w:left="1134" w:header="567" w:footer="567" w:gutter="0"/>
          <w:cols w:space="708"/>
          <w:titlePg/>
          <w:docGrid w:linePitch="381"/>
        </w:sectPr>
      </w:pPr>
    </w:p>
    <w:p w:rsidR="002D6BB7" w:rsidRDefault="002D6BB7" w:rsidP="002D6BB7">
      <w:pPr>
        <w:autoSpaceDE w:val="0"/>
        <w:ind w:left="4536"/>
        <w:jc w:val="right"/>
      </w:pPr>
      <w:r>
        <w:lastRenderedPageBreak/>
        <w:t>Приложение № 2</w:t>
      </w:r>
    </w:p>
    <w:p w:rsidR="002D6BB7" w:rsidRDefault="002D6BB7" w:rsidP="002D6BB7">
      <w:pPr>
        <w:autoSpaceDE w:val="0"/>
        <w:ind w:left="4536"/>
        <w:jc w:val="right"/>
        <w:rPr>
          <w:bCs/>
        </w:rPr>
      </w:pPr>
      <w:r>
        <w:t xml:space="preserve">к </w:t>
      </w:r>
      <w:r w:rsidRPr="00AD5813">
        <w:t>Положени</w:t>
      </w:r>
      <w:r>
        <w:t>ю</w:t>
      </w:r>
      <w:r w:rsidRPr="00AD5813">
        <w:t xml:space="preserve"> </w:t>
      </w:r>
      <w:r w:rsidRPr="00AD5813">
        <w:rPr>
          <w:bCs/>
        </w:rPr>
        <w:t xml:space="preserve">о муниципальном контроле </w:t>
      </w:r>
    </w:p>
    <w:p w:rsidR="002D6BB7" w:rsidRDefault="002D6BB7" w:rsidP="002D6BB7">
      <w:pPr>
        <w:autoSpaceDE w:val="0"/>
        <w:ind w:left="4536"/>
        <w:jc w:val="right"/>
        <w:rPr>
          <w:bCs/>
        </w:rPr>
      </w:pPr>
      <w:r w:rsidRPr="00AD5813">
        <w:rPr>
          <w:bCs/>
        </w:rPr>
        <w:t xml:space="preserve">в сфере благоустройства на территории </w:t>
      </w:r>
    </w:p>
    <w:p w:rsidR="002D6BB7" w:rsidRDefault="002D6BB7" w:rsidP="002D6BB7">
      <w:pPr>
        <w:autoSpaceDE w:val="0"/>
        <w:ind w:left="4536"/>
        <w:jc w:val="right"/>
      </w:pPr>
      <w:r w:rsidRPr="00AD5813">
        <w:t xml:space="preserve">Семячковского сельского поселения </w:t>
      </w:r>
    </w:p>
    <w:p w:rsidR="002D6BB7" w:rsidRDefault="002D6BB7" w:rsidP="002D6BB7">
      <w:pPr>
        <w:autoSpaceDE w:val="0"/>
        <w:ind w:left="4536"/>
        <w:jc w:val="right"/>
      </w:pPr>
      <w:r w:rsidRPr="00AD5813">
        <w:t xml:space="preserve">Трубчевского муниципального района </w:t>
      </w:r>
    </w:p>
    <w:p w:rsidR="00391462" w:rsidRDefault="002D6BB7" w:rsidP="002D6BB7">
      <w:pPr>
        <w:autoSpaceDE w:val="0"/>
        <w:ind w:left="4536"/>
        <w:jc w:val="right"/>
      </w:pPr>
      <w:r w:rsidRPr="00AD5813">
        <w:t>Брянской области</w:t>
      </w:r>
    </w:p>
    <w:p w:rsidR="002D6BB7" w:rsidRDefault="002D6BB7" w:rsidP="002D6BB7">
      <w:pPr>
        <w:jc w:val="center"/>
      </w:pPr>
    </w:p>
    <w:p w:rsidR="002D6BB7" w:rsidRDefault="002D6BB7" w:rsidP="002D6BB7">
      <w:pPr>
        <w:jc w:val="center"/>
      </w:pPr>
      <w:r w:rsidRPr="00BD015B">
        <w:t xml:space="preserve">ИНДИКАТИВНЫЕ ПОКАЗАТЕЛИ </w:t>
      </w:r>
    </w:p>
    <w:p w:rsidR="002D6BB7" w:rsidRDefault="002D6BB7" w:rsidP="002D6BB7">
      <w:pPr>
        <w:autoSpaceDE w:val="0"/>
        <w:jc w:val="center"/>
      </w:pPr>
      <w:r w:rsidRPr="00BD015B">
        <w:t xml:space="preserve">осуществления </w:t>
      </w:r>
      <w:r>
        <w:t xml:space="preserve">муниципальногоконтроляв сфере благоустройства </w:t>
      </w:r>
      <w:r w:rsidR="00C860E9">
        <w:br/>
      </w:r>
      <w:r w:rsidRPr="00BD015B">
        <w:t xml:space="preserve">на территории </w:t>
      </w:r>
      <w:r w:rsidRPr="00AD5813">
        <w:t>Семячковского сельского поселения</w:t>
      </w:r>
      <w:r w:rsidR="00C860E9">
        <w:t xml:space="preserve"> </w:t>
      </w:r>
      <w:r w:rsidR="00C860E9">
        <w:br/>
      </w:r>
      <w:r w:rsidRPr="00AD5813">
        <w:t>Трубчевского муниципального района</w:t>
      </w:r>
      <w:r>
        <w:t xml:space="preserve"> </w:t>
      </w:r>
      <w:r w:rsidRPr="00AD5813">
        <w:t>Брянской области</w:t>
      </w:r>
    </w:p>
    <w:p w:rsidR="002D6BB7" w:rsidRDefault="002D6BB7" w:rsidP="002D6BB7">
      <w:pPr>
        <w:jc w:val="center"/>
      </w:pP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внеплановых контрольных мероприятий, проведенных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>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F01A08" w:rsidRPr="00F01A08">
        <w:t xml:space="preserve">) </w:t>
      </w:r>
      <w:r w:rsidR="002D6BB7" w:rsidRPr="00F01A08">
        <w:t xml:space="preserve">количество внеплановых контрольных мероприятий, проведенных </w:t>
      </w:r>
      <w:r w:rsidR="00C860E9">
        <w:br/>
      </w:r>
      <w:r w:rsidR="002D6BB7" w:rsidRPr="00F01A08">
        <w:t xml:space="preserve">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="00C860E9">
        <w:br/>
      </w:r>
      <w:r w:rsidR="002D6BB7" w:rsidRPr="00F01A08">
        <w:t>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общее количество контрольных мероприятий с взаимодействием, проведенных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2D6BB7" w:rsidRPr="00F01A08" w:rsidRDefault="00F01A08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01A08">
        <w:rPr>
          <w:color w:val="000000"/>
        </w:rPr>
        <w:t>1</w:t>
      </w:r>
      <w:r w:rsidR="003441C2">
        <w:rPr>
          <w:color w:val="000000"/>
        </w:rPr>
        <w:t>0</w:t>
      </w:r>
      <w:r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направленных в органы прокуратуры заявлений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 xml:space="preserve">о согласовании проведения контрольных мероприятий,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направленных в органы прокуратуры заявлений </w:t>
      </w:r>
      <w:r w:rsidR="00C860E9">
        <w:rPr>
          <w:color w:val="000000"/>
        </w:rPr>
        <w:br/>
      </w:r>
      <w:r w:rsidR="002D6BB7" w:rsidRPr="00F01A08">
        <w:rPr>
          <w:color w:val="000000"/>
        </w:rPr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12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общее количество учтенных объектов контроля на конец отчетного периода;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14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>количество учтенных контролируемых лиц на конец отчетного периода;</w:t>
      </w:r>
    </w:p>
    <w:p w:rsidR="002D6BB7" w:rsidRPr="00F01A08" w:rsidRDefault="003441C2" w:rsidP="00F01A0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15</w:t>
      </w:r>
      <w:r w:rsidR="00F01A08" w:rsidRPr="00F01A08">
        <w:rPr>
          <w:color w:val="000000"/>
        </w:rPr>
        <w:t xml:space="preserve">) </w:t>
      </w:r>
      <w:r w:rsidR="002D6BB7" w:rsidRPr="00F01A08">
        <w:rPr>
          <w:color w:val="000000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2D6BB7" w:rsidRPr="00F01A08" w:rsidRDefault="003441C2" w:rsidP="00F01A08">
      <w:pPr>
        <w:ind w:firstLine="709"/>
        <w:contextualSpacing/>
        <w:jc w:val="both"/>
      </w:pPr>
      <w:r>
        <w:t>16</w:t>
      </w:r>
      <w:r w:rsidR="00F01A08" w:rsidRPr="00F01A08">
        <w:t xml:space="preserve">) </w:t>
      </w:r>
      <w:r w:rsidR="002D6BB7" w:rsidRPr="00F01A08">
        <w:t xml:space="preserve">общее количество жалоб, поданных контролируемыми лицами </w:t>
      </w:r>
      <w:r w:rsidR="00C860E9">
        <w:br/>
      </w:r>
      <w:r w:rsidR="002D6BB7" w:rsidRPr="00F01A08">
        <w:t>в досудебном порядке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17</w:t>
      </w:r>
      <w:r w:rsidR="00F01A08" w:rsidRPr="00F01A08">
        <w:t xml:space="preserve">) </w:t>
      </w:r>
      <w:r w:rsidR="002D6BB7" w:rsidRPr="00F01A08">
        <w:t xml:space="preserve">количество жалоб, в отношении которых контрольным органом </w:t>
      </w:r>
      <w:r w:rsidR="00C860E9">
        <w:br/>
      </w:r>
      <w:r w:rsidR="002D6BB7" w:rsidRPr="00F01A08">
        <w:t>был нарушен срок рассмотрения,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18</w:t>
      </w:r>
      <w:r w:rsidR="00F01A08" w:rsidRPr="00F01A08">
        <w:t xml:space="preserve">) </w:t>
      </w:r>
      <w:r w:rsidR="002D6BB7" w:rsidRPr="00F01A08"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</w:t>
      </w:r>
      <w:r w:rsidR="00C860E9">
        <w:br/>
      </w:r>
      <w:r w:rsidR="002D6BB7" w:rsidRPr="00F01A08">
        <w:t>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19</w:t>
      </w:r>
      <w:r w:rsidR="00F01A08" w:rsidRPr="00F01A08">
        <w:t xml:space="preserve">) </w:t>
      </w:r>
      <w:r w:rsidR="002D6BB7" w:rsidRPr="00F01A08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20</w:t>
      </w:r>
      <w:r w:rsidR="00F01A08" w:rsidRPr="00F01A08">
        <w:t xml:space="preserve">) </w:t>
      </w:r>
      <w:r w:rsidR="002D6BB7" w:rsidRPr="00F01A08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D6BB7" w:rsidRPr="00F01A08" w:rsidRDefault="003441C2" w:rsidP="00F01A08">
      <w:pPr>
        <w:ind w:firstLine="709"/>
        <w:contextualSpacing/>
        <w:jc w:val="both"/>
      </w:pPr>
      <w:r>
        <w:t>21</w:t>
      </w:r>
      <w:r w:rsidR="00F01A08" w:rsidRPr="00F01A08">
        <w:t xml:space="preserve">) </w:t>
      </w:r>
      <w:r w:rsidR="002D6BB7" w:rsidRPr="00F01A08">
        <w:t>количество контрольных мероприят</w:t>
      </w:r>
      <w:r>
        <w:t>ий, проведенных с грубым нарушен</w:t>
      </w:r>
      <w:r w:rsidR="002D6BB7" w:rsidRPr="00F01A08">
        <w:t>ием требований к организации и осуществлению государственного контроля и результаты которых были признаны недействительными и (или</w:t>
      </w:r>
      <w:r w:rsidR="00040AE0">
        <w:t>) отменены, за отчетный период.</w:t>
      </w:r>
      <w:r w:rsidR="00C860E9">
        <w:t>».</w:t>
      </w:r>
    </w:p>
    <w:p w:rsidR="0019162A" w:rsidRPr="00391462" w:rsidRDefault="0019162A" w:rsidP="00F01A08">
      <w:pPr>
        <w:ind w:firstLine="709"/>
      </w:pPr>
    </w:p>
    <w:sectPr w:rsidR="0019162A" w:rsidRPr="00391462" w:rsidSect="00D12008"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0C" w:rsidRDefault="0041140C" w:rsidP="00391462">
      <w:r>
        <w:separator/>
      </w:r>
    </w:p>
  </w:endnote>
  <w:endnote w:type="continuationSeparator" w:id="1">
    <w:p w:rsidR="0041140C" w:rsidRDefault="0041140C" w:rsidP="0039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0C" w:rsidRDefault="0041140C" w:rsidP="00391462">
      <w:r>
        <w:separator/>
      </w:r>
    </w:p>
  </w:footnote>
  <w:footnote w:type="continuationSeparator" w:id="1">
    <w:p w:rsidR="0041140C" w:rsidRDefault="0041140C" w:rsidP="0039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462" w:rsidRDefault="00970AB2">
        <w:pPr>
          <w:pStyle w:val="a6"/>
          <w:jc w:val="center"/>
        </w:pPr>
        <w:r w:rsidRPr="00391462">
          <w:rPr>
            <w:sz w:val="24"/>
            <w:szCs w:val="24"/>
          </w:rPr>
          <w:fldChar w:fldCharType="begin"/>
        </w:r>
        <w:r w:rsidR="00391462" w:rsidRPr="00391462">
          <w:rPr>
            <w:sz w:val="24"/>
            <w:szCs w:val="24"/>
          </w:rPr>
          <w:instrText xml:space="preserve"> PAGE   \* MERGEFORMAT </w:instrText>
        </w:r>
        <w:r w:rsidRPr="00391462">
          <w:rPr>
            <w:sz w:val="24"/>
            <w:szCs w:val="24"/>
          </w:rPr>
          <w:fldChar w:fldCharType="separate"/>
        </w:r>
        <w:r w:rsidR="003441C2">
          <w:rPr>
            <w:noProof/>
            <w:sz w:val="24"/>
            <w:szCs w:val="24"/>
          </w:rPr>
          <w:t>2</w:t>
        </w:r>
        <w:r w:rsidRPr="00391462">
          <w:rPr>
            <w:sz w:val="24"/>
            <w:szCs w:val="24"/>
          </w:rPr>
          <w:fldChar w:fldCharType="end"/>
        </w:r>
      </w:p>
    </w:sdtContent>
  </w:sdt>
  <w:p w:rsidR="00391462" w:rsidRDefault="003914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462"/>
    <w:rsid w:val="00040AE0"/>
    <w:rsid w:val="0019162A"/>
    <w:rsid w:val="002D6BB7"/>
    <w:rsid w:val="003441C2"/>
    <w:rsid w:val="00391462"/>
    <w:rsid w:val="0041140C"/>
    <w:rsid w:val="004D5A65"/>
    <w:rsid w:val="00827F90"/>
    <w:rsid w:val="00932655"/>
    <w:rsid w:val="00967620"/>
    <w:rsid w:val="00970AB2"/>
    <w:rsid w:val="00BC11B5"/>
    <w:rsid w:val="00C860E9"/>
    <w:rsid w:val="00CA4E7A"/>
    <w:rsid w:val="00CE599F"/>
    <w:rsid w:val="00D12008"/>
    <w:rsid w:val="00F0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semiHidden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2022-02-20T09:24:00Z</dcterms:created>
  <dcterms:modified xsi:type="dcterms:W3CDTF">2022-02-20T18:19:00Z</dcterms:modified>
</cp:coreProperties>
</file>