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1DABC70D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62000B33" w14:textId="77777777" w:rsidR="00DD100E" w:rsidRPr="00E04B47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2A58345C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3146">
        <w:rPr>
          <w:rFonts w:ascii="Times New Roman" w:hAnsi="Times New Roman" w:cs="Times New Roman"/>
          <w:b/>
          <w:sz w:val="28"/>
          <w:szCs w:val="28"/>
        </w:rPr>
        <w:t>1</w:t>
      </w:r>
      <w:r w:rsidR="00FE323B">
        <w:rPr>
          <w:rFonts w:ascii="Times New Roman" w:hAnsi="Times New Roman" w:cs="Times New Roman"/>
          <w:b/>
          <w:sz w:val="28"/>
          <w:szCs w:val="28"/>
        </w:rPr>
        <w:t>3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323B">
        <w:rPr>
          <w:rFonts w:ascii="Times New Roman" w:hAnsi="Times New Roman" w:cs="Times New Roman"/>
          <w:b/>
          <w:sz w:val="28"/>
          <w:szCs w:val="28"/>
        </w:rPr>
        <w:t>12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C877C64" w14:textId="78138A38" w:rsidR="0001677F" w:rsidRPr="00D97347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Об </w:t>
      </w:r>
      <w:r w:rsidR="00D97347" w:rsidRPr="00D9734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F639F" w:rsidRPr="00AA5471">
        <w:rPr>
          <w:rFonts w:ascii="Times New Roman" w:hAnsi="Times New Roman" w:cs="Times New Roman"/>
          <w:sz w:val="28"/>
          <w:szCs w:val="28"/>
        </w:rPr>
        <w:t>Доклад</w:t>
      </w:r>
      <w:r w:rsidR="008F639F">
        <w:rPr>
          <w:rFonts w:ascii="Times New Roman" w:hAnsi="Times New Roman" w:cs="Times New Roman"/>
          <w:sz w:val="28"/>
          <w:szCs w:val="28"/>
        </w:rPr>
        <w:t>а</w:t>
      </w:r>
      <w:r w:rsidR="008F639F" w:rsidRPr="00AA5471">
        <w:rPr>
          <w:rFonts w:ascii="Times New Roman" w:hAnsi="Times New Roman" w:cs="Times New Roman"/>
          <w:sz w:val="28"/>
          <w:szCs w:val="28"/>
        </w:rPr>
        <w:t xml:space="preserve"> о правоприменительной практике </w:t>
      </w:r>
      <w:r w:rsidR="008F639F">
        <w:rPr>
          <w:rFonts w:ascii="Times New Roman" w:hAnsi="Times New Roman" w:cs="Times New Roman"/>
          <w:sz w:val="28"/>
          <w:szCs w:val="28"/>
        </w:rPr>
        <w:br/>
      </w:r>
      <w:r w:rsidR="008F639F" w:rsidRPr="00AA5471">
        <w:rPr>
          <w:rFonts w:ascii="Times New Roman" w:hAnsi="Times New Roman" w:cs="Times New Roman"/>
          <w:sz w:val="28"/>
          <w:szCs w:val="28"/>
        </w:rPr>
        <w:t xml:space="preserve">при осуществлении Семячковской сельской администрацией Трубчевского района Брянской области муниципального контроля в сфере благоустройства </w:t>
      </w:r>
      <w:r w:rsidR="008F639F" w:rsidRPr="00AA5471">
        <w:rPr>
          <w:rFonts w:ascii="Times New Roman" w:eastAsia="Times New Roman" w:hAnsi="Times New Roman" w:cs="Times New Roman"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</w:t>
      </w:r>
      <w:r w:rsidR="008F639F" w:rsidRPr="00AA5471"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343129AC" w:rsidR="00D97347" w:rsidRPr="00D97347" w:rsidRDefault="00D97347" w:rsidP="00AA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eastAsia="Calibri" w:hAnsi="Times New Roman" w:cs="Times New Roman"/>
          <w:sz w:val="28"/>
          <w:szCs w:val="28"/>
        </w:rPr>
        <w:t>В</w:t>
      </w:r>
      <w:r w:rsidR="00AA5471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частью 3 статьи 47 </w:t>
      </w:r>
      <w:r w:rsidR="00AA54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07.12.2020 № 2041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требований к подготовке докладов о видах государственном контроле (надзора), муниципального контроля и сводного доклада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о государственном контроле (надзоре), муниципальном контроле в Российской Федерации», Уставом </w:t>
      </w:r>
      <w:r w:rsidR="00AA5471" w:rsidRPr="00177F02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 в новой редакции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, Решением Семячковского сельского Совета народных депутатов от 19.11.2021 № 4-95 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Положения о муниципальном контроле в сфере благоустройства на территории </w:t>
      </w:r>
      <w:r w:rsidR="00AA5471" w:rsidRPr="00177F02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</w:t>
      </w:r>
      <w:r w:rsid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  <w:r w:rsidR="0070295E">
        <w:rPr>
          <w:rFonts w:ascii="Times New Roman" w:hAnsi="Times New Roman" w:cs="Times New Roman"/>
          <w:sz w:val="28"/>
          <w:szCs w:val="28"/>
        </w:rPr>
        <w:t xml:space="preserve"> Семячковская сельская администрация </w:t>
      </w:r>
      <w:r w:rsidR="0070295E" w:rsidRPr="00D97347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14:paraId="4D0CB819" w14:textId="77777777" w:rsidR="00DD100E" w:rsidRPr="00D97347" w:rsidRDefault="00DC5D8C" w:rsidP="00587B7B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D97347">
        <w:rPr>
          <w:sz w:val="28"/>
          <w:szCs w:val="28"/>
        </w:rPr>
        <w:t>постановляет</w:t>
      </w:r>
      <w:r w:rsidR="00DD100E" w:rsidRPr="00D97347">
        <w:rPr>
          <w:sz w:val="28"/>
          <w:szCs w:val="28"/>
        </w:rPr>
        <w:t>:</w:t>
      </w:r>
    </w:p>
    <w:p w14:paraId="7BFF8752" w14:textId="07BEE2C0" w:rsidR="00DD100E" w:rsidRPr="00AA5471" w:rsidRDefault="00DD100E" w:rsidP="00AA54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 xml:space="preserve">1. </w:t>
      </w:r>
      <w:r w:rsidRPr="00AA54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5471" w:rsidRPr="00AA5471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</w:t>
      </w:r>
      <w:r w:rsidR="00AA5471">
        <w:rPr>
          <w:rFonts w:ascii="Times New Roman" w:hAnsi="Times New Roman" w:cs="Times New Roman"/>
          <w:sz w:val="28"/>
          <w:szCs w:val="28"/>
        </w:rPr>
        <w:br/>
      </w:r>
      <w:r w:rsidR="00AA5471" w:rsidRPr="00AA5471">
        <w:rPr>
          <w:rFonts w:ascii="Times New Roman" w:hAnsi="Times New Roman" w:cs="Times New Roman"/>
          <w:sz w:val="28"/>
          <w:szCs w:val="28"/>
        </w:rPr>
        <w:t xml:space="preserve">при осуществлении Семячковской сельской администрацией Трубчевского района Брянской области муниципального контроля в сфере благоустройства </w:t>
      </w:r>
      <w:r w:rsidR="00AA5471" w:rsidRPr="00AA5471">
        <w:rPr>
          <w:rFonts w:ascii="Times New Roman" w:eastAsia="Times New Roman" w:hAnsi="Times New Roman" w:cs="Times New Roman"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</w:t>
      </w:r>
      <w:r w:rsidR="00AA5471" w:rsidRPr="00AA5471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AA5471">
        <w:rPr>
          <w:rFonts w:ascii="Times New Roman" w:hAnsi="Times New Roman" w:cs="Times New Roman"/>
          <w:sz w:val="28"/>
          <w:szCs w:val="28"/>
        </w:rPr>
        <w:t xml:space="preserve"> </w:t>
      </w:r>
      <w:r w:rsidRPr="00AA547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A5471">
        <w:rPr>
          <w:rFonts w:ascii="Times New Roman" w:hAnsi="Times New Roman" w:cs="Times New Roman"/>
          <w:sz w:val="28"/>
          <w:szCs w:val="28"/>
        </w:rPr>
        <w:br/>
      </w:r>
      <w:r w:rsidRPr="00AA547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1677F" w:rsidRPr="00AA5471">
        <w:rPr>
          <w:rFonts w:ascii="Times New Roman" w:hAnsi="Times New Roman" w:cs="Times New Roman"/>
          <w:sz w:val="28"/>
          <w:szCs w:val="28"/>
        </w:rPr>
        <w:t>постановлению</w:t>
      </w:r>
      <w:r w:rsidRPr="00AA5471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77777777" w:rsidR="00587B7B" w:rsidRPr="00587B7B" w:rsidRDefault="00DD100E" w:rsidP="00AA547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B7B">
        <w:rPr>
          <w:rFonts w:ascii="Times New Roman" w:hAnsi="Times New Roman" w:cs="Times New Roman"/>
          <w:sz w:val="28"/>
          <w:szCs w:val="28"/>
        </w:rPr>
        <w:t>2.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7777777" w:rsidR="00587B7B" w:rsidRPr="00587B7B" w:rsidRDefault="00587B7B" w:rsidP="00AA54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B7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даты его </w:t>
      </w:r>
      <w:r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Pr="00587B7B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F0B5CB5" w14:textId="4EA324E8" w:rsidR="00DD100E" w:rsidRPr="00587B7B" w:rsidRDefault="00D97347" w:rsidP="00AA5471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87B7B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 w:rsidR="00587B7B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5A58D1E6" w14:textId="6BED6941" w:rsidR="00AA5471" w:rsidRDefault="00AA5471" w:rsidP="00AA54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30737">
        <w:rPr>
          <w:rFonts w:ascii="Times New Roman" w:hAnsi="Times New Roman" w:cs="Times New Roman"/>
          <w:sz w:val="28"/>
          <w:szCs w:val="28"/>
        </w:rPr>
        <w:br/>
        <w:t xml:space="preserve">к постановлению Семячковской сельской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администрации Трубчевского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FE323B">
        <w:rPr>
          <w:rFonts w:ascii="Times New Roman" w:hAnsi="Times New Roman" w:cs="Times New Roman"/>
          <w:sz w:val="28"/>
          <w:szCs w:val="28"/>
        </w:rPr>
        <w:t>от 1</w:t>
      </w:r>
      <w:r w:rsidR="00FE323B" w:rsidRPr="00FE323B">
        <w:rPr>
          <w:rFonts w:ascii="Times New Roman" w:hAnsi="Times New Roman" w:cs="Times New Roman"/>
          <w:sz w:val="28"/>
          <w:szCs w:val="28"/>
        </w:rPr>
        <w:t>3</w:t>
      </w:r>
      <w:r w:rsidRPr="00FE323B">
        <w:rPr>
          <w:rFonts w:ascii="Times New Roman" w:hAnsi="Times New Roman" w:cs="Times New Roman"/>
          <w:sz w:val="28"/>
          <w:szCs w:val="28"/>
        </w:rPr>
        <w:t xml:space="preserve">.02.2024 № </w:t>
      </w:r>
      <w:r w:rsidR="00FE323B" w:rsidRPr="00FE323B">
        <w:rPr>
          <w:rFonts w:ascii="Times New Roman" w:hAnsi="Times New Roman" w:cs="Times New Roman"/>
          <w:sz w:val="28"/>
          <w:szCs w:val="28"/>
        </w:rPr>
        <w:t>12</w:t>
      </w:r>
    </w:p>
    <w:p w14:paraId="05DC8F83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99C43D" w14:textId="476C2D41" w:rsidR="00AA5471" w:rsidRPr="00AA5471" w:rsidRDefault="00AA5471" w:rsidP="00AA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71">
        <w:rPr>
          <w:rFonts w:ascii="Times New Roman" w:hAnsi="Times New Roman" w:cs="Times New Roman"/>
          <w:b/>
          <w:sz w:val="28"/>
          <w:szCs w:val="28"/>
        </w:rPr>
        <w:t>Доклад</w:t>
      </w:r>
      <w:r w:rsidR="003A0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471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Семячковской сельской администрацией Трубчевского района Брянской области муниципального контроля в сфере благоустройства </w:t>
      </w:r>
      <w:r w:rsidRPr="00AA5471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</w:t>
      </w:r>
      <w:r w:rsidRPr="00AA5471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14:paraId="760A0112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D8071F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</w:t>
      </w:r>
      <w:r w:rsidRPr="00AA5471">
        <w:rPr>
          <w:rFonts w:ascii="Times New Roman" w:hAnsi="Times New Roman" w:cs="Times New Roman"/>
          <w:sz w:val="28"/>
          <w:szCs w:val="28"/>
        </w:rPr>
        <w:t xml:space="preserve">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РФ от 07.12.2020 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12962C92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389DB4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сведения о муниципальном контроле </w:t>
      </w:r>
      <w:r w:rsidRPr="00AA5471">
        <w:rPr>
          <w:rFonts w:ascii="Times New Roman" w:eastAsia="Times New Roman" w:hAnsi="Times New Roman" w:cs="Times New Roman"/>
          <w:b/>
          <w:sz w:val="28"/>
          <w:szCs w:val="28"/>
        </w:rPr>
        <w:br/>
        <w:t>в сфере благоустройства на территории муниципального образования</w:t>
      </w:r>
    </w:p>
    <w:p w14:paraId="6506D2DD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D44545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AA5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осуществлялся </w:t>
      </w:r>
      <w:r w:rsidRPr="00AA5471">
        <w:rPr>
          <w:rFonts w:ascii="Times New Roman" w:hAnsi="Times New Roman" w:cs="Times New Roman"/>
          <w:bCs/>
          <w:sz w:val="28"/>
          <w:szCs w:val="28"/>
        </w:rPr>
        <w:t>в 2023 году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следующих нормативных правовых актов:</w:t>
      </w:r>
    </w:p>
    <w:p w14:paraId="577251DD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A54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57BB7768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14:paraId="4DE0AEBE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- Устава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 в новой редакции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9C8052" w14:textId="359BA5F1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ешения Семячковского сельского Совета народных депутатов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от 19.11.2021 № 4-95 «Об утверждении Положения о муниципальном контроле в сфере благоустройства на территории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области».</w:t>
      </w:r>
    </w:p>
    <w:p w14:paraId="71F3A6B3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муниципального образования являлось соблюдение юридическими лицами, индивидуальными предпринимателями и гражданами Правил благоустройства на территории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A5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утвержденных решением Семячковского сельского Совета народных депутатов от 23.04.2018 № 3-108.</w:t>
      </w:r>
    </w:p>
    <w:p w14:paraId="2B4F03DC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A5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Объектами муниципального контроля</w:t>
      </w:r>
      <w:r w:rsidRPr="00AA54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согласно Положению </w:t>
      </w:r>
      <w:r w:rsidRPr="00AA5471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AA5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утвержденному решением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Семячковского сельского Совета народных депутатов от 19.11.2021 № 4-95, </w:t>
      </w:r>
      <w:r w:rsidRPr="00AA5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явля</w:t>
      </w:r>
      <w:r w:rsidRPr="00AA5471">
        <w:rPr>
          <w:rFonts w:ascii="Times New Roman" w:eastAsia="Times New Roman" w:hAnsi="Times New Roman" w:cs="Times New Roman"/>
          <w:sz w:val="28"/>
          <w:szCs w:val="28"/>
          <w:lang w:eastAsia="x-none"/>
        </w:rPr>
        <w:t>ются</w:t>
      </w:r>
      <w:r w:rsidRPr="00AA5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14:paraId="1153D8E1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lastRenderedPageBreak/>
        <w:t>- деятельность, действия (бездействие) контролируемых лиц в сфере благоустройства</w:t>
      </w:r>
      <w:r w:rsidRPr="00AA5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области,</w:t>
      </w:r>
      <w:r w:rsidRPr="00AA54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в рамках которых должны соблюдаться обязательные требования, в том числе предъявляемые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>к контролируемым лицам, осуществляющим деятельность, действия (бездействие);</w:t>
      </w:r>
    </w:p>
    <w:p w14:paraId="58B3EDED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09BB942A" w14:textId="77777777" w:rsidR="00AA5471" w:rsidRPr="00AA5471" w:rsidRDefault="00AA5471" w:rsidP="00AA5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- здания, сооружения, территории, включая земельные участки, предметы и другие объекты, которыми контролируемые лица владеют и пользуются и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>к которым предъявляются обязательные требования в сфере благоустройства</w:t>
      </w:r>
      <w:r w:rsidRPr="00AA54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2FB46B" w14:textId="03D72F0B" w:rsidR="00AA5471" w:rsidRPr="00AA5471" w:rsidRDefault="00AA5471" w:rsidP="00AA5471">
      <w:pPr>
        <w:pStyle w:val="af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области,</w:t>
      </w:r>
      <w:r w:rsidRPr="00AA5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утвержденным решением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Семячковского сельского Совета народных депутатов от 19.11.2021 № 4-95, определены ключевые показатели вида контроля и их целевые значения. </w:t>
      </w:r>
      <w:r w:rsidRPr="00AA5471">
        <w:rPr>
          <w:rFonts w:ascii="Times New Roman" w:hAnsi="Times New Roman" w:cs="Times New Roman"/>
          <w:sz w:val="28"/>
          <w:szCs w:val="28"/>
        </w:rPr>
        <w:t xml:space="preserve">Однако в 2023 году, </w:t>
      </w:r>
      <w:r w:rsidRPr="00AA5471">
        <w:rPr>
          <w:rFonts w:ascii="Times New Roman" w:hAnsi="Times New Roman" w:cs="Times New Roman"/>
          <w:sz w:val="28"/>
          <w:szCs w:val="28"/>
        </w:rPr>
        <w:br/>
        <w:t>в условиях действия моратория, введенного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внеплановые контрольные мероприятия в отношении контролируемых лиц не проводились. В соответствии с пунктом 10 данного постановления были проведены профилактические мероприятия.</w:t>
      </w:r>
    </w:p>
    <w:p w14:paraId="4D2970AB" w14:textId="77777777" w:rsidR="00AA5471" w:rsidRPr="00AA5471" w:rsidRDefault="00AA5471" w:rsidP="00AA5471">
      <w:pPr>
        <w:pStyle w:val="af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71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49D43D71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- доля устраненных нарушений из числа выявленных нарушений обязательных требований – 0 %;</w:t>
      </w:r>
    </w:p>
    <w:p w14:paraId="6E45F269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– 0 %;</w:t>
      </w:r>
    </w:p>
    <w:p w14:paraId="0C71A899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- доля отмененных результатов контрольных мероприятий – 0 %;</w:t>
      </w:r>
    </w:p>
    <w:p w14:paraId="7F5DB232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– 0 %;</w:t>
      </w:r>
    </w:p>
    <w:p w14:paraId="488A2658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- доля вынесенных судебных решений о назначении административного наказания по материалам контрольного органа – 0 %;</w:t>
      </w:r>
    </w:p>
    <w:p w14:paraId="76EDD34F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- доля отмененных в судебном порядке постановлений по делам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>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РФ об административных правонарушениях – 0 %.</w:t>
      </w:r>
    </w:p>
    <w:p w14:paraId="04D7001D" w14:textId="5CF9A7EA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 w14:paraId="472C1E38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b/>
          <w:sz w:val="28"/>
          <w:szCs w:val="28"/>
        </w:rPr>
        <w:t>в сфере благоустройства на территории муниципального образования</w:t>
      </w:r>
    </w:p>
    <w:p w14:paraId="02902157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5BB5A8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Муниципальный контроль в сфере благоустройства на территории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Семячковского сельского поселения Трубчевского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преимущественно осуществляется путем проведения профилактических мероприятий и контрольных мероприятий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>без взаимодействия с контролируемым лицом.</w:t>
      </w:r>
    </w:p>
    <w:p w14:paraId="4F54F0EF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Полномочия по осуществлению данного вида муниципального контроля осуществляли глава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Семячковской сельской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Трубчевского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 района Брянской области и ведущий инспектор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Семячковской сельской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A5471">
        <w:rPr>
          <w:rFonts w:ascii="Times New Roman" w:eastAsia="Times New Roman" w:hAnsi="Times New Roman" w:cs="Times New Roman"/>
          <w:bCs/>
          <w:sz w:val="28"/>
          <w:szCs w:val="28"/>
        </w:rPr>
        <w:t>Трубчевского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 района Брянской области, о чем внесена необходимая информация в Единый реестр видов контроля (ЕРВК).</w:t>
      </w:r>
    </w:p>
    <w:p w14:paraId="08ABD7D2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В 2023 году жалоб на действия должностных лиц органа контроля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>не поступало.</w:t>
      </w:r>
    </w:p>
    <w:p w14:paraId="43834258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950682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 w14:paraId="79276936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FC4176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23684E05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14:paraId="7385DCEC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71793208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предостережения;</w:t>
      </w:r>
    </w:p>
    <w:p w14:paraId="5181571D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4) консультирование;</w:t>
      </w:r>
    </w:p>
    <w:p w14:paraId="69F7D743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>5) профилактический визит.</w:t>
      </w:r>
    </w:p>
    <w:p w14:paraId="640A1C79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механизмов открытости, а также информирования граждан и юридических лиц </w:t>
      </w:r>
      <w:r w:rsidRPr="00AA547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Трубчевского муниципального района в сети Интернет (www.trubrayon.ru) на странице «Семячковское сельское поселение» в разделе «Муниципальный контроль»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>размещалась информация о нормативно-правовом регулировании вида контроля.</w:t>
      </w:r>
    </w:p>
    <w:p w14:paraId="72F346D0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В 2023 году проведено 2 информирования, предостережения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не объявлялись, консультирования и профилактические визиты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>не проводились.</w:t>
      </w:r>
    </w:p>
    <w:p w14:paraId="79F0993D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33A6C8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b/>
          <w:sz w:val="28"/>
          <w:szCs w:val="28"/>
        </w:rPr>
        <w:t>4. Сведения о контрольных мероприятиях</w:t>
      </w:r>
    </w:p>
    <w:p w14:paraId="3E92169B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7A0AE2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В 2023 году муниципальный контроль посредством проведения таких внеплановых контрольных мероприятий как инспекционный визит, рейдовый осмотр, документарная проверка, выездная проверка, наблюдение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за соблюдением обязательных требований, выездное обследования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>не проводился.</w:t>
      </w:r>
    </w:p>
    <w:p w14:paraId="36003A06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система оценки и управления рисками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осуществлении муниципального контроля в сфере благоустройства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 xml:space="preserve">не применяется плановые контрольные мероприятия в 2023 году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br/>
        <w:t>не проводились.</w:t>
      </w:r>
    </w:p>
    <w:p w14:paraId="41BEBB51" w14:textId="77777777" w:rsidR="00AA5471" w:rsidRPr="00AA5471" w:rsidRDefault="00AA5471" w:rsidP="00AA5471">
      <w:pPr>
        <w:pStyle w:val="ConsPlusNormal"/>
        <w:tabs>
          <w:tab w:val="left" w:pos="33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71">
        <w:rPr>
          <w:rFonts w:ascii="Times New Roman" w:hAnsi="Times New Roman" w:cs="Times New Roman"/>
          <w:sz w:val="28"/>
          <w:szCs w:val="28"/>
        </w:rPr>
        <w:t xml:space="preserve">В 2023 году внеплановые контрольные мероприятия также </w:t>
      </w:r>
      <w:r w:rsidRPr="00AA5471">
        <w:rPr>
          <w:rFonts w:ascii="Times New Roman" w:hAnsi="Times New Roman" w:cs="Times New Roman"/>
          <w:sz w:val="28"/>
          <w:szCs w:val="28"/>
        </w:rPr>
        <w:br/>
        <w:t>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4D24E2AC" w14:textId="77777777" w:rsidR="00AA5471" w:rsidRPr="00AA5471" w:rsidRDefault="00AA5471" w:rsidP="00AA5471">
      <w:pPr>
        <w:pStyle w:val="ConsPlusNormal"/>
        <w:tabs>
          <w:tab w:val="left" w:pos="33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71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Обращения, жалобы от граждан и юридических лиц в 2023 году </w:t>
      </w:r>
      <w:r w:rsidRPr="00AA5471"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p w14:paraId="1B18CEEE" w14:textId="77777777" w:rsidR="00AA5471" w:rsidRPr="00AA5471" w:rsidRDefault="00AA5471" w:rsidP="00AA5471">
      <w:pPr>
        <w:pStyle w:val="ConsPlusNormal"/>
        <w:tabs>
          <w:tab w:val="left" w:pos="33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471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14:paraId="21C75043" w14:textId="77777777" w:rsidR="00AA5471" w:rsidRPr="00AA5471" w:rsidRDefault="00AA5471" w:rsidP="00AA5471">
      <w:pPr>
        <w:pStyle w:val="ConsPlusNormal"/>
        <w:tabs>
          <w:tab w:val="left" w:pos="33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5EDEF9" w14:textId="76169FB4" w:rsidR="00AA5471" w:rsidRPr="00AA5471" w:rsidRDefault="00AA5471" w:rsidP="00AA5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71"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</w:p>
    <w:p w14:paraId="309CDEFC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71"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14:paraId="0D232C03" w14:textId="77777777" w:rsidR="00AA5471" w:rsidRPr="00AA5471" w:rsidRDefault="00AA5471" w:rsidP="00AA54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5C26FD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71">
        <w:rPr>
          <w:rFonts w:ascii="Times New Roman" w:hAnsi="Times New Roman" w:cs="Times New Roman"/>
          <w:sz w:val="28"/>
          <w:szCs w:val="28"/>
        </w:rPr>
        <w:t xml:space="preserve">В 2023 году в целях реализации перехода на положения Федерального закона № 248-ФЗ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>Семячковским сельским Советом народных депутатов</w:t>
      </w:r>
      <w:r w:rsidRPr="00AA5471">
        <w:rPr>
          <w:rFonts w:ascii="Times New Roman" w:hAnsi="Times New Roman" w:cs="Times New Roman"/>
          <w:sz w:val="28"/>
          <w:szCs w:val="28"/>
        </w:rPr>
        <w:t xml:space="preserve"> и Семячковской сельской администрацией Трубчевского района Брянской области был принят ряд нормативных правовых актов, устанавливающих порядок организации и осуществления муниципального контроля в сфере благоустройства на </w:t>
      </w:r>
      <w:r w:rsidRPr="00AA5471">
        <w:rPr>
          <w:rFonts w:ascii="Times New Roman" w:eastAsia="Times New Roman" w:hAnsi="Times New Roman" w:cs="Times New Roman"/>
          <w:sz w:val="28"/>
          <w:szCs w:val="28"/>
        </w:rPr>
        <w:t>территории Семячковского сельского поселения Трубчевского муниципального района Брянской области</w:t>
      </w:r>
      <w:r w:rsidRPr="00AA5471">
        <w:rPr>
          <w:rFonts w:ascii="Times New Roman" w:hAnsi="Times New Roman" w:cs="Times New Roman"/>
          <w:sz w:val="28"/>
          <w:szCs w:val="28"/>
        </w:rPr>
        <w:t>.</w:t>
      </w:r>
    </w:p>
    <w:p w14:paraId="7F507EB7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71">
        <w:rPr>
          <w:rFonts w:ascii="Times New Roman" w:hAnsi="Times New Roman" w:cs="Times New Roman"/>
          <w:sz w:val="28"/>
          <w:szCs w:val="28"/>
        </w:rPr>
        <w:t>Кроме того, Семячковская сельская администрация Трубчевского района Брянской области внесла в Единый реестр видов контроля (ЕРВК) информацию и документы, необходимые для осуществления муниципального контроля.</w:t>
      </w:r>
    </w:p>
    <w:p w14:paraId="4E1A2545" w14:textId="77777777" w:rsidR="00AA5471" w:rsidRPr="00AA5471" w:rsidRDefault="00AA5471" w:rsidP="00AA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71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законодательства Российской Федерации в сфере благоустройства </w:t>
      </w:r>
      <w:r w:rsidRPr="00AA5471">
        <w:rPr>
          <w:rFonts w:ascii="Times New Roman" w:hAnsi="Times New Roman" w:cs="Times New Roman"/>
          <w:sz w:val="28"/>
          <w:szCs w:val="28"/>
        </w:rPr>
        <w:br/>
      </w:r>
      <w:r w:rsidRPr="00AA5471">
        <w:rPr>
          <w:rFonts w:ascii="Times New Roman" w:eastAsia="Times New Roman" w:hAnsi="Times New Roman" w:cs="Times New Roman"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</w:t>
      </w:r>
      <w:r w:rsidRPr="00AA5471">
        <w:rPr>
          <w:rFonts w:ascii="Times New Roman" w:hAnsi="Times New Roman" w:cs="Times New Roman"/>
          <w:sz w:val="28"/>
          <w:szCs w:val="28"/>
        </w:rPr>
        <w:t xml:space="preserve"> </w:t>
      </w:r>
      <w:r w:rsidRPr="00AA547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Трубчевского муниципального района в сети Интернет (www.trubrayon.ru) на странице «Семячковское сельское поселение» в разделе «Муниципальный контроль» </w:t>
      </w:r>
      <w:r w:rsidRPr="00AA5471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14:paraId="5C14AC65" w14:textId="77777777" w:rsidR="00AA5471" w:rsidRPr="00AA5471" w:rsidRDefault="00AA5471" w:rsidP="00AA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680DA" w14:textId="77777777" w:rsidR="00AA5471" w:rsidRPr="00AA5471" w:rsidRDefault="00AA5471" w:rsidP="00AA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9DCBA" w14:textId="77777777" w:rsidR="00AA5471" w:rsidRPr="00AA5471" w:rsidRDefault="00AA5471" w:rsidP="00AA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61058184" w14:textId="77777777" w:rsidR="00AA5471" w:rsidRPr="00AA5471" w:rsidRDefault="00AA5471" w:rsidP="00AA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47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11A83D8C" w14:textId="77777777" w:rsidR="00AA5471" w:rsidRPr="00AA5471" w:rsidRDefault="00AA5471" w:rsidP="00AA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3D2E10">
      <w:headerReference w:type="default" r:id="rId6"/>
      <w:pgSz w:w="11906" w:h="16838"/>
      <w:pgMar w:top="567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1EE2" w14:textId="77777777" w:rsidR="003D2E10" w:rsidRDefault="003D2E10" w:rsidP="00730737">
      <w:pPr>
        <w:spacing w:after="0" w:line="240" w:lineRule="auto"/>
      </w:pPr>
      <w:r>
        <w:separator/>
      </w:r>
    </w:p>
  </w:endnote>
  <w:endnote w:type="continuationSeparator" w:id="0">
    <w:p w14:paraId="025394AE" w14:textId="77777777" w:rsidR="003D2E10" w:rsidRDefault="003D2E10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FAA0" w14:textId="77777777" w:rsidR="003D2E10" w:rsidRDefault="003D2E10" w:rsidP="00730737">
      <w:pPr>
        <w:spacing w:after="0" w:line="240" w:lineRule="auto"/>
      </w:pPr>
      <w:r>
        <w:separator/>
      </w:r>
    </w:p>
  </w:footnote>
  <w:footnote w:type="continuationSeparator" w:id="0">
    <w:p w14:paraId="51A2D500" w14:textId="77777777" w:rsidR="003D2E10" w:rsidRDefault="003D2E10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D13F6"/>
    <w:rsid w:val="00107DD0"/>
    <w:rsid w:val="00116D1C"/>
    <w:rsid w:val="00145250"/>
    <w:rsid w:val="00151F9C"/>
    <w:rsid w:val="00187EA1"/>
    <w:rsid w:val="001A33C0"/>
    <w:rsid w:val="001A7E2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241C"/>
    <w:rsid w:val="00392E4B"/>
    <w:rsid w:val="003965FA"/>
    <w:rsid w:val="00397AF6"/>
    <w:rsid w:val="003A00AE"/>
    <w:rsid w:val="003A4AAA"/>
    <w:rsid w:val="003D16A2"/>
    <w:rsid w:val="003D2E10"/>
    <w:rsid w:val="003E75CE"/>
    <w:rsid w:val="003F680A"/>
    <w:rsid w:val="004513C0"/>
    <w:rsid w:val="00461D55"/>
    <w:rsid w:val="00487B73"/>
    <w:rsid w:val="00490F16"/>
    <w:rsid w:val="004A3193"/>
    <w:rsid w:val="004B0027"/>
    <w:rsid w:val="004D13D1"/>
    <w:rsid w:val="004F40A3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42883"/>
    <w:rsid w:val="009531B7"/>
    <w:rsid w:val="00957AFB"/>
    <w:rsid w:val="009A32A7"/>
    <w:rsid w:val="009A4209"/>
    <w:rsid w:val="009B6548"/>
    <w:rsid w:val="009B6716"/>
    <w:rsid w:val="009B73C3"/>
    <w:rsid w:val="00A050EB"/>
    <w:rsid w:val="00A36F18"/>
    <w:rsid w:val="00A623A1"/>
    <w:rsid w:val="00A76470"/>
    <w:rsid w:val="00A9763E"/>
    <w:rsid w:val="00AA5471"/>
    <w:rsid w:val="00AA7423"/>
    <w:rsid w:val="00AB2436"/>
    <w:rsid w:val="00AD072E"/>
    <w:rsid w:val="00AD25A5"/>
    <w:rsid w:val="00AF6FA7"/>
    <w:rsid w:val="00B44660"/>
    <w:rsid w:val="00B44C78"/>
    <w:rsid w:val="00B567A3"/>
    <w:rsid w:val="00B92C9F"/>
    <w:rsid w:val="00BA4E8B"/>
    <w:rsid w:val="00BA52AD"/>
    <w:rsid w:val="00BC50B6"/>
    <w:rsid w:val="00BE398C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F3467"/>
    <w:rsid w:val="00E04507"/>
    <w:rsid w:val="00E04B47"/>
    <w:rsid w:val="00E05052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31FD3"/>
    <w:rsid w:val="00F37B99"/>
    <w:rsid w:val="00F425B2"/>
    <w:rsid w:val="00F5079A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Raysovet-SG</cp:lastModifiedBy>
  <cp:revision>114</cp:revision>
  <cp:lastPrinted>2022-02-28T09:07:00Z</cp:lastPrinted>
  <dcterms:created xsi:type="dcterms:W3CDTF">2019-03-05T05:57:00Z</dcterms:created>
  <dcterms:modified xsi:type="dcterms:W3CDTF">2024-02-14T05:51:00Z</dcterms:modified>
</cp:coreProperties>
</file>