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:rsidR="00404936" w:rsidRPr="004B3EED" w:rsidRDefault="00404936" w:rsidP="00404936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  <w:bookmarkEnd w:id="0"/>
    </w:p>
    <w:bookmarkEnd w:id="1"/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Default="00404936" w:rsidP="00404936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84E7C">
        <w:rPr>
          <w:sz w:val="28"/>
          <w:szCs w:val="28"/>
        </w:rPr>
        <w:t xml:space="preserve">На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r w:rsidR="00174BBD">
        <w:rPr>
          <w:sz w:val="28"/>
          <w:szCs w:val="28"/>
        </w:rPr>
        <w:t>___</w:t>
      </w:r>
      <w:r w:rsidRPr="00284E7C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</w:p>
    <w:p w:rsidR="00174BBD" w:rsidRDefault="00174BBD" w:rsidP="00174BBD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404936" w:rsidRPr="00284E7C" w:rsidRDefault="00404936" w:rsidP="00404936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 w:rsidR="00174BBD">
        <w:rPr>
          <w:sz w:val="28"/>
          <w:szCs w:val="28"/>
        </w:rPr>
        <w:br/>
      </w:r>
      <w:r>
        <w:rPr>
          <w:sz w:val="28"/>
          <w:szCs w:val="28"/>
        </w:rPr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="00174BBD">
        <w:rPr>
          <w:sz w:val="28"/>
          <w:szCs w:val="28"/>
          <w:lang w:eastAsia="en-US"/>
        </w:rPr>
        <w:t>и _______________</w:t>
      </w:r>
    </w:p>
    <w:p w:rsidR="00404936" w:rsidRPr="00284E7C" w:rsidRDefault="00404936" w:rsidP="00404936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 xml:space="preserve">», и именуемые в дальнейшем «СТОРОНЫ», заключили настоящий договор (далее – Договор) </w:t>
      </w:r>
      <w:r w:rsidR="00174BBD"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о нижеследующем:</w:t>
      </w:r>
    </w:p>
    <w:p w:rsidR="00404936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1.1 </w:t>
      </w:r>
      <w:r w:rsidRPr="00C44D74">
        <w:rPr>
          <w:rFonts w:ascii="Times New Roman" w:hAnsi="Times New Roman" w:cs="Times New Roman"/>
          <w:sz w:val="28"/>
          <w:szCs w:val="28"/>
        </w:rPr>
        <w:t xml:space="preserve">ПРОДАВЕЦ обязуется продать в собственность ПОКУПАТЕЛЮ земельный участок 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174BBD" w:rsidRPr="00465A76">
        <w:rPr>
          <w:rFonts w:ascii="Times New Roman" w:hAnsi="Times New Roman" w:cs="Times New Roman"/>
          <w:sz w:val="28"/>
          <w:szCs w:val="28"/>
        </w:rPr>
        <w:t xml:space="preserve">номером 32:26:0100103:181 площадью </w:t>
      </w:r>
      <w:r w:rsidR="00174BBD">
        <w:rPr>
          <w:rFonts w:ascii="Times New Roman" w:hAnsi="Times New Roman" w:cs="Times New Roman"/>
          <w:sz w:val="28"/>
          <w:szCs w:val="28"/>
        </w:rPr>
        <w:br/>
      </w:r>
      <w:r w:rsidR="00174BBD" w:rsidRPr="00465A76">
        <w:rPr>
          <w:rFonts w:ascii="Times New Roman" w:hAnsi="Times New Roman" w:cs="Times New Roman"/>
          <w:sz w:val="28"/>
          <w:szCs w:val="28"/>
        </w:rPr>
        <w:t>6969 кв. метров, категории земель: земли с</w:t>
      </w:r>
      <w:r w:rsidR="00174BBD" w:rsidRPr="00284E7C">
        <w:rPr>
          <w:rFonts w:ascii="Times New Roman" w:hAnsi="Times New Roman" w:cs="Times New Roman"/>
          <w:sz w:val="28"/>
          <w:szCs w:val="28"/>
        </w:rPr>
        <w:t>ельскохозяйственного назначения, разрешенно</w:t>
      </w:r>
      <w:r w:rsidR="001166B4">
        <w:rPr>
          <w:rFonts w:ascii="Times New Roman" w:hAnsi="Times New Roman" w:cs="Times New Roman"/>
          <w:sz w:val="28"/>
          <w:szCs w:val="28"/>
        </w:rPr>
        <w:t>е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166B4">
        <w:rPr>
          <w:rFonts w:ascii="Times New Roman" w:hAnsi="Times New Roman" w:cs="Times New Roman"/>
          <w:sz w:val="28"/>
          <w:szCs w:val="28"/>
        </w:rPr>
        <w:t>е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: </w:t>
      </w:r>
      <w:r w:rsidR="00174BBD">
        <w:rPr>
          <w:rFonts w:ascii="Times New Roman" w:hAnsi="Times New Roman" w:cs="Times New Roman"/>
          <w:sz w:val="28"/>
          <w:szCs w:val="28"/>
        </w:rPr>
        <w:t>растениеводство</w:t>
      </w:r>
      <w:r w:rsidR="00174BBD" w:rsidRPr="00284E7C">
        <w:rPr>
          <w:rFonts w:ascii="Times New Roman" w:hAnsi="Times New Roman" w:cs="Times New Roman"/>
          <w:sz w:val="28"/>
          <w:szCs w:val="28"/>
        </w:rPr>
        <w:t>, расположенн</w:t>
      </w:r>
      <w:r w:rsidR="00174BBD">
        <w:rPr>
          <w:rFonts w:ascii="Times New Roman" w:hAnsi="Times New Roman" w:cs="Times New Roman"/>
          <w:sz w:val="28"/>
          <w:szCs w:val="28"/>
        </w:rPr>
        <w:t>ый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Брянская область, </w:t>
      </w:r>
      <w:proofErr w:type="spellStart"/>
      <w:r w:rsidR="00174BBD"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174BBD" w:rsidRPr="00284E7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74BBD" w:rsidRPr="00284E7C">
        <w:rPr>
          <w:rFonts w:ascii="Times New Roman" w:hAnsi="Times New Roman" w:cs="Times New Roman"/>
          <w:sz w:val="28"/>
          <w:szCs w:val="28"/>
        </w:rPr>
        <w:t>С</w:t>
      </w:r>
      <w:r w:rsidR="00CB29E0">
        <w:rPr>
          <w:rFonts w:ascii="Times New Roman" w:hAnsi="Times New Roman" w:cs="Times New Roman"/>
          <w:sz w:val="28"/>
          <w:szCs w:val="28"/>
        </w:rPr>
        <w:t>емячковское</w:t>
      </w:r>
      <w:proofErr w:type="spellEnd"/>
      <w:r w:rsidR="00CB29E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4D74">
        <w:rPr>
          <w:rFonts w:ascii="Times New Roman" w:hAnsi="Times New Roman" w:cs="Times New Roman"/>
          <w:sz w:val="28"/>
          <w:szCs w:val="28"/>
        </w:rPr>
        <w:t xml:space="preserve">, ПОКУПАТЕЛЬ обязуется принять </w:t>
      </w:r>
      <w:r w:rsidR="00174BBD"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Pr="00C44D74">
        <w:rPr>
          <w:rFonts w:ascii="Times New Roman" w:hAnsi="Times New Roman" w:cs="Times New Roman"/>
          <w:sz w:val="28"/>
          <w:szCs w:val="28"/>
        </w:rPr>
        <w:t>земельный участок и оплатить согласованную сторонами цену.</w:t>
      </w: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t>2. СТОИМОСТЬ</w:t>
      </w:r>
    </w:p>
    <w:p w:rsidR="00404936" w:rsidRPr="00284E7C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04936" w:rsidRPr="00284E7C" w:rsidRDefault="00404936" w:rsidP="004049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 w:rsidRPr="00C4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lastRenderedPageBreak/>
        <w:t>от «___» ____________ 20___ года,</w:t>
      </w:r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и составляет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коп. Сумма внесенного задатка ПОКУПАТЕЛЕМ –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асчитывается в оплату приобретаемого земельного участка. </w:t>
      </w:r>
    </w:p>
    <w:p w:rsidR="00404936" w:rsidRPr="00284E7C" w:rsidRDefault="00404936" w:rsidP="004049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>Остальную сумму выкупной стоимости в размере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коп.  ПОКУПАТЕЛЬ обязуется оплатить не позднее пяти рабочих дней со дня заключения договора купли-про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дажи.</w:t>
      </w:r>
    </w:p>
    <w:p w:rsidR="00404936" w:rsidRPr="00284E7C" w:rsidRDefault="00404936" w:rsidP="004049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</w:rPr>
        <w:t xml:space="preserve">2.2. Полная оплата цены земельного участка подтверждается выпиской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</w:rPr>
        <w:t>со счета ПРОДАВЦА о поступлении денежных сре</w:t>
      </w:r>
      <w:proofErr w:type="gramStart"/>
      <w:r w:rsidRPr="00284E7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84E7C">
        <w:rPr>
          <w:rFonts w:ascii="Times New Roman" w:hAnsi="Times New Roman" w:cs="Times New Roman"/>
          <w:color w:val="000000"/>
          <w:sz w:val="28"/>
          <w:szCs w:val="28"/>
        </w:rPr>
        <w:t>умме цены продажи земельного участка.</w:t>
      </w: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3. ПЛАТЕЖИ ПО ДОГОВОРУ</w:t>
      </w:r>
    </w:p>
    <w:p w:rsidR="00404936" w:rsidRPr="00284E7C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Pr="00B56844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44">
        <w:rPr>
          <w:rFonts w:ascii="Times New Roman" w:hAnsi="Times New Roman" w:cs="Times New Roman"/>
          <w:sz w:val="28"/>
          <w:szCs w:val="28"/>
        </w:rPr>
        <w:t xml:space="preserve">3.1. Оплата производится в рублях. Сумма платежа перечисляется </w:t>
      </w:r>
      <w:r w:rsidRPr="00B56844">
        <w:rPr>
          <w:rFonts w:ascii="Times New Roman" w:hAnsi="Times New Roman" w:cs="Times New Roman"/>
          <w:sz w:val="28"/>
          <w:szCs w:val="28"/>
        </w:rPr>
        <w:br/>
        <w:t xml:space="preserve">на расчетный счет ПРОДАВЦА по следующим банковским реквизитам: </w:t>
      </w:r>
      <w:proofErr w:type="spellStart"/>
      <w:r w:rsidRPr="00B56844">
        <w:rPr>
          <w:rFonts w:ascii="Times New Roman" w:hAnsi="Times New Roman" w:cs="Times New Roman"/>
          <w:bCs/>
          <w:sz w:val="28"/>
          <w:szCs w:val="28"/>
        </w:rPr>
        <w:t>Семячковская</w:t>
      </w:r>
      <w:proofErr w:type="spellEnd"/>
      <w:r w:rsidRPr="00B56844">
        <w:rPr>
          <w:rFonts w:ascii="Times New Roman" w:hAnsi="Times New Roman" w:cs="Times New Roman"/>
          <w:bCs/>
          <w:sz w:val="28"/>
          <w:szCs w:val="28"/>
        </w:rPr>
        <w:t xml:space="preserve"> сельская администрация Трубчевского муниципального района Брянской области, </w:t>
      </w:r>
      <w:proofErr w:type="gramStart"/>
      <w:r w:rsidRPr="00B56844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B56844">
        <w:rPr>
          <w:rFonts w:ascii="Times New Roman" w:hAnsi="Times New Roman" w:cs="Times New Roman"/>
          <w:bCs/>
          <w:sz w:val="28"/>
          <w:szCs w:val="28"/>
        </w:rPr>
        <w:t>/с 04273012020</w:t>
      </w:r>
      <w:r w:rsidRPr="00B56844">
        <w:rPr>
          <w:rFonts w:ascii="Times New Roman" w:hAnsi="Times New Roman" w:cs="Times New Roman"/>
          <w:sz w:val="28"/>
          <w:szCs w:val="28"/>
        </w:rPr>
        <w:t xml:space="preserve">, </w:t>
      </w:r>
      <w:r w:rsidRPr="00B56844">
        <w:rPr>
          <w:rFonts w:ascii="Times New Roman" w:hAnsi="Times New Roman" w:cs="Times New Roman"/>
          <w:bCs/>
          <w:sz w:val="28"/>
          <w:szCs w:val="28"/>
        </w:rPr>
        <w:t xml:space="preserve">ИНН 3252001720, КПП 325201001, казначейский счет 03100643000000012700, единый казначейский счет 40102810245370000019, ОТДЕЛЕНИЕ БРЯНСК БАНКА РОССИИ//УФК </w:t>
      </w:r>
      <w:r w:rsidRPr="00B56844">
        <w:rPr>
          <w:rFonts w:ascii="Times New Roman" w:hAnsi="Times New Roman" w:cs="Times New Roman"/>
          <w:bCs/>
          <w:sz w:val="28"/>
          <w:szCs w:val="28"/>
        </w:rPr>
        <w:br/>
        <w:t>по Брянской области г. Брянск, БИК 011501101,</w:t>
      </w:r>
      <w:r w:rsidRPr="00B56844">
        <w:rPr>
          <w:rFonts w:ascii="Times New Roman" w:hAnsi="Times New Roman" w:cs="Times New Roman"/>
          <w:sz w:val="28"/>
          <w:szCs w:val="28"/>
        </w:rPr>
        <w:t xml:space="preserve"> ОКТМО 15656444, </w:t>
      </w:r>
      <w:r w:rsidRPr="00B56844">
        <w:rPr>
          <w:rFonts w:ascii="Times New Roman" w:hAnsi="Times New Roman" w:cs="Times New Roman"/>
          <w:sz w:val="28"/>
          <w:szCs w:val="28"/>
        </w:rPr>
        <w:br/>
        <w:t>КБК 50111406025100000430</w:t>
      </w:r>
      <w:r w:rsidRPr="00B56844">
        <w:rPr>
          <w:rFonts w:ascii="Times New Roman" w:hAnsi="Times New Roman" w:cs="Times New Roman"/>
          <w:iCs/>
          <w:sz w:val="28"/>
          <w:szCs w:val="28"/>
        </w:rPr>
        <w:t>.</w:t>
      </w: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 ПЕРЕДАЧА ЗЕМЕЛЬНОГО УЧАСТКА</w:t>
      </w:r>
    </w:p>
    <w:p w:rsidR="00404936" w:rsidRPr="00284E7C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4.1.</w:t>
      </w:r>
      <w:r w:rsidRPr="00FA575A">
        <w:rPr>
          <w:bCs/>
          <w:sz w:val="28"/>
          <w:szCs w:val="28"/>
          <w:lang w:eastAsia="en-US"/>
        </w:rPr>
        <w:t xml:space="preserve"> </w:t>
      </w:r>
      <w:r w:rsidRPr="00284E7C">
        <w:rPr>
          <w:sz w:val="28"/>
          <w:szCs w:val="28"/>
          <w:lang w:eastAsia="en-US"/>
        </w:rPr>
        <w:t xml:space="preserve">Земельный участок передается ПРОДАВЦОМ ПОКУПАТЕЛЮ </w:t>
      </w:r>
      <w:r w:rsidR="00174BBD"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по акту приема-передачи в течение трех рабочих дней после дня оплаты ПОКУПАТЕЛЕМ.</w:t>
      </w:r>
    </w:p>
    <w:p w:rsidR="00404936" w:rsidRDefault="00404936" w:rsidP="00404936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подписания акта приема-передачи СТОРОНАМИ обязательства ПРОДАВЦА считаются выполненными.</w:t>
      </w:r>
    </w:p>
    <w:p w:rsidR="00404936" w:rsidRPr="00FA575A" w:rsidRDefault="00404936" w:rsidP="00404936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4.2.</w:t>
      </w:r>
      <w:r>
        <w:rPr>
          <w:color w:val="000000"/>
          <w:sz w:val="28"/>
          <w:szCs w:val="28"/>
        </w:rPr>
        <w:t xml:space="preserve"> </w:t>
      </w:r>
      <w:r w:rsidRPr="00284E7C">
        <w:rPr>
          <w:color w:val="000000"/>
          <w:sz w:val="28"/>
          <w:szCs w:val="28"/>
        </w:rPr>
        <w:t xml:space="preserve">ПОКУПАТЕЛЬ считается выполнившим свои обязательства </w:t>
      </w:r>
      <w:r>
        <w:rPr>
          <w:color w:val="000000"/>
          <w:sz w:val="28"/>
          <w:szCs w:val="28"/>
        </w:rPr>
        <w:br/>
      </w:r>
      <w:r w:rsidRPr="00284E7C">
        <w:rPr>
          <w:color w:val="000000"/>
          <w:sz w:val="28"/>
          <w:szCs w:val="28"/>
        </w:rPr>
        <w:t>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404936" w:rsidRPr="00284E7C" w:rsidRDefault="00404936" w:rsidP="00404936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404936" w:rsidRPr="00284E7C" w:rsidRDefault="00404936" w:rsidP="00404936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  <w:r w:rsidRPr="00284E7C">
        <w:rPr>
          <w:sz w:val="28"/>
          <w:szCs w:val="28"/>
        </w:rPr>
        <w:t>5. ОБЯЗАННОСТИ СТОРОН</w:t>
      </w:r>
    </w:p>
    <w:p w:rsidR="00404936" w:rsidRPr="00284E7C" w:rsidRDefault="00404936" w:rsidP="00404936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 ПРОДАВЕЦ обязуется: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4E7C">
        <w:rPr>
          <w:sz w:val="28"/>
          <w:szCs w:val="28"/>
        </w:rPr>
        <w:t>При получении сведений об изменении реквизитов, письменно своевременно уведомить о таком изменении ПОКУПАТЕЛЯ.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5.1.2. Передать ПОКУПАТЕЛЮ земельный участок по акту приема-передачи в сроки, указанные в п. 4.1 настоящего договора.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 ПОКУПАТЕЛЬ обязуется: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 xml:space="preserve">5.2.1. Полностью </w:t>
      </w:r>
      <w:proofErr w:type="gramStart"/>
      <w:r w:rsidRPr="00284E7C">
        <w:rPr>
          <w:sz w:val="28"/>
          <w:szCs w:val="28"/>
        </w:rPr>
        <w:t>оплатить цену земельного</w:t>
      </w:r>
      <w:proofErr w:type="gramEnd"/>
      <w:r w:rsidRPr="00284E7C">
        <w:rPr>
          <w:sz w:val="28"/>
          <w:szCs w:val="28"/>
        </w:rPr>
        <w:t xml:space="preserve"> участка в размере, порядке и сроки, установленным разделом 2 договора.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</w:t>
      </w:r>
      <w:r>
        <w:rPr>
          <w:sz w:val="28"/>
          <w:szCs w:val="28"/>
        </w:rPr>
        <w:t>и (для юридических лиц).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5.2.3. Оплатить расходы, связанные с возникновением права собственности на земельный участок.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5.2.4. Принять от ПРОДАВЦА земельный участок по акту приема-передачи.</w:t>
      </w:r>
    </w:p>
    <w:p w:rsidR="00404936" w:rsidRPr="00284E7C" w:rsidRDefault="00404936" w:rsidP="004049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5.3. Обязанности сторон, не урегулированные настоящим договором, </w:t>
      </w:r>
      <w:r>
        <w:rPr>
          <w:rFonts w:ascii="Times New Roman" w:hAnsi="Times New Roman"/>
          <w:sz w:val="28"/>
          <w:szCs w:val="28"/>
        </w:rPr>
        <w:t>устанавливаются в соответствии с</w:t>
      </w:r>
      <w:r w:rsidRPr="00284E7C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84E7C">
        <w:rPr>
          <w:rFonts w:ascii="Times New Roman" w:hAnsi="Times New Roman"/>
          <w:sz w:val="28"/>
          <w:szCs w:val="28"/>
        </w:rPr>
        <w:t>.</w:t>
      </w:r>
    </w:p>
    <w:p w:rsidR="00404936" w:rsidRDefault="00404936" w:rsidP="00404936">
      <w:pPr>
        <w:pStyle w:val="Style3"/>
        <w:widowControl/>
        <w:jc w:val="center"/>
        <w:rPr>
          <w:sz w:val="28"/>
          <w:szCs w:val="28"/>
        </w:rPr>
      </w:pPr>
    </w:p>
    <w:p w:rsidR="00404936" w:rsidRPr="00284E7C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6. </w:t>
      </w:r>
      <w:r w:rsidRPr="00284E7C">
        <w:rPr>
          <w:bCs/>
          <w:sz w:val="28"/>
          <w:szCs w:val="28"/>
          <w:lang w:eastAsia="en-US"/>
        </w:rPr>
        <w:t>ОТВЕТСТВЕННОСТЬ СТОРОН</w:t>
      </w:r>
    </w:p>
    <w:p w:rsidR="00404936" w:rsidRPr="00284E7C" w:rsidRDefault="00404936" w:rsidP="00404936">
      <w:pPr>
        <w:pStyle w:val="a5"/>
        <w:spacing w:after="0"/>
        <w:jc w:val="center"/>
        <w:rPr>
          <w:b/>
          <w:sz w:val="28"/>
          <w:szCs w:val="28"/>
        </w:rPr>
      </w:pP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6.1. За невыполнение или ненадлежащее выполнение своих обязательств по настоящему договору стороны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настоящим договором.</w:t>
      </w:r>
    </w:p>
    <w:p w:rsidR="00404936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сроков уплаты цены продажи земельного участка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по настоящему договору ПОКУПАТЕЛЬ уплачивает ПРОДАВЦУ пеню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размере 0,1</w:t>
      </w:r>
      <w:r w:rsidR="001E2AE9">
        <w:rPr>
          <w:sz w:val="28"/>
          <w:szCs w:val="28"/>
        </w:rPr>
        <w:t> </w:t>
      </w:r>
      <w:r w:rsidRPr="00284E7C">
        <w:rPr>
          <w:sz w:val="28"/>
          <w:szCs w:val="28"/>
        </w:rPr>
        <w:t xml:space="preserve">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пункте 2.1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10-дневной просрочки, направляя ему об этом письменное сообщение, </w:t>
      </w:r>
      <w:proofErr w:type="gramStart"/>
      <w:r w:rsidRPr="00284E7C">
        <w:rPr>
          <w:sz w:val="28"/>
          <w:szCs w:val="28"/>
        </w:rPr>
        <w:t>с даты отправления</w:t>
      </w:r>
      <w:proofErr w:type="gramEnd"/>
      <w:r w:rsidRPr="00284E7C">
        <w:rPr>
          <w:sz w:val="28"/>
          <w:szCs w:val="28"/>
        </w:rPr>
        <w:t xml:space="preserve"> которого настоящий договор считается неисполненным. Земельный участок не подлежит отчуждению, сумма задатка ПОКУПАТЕЛЮ не возвращается, обязательства ПРОДАВЦА по передаче земельного участка </w:t>
      </w:r>
      <w:r>
        <w:rPr>
          <w:sz w:val="28"/>
          <w:szCs w:val="28"/>
        </w:rPr>
        <w:br/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по соглашению сторон.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proofErr w:type="gramStart"/>
      <w:r w:rsidRPr="00284E7C">
        <w:rPr>
          <w:sz w:val="28"/>
          <w:szCs w:val="28"/>
        </w:rPr>
        <w:t xml:space="preserve">При использовании земельного участка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</w:t>
      </w:r>
      <w:proofErr w:type="gramEnd"/>
      <w:r w:rsidRPr="00284E7C">
        <w:rPr>
          <w:sz w:val="28"/>
          <w:szCs w:val="28"/>
        </w:rPr>
        <w:t xml:space="preserve"> и изыскания, использовать участок строго по целевому назначению, с соблюдением санитарных норм и экологических требований.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6.4. Сторона настоящего договора не будет нести </w:t>
      </w:r>
      <w:proofErr w:type="gramStart"/>
      <w:r w:rsidRPr="00284E7C">
        <w:rPr>
          <w:sz w:val="28"/>
          <w:szCs w:val="28"/>
        </w:rPr>
        <w:t>ответственности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за какой бы то ни было ущерб или невыполнение принятых на себя </w:t>
      </w:r>
      <w:r w:rsidRPr="00284E7C">
        <w:rPr>
          <w:sz w:val="28"/>
          <w:szCs w:val="28"/>
        </w:rPr>
        <w:lastRenderedPageBreak/>
        <w:t xml:space="preserve">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284E7C">
        <w:rPr>
          <w:sz w:val="28"/>
          <w:szCs w:val="28"/>
        </w:rPr>
        <w:t>которые</w:t>
      </w:r>
      <w:proofErr w:type="gramEnd"/>
      <w:r w:rsidRPr="00284E7C">
        <w:rPr>
          <w:sz w:val="28"/>
          <w:szCs w:val="28"/>
        </w:rPr>
        <w:t xml:space="preserve"> сторона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:rsidR="00404936" w:rsidRPr="00284E7C" w:rsidRDefault="00404936" w:rsidP="00404936">
      <w:pPr>
        <w:pStyle w:val="a5"/>
        <w:spacing w:after="0"/>
        <w:jc w:val="center"/>
        <w:rPr>
          <w:sz w:val="28"/>
          <w:szCs w:val="28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:rsidR="00404936" w:rsidRDefault="00404936" w:rsidP="0040493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7.1. До заключения настоящего договора отчуждаемая недвижимость никому другому ПРОДАВЦОМ 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404936" w:rsidRPr="00284E7C" w:rsidRDefault="00404936" w:rsidP="0040493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7.2. ПРОДАВЕЦ продал, а ПОКУПАТЕЛЬ купил недвижимость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настоящему договору свободной от любых имущественных прав и претензий третьих лиц, о которых в момент заключения дого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7.3. ПОКУПАТЕЛЬ ознакомился до заключения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РАССМОТРЕНИЕ СПОРОВ</w:t>
      </w:r>
    </w:p>
    <w:p w:rsidR="00404936" w:rsidRPr="00284E7C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8.1. Настоящий </w:t>
      </w:r>
      <w:proofErr w:type="gramStart"/>
      <w:r w:rsidRPr="00284E7C">
        <w:rPr>
          <w:sz w:val="28"/>
          <w:szCs w:val="28"/>
        </w:rPr>
        <w:t>договор</w:t>
      </w:r>
      <w:proofErr w:type="gramEnd"/>
      <w:r w:rsidRPr="00284E7C">
        <w:rPr>
          <w:sz w:val="28"/>
          <w:szCs w:val="28"/>
        </w:rPr>
        <w:t xml:space="preserve"> может быть расторгнут по основаниям, установленным действующим законодательством, в том числе в связи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8.2.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404936" w:rsidRPr="00284E7C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соответствии со статьей </w:t>
      </w:r>
      <w:r w:rsidRPr="00284E7C">
        <w:rPr>
          <w:rFonts w:ascii="Times New Roman" w:hAnsi="Times New Roman" w:cs="Times New Roman"/>
          <w:sz w:val="28"/>
          <w:szCs w:val="28"/>
        </w:rPr>
        <w:t>556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284E7C">
        <w:rPr>
          <w:rFonts w:ascii="Times New Roman" w:hAnsi="Times New Roman" w:cs="Times New Roman"/>
          <w:sz w:val="28"/>
          <w:szCs w:val="28"/>
        </w:rPr>
        <w:t>РФ передача земельного участка ПРОДАВЦОМ и принятие ПОКУПАТЕЛЕМ осуществляется по подписанному сторонами акту приема</w:t>
      </w:r>
      <w:r>
        <w:rPr>
          <w:rFonts w:ascii="Times New Roman" w:hAnsi="Times New Roman" w:cs="Times New Roman"/>
          <w:sz w:val="28"/>
          <w:szCs w:val="28"/>
        </w:rPr>
        <w:t>-передачи. Стороны  определили срок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 года.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9.2. Ответственность и пра</w:t>
      </w:r>
      <w:r>
        <w:rPr>
          <w:rFonts w:ascii="Times New Roman" w:hAnsi="Times New Roman" w:cs="Times New Roman"/>
          <w:sz w:val="28"/>
          <w:szCs w:val="28"/>
        </w:rPr>
        <w:t>ва сторон, не предусмотренные в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 договоре, определяются в соответствии с законодательством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4936" w:rsidRDefault="00404936" w:rsidP="0040493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Расходы по совершению настоящего договора относятся полностью </w:t>
      </w:r>
      <w:r>
        <w:rPr>
          <w:sz w:val="28"/>
          <w:szCs w:val="28"/>
        </w:rPr>
        <w:br/>
        <w:t xml:space="preserve">за счет ПОКУПАТЕЛЯ. Оплата налогов,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не относится </w:t>
      </w:r>
      <w:r>
        <w:rPr>
          <w:sz w:val="28"/>
          <w:szCs w:val="28"/>
        </w:rPr>
        <w:br/>
        <w:t xml:space="preserve">к расходам по заключению настоящего </w:t>
      </w:r>
      <w:r w:rsidRPr="00284E7C">
        <w:rPr>
          <w:sz w:val="28"/>
          <w:szCs w:val="28"/>
        </w:rPr>
        <w:t>договора.</w:t>
      </w:r>
    </w:p>
    <w:p w:rsidR="00404936" w:rsidRPr="00284E7C" w:rsidRDefault="00404936" w:rsidP="0040493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>9.4.</w:t>
      </w:r>
      <w:r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Настоящий договор вступает</w:t>
      </w:r>
      <w:r w:rsidRPr="00284E7C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его сторонами.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9.6.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404936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прочитан сторонам. Смысл и значение сделки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оронам понятен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она соответствует их намерениям.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716A8B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404936" w:rsidRPr="00716A8B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404936" w:rsidRPr="00716A8B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936" w:rsidRPr="00716A8B" w:rsidRDefault="00404936" w:rsidP="00404936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67259A" w:rsidRDefault="00404936" w:rsidP="00404936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E43CE3" w:rsidRDefault="00404936" w:rsidP="00404936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4936" w:rsidRDefault="00404936" w:rsidP="004049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404936" w:rsidRPr="00284E7C" w:rsidRDefault="00404936" w:rsidP="00404936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Мы,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>, в лице главы ______________</w:t>
      </w:r>
      <w:r>
        <w:rPr>
          <w:sz w:val="28"/>
          <w:szCs w:val="28"/>
        </w:rPr>
        <w:t>______________________________________________________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_____________________________________________________</w:t>
      </w:r>
      <w:r w:rsidRPr="00284E7C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</w:t>
      </w:r>
    </w:p>
    <w:p w:rsidR="00404936" w:rsidRDefault="00404936" w:rsidP="00404936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>», и именуемые в дальнейшем «СТОРОНЫ», составили настоящий акт приема-передачи о нижеследующем:</w:t>
      </w:r>
    </w:p>
    <w:p w:rsidR="00404936" w:rsidRPr="0067259A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7259A">
        <w:rPr>
          <w:rFonts w:ascii="Times New Roman" w:hAnsi="Times New Roman" w:cs="Times New Roman"/>
          <w:sz w:val="28"/>
          <w:szCs w:val="28"/>
        </w:rPr>
        <w:t xml:space="preserve">с договором купли-продажи земельного участка </w:t>
      </w:r>
      <w:r w:rsidRPr="0067259A">
        <w:rPr>
          <w:rFonts w:ascii="Times New Roman" w:hAnsi="Times New Roman" w:cs="Times New Roman"/>
          <w:sz w:val="28"/>
          <w:szCs w:val="28"/>
        </w:rPr>
        <w:br/>
        <w:t xml:space="preserve">от ___________ № ___ </w:t>
      </w:r>
      <w:r w:rsidRPr="0067259A">
        <w:rPr>
          <w:rFonts w:ascii="Times New Roman" w:hAnsi="Times New Roman" w:cs="Times New Roman"/>
          <w:bCs/>
          <w:sz w:val="28"/>
          <w:szCs w:val="28"/>
        </w:rPr>
        <w:t>П</w:t>
      </w:r>
      <w:r w:rsidRPr="0067259A">
        <w:rPr>
          <w:rFonts w:ascii="Times New Roman" w:hAnsi="Times New Roman" w:cs="Times New Roman"/>
          <w:sz w:val="28"/>
          <w:szCs w:val="28"/>
        </w:rPr>
        <w:t xml:space="preserve">РОДАВЕЦ передал ПОКУПАТЕЛЮ земельный участок 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174BBD" w:rsidRPr="00465A76">
        <w:rPr>
          <w:rFonts w:ascii="Times New Roman" w:hAnsi="Times New Roman" w:cs="Times New Roman"/>
          <w:sz w:val="28"/>
          <w:szCs w:val="28"/>
        </w:rPr>
        <w:t>номером 32:26:0100103:181 площадью 6969 кв. метров, категории земель: земли с</w:t>
      </w:r>
      <w:r w:rsidR="00174BBD" w:rsidRPr="00284E7C">
        <w:rPr>
          <w:rFonts w:ascii="Times New Roman" w:hAnsi="Times New Roman" w:cs="Times New Roman"/>
          <w:sz w:val="28"/>
          <w:szCs w:val="28"/>
        </w:rPr>
        <w:t>ельскохозяйственного назначения, разрешенно</w:t>
      </w:r>
      <w:r w:rsidR="001166B4">
        <w:rPr>
          <w:rFonts w:ascii="Times New Roman" w:hAnsi="Times New Roman" w:cs="Times New Roman"/>
          <w:sz w:val="28"/>
          <w:szCs w:val="28"/>
        </w:rPr>
        <w:t>е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166B4">
        <w:rPr>
          <w:rFonts w:ascii="Times New Roman" w:hAnsi="Times New Roman" w:cs="Times New Roman"/>
          <w:sz w:val="28"/>
          <w:szCs w:val="28"/>
        </w:rPr>
        <w:t>е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: </w:t>
      </w:r>
      <w:r w:rsidR="00174BBD">
        <w:rPr>
          <w:rFonts w:ascii="Times New Roman" w:hAnsi="Times New Roman" w:cs="Times New Roman"/>
          <w:sz w:val="28"/>
          <w:szCs w:val="28"/>
        </w:rPr>
        <w:t>растениеводство</w:t>
      </w:r>
      <w:r w:rsidR="00174BBD" w:rsidRPr="00284E7C">
        <w:rPr>
          <w:rFonts w:ascii="Times New Roman" w:hAnsi="Times New Roman" w:cs="Times New Roman"/>
          <w:sz w:val="28"/>
          <w:szCs w:val="28"/>
        </w:rPr>
        <w:t>, расположенн</w:t>
      </w:r>
      <w:r w:rsidR="00174BBD">
        <w:rPr>
          <w:rFonts w:ascii="Times New Roman" w:hAnsi="Times New Roman" w:cs="Times New Roman"/>
          <w:sz w:val="28"/>
          <w:szCs w:val="28"/>
        </w:rPr>
        <w:t>ый</w:t>
      </w:r>
      <w:r w:rsidR="00174BBD" w:rsidRPr="00284E7C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174BBD" w:rsidRPr="00284E7C">
        <w:rPr>
          <w:rFonts w:ascii="Times New Roman" w:hAnsi="Times New Roman" w:cs="Times New Roman"/>
          <w:sz w:val="28"/>
          <w:szCs w:val="28"/>
        </w:rPr>
        <w:t xml:space="preserve"> Российская Федерация, Брянская область, </w:t>
      </w:r>
      <w:proofErr w:type="spellStart"/>
      <w:r w:rsidR="00174BBD"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174BBD" w:rsidRPr="00284E7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B29E0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CB29E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7259A">
        <w:rPr>
          <w:rFonts w:ascii="Times New Roman" w:hAnsi="Times New Roman" w:cs="Times New Roman"/>
          <w:sz w:val="28"/>
          <w:szCs w:val="28"/>
        </w:rPr>
        <w:t>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A">
        <w:rPr>
          <w:rFonts w:ascii="Times New Roman" w:hAnsi="Times New Roman" w:cs="Times New Roman"/>
          <w:sz w:val="28"/>
          <w:szCs w:val="28"/>
        </w:rPr>
        <w:t>2. ПРОДАВЕЦ передал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ПОКУПАТЕЛЮ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ПОКУПАТЕЛЬ принял данный земельный участок и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оплатил ее стоимость согласно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  <w:t>со стороны ПОКУПАТЕЛЯ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</w:t>
      </w:r>
      <w:r>
        <w:rPr>
          <w:sz w:val="28"/>
          <w:szCs w:val="28"/>
          <w:lang w:eastAsia="en-US"/>
        </w:rPr>
        <w:t xml:space="preserve"> распространяются требования статьи</w:t>
      </w:r>
      <w:r w:rsidRPr="00284E7C">
        <w:rPr>
          <w:sz w:val="28"/>
          <w:szCs w:val="28"/>
          <w:lang w:eastAsia="en-US"/>
        </w:rPr>
        <w:t xml:space="preserve"> 408 Г</w:t>
      </w:r>
      <w:r>
        <w:rPr>
          <w:sz w:val="28"/>
          <w:szCs w:val="28"/>
          <w:lang w:eastAsia="en-US"/>
        </w:rPr>
        <w:t>ражданского кодекса</w:t>
      </w:r>
      <w:r w:rsidRPr="00284E7C">
        <w:rPr>
          <w:sz w:val="28"/>
          <w:szCs w:val="28"/>
          <w:lang w:eastAsia="en-US"/>
        </w:rPr>
        <w:t xml:space="preserve"> РФ (прекращение обязательства исполнением).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 xml:space="preserve">Настоящий акт приема-передачи земельного участка составлен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в трех экземплярах.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404936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недвижимост</w:t>
      </w:r>
      <w:r w:rsidR="00790FB2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передал: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404936" w:rsidRPr="00716A8B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404936" w:rsidRPr="00716A8B" w:rsidRDefault="00404936" w:rsidP="00404936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936" w:rsidRPr="00716A8B" w:rsidRDefault="00404936" w:rsidP="00404936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67259A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 xml:space="preserve">ПОКУПАТЕЛЬ 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>недвижимост</w:t>
      </w:r>
      <w:r w:rsidR="00790FB2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 xml:space="preserve"> принял: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Default="00404936" w:rsidP="00404936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</w:rPr>
        <w:t>М.П.</w:t>
      </w:r>
    </w:p>
    <w:p w:rsidR="00212D5B" w:rsidRPr="00404936" w:rsidRDefault="00212D5B">
      <w:pPr>
        <w:rPr>
          <w:rFonts w:ascii="Times New Roman" w:hAnsi="Times New Roman" w:cs="Times New Roman"/>
          <w:sz w:val="28"/>
          <w:szCs w:val="28"/>
        </w:rPr>
      </w:pPr>
    </w:p>
    <w:sectPr w:rsidR="00212D5B" w:rsidRPr="00404936" w:rsidSect="00174BBD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6E" w:rsidRDefault="00CA116E" w:rsidP="00406F78">
      <w:pPr>
        <w:spacing w:after="0" w:line="240" w:lineRule="auto"/>
      </w:pPr>
      <w:r>
        <w:separator/>
      </w:r>
    </w:p>
  </w:endnote>
  <w:endnote w:type="continuationSeparator" w:id="0">
    <w:p w:rsidR="00CA116E" w:rsidRDefault="00CA116E" w:rsidP="004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6E" w:rsidRDefault="00CA116E" w:rsidP="00406F78">
      <w:pPr>
        <w:spacing w:after="0" w:line="240" w:lineRule="auto"/>
      </w:pPr>
      <w:r>
        <w:separator/>
      </w:r>
    </w:p>
  </w:footnote>
  <w:footnote w:type="continuationSeparator" w:id="0">
    <w:p w:rsidR="00CA116E" w:rsidRDefault="00CA116E" w:rsidP="0040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9B54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936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A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CA11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936"/>
    <w:rsid w:val="000A0BA9"/>
    <w:rsid w:val="000C7DFA"/>
    <w:rsid w:val="001166B4"/>
    <w:rsid w:val="00174BBD"/>
    <w:rsid w:val="001C6AC1"/>
    <w:rsid w:val="001E2AE9"/>
    <w:rsid w:val="00212D5B"/>
    <w:rsid w:val="0026605E"/>
    <w:rsid w:val="002B2656"/>
    <w:rsid w:val="00327580"/>
    <w:rsid w:val="00387A12"/>
    <w:rsid w:val="00404936"/>
    <w:rsid w:val="00406F78"/>
    <w:rsid w:val="00423839"/>
    <w:rsid w:val="00462DAB"/>
    <w:rsid w:val="004A07A1"/>
    <w:rsid w:val="004D7C62"/>
    <w:rsid w:val="005F0490"/>
    <w:rsid w:val="006006DE"/>
    <w:rsid w:val="007157AD"/>
    <w:rsid w:val="00790FB2"/>
    <w:rsid w:val="00897391"/>
    <w:rsid w:val="008D4DE3"/>
    <w:rsid w:val="00901187"/>
    <w:rsid w:val="00937D58"/>
    <w:rsid w:val="009541C3"/>
    <w:rsid w:val="00984548"/>
    <w:rsid w:val="009B54A1"/>
    <w:rsid w:val="009D44F9"/>
    <w:rsid w:val="00A40DF7"/>
    <w:rsid w:val="00A812BF"/>
    <w:rsid w:val="00B56844"/>
    <w:rsid w:val="00B576BE"/>
    <w:rsid w:val="00B6094E"/>
    <w:rsid w:val="00BC1504"/>
    <w:rsid w:val="00C55705"/>
    <w:rsid w:val="00CA116E"/>
    <w:rsid w:val="00CB29E0"/>
    <w:rsid w:val="00CC0B50"/>
    <w:rsid w:val="00D534C8"/>
    <w:rsid w:val="00E01601"/>
    <w:rsid w:val="00E842FE"/>
    <w:rsid w:val="00EB62BE"/>
    <w:rsid w:val="00FA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3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4049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aliases w:val=" Знак,Знак"/>
    <w:basedOn w:val="a"/>
    <w:link w:val="30"/>
    <w:rsid w:val="004049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404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4049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0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049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Style3">
    <w:name w:val="Style3"/>
    <w:basedOn w:val="a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04936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4936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04936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2022-07-14T09:58:00Z</cp:lastPrinted>
  <dcterms:created xsi:type="dcterms:W3CDTF">2022-04-04T10:45:00Z</dcterms:created>
  <dcterms:modified xsi:type="dcterms:W3CDTF">2022-07-20T07:46:00Z</dcterms:modified>
</cp:coreProperties>
</file>