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40" w:rsidRPr="00563CB8" w:rsidRDefault="008F0240" w:rsidP="008F0240">
      <w:pPr>
        <w:pStyle w:val="a4"/>
        <w:spacing w:before="0" w:beforeAutospacing="0" w:after="0" w:afterAutospacing="0"/>
        <w:jc w:val="center"/>
        <w:rPr>
          <w:rStyle w:val="a5"/>
          <w:color w:val="4A5562"/>
        </w:rPr>
      </w:pPr>
      <w:r w:rsidRPr="00563CB8">
        <w:rPr>
          <w:rStyle w:val="a5"/>
          <w:color w:val="4A5562"/>
        </w:rPr>
        <w:t>РОССИЙСКАЯ ФЕДЕРАЦИЯ</w:t>
      </w:r>
    </w:p>
    <w:p w:rsidR="008F0240" w:rsidRPr="00563CB8" w:rsidRDefault="008F0240" w:rsidP="008F0240">
      <w:pPr>
        <w:pStyle w:val="a4"/>
        <w:spacing w:before="0" w:beforeAutospacing="0" w:after="0" w:afterAutospacing="0"/>
        <w:jc w:val="center"/>
        <w:rPr>
          <w:rStyle w:val="a5"/>
          <w:color w:val="4A5562"/>
        </w:rPr>
      </w:pPr>
      <w:r w:rsidRPr="00563CB8">
        <w:rPr>
          <w:rStyle w:val="a5"/>
          <w:color w:val="4A5562"/>
        </w:rPr>
        <w:t>БРЯНСКАЯ ОБЛАСТЬ</w:t>
      </w:r>
      <w:r w:rsidRPr="00563CB8">
        <w:rPr>
          <w:color w:val="4A5562"/>
        </w:rPr>
        <w:br/>
      </w:r>
      <w:r w:rsidRPr="00563CB8">
        <w:rPr>
          <w:rStyle w:val="a5"/>
          <w:color w:val="4A5562"/>
        </w:rPr>
        <w:t>ТРУБЧЕВСКИЙ РАЙОН</w:t>
      </w:r>
      <w:r w:rsidRPr="00563CB8">
        <w:rPr>
          <w:color w:val="4A5562"/>
        </w:rPr>
        <w:br/>
      </w:r>
      <w:r w:rsidR="00534B19">
        <w:rPr>
          <w:rStyle w:val="a5"/>
          <w:color w:val="4A5562"/>
        </w:rPr>
        <w:t>С</w:t>
      </w:r>
      <w:r w:rsidRPr="00563CB8">
        <w:rPr>
          <w:rStyle w:val="a5"/>
          <w:color w:val="4A5562"/>
        </w:rPr>
        <w:t>ЕЛЕЦКАЯ СЕЛЬСКАЯ АДМИНИСТРАЦИЯ</w:t>
      </w:r>
      <w:r w:rsidR="00534B19">
        <w:rPr>
          <w:rStyle w:val="a5"/>
          <w:color w:val="4A5562"/>
        </w:rPr>
        <w:br/>
        <w:t>_____________________________________________________________________________</w:t>
      </w:r>
    </w:p>
    <w:p w:rsidR="008F0240" w:rsidRPr="00563CB8" w:rsidRDefault="008F0240" w:rsidP="008F0240">
      <w:pPr>
        <w:pStyle w:val="a4"/>
        <w:spacing w:before="0" w:beforeAutospacing="0" w:after="0" w:afterAutospacing="0"/>
        <w:jc w:val="center"/>
        <w:rPr>
          <w:color w:val="4A5562"/>
        </w:rPr>
      </w:pPr>
      <w:r w:rsidRPr="00563CB8">
        <w:rPr>
          <w:color w:val="4A5562"/>
        </w:rPr>
        <w:br/>
      </w:r>
      <w:r w:rsidRPr="00563CB8">
        <w:rPr>
          <w:rStyle w:val="a5"/>
          <w:color w:val="4A5562"/>
        </w:rPr>
        <w:t>ПОСТАНОВЛЕНИЕ</w:t>
      </w:r>
    </w:p>
    <w:p w:rsidR="008F0240" w:rsidRPr="00563CB8" w:rsidRDefault="008F0240" w:rsidP="008F0240">
      <w:pPr>
        <w:pStyle w:val="a4"/>
        <w:rPr>
          <w:color w:val="4A5562"/>
        </w:rPr>
      </w:pPr>
      <w:r w:rsidRPr="00563CB8">
        <w:rPr>
          <w:rStyle w:val="a5"/>
          <w:color w:val="4A5562"/>
        </w:rPr>
        <w:t>от 0</w:t>
      </w:r>
      <w:r w:rsidR="00534B19">
        <w:rPr>
          <w:rStyle w:val="a5"/>
          <w:color w:val="4A5562"/>
        </w:rPr>
        <w:t>6</w:t>
      </w:r>
      <w:r w:rsidRPr="00563CB8">
        <w:rPr>
          <w:rStyle w:val="a5"/>
          <w:color w:val="4A5562"/>
        </w:rPr>
        <w:t xml:space="preserve">.03.2017года                                 </w:t>
      </w:r>
      <w:r w:rsidR="00534B19">
        <w:rPr>
          <w:rStyle w:val="a5"/>
          <w:color w:val="4A5562"/>
        </w:rPr>
        <w:t xml:space="preserve">                                                      </w:t>
      </w:r>
      <w:r w:rsidRPr="00563CB8">
        <w:rPr>
          <w:rStyle w:val="a5"/>
          <w:color w:val="4A5562"/>
        </w:rPr>
        <w:t xml:space="preserve">   № </w:t>
      </w:r>
      <w:r w:rsidR="00534B19">
        <w:rPr>
          <w:rStyle w:val="a5"/>
          <w:color w:val="4A5562"/>
        </w:rPr>
        <w:t>9</w:t>
      </w:r>
      <w:r w:rsidRPr="00563CB8">
        <w:rPr>
          <w:color w:val="4A5562"/>
        </w:rPr>
        <w:br/>
      </w:r>
      <w:r w:rsidR="00534B19">
        <w:rPr>
          <w:rStyle w:val="a5"/>
          <w:color w:val="4A5562"/>
        </w:rPr>
        <w:t>с</w:t>
      </w:r>
      <w:proofErr w:type="gramStart"/>
      <w:r w:rsidR="00534B19">
        <w:rPr>
          <w:rStyle w:val="a5"/>
          <w:color w:val="4A5562"/>
        </w:rPr>
        <w:t>.С</w:t>
      </w:r>
      <w:proofErr w:type="gramEnd"/>
      <w:r w:rsidRPr="00563CB8">
        <w:rPr>
          <w:rStyle w:val="a5"/>
          <w:color w:val="4A5562"/>
        </w:rPr>
        <w:t>елец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563CB8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 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8F0240" w:rsidRDefault="008F0240" w:rsidP="00F35BD4">
      <w:pPr>
        <w:spacing w:after="0" w:line="240" w:lineRule="auto"/>
        <w:ind w:right="3826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Об утверждении Положения об ограничениях, налагаемых на гражданина, замещавшего должность муниципальной службы</w:t>
      </w:r>
      <w:r w:rsidR="00F35BD4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в </w:t>
      </w:r>
      <w:proofErr w:type="spellStart"/>
      <w:r w:rsidR="00534B19">
        <w:rPr>
          <w:rFonts w:ascii="Times New Roman" w:eastAsia="Times New Roman" w:hAnsi="Times New Roman" w:cs="Times New Roman"/>
          <w:color w:val="5F5F5F"/>
          <w:sz w:val="24"/>
          <w:szCs w:val="24"/>
        </w:rPr>
        <w:t>С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елецкой</w:t>
      </w:r>
      <w:proofErr w:type="spellEnd"/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сельской 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администрации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, 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при заключении им трудового или гражданско-правового договора</w:t>
      </w:r>
    </w:p>
    <w:p w:rsidR="008F0240" w:rsidRPr="008F0240" w:rsidRDefault="008F0240" w:rsidP="008F0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    </w:t>
      </w:r>
    </w:p>
    <w:p w:rsidR="008F0240" w:rsidRPr="00563CB8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     В соответствии с Федеральным законом от 25 декабря 2008 года № 273-ФЗ «О противодействии коррупции», 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П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остановляю: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     1. Утвердить Положение об ограничениях, налагаемых на гражданина, замещавшего должность муниципальной службы в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="00534B19">
        <w:rPr>
          <w:rFonts w:ascii="Times New Roman" w:eastAsia="Times New Roman" w:hAnsi="Times New Roman" w:cs="Times New Roman"/>
          <w:color w:val="5F5F5F"/>
          <w:sz w:val="24"/>
          <w:szCs w:val="24"/>
        </w:rPr>
        <w:t>С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елецкой</w:t>
      </w:r>
      <w:proofErr w:type="spellEnd"/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сельской администрации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, при заключении им трудового или гражданско-правового договора, согласно приложению.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   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2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. Настоящее постановление вступает в силу со дня обнародования</w:t>
      </w:r>
      <w:r w:rsidR="008B062A">
        <w:rPr>
          <w:rFonts w:ascii="Times New Roman" w:eastAsia="Times New Roman" w:hAnsi="Times New Roman" w:cs="Times New Roman"/>
          <w:color w:val="5F5F5F"/>
          <w:sz w:val="24"/>
          <w:szCs w:val="24"/>
        </w:rPr>
        <w:t>.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563CB8" w:rsidRDefault="008F0240" w:rsidP="00563CB8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Глава </w:t>
      </w:r>
      <w:r w:rsidR="00534B19">
        <w:rPr>
          <w:rFonts w:ascii="Times New Roman" w:eastAsia="Times New Roman" w:hAnsi="Times New Roman" w:cs="Times New Roman"/>
          <w:color w:val="5F5F5F"/>
          <w:sz w:val="24"/>
          <w:szCs w:val="24"/>
        </w:rPr>
        <w:t>С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елецкого</w:t>
      </w:r>
    </w:p>
    <w:p w:rsidR="008F0240" w:rsidRPr="008F0240" w:rsidRDefault="008F0240" w:rsidP="00563CB8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сельского поселения 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                                                                   В.В. </w:t>
      </w:r>
      <w:r w:rsidR="00534B19">
        <w:rPr>
          <w:rFonts w:ascii="Times New Roman" w:eastAsia="Times New Roman" w:hAnsi="Times New Roman" w:cs="Times New Roman"/>
          <w:color w:val="5F5F5F"/>
          <w:sz w:val="24"/>
          <w:szCs w:val="24"/>
        </w:rPr>
        <w:t>Москалев</w:t>
      </w:r>
    </w:p>
    <w:p w:rsidR="008F0240" w:rsidRPr="008F0240" w:rsidRDefault="008F0240" w:rsidP="00563CB8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B062A" w:rsidRDefault="008B062A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8F0240" w:rsidRPr="00563CB8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8F0240" w:rsidRPr="00563CB8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8F0240" w:rsidRPr="00563CB8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8F0240" w:rsidRPr="008F0240" w:rsidRDefault="008F0240" w:rsidP="00563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>       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Утверждено постановлением</w:t>
      </w:r>
    </w:p>
    <w:p w:rsidR="008F0240" w:rsidRPr="00563CB8" w:rsidRDefault="00B42AAD" w:rsidP="00563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С</w:t>
      </w:r>
      <w:r w:rsidR="008F0240"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елецкой</w:t>
      </w:r>
      <w:proofErr w:type="spellEnd"/>
      <w:r w:rsidR="008F0240"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сельской администрации </w:t>
      </w:r>
    </w:p>
    <w:p w:rsidR="008F0240" w:rsidRPr="008F0240" w:rsidRDefault="008F0240" w:rsidP="00563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от 0</w:t>
      </w:r>
      <w:r w:rsidR="00B42AAD">
        <w:rPr>
          <w:rFonts w:ascii="Times New Roman" w:eastAsia="Times New Roman" w:hAnsi="Times New Roman" w:cs="Times New Roman"/>
          <w:color w:val="5F5F5F"/>
          <w:sz w:val="24"/>
          <w:szCs w:val="24"/>
        </w:rPr>
        <w:t>6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марта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201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7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года  № </w:t>
      </w:r>
      <w:r w:rsidR="00B42AAD">
        <w:rPr>
          <w:rFonts w:ascii="Times New Roman" w:eastAsia="Times New Roman" w:hAnsi="Times New Roman" w:cs="Times New Roman"/>
          <w:color w:val="5F5F5F"/>
          <w:sz w:val="24"/>
          <w:szCs w:val="24"/>
        </w:rPr>
        <w:t>9</w:t>
      </w:r>
    </w:p>
    <w:p w:rsidR="008F0240" w:rsidRPr="008F0240" w:rsidRDefault="008F0240" w:rsidP="00563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(приложение)</w:t>
      </w:r>
    </w:p>
    <w:p w:rsidR="008F0240" w:rsidRPr="008F0240" w:rsidRDefault="008F0240" w:rsidP="00563CB8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 </w:t>
      </w:r>
    </w:p>
    <w:p w:rsidR="008F0240" w:rsidRPr="008F0240" w:rsidRDefault="008F0240" w:rsidP="008F0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Положение</w:t>
      </w:r>
    </w:p>
    <w:p w:rsidR="008F0240" w:rsidRPr="008F0240" w:rsidRDefault="008F0240" w:rsidP="008F0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об ограничениях, налагаемых на гражданина, замещавшего должность муниципальной службы в </w:t>
      </w:r>
      <w:proofErr w:type="spellStart"/>
      <w:r w:rsidR="00B42AAD">
        <w:rPr>
          <w:rFonts w:ascii="Times New Roman" w:eastAsia="Times New Roman" w:hAnsi="Times New Roman" w:cs="Times New Roman"/>
          <w:color w:val="5F5F5F"/>
          <w:sz w:val="24"/>
          <w:szCs w:val="24"/>
        </w:rPr>
        <w:t>С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елецкой</w:t>
      </w:r>
      <w:proofErr w:type="spellEnd"/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сельской администрации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, при заключении им трудового или гражданско-правового договора</w:t>
      </w:r>
    </w:p>
    <w:p w:rsidR="008F0240" w:rsidRPr="008F0240" w:rsidRDefault="008F0240" w:rsidP="008F0240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      1. </w:t>
      </w:r>
      <w:proofErr w:type="gramStart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Установить, что гражданин Российской Федерации, замещавший должность муниципальной службы, включенный в перечень должностей муниципальной службы в </w:t>
      </w:r>
      <w:proofErr w:type="spellStart"/>
      <w:r w:rsidR="00B42AAD">
        <w:rPr>
          <w:rFonts w:ascii="Times New Roman" w:eastAsia="Times New Roman" w:hAnsi="Times New Roman" w:cs="Times New Roman"/>
          <w:color w:val="5F5F5F"/>
          <w:sz w:val="24"/>
          <w:szCs w:val="24"/>
        </w:rPr>
        <w:t>С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елецкой</w:t>
      </w:r>
      <w:proofErr w:type="spellEnd"/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сельской администрации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- </w:t>
      </w:r>
      <w:proofErr w:type="gramStart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Перечень), в течение двух лет со дня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служащего, с согласия Комиссии при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="00B42AAD">
        <w:rPr>
          <w:rFonts w:ascii="Times New Roman" w:eastAsia="Times New Roman" w:hAnsi="Times New Roman" w:cs="Times New Roman"/>
          <w:color w:val="5F5F5F"/>
          <w:sz w:val="24"/>
          <w:szCs w:val="24"/>
        </w:rPr>
        <w:t>С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елецкой сельской администрации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по урегулированию конфликта интересов на муниципальной службе.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2. </w:t>
      </w:r>
      <w:proofErr w:type="gramStart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течение одного рабочего дня и уведомить его устно в течение трех рабочих дней.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3. Гражданин, замещавший должности муниципальной службы,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4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части 1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настоящего Положения, сообщать работодателю сведения о последнем месте своей службы.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4. Несоблюдение гражданином, замещавшим должности муниципальной службы, после увольнения с муниципальной службы требования, предусмотренного </w:t>
      </w:r>
      <w:hyperlink r:id="rId5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 xml:space="preserve">частью 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3 настоящего Положения, влечет прекращение трудового или гражданско-правового договора на выполнение работ (оказание услуг), указанного в </w:t>
      </w:r>
      <w:hyperlink r:id="rId6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части 1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настоящего Положения, заключенного с указанным гражданином.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5. </w:t>
      </w:r>
      <w:proofErr w:type="gramStart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r:id="rId7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части 1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настоящего Положения, с гражданином, замещавшим должности муниципальной службы, в течение двух лет после его увольнения с муниципальной службы обязан в десятидневный срок сообщать о 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>заключении такого договора представителю нанимателя (работодателю) муниципального служащего по последнему месту его службы.</w:t>
      </w:r>
      <w:proofErr w:type="gramEnd"/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6. Неисполнение работодателем обязанности, установленной </w:t>
      </w:r>
      <w:hyperlink r:id="rId8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 xml:space="preserve">частью 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5 настоящего Положения, является правонарушением и влечет ответственность в соответствии с </w:t>
      </w:r>
      <w:hyperlink r:id="rId9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законодательством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Российской Федерации.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7. </w:t>
      </w:r>
      <w:proofErr w:type="gramStart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Проверка соблюдения гражданином, указанным в </w:t>
      </w:r>
      <w:hyperlink r:id="rId10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части 1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настоящего Положения,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5381F" w:rsidRPr="00563CB8" w:rsidRDefault="00C5381F">
      <w:pPr>
        <w:rPr>
          <w:rFonts w:ascii="Times New Roman" w:hAnsi="Times New Roman" w:cs="Times New Roman"/>
          <w:sz w:val="24"/>
          <w:szCs w:val="24"/>
        </w:rPr>
      </w:pPr>
    </w:p>
    <w:sectPr w:rsidR="00C5381F" w:rsidRPr="00563CB8" w:rsidSect="00563C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240"/>
    <w:rsid w:val="001B2C36"/>
    <w:rsid w:val="004655BD"/>
    <w:rsid w:val="00534B19"/>
    <w:rsid w:val="00563CB8"/>
    <w:rsid w:val="008B062A"/>
    <w:rsid w:val="008F0240"/>
    <w:rsid w:val="00B42AAD"/>
    <w:rsid w:val="00C5381F"/>
    <w:rsid w:val="00E157EA"/>
    <w:rsid w:val="00F3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EA"/>
  </w:style>
  <w:style w:type="paragraph" w:styleId="4">
    <w:name w:val="heading 4"/>
    <w:basedOn w:val="a"/>
    <w:link w:val="40"/>
    <w:uiPriority w:val="9"/>
    <w:qFormat/>
    <w:rsid w:val="008F02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02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F0240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8F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0240"/>
    <w:rPr>
      <w:b/>
      <w:bCs/>
    </w:rPr>
  </w:style>
  <w:style w:type="paragraph" w:customStyle="1" w:styleId="bodytext2">
    <w:name w:val="bodytext2"/>
    <w:basedOn w:val="a"/>
    <w:rsid w:val="008F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2269A65084805AEF98CEC9724A7EFCC8E2718D26F49711B3C974740283702BC9FA532CB0140AC6E1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42269A65084805AEF98CEC9724A7EFCC8E2718D26F49711B3C974740283702BC9FA5316C12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2269A65084805AEF98CEC9724A7EFCC8E2718D26F49711B3C974740283702BC9FA5316C1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42269A65084805AEF98CEC9724A7EFCC8E2718D26F49711B3C974740283702BC9FA532CB0140AC6E16K" TargetMode="External"/><Relationship Id="rId10" Type="http://schemas.openxmlformats.org/officeDocument/2006/relationships/hyperlink" Target="consultantplus://offline/ref=0442269A65084805AEF98CEC9724A7EFCC8E2718D26F49711B3C974740283702BC9FA5316C12K" TargetMode="External"/><Relationship Id="rId4" Type="http://schemas.openxmlformats.org/officeDocument/2006/relationships/hyperlink" Target="consultantplus://offline/ref=0442269A65084805AEF98CEC9724A7EFCC8E2718D26F49711B3C974740283702BC9FA5316C12K" TargetMode="External"/><Relationship Id="rId9" Type="http://schemas.openxmlformats.org/officeDocument/2006/relationships/hyperlink" Target="consultantplus://offline/ref=0442269A65084805AEF98CEC9724A7EFCC8F2618D06049711B3C974740283702BC9FA532CB0542AF6E1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Телецкая администрация</dc:creator>
  <cp:keywords/>
  <dc:description/>
  <cp:lastModifiedBy>райсовет</cp:lastModifiedBy>
  <cp:revision>8</cp:revision>
  <cp:lastPrinted>2017-03-09T14:04:00Z</cp:lastPrinted>
  <dcterms:created xsi:type="dcterms:W3CDTF">2017-03-09T12:33:00Z</dcterms:created>
  <dcterms:modified xsi:type="dcterms:W3CDTF">2017-03-10T12:04:00Z</dcterms:modified>
</cp:coreProperties>
</file>