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4D63" w:rsidRDefault="0034573C" w:rsidP="004A719D">
      <w:pPr>
        <w:ind w:right="-2"/>
        <w:jc w:val="right"/>
      </w:pP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РОССИЙСКАЯ ФЕДЕРАЦИЯ </w:t>
      </w: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БРЯНСКАЯ ОБЛАСТЬ </w:t>
      </w:r>
    </w:p>
    <w:p w:rsidR="0034573C" w:rsidRPr="009C4D63" w:rsidRDefault="00B31E04">
      <w:pPr>
        <w:ind w:right="-623"/>
        <w:jc w:val="center"/>
      </w:pPr>
      <w:r>
        <w:rPr>
          <w:sz w:val="28"/>
        </w:rPr>
        <w:t xml:space="preserve">ТРУБЧЕВСКИЙ </w:t>
      </w:r>
      <w:r w:rsidR="009C4A36" w:rsidRPr="009C4D63">
        <w:rPr>
          <w:sz w:val="28"/>
        </w:rPr>
        <w:t xml:space="preserve">МУНИЦИПАЛЬНЫЙ РАЙОН </w:t>
      </w:r>
    </w:p>
    <w:p w:rsidR="0034573C" w:rsidRPr="009C4D63" w:rsidRDefault="00B31E04" w:rsidP="00B31E04">
      <w:pPr>
        <w:ind w:right="-623"/>
        <w:rPr>
          <w:sz w:val="28"/>
        </w:rPr>
      </w:pPr>
      <w:r>
        <w:rPr>
          <w:sz w:val="28"/>
        </w:rPr>
        <w:t xml:space="preserve">                                </w:t>
      </w:r>
      <w:r w:rsidR="008A3778">
        <w:rPr>
          <w:sz w:val="28"/>
        </w:rPr>
        <w:t>СЕЛЕЦКАЯ</w:t>
      </w:r>
      <w:r>
        <w:rPr>
          <w:sz w:val="28"/>
        </w:rPr>
        <w:t xml:space="preserve">  СЕЛЬСКАЯ АДМИНИСТРАЦИЯ</w:t>
      </w:r>
      <w:r w:rsidR="008A3778">
        <w:rPr>
          <w:sz w:val="28"/>
        </w:rPr>
        <w:br/>
        <w:t>___________________________________________________________________________</w:t>
      </w:r>
    </w:p>
    <w:p w:rsidR="0034573C" w:rsidRPr="009C4D63" w:rsidRDefault="0034573C">
      <w:pPr>
        <w:ind w:right="-623"/>
        <w:jc w:val="center"/>
        <w:rPr>
          <w:sz w:val="28"/>
        </w:rPr>
      </w:pPr>
    </w:p>
    <w:p w:rsidR="0034573C" w:rsidRPr="009C4D63" w:rsidRDefault="0035698E">
      <w:pPr>
        <w:ind w:right="-623"/>
        <w:jc w:val="center"/>
      </w:pPr>
      <w:r w:rsidRPr="009C4D63">
        <w:rPr>
          <w:sz w:val="28"/>
        </w:rPr>
        <w:t>ПОСТАНОВЛЕНИЕ</w:t>
      </w:r>
    </w:p>
    <w:p w:rsidR="0034573C" w:rsidRPr="009C4D63" w:rsidRDefault="0034573C">
      <w:pPr>
        <w:ind w:right="-623"/>
      </w:pPr>
    </w:p>
    <w:p w:rsidR="0034573C" w:rsidRPr="009C4D63" w:rsidRDefault="009C4A36">
      <w:pPr>
        <w:ind w:right="-623"/>
      </w:pPr>
      <w:r w:rsidRPr="009C4D63">
        <w:rPr>
          <w:sz w:val="28"/>
        </w:rPr>
        <w:t xml:space="preserve">от </w:t>
      </w:r>
      <w:r w:rsidR="009D1F67">
        <w:rPr>
          <w:sz w:val="28"/>
        </w:rPr>
        <w:t>20</w:t>
      </w:r>
      <w:r w:rsidR="00B31E04">
        <w:rPr>
          <w:sz w:val="28"/>
        </w:rPr>
        <w:t xml:space="preserve">.09.2022г </w:t>
      </w:r>
      <w:r w:rsidR="006E1C9E">
        <w:rPr>
          <w:sz w:val="28"/>
        </w:rPr>
        <w:t xml:space="preserve">                       </w:t>
      </w:r>
      <w:r w:rsidR="00B31E04">
        <w:rPr>
          <w:sz w:val="28"/>
        </w:rPr>
        <w:t xml:space="preserve">№ </w:t>
      </w:r>
      <w:r w:rsidR="008A3778">
        <w:rPr>
          <w:sz w:val="28"/>
        </w:rPr>
        <w:t>48</w:t>
      </w:r>
    </w:p>
    <w:p w:rsidR="0034573C" w:rsidRPr="009C4D63" w:rsidRDefault="00B31E04" w:rsidP="00441610">
      <w:pPr>
        <w:ind w:right="-623"/>
      </w:pPr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8A3778">
        <w:rPr>
          <w:sz w:val="28"/>
        </w:rPr>
        <w:t>С</w:t>
      </w:r>
      <w:proofErr w:type="gramEnd"/>
      <w:r w:rsidR="008A3778">
        <w:rPr>
          <w:sz w:val="28"/>
        </w:rPr>
        <w:t>елец</w:t>
      </w:r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B31E04">
        <w:rPr>
          <w:rStyle w:val="FontStyle150"/>
          <w:sz w:val="28"/>
        </w:rPr>
        <w:t xml:space="preserve"> </w:t>
      </w:r>
      <w:proofErr w:type="spellStart"/>
      <w:r w:rsidR="008A3778">
        <w:rPr>
          <w:rStyle w:val="FontStyle150"/>
          <w:sz w:val="28"/>
        </w:rPr>
        <w:t>Селецкого</w:t>
      </w:r>
      <w:proofErr w:type="spellEnd"/>
      <w:r w:rsidR="00B31E04">
        <w:rPr>
          <w:rStyle w:val="FontStyle150"/>
          <w:sz w:val="28"/>
        </w:rPr>
        <w:t xml:space="preserve"> 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Pr="00FA617B">
        <w:rPr>
          <w:rStyle w:val="FontStyle150"/>
          <w:sz w:val="28"/>
        </w:rPr>
        <w:t xml:space="preserve"> 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FA617B">
        <w:rPr>
          <w:rStyle w:val="FontStyle150"/>
          <w:sz w:val="28"/>
        </w:rPr>
        <w:t>,</w:t>
      </w:r>
      <w:proofErr w:type="gramEnd"/>
      <w:r w:rsidRPr="00FA617B">
        <w:rPr>
          <w:rStyle w:val="FontStyle150"/>
          <w:sz w:val="28"/>
        </w:rPr>
        <w:t xml:space="preserve"> 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="00B31E04">
        <w:rPr>
          <w:rStyle w:val="FontStyle150"/>
          <w:sz w:val="28"/>
        </w:rPr>
        <w:t xml:space="preserve"> в границах </w:t>
      </w:r>
      <w:proofErr w:type="spellStart"/>
      <w:r w:rsidR="008A3778">
        <w:rPr>
          <w:rStyle w:val="FontStyle150"/>
          <w:sz w:val="28"/>
        </w:rPr>
        <w:t>Селецкого</w:t>
      </w:r>
      <w:proofErr w:type="spellEnd"/>
      <w:r w:rsidR="00B31E04">
        <w:rPr>
          <w:rStyle w:val="FontStyle150"/>
          <w:sz w:val="28"/>
        </w:rPr>
        <w:t xml:space="preserve">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Pr="00136B4B">
        <w:rPr>
          <w:rStyle w:val="FontStyle150"/>
          <w:sz w:val="28"/>
        </w:rPr>
        <w:t xml:space="preserve"> 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,</w:t>
      </w:r>
      <w:proofErr w:type="gramEnd"/>
      <w:r w:rsidRPr="00136B4B">
        <w:rPr>
          <w:rStyle w:val="FontStyle150"/>
          <w:sz w:val="28"/>
        </w:rPr>
        <w:t xml:space="preserve">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proofErr w:type="spellStart"/>
      <w:r w:rsidR="008A3778">
        <w:rPr>
          <w:rStyle w:val="FontStyle150"/>
          <w:sz w:val="28"/>
        </w:rPr>
        <w:t>Селецкого</w:t>
      </w:r>
      <w:proofErr w:type="spellEnd"/>
      <w:r w:rsidR="00B31E04">
        <w:rPr>
          <w:rStyle w:val="FontStyle150"/>
          <w:sz w:val="28"/>
        </w:rPr>
        <w:t xml:space="preserve">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="00FA617B" w:rsidRPr="00136B4B">
        <w:rPr>
          <w:rStyle w:val="FontStyle150"/>
          <w:sz w:val="28"/>
        </w:rPr>
        <w:t>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,</w:t>
      </w:r>
      <w:proofErr w:type="gramEnd"/>
      <w:r w:rsidRPr="00136B4B">
        <w:rPr>
          <w:rStyle w:val="FontStyle150"/>
          <w:sz w:val="28"/>
        </w:rPr>
        <w:t xml:space="preserve">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B31E04">
        <w:rPr>
          <w:rStyle w:val="FontStyle150"/>
          <w:sz w:val="28"/>
        </w:rPr>
        <w:t xml:space="preserve">а сайте администрации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9C4A36" w:rsidRPr="00FA617B">
        <w:rPr>
          <w:rStyle w:val="FontStyle150"/>
          <w:sz w:val="28"/>
        </w:rPr>
        <w:t xml:space="preserve"> </w:t>
      </w:r>
      <w:r w:rsidR="009C4A36" w:rsidRPr="00FA617B">
        <w:rPr>
          <w:sz w:val="28"/>
        </w:rPr>
        <w:t xml:space="preserve">муниципального </w:t>
      </w:r>
      <w:r w:rsidR="009C4A36" w:rsidRPr="00FA617B">
        <w:rPr>
          <w:rStyle w:val="FontStyle150"/>
          <w:sz w:val="28"/>
        </w:rPr>
        <w:t>района (округа) или городского округа Брянской области.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5302A7" w:rsidRDefault="009C4A36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proofErr w:type="spellStart"/>
      <w:r w:rsidR="008A3778">
        <w:rPr>
          <w:sz w:val="28"/>
        </w:rPr>
        <w:t>Селецкой</w:t>
      </w:r>
      <w:proofErr w:type="spellEnd"/>
    </w:p>
    <w:p w:rsidR="00B31E04" w:rsidRPr="00B31E04" w:rsidRDefault="00B31E04">
      <w:pPr>
        <w:jc w:val="both"/>
      </w:pPr>
      <w:r>
        <w:rPr>
          <w:sz w:val="28"/>
        </w:rPr>
        <w:t xml:space="preserve">сельской  администрации:                                                   </w:t>
      </w:r>
      <w:r w:rsidR="008A3778">
        <w:rPr>
          <w:sz w:val="28"/>
        </w:rPr>
        <w:t>Ж.Ф.Казачек</w:t>
      </w:r>
    </w:p>
    <w:p w:rsidR="009C4D63" w:rsidRDefault="009C4D63">
      <w:pPr>
        <w:jc w:val="both"/>
        <w:rPr>
          <w:sz w:val="28"/>
        </w:rPr>
      </w:pP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B31E04">
        <w:rPr>
          <w:rStyle w:val="FontStyle150"/>
          <w:sz w:val="28"/>
        </w:rPr>
        <w:t xml:space="preserve"> </w:t>
      </w:r>
      <w:proofErr w:type="spellStart"/>
      <w:r w:rsidR="00262AD6">
        <w:rPr>
          <w:rStyle w:val="FontStyle150"/>
          <w:sz w:val="28"/>
        </w:rPr>
        <w:t>Селецкого</w:t>
      </w:r>
      <w:proofErr w:type="spellEnd"/>
      <w:r w:rsidR="00B31E04">
        <w:rPr>
          <w:rStyle w:val="FontStyle150"/>
          <w:sz w:val="28"/>
        </w:rPr>
        <w:t xml:space="preserve">  сельского 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Pr="00FA617B">
        <w:rPr>
          <w:rStyle w:val="FontStyle150"/>
          <w:sz w:val="28"/>
        </w:rPr>
        <w:t xml:space="preserve">муниципального района 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="00B31E04">
        <w:rPr>
          <w:rStyle w:val="FontStyle150"/>
          <w:sz w:val="28"/>
        </w:rPr>
        <w:t xml:space="preserve">в границах </w:t>
      </w:r>
      <w:proofErr w:type="spellStart"/>
      <w:r w:rsidR="00262AD6">
        <w:rPr>
          <w:rStyle w:val="FontStyle150"/>
          <w:sz w:val="28"/>
        </w:rPr>
        <w:t>Селецкого</w:t>
      </w:r>
      <w:proofErr w:type="spellEnd"/>
      <w:r w:rsidR="00B31E04">
        <w:rPr>
          <w:rStyle w:val="FontStyle150"/>
          <w:sz w:val="28"/>
        </w:rPr>
        <w:t xml:space="preserve">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Pr="006C177F">
        <w:rPr>
          <w:rStyle w:val="FontStyle150"/>
          <w:sz w:val="28"/>
        </w:rPr>
        <w:t xml:space="preserve"> муниципального района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="00B31E04">
        <w:rPr>
          <w:sz w:val="28"/>
          <w:szCs w:val="28"/>
        </w:rPr>
        <w:t xml:space="preserve">а </w:t>
      </w:r>
      <w:proofErr w:type="spellStart"/>
      <w:r w:rsidR="00262AD6">
        <w:rPr>
          <w:sz w:val="28"/>
          <w:szCs w:val="28"/>
        </w:rPr>
        <w:t>Селецкой</w:t>
      </w:r>
      <w:proofErr w:type="spellEnd"/>
      <w:r w:rsidR="00B31E04">
        <w:rPr>
          <w:sz w:val="28"/>
          <w:szCs w:val="28"/>
        </w:rPr>
        <w:t xml:space="preserve">  сельской  администрацией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Pr="00972610">
        <w:rPr>
          <w:sz w:val="28"/>
          <w:szCs w:val="28"/>
        </w:rPr>
        <w:t xml:space="preserve"> </w:t>
      </w:r>
      <w:r w:rsidRPr="00972610">
        <w:rPr>
          <w:rStyle w:val="FontStyle150"/>
          <w:sz w:val="28"/>
        </w:rPr>
        <w:t>муниципал</w:t>
      </w:r>
      <w:r w:rsidR="00B31E04">
        <w:rPr>
          <w:rStyle w:val="FontStyle150"/>
          <w:sz w:val="28"/>
        </w:rPr>
        <w:t>ьного района</w:t>
      </w:r>
      <w:r w:rsidRPr="00972610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 </w:t>
      </w:r>
      <w:r w:rsidR="00B31E04">
        <w:rPr>
          <w:sz w:val="28"/>
          <w:szCs w:val="28"/>
        </w:rPr>
        <w:t xml:space="preserve">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441610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972610">
        <w:rPr>
          <w:sz w:val="28"/>
          <w:szCs w:val="28"/>
        </w:rPr>
        <w:t>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Функции организации противопожарной пропаганды на территории на территории</w:t>
      </w:r>
      <w:r w:rsidR="00B31E04">
        <w:rPr>
          <w:sz w:val="28"/>
          <w:szCs w:val="28"/>
        </w:rPr>
        <w:t xml:space="preserve"> </w:t>
      </w:r>
      <w:proofErr w:type="spellStart"/>
      <w:r w:rsidR="00262AD6">
        <w:rPr>
          <w:sz w:val="28"/>
          <w:szCs w:val="28"/>
        </w:rPr>
        <w:t>Селецкого</w:t>
      </w:r>
      <w:proofErr w:type="spellEnd"/>
      <w:r w:rsidR="00B31E04">
        <w:rPr>
          <w:sz w:val="28"/>
          <w:szCs w:val="28"/>
        </w:rPr>
        <w:t xml:space="preserve"> сельского поселения</w:t>
      </w:r>
      <w:r w:rsidRPr="006521CA">
        <w:rPr>
          <w:sz w:val="28"/>
          <w:szCs w:val="28"/>
        </w:rPr>
        <w:t xml:space="preserve"> </w:t>
      </w:r>
      <w:proofErr w:type="spellStart"/>
      <w:r w:rsidR="00B31E04">
        <w:rPr>
          <w:sz w:val="28"/>
          <w:szCs w:val="28"/>
        </w:rPr>
        <w:t>Трубчевского</w:t>
      </w:r>
      <w:r w:rsidR="006521CA" w:rsidRPr="006521CA">
        <w:rPr>
          <w:sz w:val="28"/>
          <w:szCs w:val="28"/>
        </w:rPr>
        <w:t>_муниципа</w:t>
      </w:r>
      <w:r w:rsidR="00B31E04">
        <w:rPr>
          <w:sz w:val="28"/>
          <w:szCs w:val="28"/>
        </w:rPr>
        <w:t>льного</w:t>
      </w:r>
      <w:proofErr w:type="spellEnd"/>
      <w:r w:rsidR="00B31E04">
        <w:rPr>
          <w:sz w:val="28"/>
          <w:szCs w:val="28"/>
        </w:rPr>
        <w:t xml:space="preserve"> района 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 xml:space="preserve">возлагаются на администрацию </w:t>
      </w:r>
      <w:r w:rsidR="00B31E04">
        <w:rPr>
          <w:sz w:val="28"/>
          <w:szCs w:val="28"/>
        </w:rPr>
        <w:t xml:space="preserve">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</w:t>
      </w:r>
      <w:r w:rsidR="00B31E04">
        <w:rPr>
          <w:sz w:val="28"/>
          <w:szCs w:val="28"/>
        </w:rPr>
        <w:t>она</w:t>
      </w:r>
      <w:r w:rsidRPr="006521CA">
        <w:rPr>
          <w:sz w:val="28"/>
          <w:szCs w:val="28"/>
        </w:rPr>
        <w:t>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Администрация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 xml:space="preserve">ьного района 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</w:t>
      </w:r>
      <w:r w:rsidR="00B31E04">
        <w:rPr>
          <w:sz w:val="28"/>
          <w:szCs w:val="28"/>
        </w:rPr>
        <w:t xml:space="preserve">ального района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администрации </w:t>
      </w:r>
      <w:r w:rsidR="00B31E04">
        <w:rPr>
          <w:sz w:val="28"/>
          <w:szCs w:val="28"/>
        </w:rPr>
        <w:t xml:space="preserve">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>ьного района</w:t>
      </w:r>
      <w:r w:rsidR="006521CA" w:rsidRPr="006521CA">
        <w:rPr>
          <w:sz w:val="28"/>
          <w:szCs w:val="28"/>
        </w:rPr>
        <w:t>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="00B31E04">
        <w:rPr>
          <w:sz w:val="28"/>
          <w:szCs w:val="28"/>
        </w:rPr>
        <w:t xml:space="preserve">в границах </w:t>
      </w:r>
      <w:proofErr w:type="spellStart"/>
      <w:r w:rsidR="00262AD6">
        <w:rPr>
          <w:sz w:val="28"/>
          <w:szCs w:val="28"/>
        </w:rPr>
        <w:t>Селецкого</w:t>
      </w:r>
      <w:proofErr w:type="spellEnd"/>
      <w:r w:rsidR="00B31E04">
        <w:rPr>
          <w:sz w:val="28"/>
          <w:szCs w:val="28"/>
        </w:rPr>
        <w:t xml:space="preserve">  сельского поселения 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Pr="006521CA">
        <w:rPr>
          <w:sz w:val="28"/>
          <w:szCs w:val="28"/>
        </w:rPr>
        <w:t xml:space="preserve"> муницип</w:t>
      </w:r>
      <w:r w:rsidR="00B31E04">
        <w:rPr>
          <w:sz w:val="28"/>
          <w:szCs w:val="28"/>
        </w:rPr>
        <w:t xml:space="preserve">ального района 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B31E04">
        <w:rPr>
          <w:sz w:val="28"/>
          <w:szCs w:val="28"/>
        </w:rPr>
        <w:t xml:space="preserve"> </w:t>
      </w:r>
      <w:proofErr w:type="spellStart"/>
      <w:r w:rsidR="00262AD6">
        <w:rPr>
          <w:sz w:val="28"/>
          <w:szCs w:val="28"/>
        </w:rPr>
        <w:t>Селецкого</w:t>
      </w:r>
      <w:proofErr w:type="spellEnd"/>
      <w:r w:rsidR="00B31E04">
        <w:rPr>
          <w:sz w:val="28"/>
          <w:szCs w:val="28"/>
        </w:rPr>
        <w:t xml:space="preserve"> сельского поселения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Pr="00136B4B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 xml:space="preserve">ьного района 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36B4B"/>
    <w:rsid w:val="00262AD6"/>
    <w:rsid w:val="00263218"/>
    <w:rsid w:val="00302AA6"/>
    <w:rsid w:val="0034573C"/>
    <w:rsid w:val="0035698E"/>
    <w:rsid w:val="003C49BE"/>
    <w:rsid w:val="004234C3"/>
    <w:rsid w:val="00441610"/>
    <w:rsid w:val="004A719D"/>
    <w:rsid w:val="005302A7"/>
    <w:rsid w:val="006521CA"/>
    <w:rsid w:val="006C177F"/>
    <w:rsid w:val="006E1C9E"/>
    <w:rsid w:val="00710A24"/>
    <w:rsid w:val="007722E0"/>
    <w:rsid w:val="007A5736"/>
    <w:rsid w:val="007B7651"/>
    <w:rsid w:val="007C2BA4"/>
    <w:rsid w:val="007C3F60"/>
    <w:rsid w:val="008115FF"/>
    <w:rsid w:val="00890AA5"/>
    <w:rsid w:val="008A3778"/>
    <w:rsid w:val="00972610"/>
    <w:rsid w:val="009C4A36"/>
    <w:rsid w:val="009C4D63"/>
    <w:rsid w:val="009C7F5A"/>
    <w:rsid w:val="009D1F67"/>
    <w:rsid w:val="00A339C3"/>
    <w:rsid w:val="00A36AA9"/>
    <w:rsid w:val="00A842B7"/>
    <w:rsid w:val="00B31E04"/>
    <w:rsid w:val="00B83AA6"/>
    <w:rsid w:val="00BD2526"/>
    <w:rsid w:val="00C84A57"/>
    <w:rsid w:val="00CD7385"/>
    <w:rsid w:val="00D34D77"/>
    <w:rsid w:val="00DB4247"/>
    <w:rsid w:val="00DF3F2D"/>
    <w:rsid w:val="00E30320"/>
    <w:rsid w:val="00E76DA5"/>
    <w:rsid w:val="00ED343C"/>
    <w:rsid w:val="00F50E51"/>
    <w:rsid w:val="00F90D00"/>
    <w:rsid w:val="00F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AA6"/>
  </w:style>
  <w:style w:type="paragraph" w:styleId="10">
    <w:name w:val="heading 1"/>
    <w:next w:val="a"/>
    <w:link w:val="11"/>
    <w:uiPriority w:val="9"/>
    <w:qFormat/>
    <w:rsid w:val="00B83AA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AA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83AA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83AA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83AA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AA6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B83AA6"/>
    <w:pPr>
      <w:ind w:left="200"/>
    </w:pPr>
  </w:style>
  <w:style w:type="character" w:customStyle="1" w:styleId="22">
    <w:name w:val="Оглавление 2 Знак"/>
    <w:link w:val="21"/>
    <w:rsid w:val="00B83AA6"/>
  </w:style>
  <w:style w:type="paragraph" w:styleId="41">
    <w:name w:val="toc 4"/>
    <w:next w:val="a"/>
    <w:link w:val="42"/>
    <w:uiPriority w:val="39"/>
    <w:rsid w:val="00B83AA6"/>
    <w:pPr>
      <w:ind w:left="600"/>
    </w:pPr>
  </w:style>
  <w:style w:type="character" w:customStyle="1" w:styleId="42">
    <w:name w:val="Оглавление 4 Знак"/>
    <w:link w:val="41"/>
    <w:rsid w:val="00B83AA6"/>
  </w:style>
  <w:style w:type="paragraph" w:customStyle="1" w:styleId="Style5">
    <w:name w:val="Style5"/>
    <w:basedOn w:val="a"/>
    <w:link w:val="Style50"/>
    <w:rsid w:val="00B83AA6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B83AA6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B83AA6"/>
  </w:style>
  <w:style w:type="character" w:customStyle="1" w:styleId="WW8Num1z20">
    <w:name w:val="WW8Num1z2"/>
    <w:link w:val="WW8Num1z2"/>
    <w:rsid w:val="00B83AA6"/>
  </w:style>
  <w:style w:type="paragraph" w:styleId="6">
    <w:name w:val="toc 6"/>
    <w:next w:val="a"/>
    <w:link w:val="60"/>
    <w:uiPriority w:val="39"/>
    <w:rsid w:val="00B83AA6"/>
    <w:pPr>
      <w:ind w:left="1000"/>
    </w:pPr>
  </w:style>
  <w:style w:type="character" w:customStyle="1" w:styleId="60">
    <w:name w:val="Оглавление 6 Знак"/>
    <w:link w:val="6"/>
    <w:rsid w:val="00B83AA6"/>
  </w:style>
  <w:style w:type="paragraph" w:styleId="7">
    <w:name w:val="toc 7"/>
    <w:next w:val="a"/>
    <w:link w:val="70"/>
    <w:uiPriority w:val="39"/>
    <w:rsid w:val="00B83AA6"/>
    <w:pPr>
      <w:ind w:left="1200"/>
    </w:pPr>
  </w:style>
  <w:style w:type="character" w:customStyle="1" w:styleId="70">
    <w:name w:val="Оглавление 7 Знак"/>
    <w:link w:val="7"/>
    <w:rsid w:val="00B83AA6"/>
  </w:style>
  <w:style w:type="paragraph" w:customStyle="1" w:styleId="FontStyle34">
    <w:name w:val="Font Style34"/>
    <w:link w:val="FontStyle340"/>
    <w:rsid w:val="00B83AA6"/>
    <w:rPr>
      <w:sz w:val="28"/>
    </w:rPr>
  </w:style>
  <w:style w:type="character" w:customStyle="1" w:styleId="FontStyle340">
    <w:name w:val="Font Style34"/>
    <w:link w:val="FontStyle34"/>
    <w:rsid w:val="00B83AA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B83AA6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B83AA6"/>
    <w:rPr>
      <w:sz w:val="24"/>
    </w:rPr>
  </w:style>
  <w:style w:type="character" w:customStyle="1" w:styleId="13">
    <w:name w:val="Знак Знак1"/>
    <w:link w:val="12"/>
    <w:rsid w:val="00B83AA6"/>
    <w:rPr>
      <w:sz w:val="24"/>
    </w:rPr>
  </w:style>
  <w:style w:type="paragraph" w:customStyle="1" w:styleId="WW8Num1z3">
    <w:name w:val="WW8Num1z3"/>
    <w:link w:val="WW8Num1z30"/>
    <w:rsid w:val="00B83AA6"/>
  </w:style>
  <w:style w:type="character" w:customStyle="1" w:styleId="WW8Num1z30">
    <w:name w:val="WW8Num1z3"/>
    <w:link w:val="WW8Num1z3"/>
    <w:rsid w:val="00B83AA6"/>
  </w:style>
  <w:style w:type="paragraph" w:customStyle="1" w:styleId="WW8Num1z0">
    <w:name w:val="WW8Num1z0"/>
    <w:link w:val="WW8Num1z00"/>
    <w:rsid w:val="00B83AA6"/>
  </w:style>
  <w:style w:type="character" w:customStyle="1" w:styleId="WW8Num1z00">
    <w:name w:val="WW8Num1z0"/>
    <w:link w:val="WW8Num1z0"/>
    <w:rsid w:val="00B83AA6"/>
  </w:style>
  <w:style w:type="paragraph" w:customStyle="1" w:styleId="14">
    <w:name w:val="Основной шрифт абзаца1"/>
    <w:rsid w:val="00B83AA6"/>
  </w:style>
  <w:style w:type="paragraph" w:customStyle="1" w:styleId="FontStyle13">
    <w:name w:val="Font Style13"/>
    <w:link w:val="FontStyle130"/>
    <w:rsid w:val="00B83AA6"/>
    <w:rPr>
      <w:sz w:val="26"/>
    </w:rPr>
  </w:style>
  <w:style w:type="character" w:customStyle="1" w:styleId="FontStyle130">
    <w:name w:val="Font Style13"/>
    <w:link w:val="FontStyle13"/>
    <w:rsid w:val="00B83AA6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B83AA6"/>
    <w:rPr>
      <w:sz w:val="24"/>
    </w:rPr>
  </w:style>
  <w:style w:type="character" w:customStyle="1" w:styleId="FontStyle150">
    <w:name w:val="Font Style15"/>
    <w:link w:val="FontStyle15"/>
    <w:rsid w:val="00B83AA6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B83AA6"/>
  </w:style>
  <w:style w:type="paragraph" w:customStyle="1" w:styleId="a3">
    <w:name w:val="Заголовок"/>
    <w:basedOn w:val="a"/>
    <w:next w:val="a4"/>
    <w:link w:val="a5"/>
    <w:rsid w:val="00B83AA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B83AA6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B83AA6"/>
    <w:pPr>
      <w:ind w:left="400"/>
    </w:pPr>
  </w:style>
  <w:style w:type="character" w:customStyle="1" w:styleId="32">
    <w:name w:val="Оглавление 3 Знак"/>
    <w:link w:val="31"/>
    <w:rsid w:val="00B83AA6"/>
  </w:style>
  <w:style w:type="paragraph" w:styleId="a6">
    <w:name w:val="caption"/>
    <w:basedOn w:val="a"/>
    <w:link w:val="a7"/>
    <w:rsid w:val="00B83AA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B83A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B83AA6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B83AA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B83AA6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B83AA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B83AA6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B83AA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B83AA6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B83AA6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B83AA6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B83AA6"/>
    <w:rPr>
      <w:sz w:val="28"/>
    </w:rPr>
  </w:style>
  <w:style w:type="character" w:customStyle="1" w:styleId="ac">
    <w:name w:val="Знак Знак"/>
    <w:link w:val="ab"/>
    <w:rsid w:val="00B83AA6"/>
    <w:rPr>
      <w:sz w:val="28"/>
    </w:rPr>
  </w:style>
  <w:style w:type="character" w:customStyle="1" w:styleId="11">
    <w:name w:val="Заголовок 1 Знак"/>
    <w:link w:val="10"/>
    <w:rsid w:val="00B83AA6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B83AA6"/>
  </w:style>
  <w:style w:type="character" w:customStyle="1" w:styleId="WW8Num1z50">
    <w:name w:val="WW8Num1z5"/>
    <w:link w:val="WW8Num1z5"/>
    <w:rsid w:val="00B83AA6"/>
  </w:style>
  <w:style w:type="paragraph" w:customStyle="1" w:styleId="15">
    <w:name w:val="Гиперссылка1"/>
    <w:link w:val="ad"/>
    <w:rsid w:val="00B83AA6"/>
    <w:rPr>
      <w:color w:val="0000FF"/>
      <w:u w:val="single"/>
    </w:rPr>
  </w:style>
  <w:style w:type="character" w:styleId="ad">
    <w:name w:val="Hyperlink"/>
    <w:link w:val="15"/>
    <w:rsid w:val="00B83AA6"/>
    <w:rPr>
      <w:color w:val="0000FF"/>
      <w:u w:val="single"/>
    </w:rPr>
  </w:style>
  <w:style w:type="paragraph" w:customStyle="1" w:styleId="Footnote">
    <w:name w:val="Footnote"/>
    <w:link w:val="Footnote0"/>
    <w:rsid w:val="00B83AA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83AA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3AA6"/>
    <w:rPr>
      <w:rFonts w:ascii="XO Thames" w:hAnsi="XO Thames"/>
      <w:b/>
    </w:rPr>
  </w:style>
  <w:style w:type="character" w:customStyle="1" w:styleId="17">
    <w:name w:val="Оглавление 1 Знак"/>
    <w:link w:val="16"/>
    <w:rsid w:val="00B83AA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83AA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3AA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B83AA6"/>
  </w:style>
  <w:style w:type="character" w:customStyle="1" w:styleId="WW8Num1z10">
    <w:name w:val="WW8Num1z1"/>
    <w:link w:val="WW8Num1z1"/>
    <w:rsid w:val="00B83AA6"/>
  </w:style>
  <w:style w:type="paragraph" w:customStyle="1" w:styleId="WW8Num1z4">
    <w:name w:val="WW8Num1z4"/>
    <w:link w:val="WW8Num1z40"/>
    <w:rsid w:val="00B83AA6"/>
  </w:style>
  <w:style w:type="character" w:customStyle="1" w:styleId="WW8Num1z40">
    <w:name w:val="WW8Num1z4"/>
    <w:link w:val="WW8Num1z4"/>
    <w:rsid w:val="00B83AA6"/>
  </w:style>
  <w:style w:type="paragraph" w:styleId="9">
    <w:name w:val="toc 9"/>
    <w:next w:val="a"/>
    <w:link w:val="90"/>
    <w:uiPriority w:val="39"/>
    <w:rsid w:val="00B83AA6"/>
    <w:pPr>
      <w:ind w:left="1600"/>
    </w:pPr>
  </w:style>
  <w:style w:type="character" w:customStyle="1" w:styleId="90">
    <w:name w:val="Оглавление 9 Знак"/>
    <w:link w:val="9"/>
    <w:rsid w:val="00B83AA6"/>
  </w:style>
  <w:style w:type="paragraph" w:customStyle="1" w:styleId="WW8Num1z8">
    <w:name w:val="WW8Num1z8"/>
    <w:link w:val="WW8Num1z80"/>
    <w:rsid w:val="00B83AA6"/>
  </w:style>
  <w:style w:type="character" w:customStyle="1" w:styleId="WW8Num1z80">
    <w:name w:val="WW8Num1z8"/>
    <w:link w:val="WW8Num1z8"/>
    <w:rsid w:val="00B83AA6"/>
  </w:style>
  <w:style w:type="paragraph" w:styleId="8">
    <w:name w:val="toc 8"/>
    <w:next w:val="a"/>
    <w:link w:val="80"/>
    <w:uiPriority w:val="39"/>
    <w:rsid w:val="00B83AA6"/>
    <w:pPr>
      <w:ind w:left="1400"/>
    </w:pPr>
  </w:style>
  <w:style w:type="character" w:customStyle="1" w:styleId="80">
    <w:name w:val="Оглавление 8 Знак"/>
    <w:link w:val="8"/>
    <w:rsid w:val="00B83AA6"/>
  </w:style>
  <w:style w:type="paragraph" w:styleId="ae">
    <w:name w:val="Body Text Indent"/>
    <w:basedOn w:val="a"/>
    <w:link w:val="af"/>
    <w:rsid w:val="00B83AA6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B83AA6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B83AA6"/>
    <w:rPr>
      <w:sz w:val="22"/>
    </w:rPr>
  </w:style>
  <w:style w:type="character" w:customStyle="1" w:styleId="FontStyle170">
    <w:name w:val="Font Style17"/>
    <w:link w:val="FontStyle17"/>
    <w:rsid w:val="00B83AA6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B83AA6"/>
  </w:style>
  <w:style w:type="character" w:customStyle="1" w:styleId="LO-Normal0">
    <w:name w:val="LO-Normal"/>
    <w:link w:val="LO-Normal"/>
    <w:rsid w:val="00B83AA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B83AA6"/>
    <w:pPr>
      <w:ind w:left="800"/>
    </w:pPr>
  </w:style>
  <w:style w:type="character" w:customStyle="1" w:styleId="52">
    <w:name w:val="Оглавление 5 Знак"/>
    <w:link w:val="51"/>
    <w:rsid w:val="00B83AA6"/>
  </w:style>
  <w:style w:type="paragraph" w:styleId="af0">
    <w:name w:val="Balloon Text"/>
    <w:basedOn w:val="a"/>
    <w:link w:val="af1"/>
    <w:rsid w:val="00B83AA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83AA6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B83AA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83A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83AA6"/>
    <w:pPr>
      <w:ind w:left="1800"/>
    </w:pPr>
  </w:style>
  <w:style w:type="character" w:customStyle="1" w:styleId="toc100">
    <w:name w:val="toc 10"/>
    <w:link w:val="toc10"/>
    <w:rsid w:val="00B83AA6"/>
  </w:style>
  <w:style w:type="paragraph" w:customStyle="1" w:styleId="WW8Num1z6">
    <w:name w:val="WW8Num1z6"/>
    <w:link w:val="WW8Num1z60"/>
    <w:rsid w:val="00B83AA6"/>
  </w:style>
  <w:style w:type="character" w:customStyle="1" w:styleId="WW8Num1z60">
    <w:name w:val="WW8Num1z6"/>
    <w:link w:val="WW8Num1z6"/>
    <w:rsid w:val="00B83AA6"/>
  </w:style>
  <w:style w:type="paragraph" w:styleId="af4">
    <w:name w:val="Title"/>
    <w:next w:val="a"/>
    <w:link w:val="af5"/>
    <w:uiPriority w:val="10"/>
    <w:qFormat/>
    <w:rsid w:val="00B83AA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B83A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83AA6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B83AA6"/>
  </w:style>
  <w:style w:type="character" w:customStyle="1" w:styleId="WW8Num1z70">
    <w:name w:val="WW8Num1z7"/>
    <w:link w:val="WW8Num1z7"/>
    <w:rsid w:val="00B83AA6"/>
  </w:style>
  <w:style w:type="paragraph" w:styleId="af6">
    <w:name w:val="List"/>
    <w:basedOn w:val="a4"/>
    <w:link w:val="af7"/>
    <w:rsid w:val="00B83AA6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B83AA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B83AA6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57A5-5791-4512-B1FE-F42AADC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21</cp:revision>
  <cp:lastPrinted>2022-09-14T13:24:00Z</cp:lastPrinted>
  <dcterms:created xsi:type="dcterms:W3CDTF">2022-05-25T05:48:00Z</dcterms:created>
  <dcterms:modified xsi:type="dcterms:W3CDTF">2022-09-29T09:50:00Z</dcterms:modified>
</cp:coreProperties>
</file>