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7E" w:rsidRPr="008B2DE6" w:rsidRDefault="00EE117E" w:rsidP="00EE117E">
      <w:pPr>
        <w:spacing w:after="0" w:line="240" w:lineRule="auto"/>
        <w:ind w:firstLine="709"/>
        <w:jc w:val="center"/>
        <w:rPr>
          <w:rFonts w:ascii="Times New Roman" w:hAnsi="Times New Roman" w:cs="Times New Roman"/>
          <w:b/>
          <w:sz w:val="24"/>
          <w:szCs w:val="24"/>
        </w:rPr>
      </w:pPr>
      <w:r w:rsidRPr="008B2DE6">
        <w:rPr>
          <w:rFonts w:ascii="Times New Roman" w:hAnsi="Times New Roman" w:cs="Times New Roman"/>
          <w:b/>
          <w:sz w:val="24"/>
          <w:szCs w:val="24"/>
        </w:rPr>
        <w:t>РОССИЙСКАЯ ФЕДЕРАЦИЯ</w:t>
      </w:r>
    </w:p>
    <w:p w:rsidR="00EE117E" w:rsidRPr="008B2DE6" w:rsidRDefault="00EE117E" w:rsidP="00EE117E">
      <w:pPr>
        <w:spacing w:after="0" w:line="240" w:lineRule="auto"/>
        <w:ind w:firstLine="709"/>
        <w:jc w:val="center"/>
        <w:rPr>
          <w:rFonts w:ascii="Times New Roman" w:hAnsi="Times New Roman" w:cs="Times New Roman"/>
          <w:sz w:val="24"/>
          <w:szCs w:val="24"/>
        </w:rPr>
      </w:pPr>
      <w:r w:rsidRPr="008B2DE6">
        <w:rPr>
          <w:rFonts w:ascii="Times New Roman" w:hAnsi="Times New Roman" w:cs="Times New Roman"/>
          <w:b/>
          <w:sz w:val="24"/>
          <w:szCs w:val="24"/>
        </w:rPr>
        <w:t>БРЯНСКАЯ ОБЛАСТЬ</w:t>
      </w:r>
    </w:p>
    <w:p w:rsidR="00EE117E" w:rsidRPr="008B2DE6" w:rsidRDefault="00EE117E" w:rsidP="00EE117E">
      <w:pPr>
        <w:spacing w:after="0" w:line="240" w:lineRule="auto"/>
        <w:ind w:firstLine="709"/>
        <w:jc w:val="center"/>
        <w:rPr>
          <w:rFonts w:ascii="Times New Roman" w:hAnsi="Times New Roman" w:cs="Times New Roman"/>
          <w:b/>
          <w:bCs/>
          <w:sz w:val="24"/>
          <w:szCs w:val="24"/>
        </w:rPr>
      </w:pPr>
      <w:r w:rsidRPr="008B2DE6">
        <w:rPr>
          <w:rFonts w:ascii="Times New Roman" w:hAnsi="Times New Roman" w:cs="Times New Roman"/>
          <w:b/>
          <w:bCs/>
          <w:sz w:val="24"/>
          <w:szCs w:val="24"/>
        </w:rPr>
        <w:t>ТРУБЧЕВСКИЙ МУНИЦИПАЛЬНЫЙ РАЙОН</w:t>
      </w:r>
    </w:p>
    <w:p w:rsidR="00EE117E" w:rsidRPr="008B2DE6" w:rsidRDefault="00EE117E" w:rsidP="00EE117E">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ГОРОДЕЦКИЙ</w:t>
      </w:r>
      <w:r w:rsidRPr="008B2DE6">
        <w:rPr>
          <w:rFonts w:ascii="Times New Roman" w:hAnsi="Times New Roman" w:cs="Times New Roman"/>
          <w:b/>
          <w:bCs/>
          <w:sz w:val="24"/>
          <w:szCs w:val="24"/>
        </w:rPr>
        <w:t xml:space="preserve"> СЕЛЬСКИЙ СОВЕТ НАРОДНЫХ ДЕПУТАТОВ</w:t>
      </w:r>
    </w:p>
    <w:p w:rsidR="00EE117E" w:rsidRPr="008B2DE6" w:rsidRDefault="0082050D" w:rsidP="00EE117E">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noProof/>
          <w:sz w:val="24"/>
          <w:szCs w:val="24"/>
        </w:rPr>
        <w:pict>
          <v:line id="Прямая соединительная линия 1" o:spid="_x0000_s1028" style="position:absolute;left:0;text-align:left;z-index:251660288;visibility:visible;mso-position-horizontal:center" from="0,8pt" to="47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" strokeweight="6pt">
            <v:stroke linestyle="thickBetweenThin"/>
            <w10:wrap type="topAndBottom"/>
          </v:line>
        </w:pict>
      </w:r>
    </w:p>
    <w:p w:rsidR="00EE117E" w:rsidRPr="008B2DE6" w:rsidRDefault="00EE117E" w:rsidP="00EE117E">
      <w:pPr>
        <w:tabs>
          <w:tab w:val="left" w:pos="-100"/>
        </w:tabs>
        <w:spacing w:line="240" w:lineRule="auto"/>
        <w:ind w:firstLine="709"/>
        <w:jc w:val="center"/>
        <w:rPr>
          <w:rFonts w:ascii="Times New Roman" w:hAnsi="Times New Roman" w:cs="Times New Roman"/>
          <w:b/>
          <w:sz w:val="24"/>
          <w:szCs w:val="24"/>
        </w:rPr>
      </w:pPr>
      <w:r w:rsidRPr="008B2DE6">
        <w:rPr>
          <w:rFonts w:ascii="Times New Roman" w:hAnsi="Times New Roman" w:cs="Times New Roman"/>
          <w:b/>
          <w:sz w:val="24"/>
          <w:szCs w:val="24"/>
        </w:rPr>
        <w:t>РЕШЕНИЕ</w:t>
      </w:r>
    </w:p>
    <w:p w:rsidR="00EE117E" w:rsidRPr="008B2DE6" w:rsidRDefault="00EE117E" w:rsidP="00EE117E">
      <w:pPr>
        <w:spacing w:line="240" w:lineRule="auto"/>
        <w:ind w:firstLine="709"/>
        <w:jc w:val="both"/>
        <w:rPr>
          <w:rFonts w:ascii="Times New Roman" w:hAnsi="Times New Roman" w:cs="Times New Roman"/>
          <w:spacing w:val="40"/>
          <w:sz w:val="24"/>
          <w:szCs w:val="24"/>
        </w:rPr>
      </w:pPr>
    </w:p>
    <w:p w:rsidR="00EE117E" w:rsidRPr="00133FDC" w:rsidRDefault="00EE117E" w:rsidP="00EE117E">
      <w:pPr>
        <w:pStyle w:val="a3"/>
        <w:jc w:val="both"/>
        <w:rPr>
          <w:color w:val="FF0000"/>
          <w:sz w:val="28"/>
          <w:szCs w:val="28"/>
        </w:rPr>
      </w:pPr>
      <w:r w:rsidRPr="00133FDC">
        <w:rPr>
          <w:sz w:val="28"/>
          <w:szCs w:val="28"/>
        </w:rPr>
        <w:t xml:space="preserve">от 28.02.2019 года № 3-148                                                     </w:t>
      </w:r>
    </w:p>
    <w:p w:rsidR="00EE117E" w:rsidRPr="00133FDC" w:rsidRDefault="00EE117E" w:rsidP="00EE117E">
      <w:pPr>
        <w:shd w:val="clear" w:color="auto" w:fill="FFFFFF"/>
        <w:spacing w:line="240" w:lineRule="auto"/>
        <w:jc w:val="both"/>
        <w:rPr>
          <w:rFonts w:ascii="Times New Roman" w:hAnsi="Times New Roman" w:cs="Times New Roman"/>
          <w:iCs/>
          <w:spacing w:val="-8"/>
          <w:sz w:val="28"/>
          <w:szCs w:val="28"/>
        </w:rPr>
      </w:pPr>
      <w:r w:rsidRPr="00133FDC">
        <w:rPr>
          <w:rFonts w:ascii="Times New Roman" w:hAnsi="Times New Roman" w:cs="Times New Roman"/>
          <w:iCs/>
          <w:spacing w:val="-8"/>
          <w:sz w:val="28"/>
          <w:szCs w:val="28"/>
        </w:rPr>
        <w:t>д. Городцы</w:t>
      </w:r>
    </w:p>
    <w:p w:rsidR="00EE117E" w:rsidRPr="00133FDC" w:rsidRDefault="00EE117E" w:rsidP="00EE117E">
      <w:pPr>
        <w:shd w:val="clear" w:color="auto" w:fill="FFFFFF"/>
        <w:spacing w:line="240" w:lineRule="auto"/>
        <w:ind w:right="4675"/>
        <w:jc w:val="both"/>
        <w:rPr>
          <w:rFonts w:ascii="Times New Roman" w:hAnsi="Times New Roman" w:cs="Times New Roman"/>
          <w:b/>
          <w:bCs/>
          <w:sz w:val="28"/>
          <w:szCs w:val="28"/>
        </w:rPr>
      </w:pPr>
      <w:r w:rsidRPr="00133FDC">
        <w:rPr>
          <w:rFonts w:ascii="Times New Roman" w:hAnsi="Times New Roman" w:cs="Times New Roman"/>
          <w:b/>
          <w:bCs/>
          <w:sz w:val="28"/>
          <w:szCs w:val="28"/>
        </w:rPr>
        <w:t>О внесении изменений и дополнений в Устав</w:t>
      </w:r>
      <w:r w:rsidRPr="00133FDC">
        <w:rPr>
          <w:rFonts w:ascii="Times New Roman" w:hAnsi="Times New Roman" w:cs="Times New Roman"/>
          <w:b/>
          <w:sz w:val="28"/>
          <w:szCs w:val="28"/>
        </w:rPr>
        <w:t xml:space="preserve"> Городецкого сельского поселения в новой редакции</w:t>
      </w:r>
    </w:p>
    <w:p w:rsidR="00EE117E" w:rsidRPr="00133FDC" w:rsidRDefault="00EE117E" w:rsidP="00EE117E">
      <w:pPr>
        <w:pStyle w:val="a4"/>
        <w:spacing w:before="0" w:beforeAutospacing="0" w:after="0" w:afterAutospacing="0"/>
        <w:ind w:firstLine="709"/>
        <w:jc w:val="both"/>
        <w:rPr>
          <w:sz w:val="28"/>
          <w:szCs w:val="28"/>
        </w:rPr>
      </w:pPr>
      <w:r w:rsidRPr="00133FDC">
        <w:rPr>
          <w:sz w:val="28"/>
          <w:szCs w:val="28"/>
        </w:rPr>
        <w:t xml:space="preserve"> </w:t>
      </w:r>
    </w:p>
    <w:p w:rsidR="00EE117E" w:rsidRPr="00133FDC" w:rsidRDefault="00EE117E" w:rsidP="00EE117E">
      <w:pPr>
        <w:pStyle w:val="2"/>
        <w:ind w:left="-709" w:firstLine="425"/>
        <w:jc w:val="both"/>
        <w:rPr>
          <w:sz w:val="28"/>
          <w:szCs w:val="28"/>
        </w:rPr>
      </w:pPr>
      <w:r w:rsidRPr="00133FDC">
        <w:rPr>
          <w:sz w:val="28"/>
          <w:szCs w:val="28"/>
        </w:rPr>
        <w:t>В соответствии с Федеральным законом от 05.12.2017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Федеральным законом от 18.04.2018 N 83-ФЗ "О внесении изменений в отдельные законодательные акты Российской Федерации по вопросам совершенствования организации местного самоуправления", Федеральным законом от 03.08.2018 N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Федеральным законом от 29.07.2018 N 244-ФЗ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 Федеральным законом от 31.12.2017 N 503-ФЗ "О внесении изменений в Федеральный закон "Об отходах производства и потребления" и отдельные законодательные акты Российской Федерации", Федеральным законом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целях приведения Устава Городецкого сельского поселения в новой редакции в соответствие с Федеральным законом от 06.10.2003г. №131-ФЗ «Об общих принципах организации местного самоуправления в Российской Федерации», рассмотрев итоги публичных слушаний, Городецкий сельский Совет народных депутатов</w:t>
      </w:r>
    </w:p>
    <w:p w:rsidR="00EE117E" w:rsidRPr="00133FDC" w:rsidRDefault="00EE117E" w:rsidP="00EE117E">
      <w:pPr>
        <w:spacing w:line="240" w:lineRule="auto"/>
        <w:ind w:left="-709" w:firstLine="425"/>
        <w:jc w:val="center"/>
        <w:rPr>
          <w:rFonts w:ascii="Times New Roman" w:hAnsi="Times New Roman" w:cs="Times New Roman"/>
          <w:b/>
          <w:sz w:val="28"/>
          <w:szCs w:val="28"/>
        </w:rPr>
      </w:pPr>
      <w:r w:rsidRPr="00133FDC">
        <w:rPr>
          <w:rFonts w:ascii="Times New Roman" w:hAnsi="Times New Roman" w:cs="Times New Roman"/>
          <w:b/>
          <w:sz w:val="28"/>
          <w:szCs w:val="28"/>
        </w:rPr>
        <w:t>РЕШИЛ:</w:t>
      </w:r>
    </w:p>
    <w:p w:rsidR="00EE117E" w:rsidRPr="00133FDC" w:rsidRDefault="00EE117E" w:rsidP="00EE117E">
      <w:pPr>
        <w:shd w:val="clear" w:color="auto" w:fill="FFFFFF"/>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lastRenderedPageBreak/>
        <w:t>1. Внести следующие изменения и дополнения в Устав Городецкого сельского поселения в новой редакции:</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1.1.</w:t>
      </w:r>
      <w:r w:rsidRPr="00133FDC">
        <w:rPr>
          <w:rFonts w:ascii="Times New Roman" w:eastAsia="Calibri" w:hAnsi="Times New Roman" w:cs="Times New Roman"/>
          <w:b/>
          <w:sz w:val="28"/>
          <w:szCs w:val="28"/>
        </w:rPr>
        <w:t xml:space="preserve"> </w:t>
      </w:r>
      <w:r w:rsidRPr="00133FDC">
        <w:rPr>
          <w:rFonts w:ascii="Times New Roman" w:eastAsia="Calibri" w:hAnsi="Times New Roman" w:cs="Times New Roman"/>
          <w:sz w:val="28"/>
          <w:szCs w:val="28"/>
        </w:rPr>
        <w:t>Статью 6 Устава изложить в следующей редакции:</w:t>
      </w:r>
    </w:p>
    <w:p w:rsidR="00EE117E" w:rsidRPr="00133FDC" w:rsidRDefault="00EE117E" w:rsidP="00EE117E">
      <w:pPr>
        <w:tabs>
          <w:tab w:val="left" w:pos="-100"/>
        </w:tabs>
        <w:spacing w:after="0" w:line="240" w:lineRule="auto"/>
        <w:ind w:left="-709" w:firstLine="425"/>
        <w:jc w:val="both"/>
        <w:rPr>
          <w:rFonts w:ascii="Times New Roman" w:eastAsia="Calibri" w:hAnsi="Times New Roman" w:cs="Times New Roman"/>
          <w:b/>
          <w:sz w:val="28"/>
          <w:szCs w:val="28"/>
        </w:rPr>
      </w:pPr>
      <w:r w:rsidRPr="00133FDC">
        <w:rPr>
          <w:rFonts w:ascii="Times New Roman" w:eastAsia="Calibri" w:hAnsi="Times New Roman" w:cs="Times New Roman"/>
          <w:b/>
          <w:sz w:val="28"/>
          <w:szCs w:val="28"/>
        </w:rPr>
        <w:t xml:space="preserve">«Статья 6. Вопросы местного значения сельского поселения. </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1. К вопросам местного значения сельского поселения относятся:</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2) установление, изменение и отмена местных налогов и сборов поселения;</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4) обеспечение первичных мер пожарной безопасности в границах населенных пунктов поселения;</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8) формирование архивных фондов поселения;</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 xml:space="preserve">9) </w:t>
      </w:r>
      <w:r w:rsidRPr="00133FDC">
        <w:rPr>
          <w:rFonts w:ascii="Times New Roman" w:hAnsi="Times New Roman" w:cs="Times New Roman"/>
          <w:sz w:val="28"/>
          <w:szCs w:val="28"/>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12) организация и осуществление мероприятий по работе с детьми и молодежью в поселении;</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14) организация ритуальных услуг и содержание мест захоронения;</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 xml:space="preserve">15) осуществление в пределах, установленных водным </w:t>
      </w:r>
      <w:hyperlink r:id="rId5" w:history="1">
        <w:r w:rsidRPr="00133FDC">
          <w:rPr>
            <w:rFonts w:ascii="Times New Roman" w:eastAsia="Calibri" w:hAnsi="Times New Roman" w:cs="Times New Roman"/>
            <w:sz w:val="28"/>
            <w:szCs w:val="28"/>
          </w:rPr>
          <w:t>законодательством</w:t>
        </w:r>
      </w:hyperlink>
      <w:r w:rsidRPr="00133FDC">
        <w:rPr>
          <w:rFonts w:ascii="Times New Roman" w:eastAsia="Calibri"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EE117E" w:rsidRPr="00133FDC" w:rsidRDefault="00EE117E" w:rsidP="00EE117E">
      <w:pPr>
        <w:spacing w:after="0" w:line="240" w:lineRule="auto"/>
        <w:ind w:left="-709" w:firstLine="425"/>
        <w:jc w:val="both"/>
        <w:rPr>
          <w:rFonts w:ascii="Times New Roman" w:eastAsia="Calibri" w:hAnsi="Times New Roman" w:cs="Times New Roman"/>
          <w:color w:val="000000" w:themeColor="text1"/>
          <w:sz w:val="28"/>
          <w:szCs w:val="28"/>
        </w:rPr>
      </w:pPr>
      <w:r w:rsidRPr="00133FDC">
        <w:rPr>
          <w:rFonts w:ascii="Times New Roman" w:eastAsia="Calibri" w:hAnsi="Times New Roman" w:cs="Times New Roman"/>
          <w:color w:val="000000" w:themeColor="text1"/>
          <w:sz w:val="28"/>
          <w:szCs w:val="28"/>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 xml:space="preserve">2. Органы местного самоуправления сельского поселения вправе заключать соглашения с органами местного самоуправления Трубчевского муниципального </w:t>
      </w:r>
      <w:r w:rsidRPr="00133FDC">
        <w:rPr>
          <w:rFonts w:ascii="Times New Roman" w:eastAsia="Calibri" w:hAnsi="Times New Roman" w:cs="Times New Roman"/>
          <w:sz w:val="28"/>
          <w:szCs w:val="28"/>
        </w:rPr>
        <w:lastRenderedPageBreak/>
        <w:t xml:space="preserve">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w:t>
      </w:r>
      <w:hyperlink r:id="rId6" w:history="1">
        <w:r w:rsidRPr="00133FDC">
          <w:rPr>
            <w:rFonts w:ascii="Times New Roman" w:eastAsia="Calibri" w:hAnsi="Times New Roman" w:cs="Times New Roman"/>
            <w:sz w:val="28"/>
            <w:szCs w:val="28"/>
          </w:rPr>
          <w:t>кодексом</w:t>
        </w:r>
      </w:hyperlink>
      <w:r w:rsidRPr="00133FDC">
        <w:rPr>
          <w:rFonts w:ascii="Times New Roman" w:eastAsia="Calibri" w:hAnsi="Times New Roman" w:cs="Times New Roman"/>
          <w:sz w:val="28"/>
          <w:szCs w:val="28"/>
        </w:rPr>
        <w:t xml:space="preserve"> Российской Федерации.</w:t>
      </w:r>
    </w:p>
    <w:p w:rsidR="00EE117E" w:rsidRPr="00133FDC" w:rsidRDefault="00EE117E" w:rsidP="00EE117E">
      <w:pPr>
        <w:spacing w:after="0" w:line="240" w:lineRule="auto"/>
        <w:ind w:left="-709" w:firstLine="425"/>
        <w:jc w:val="both"/>
        <w:rPr>
          <w:rFonts w:ascii="Times New Roman" w:eastAsia="Calibri" w:hAnsi="Times New Roman" w:cs="Times New Roman"/>
          <w:color w:val="FF0000"/>
          <w:sz w:val="28"/>
          <w:szCs w:val="28"/>
        </w:rPr>
      </w:pPr>
      <w:r w:rsidRPr="00133FDC">
        <w:rPr>
          <w:rFonts w:ascii="Times New Roman" w:eastAsia="Calibri"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сельского Совета народных депутатов.»;</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1.2.</w:t>
      </w:r>
      <w:r w:rsidRPr="00133FDC">
        <w:rPr>
          <w:rFonts w:ascii="Times New Roman" w:eastAsia="Calibri" w:hAnsi="Times New Roman" w:cs="Times New Roman"/>
          <w:b/>
          <w:sz w:val="28"/>
          <w:szCs w:val="28"/>
        </w:rPr>
        <w:t xml:space="preserve"> </w:t>
      </w:r>
      <w:r w:rsidRPr="00133FDC">
        <w:rPr>
          <w:rFonts w:ascii="Times New Roman" w:eastAsia="Calibri" w:hAnsi="Times New Roman" w:cs="Times New Roman"/>
          <w:sz w:val="28"/>
          <w:szCs w:val="28"/>
        </w:rPr>
        <w:t>Статью 6.1 Устава изложить в следующей редакции:</w:t>
      </w:r>
    </w:p>
    <w:p w:rsidR="00EE117E" w:rsidRPr="00133FDC" w:rsidRDefault="00EE117E" w:rsidP="00EE117E">
      <w:pPr>
        <w:spacing w:after="0" w:line="240" w:lineRule="auto"/>
        <w:ind w:left="-709" w:firstLine="425"/>
        <w:jc w:val="both"/>
        <w:rPr>
          <w:rFonts w:ascii="Times New Roman" w:hAnsi="Times New Roman" w:cs="Times New Roman"/>
          <w:b/>
          <w:sz w:val="28"/>
          <w:szCs w:val="28"/>
        </w:rPr>
      </w:pPr>
      <w:r w:rsidRPr="00133FDC">
        <w:rPr>
          <w:rFonts w:ascii="Times New Roman" w:eastAsia="Calibri" w:hAnsi="Times New Roman" w:cs="Times New Roman"/>
          <w:sz w:val="28"/>
          <w:szCs w:val="28"/>
        </w:rPr>
        <w:t>«</w:t>
      </w:r>
      <w:r w:rsidRPr="00133FDC">
        <w:rPr>
          <w:rFonts w:ascii="Times New Roman" w:hAnsi="Times New Roman" w:cs="Times New Roman"/>
          <w:b/>
          <w:sz w:val="28"/>
          <w:szCs w:val="28"/>
        </w:rPr>
        <w:t>Статья 6.1. Права органов местного самоуправления поселения на решение вопросов, не отнесенных к вопросам местного значения поселений.</w:t>
      </w:r>
    </w:p>
    <w:p w:rsidR="00EE117E" w:rsidRPr="00133FDC" w:rsidRDefault="00EE117E" w:rsidP="00EE117E">
      <w:pPr>
        <w:pStyle w:val="a5"/>
        <w:numPr>
          <w:ilvl w:val="0"/>
          <w:numId w:val="4"/>
        </w:numPr>
        <w:autoSpaceDE/>
        <w:autoSpaceDN/>
        <w:adjustRightInd/>
        <w:ind w:left="-709" w:firstLine="425"/>
        <w:jc w:val="both"/>
        <w:rPr>
          <w:sz w:val="28"/>
          <w:szCs w:val="28"/>
        </w:rPr>
      </w:pPr>
      <w:r w:rsidRPr="00133FDC">
        <w:rPr>
          <w:sz w:val="28"/>
          <w:szCs w:val="28"/>
        </w:rPr>
        <w:t>Органы местного самоуправления поселения имеют право на:</w:t>
      </w:r>
    </w:p>
    <w:p w:rsidR="00EE117E" w:rsidRPr="00133FDC" w:rsidRDefault="00EE117E" w:rsidP="00EE117E">
      <w:pPr>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E117E" w:rsidRPr="00133FDC" w:rsidRDefault="00EE117E" w:rsidP="00EE117E">
      <w:pPr>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2) создание музеев поселения;</w:t>
      </w:r>
    </w:p>
    <w:p w:rsidR="00EE117E" w:rsidRPr="00133FDC" w:rsidRDefault="00EE117E" w:rsidP="00EE117E">
      <w:pPr>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3) совершение нотариальных действий, предусмотренных законодательством, в случае отсутствия в поселении нотариуса;</w:t>
      </w:r>
    </w:p>
    <w:p w:rsidR="00EE117E" w:rsidRPr="00133FDC" w:rsidRDefault="00EE117E" w:rsidP="00EE117E">
      <w:pPr>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4) участие в осуществлении деятельности по опеке и попечительству;</w:t>
      </w:r>
    </w:p>
    <w:p w:rsidR="00EE117E" w:rsidRPr="00133FDC" w:rsidRDefault="00EE117E" w:rsidP="00EE117E">
      <w:pPr>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E117E" w:rsidRPr="00133FDC" w:rsidRDefault="00EE117E" w:rsidP="00EE117E">
      <w:pPr>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E117E" w:rsidRPr="00133FDC" w:rsidRDefault="00EE117E" w:rsidP="00EE117E">
      <w:pPr>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E117E" w:rsidRPr="00133FDC" w:rsidRDefault="00EE117E" w:rsidP="00EE117E">
      <w:pPr>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7.1) создание муниципальной пожарной охраны;</w:t>
      </w:r>
    </w:p>
    <w:p w:rsidR="00EE117E" w:rsidRPr="00133FDC" w:rsidRDefault="00EE117E" w:rsidP="00EE117E">
      <w:pPr>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7) создание условий для развития туризма;</w:t>
      </w:r>
    </w:p>
    <w:p w:rsidR="00EE117E" w:rsidRPr="00133FDC" w:rsidRDefault="00EE117E" w:rsidP="00EE117E">
      <w:pPr>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E117E" w:rsidRPr="00133FDC" w:rsidRDefault="00EE117E" w:rsidP="00EE117E">
      <w:pPr>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133FDC">
          <w:rPr>
            <w:rFonts w:ascii="Times New Roman" w:hAnsi="Times New Roman" w:cs="Times New Roman"/>
            <w:sz w:val="28"/>
            <w:szCs w:val="28"/>
          </w:rPr>
          <w:t>законом</w:t>
        </w:r>
      </w:hyperlink>
      <w:r w:rsidRPr="00133FDC">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EE117E" w:rsidRPr="00133FDC" w:rsidRDefault="00EE117E" w:rsidP="00EE117E">
      <w:pPr>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 xml:space="preserve">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133FDC">
          <w:rPr>
            <w:rFonts w:ascii="Times New Roman" w:hAnsi="Times New Roman" w:cs="Times New Roman"/>
            <w:sz w:val="28"/>
            <w:szCs w:val="28"/>
          </w:rPr>
          <w:t>законодательством</w:t>
        </w:r>
      </w:hyperlink>
      <w:r w:rsidRPr="00133FDC">
        <w:rPr>
          <w:rFonts w:ascii="Times New Roman" w:hAnsi="Times New Roman" w:cs="Times New Roman"/>
          <w:sz w:val="28"/>
          <w:szCs w:val="28"/>
        </w:rPr>
        <w:t>;</w:t>
      </w:r>
    </w:p>
    <w:p w:rsidR="00EE117E" w:rsidRPr="00133FDC" w:rsidRDefault="00EE117E" w:rsidP="00EE117E">
      <w:pPr>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11) осуществление деятельности по обращению с животными без владельцев, обитающими на территории поселения;</w:t>
      </w:r>
    </w:p>
    <w:p w:rsidR="00EE117E" w:rsidRPr="00133FDC" w:rsidRDefault="00EE117E" w:rsidP="00EE117E">
      <w:pPr>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lastRenderedPageBreak/>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E117E" w:rsidRPr="00133FDC" w:rsidRDefault="00EE117E" w:rsidP="00EE117E">
      <w:pPr>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hAnsi="Times New Roman" w:cs="Times New Roman"/>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133FDC">
        <w:rPr>
          <w:rFonts w:ascii="Times New Roman" w:eastAsia="Calibri" w:hAnsi="Times New Roman" w:cs="Times New Roman"/>
          <w:sz w:val="28"/>
          <w:szCs w:val="28"/>
        </w:rPr>
        <w:t>»;</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1.3.</w:t>
      </w:r>
      <w:r w:rsidRPr="00133FDC">
        <w:rPr>
          <w:rFonts w:ascii="Times New Roman" w:eastAsia="Calibri" w:hAnsi="Times New Roman" w:cs="Times New Roman"/>
          <w:b/>
          <w:sz w:val="28"/>
          <w:szCs w:val="28"/>
        </w:rPr>
        <w:t xml:space="preserve"> </w:t>
      </w:r>
      <w:r w:rsidRPr="00133FDC">
        <w:rPr>
          <w:rFonts w:ascii="Times New Roman" w:eastAsia="Calibri" w:hAnsi="Times New Roman" w:cs="Times New Roman"/>
          <w:sz w:val="28"/>
          <w:szCs w:val="28"/>
        </w:rPr>
        <w:t>Статью 16 Устава изложить в следующей редакции:</w:t>
      </w:r>
    </w:p>
    <w:p w:rsidR="00EE117E" w:rsidRPr="00133FDC" w:rsidRDefault="00EE117E" w:rsidP="00EE117E">
      <w:pPr>
        <w:ind w:left="-1134" w:firstLine="567"/>
        <w:jc w:val="both"/>
        <w:rPr>
          <w:rFonts w:ascii="Times New Roman" w:hAnsi="Times New Roman"/>
          <w:b/>
          <w:sz w:val="28"/>
          <w:szCs w:val="28"/>
        </w:rPr>
      </w:pPr>
      <w:r w:rsidRPr="00133FDC">
        <w:rPr>
          <w:rFonts w:ascii="Times New Roman" w:hAnsi="Times New Roman"/>
          <w:b/>
          <w:sz w:val="28"/>
          <w:szCs w:val="28"/>
        </w:rPr>
        <w:t>Статья 16. Публичные слушания, общественные обсуждения</w:t>
      </w:r>
    </w:p>
    <w:p w:rsidR="00EE117E" w:rsidRPr="00133FDC" w:rsidRDefault="00EE117E" w:rsidP="00EE117E">
      <w:pPr>
        <w:autoSpaceDE w:val="0"/>
        <w:autoSpaceDN w:val="0"/>
        <w:adjustRightInd w:val="0"/>
        <w:spacing w:after="0" w:line="240" w:lineRule="auto"/>
        <w:ind w:left="-1134" w:firstLine="540"/>
        <w:jc w:val="both"/>
        <w:rPr>
          <w:rFonts w:ascii="Times New Roman" w:eastAsia="Calibri" w:hAnsi="Times New Roman"/>
          <w:sz w:val="28"/>
          <w:szCs w:val="28"/>
          <w:lang w:eastAsia="en-US"/>
        </w:rPr>
      </w:pPr>
      <w:r w:rsidRPr="00133FDC">
        <w:rPr>
          <w:rFonts w:ascii="Times New Roman" w:eastAsia="Calibri" w:hAnsi="Times New Roman"/>
          <w:sz w:val="28"/>
          <w:szCs w:val="28"/>
          <w:lang w:eastAsia="en-US"/>
        </w:rPr>
        <w:t>1.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w:t>
      </w:r>
    </w:p>
    <w:p w:rsidR="00EE117E" w:rsidRPr="00133FDC" w:rsidRDefault="00EE117E" w:rsidP="00EE117E">
      <w:pPr>
        <w:autoSpaceDE w:val="0"/>
        <w:autoSpaceDN w:val="0"/>
        <w:adjustRightInd w:val="0"/>
        <w:spacing w:after="0" w:line="240" w:lineRule="auto"/>
        <w:ind w:left="-1134" w:firstLine="540"/>
        <w:jc w:val="both"/>
        <w:rPr>
          <w:rFonts w:ascii="Times New Roman" w:eastAsia="Calibri" w:hAnsi="Times New Roman"/>
          <w:sz w:val="28"/>
          <w:szCs w:val="28"/>
          <w:lang w:eastAsia="en-US"/>
        </w:rPr>
      </w:pPr>
      <w:r w:rsidRPr="00133FDC">
        <w:rPr>
          <w:rFonts w:ascii="Times New Roman" w:eastAsia="Calibri" w:hAnsi="Times New Roman"/>
          <w:sz w:val="28"/>
          <w:szCs w:val="28"/>
          <w:lang w:eastAsia="en-US"/>
        </w:rPr>
        <w:t>2. Публичные слушания проводятся по инициативе населения сельского поселения, Совета народных депутатов, Главы сельского поселения или главы местной администрации, осуществляющего свои полномочия на основе контракта.</w:t>
      </w:r>
    </w:p>
    <w:p w:rsidR="00EE117E" w:rsidRPr="00133FDC" w:rsidRDefault="00EE117E" w:rsidP="00EE117E">
      <w:pPr>
        <w:autoSpaceDE w:val="0"/>
        <w:autoSpaceDN w:val="0"/>
        <w:adjustRightInd w:val="0"/>
        <w:spacing w:after="0" w:line="240" w:lineRule="auto"/>
        <w:ind w:left="-1134" w:firstLine="540"/>
        <w:jc w:val="both"/>
        <w:rPr>
          <w:rFonts w:ascii="Times New Roman" w:eastAsia="Calibri" w:hAnsi="Times New Roman"/>
          <w:sz w:val="28"/>
          <w:szCs w:val="28"/>
          <w:lang w:eastAsia="en-US"/>
        </w:rPr>
      </w:pPr>
      <w:r w:rsidRPr="00133FDC">
        <w:rPr>
          <w:rFonts w:ascii="Times New Roman" w:eastAsia="Calibri" w:hAnsi="Times New Roman"/>
          <w:sz w:val="28"/>
          <w:szCs w:val="28"/>
          <w:lang w:eastAsia="en-US"/>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сельского поселения или главы местной администрации, осуществляющего свои полномочия на основе контракта, - главой сельского поселения.</w:t>
      </w:r>
    </w:p>
    <w:p w:rsidR="00EE117E" w:rsidRPr="00133FDC" w:rsidRDefault="00EE117E" w:rsidP="00EE117E">
      <w:pPr>
        <w:autoSpaceDE w:val="0"/>
        <w:autoSpaceDN w:val="0"/>
        <w:adjustRightInd w:val="0"/>
        <w:spacing w:after="0" w:line="240" w:lineRule="auto"/>
        <w:ind w:left="-1134" w:firstLine="540"/>
        <w:jc w:val="both"/>
        <w:rPr>
          <w:rFonts w:ascii="Times New Roman" w:eastAsia="Calibri" w:hAnsi="Times New Roman"/>
          <w:sz w:val="28"/>
          <w:szCs w:val="28"/>
          <w:lang w:eastAsia="en-US"/>
        </w:rPr>
      </w:pPr>
      <w:r w:rsidRPr="00133FDC">
        <w:rPr>
          <w:rFonts w:ascii="Times New Roman" w:hAnsi="Times New Roman"/>
          <w:b/>
          <w:sz w:val="28"/>
          <w:szCs w:val="28"/>
        </w:rPr>
        <w:t>(п.2 настоящей статьи применяется к главе администрации сельского поселения, назначение на должность которого,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EE117E" w:rsidRPr="00133FDC" w:rsidRDefault="00EE117E" w:rsidP="00EE117E">
      <w:pPr>
        <w:spacing w:after="0" w:line="240" w:lineRule="auto"/>
        <w:ind w:left="-1134" w:firstLine="540"/>
        <w:jc w:val="both"/>
        <w:rPr>
          <w:rFonts w:ascii="Times New Roman" w:eastAsia="Calibri" w:hAnsi="Times New Roman"/>
          <w:sz w:val="28"/>
          <w:szCs w:val="28"/>
          <w:lang w:eastAsia="en-US"/>
        </w:rPr>
      </w:pPr>
      <w:r w:rsidRPr="00133FDC">
        <w:rPr>
          <w:rFonts w:ascii="Times New Roman" w:hAnsi="Times New Roman"/>
          <w:sz w:val="28"/>
          <w:szCs w:val="28"/>
        </w:rPr>
        <w:t xml:space="preserve">3. </w:t>
      </w:r>
      <w:r w:rsidRPr="00133FDC">
        <w:rPr>
          <w:rFonts w:ascii="Times New Roman" w:eastAsia="Calibri" w:hAnsi="Times New Roman"/>
          <w:sz w:val="28"/>
          <w:szCs w:val="28"/>
          <w:lang w:eastAsia="en-US"/>
        </w:rPr>
        <w:t>На публичные слушания должны выноситься:</w:t>
      </w:r>
    </w:p>
    <w:p w:rsidR="00EE117E" w:rsidRPr="00133FDC" w:rsidRDefault="00EE117E" w:rsidP="00EE117E">
      <w:pPr>
        <w:autoSpaceDE w:val="0"/>
        <w:autoSpaceDN w:val="0"/>
        <w:adjustRightInd w:val="0"/>
        <w:spacing w:after="0" w:line="240" w:lineRule="auto"/>
        <w:ind w:left="-1134" w:firstLine="540"/>
        <w:jc w:val="both"/>
        <w:rPr>
          <w:rFonts w:ascii="Times New Roman" w:eastAsia="Calibri" w:hAnsi="Times New Roman"/>
          <w:sz w:val="28"/>
          <w:szCs w:val="28"/>
          <w:lang w:eastAsia="en-US"/>
        </w:rPr>
      </w:pPr>
      <w:r w:rsidRPr="00133FDC">
        <w:rPr>
          <w:rFonts w:ascii="Times New Roman" w:eastAsia="Calibri" w:hAnsi="Times New Roman"/>
          <w:sz w:val="28"/>
          <w:szCs w:val="28"/>
          <w:lang w:eastAsia="en-US"/>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history="1">
        <w:r w:rsidRPr="00133FDC">
          <w:rPr>
            <w:rFonts w:ascii="Times New Roman" w:eastAsia="Calibri" w:hAnsi="Times New Roman"/>
            <w:sz w:val="28"/>
            <w:szCs w:val="28"/>
            <w:lang w:eastAsia="en-US"/>
          </w:rPr>
          <w:t>Конституции</w:t>
        </w:r>
      </w:hyperlink>
      <w:r w:rsidRPr="00133FDC">
        <w:rPr>
          <w:rFonts w:ascii="Times New Roman" w:eastAsia="Calibri" w:hAnsi="Times New Roman"/>
          <w:sz w:val="28"/>
          <w:szCs w:val="28"/>
          <w:lang w:eastAsia="en-US"/>
        </w:rPr>
        <w:t xml:space="preserve"> Российской Федерации, федеральных законов, Устава или законов Брянской области в целях приведения данного устава в соответствие с этими нормативными правовыми актами;</w:t>
      </w:r>
    </w:p>
    <w:p w:rsidR="00EE117E" w:rsidRPr="00133FDC" w:rsidRDefault="00EE117E" w:rsidP="00EE117E">
      <w:pPr>
        <w:autoSpaceDE w:val="0"/>
        <w:autoSpaceDN w:val="0"/>
        <w:adjustRightInd w:val="0"/>
        <w:spacing w:after="0" w:line="240" w:lineRule="auto"/>
        <w:ind w:left="-1134" w:firstLine="540"/>
        <w:jc w:val="both"/>
        <w:rPr>
          <w:rFonts w:ascii="Times New Roman" w:hAnsi="Times New Roman"/>
          <w:sz w:val="28"/>
          <w:szCs w:val="28"/>
        </w:rPr>
      </w:pPr>
      <w:r w:rsidRPr="00133FDC">
        <w:rPr>
          <w:rFonts w:ascii="Times New Roman" w:hAnsi="Times New Roman"/>
          <w:sz w:val="28"/>
          <w:szCs w:val="28"/>
        </w:rPr>
        <w:t>2) проект местного бюджета и отчет о его исполнении;</w:t>
      </w:r>
    </w:p>
    <w:p w:rsidR="00EE117E" w:rsidRPr="00133FDC" w:rsidRDefault="00EE117E" w:rsidP="00EE117E">
      <w:pPr>
        <w:autoSpaceDE w:val="0"/>
        <w:autoSpaceDN w:val="0"/>
        <w:adjustRightInd w:val="0"/>
        <w:spacing w:after="0" w:line="240" w:lineRule="auto"/>
        <w:ind w:left="-1134" w:firstLine="540"/>
        <w:jc w:val="both"/>
        <w:rPr>
          <w:rFonts w:ascii="Times New Roman" w:hAnsi="Times New Roman"/>
          <w:sz w:val="28"/>
          <w:szCs w:val="28"/>
        </w:rPr>
      </w:pPr>
      <w:r w:rsidRPr="00133FDC">
        <w:rPr>
          <w:rFonts w:ascii="Times New Roman" w:hAnsi="Times New Roman"/>
          <w:sz w:val="28"/>
          <w:szCs w:val="28"/>
        </w:rPr>
        <w:t>3)</w:t>
      </w:r>
      <w:r w:rsidRPr="00133FDC">
        <w:rPr>
          <w:rFonts w:ascii="Times New Roman" w:eastAsia="Calibri" w:hAnsi="Times New Roman"/>
          <w:sz w:val="28"/>
          <w:szCs w:val="28"/>
          <w:lang w:eastAsia="en-US"/>
        </w:rPr>
        <w:t xml:space="preserve"> проект стратегии социально-экономического развития сельского поселения;</w:t>
      </w:r>
    </w:p>
    <w:p w:rsidR="00EE117E" w:rsidRPr="00133FDC" w:rsidRDefault="00EE117E" w:rsidP="00EE117E">
      <w:pPr>
        <w:autoSpaceDE w:val="0"/>
        <w:autoSpaceDN w:val="0"/>
        <w:adjustRightInd w:val="0"/>
        <w:spacing w:after="0" w:line="240" w:lineRule="auto"/>
        <w:ind w:left="-1134" w:firstLine="540"/>
        <w:jc w:val="both"/>
        <w:rPr>
          <w:rFonts w:ascii="Times New Roman" w:hAnsi="Times New Roman"/>
          <w:sz w:val="28"/>
          <w:szCs w:val="28"/>
        </w:rPr>
      </w:pPr>
      <w:r w:rsidRPr="00133FDC">
        <w:rPr>
          <w:rFonts w:ascii="Times New Roman" w:hAnsi="Times New Roman"/>
          <w:sz w:val="28"/>
          <w:szCs w:val="28"/>
        </w:rPr>
        <w:lastRenderedPageBreak/>
        <w:t>4) вопросы о преобразовании сельского поселения, за исключением случаев, если в соответствии со статьей 13 Федерального закона № 131-ФЗ от 06.10.2003г.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EE117E" w:rsidRPr="00133FDC" w:rsidRDefault="00EE117E" w:rsidP="00EE117E">
      <w:pPr>
        <w:autoSpaceDE w:val="0"/>
        <w:autoSpaceDN w:val="0"/>
        <w:adjustRightInd w:val="0"/>
        <w:spacing w:after="0" w:line="240" w:lineRule="auto"/>
        <w:ind w:left="-1134" w:firstLine="540"/>
        <w:jc w:val="both"/>
        <w:rPr>
          <w:rFonts w:ascii="Times New Roman" w:hAnsi="Times New Roman"/>
          <w:sz w:val="28"/>
          <w:szCs w:val="28"/>
        </w:rPr>
      </w:pPr>
      <w:r w:rsidRPr="00133FDC">
        <w:rPr>
          <w:rFonts w:ascii="Times New Roman" w:hAnsi="Times New Roman"/>
          <w:sz w:val="28"/>
          <w:szCs w:val="28"/>
        </w:rPr>
        <w:t>4. Порядок организации и проведения публичных слушаний определяется нормативным правовым актом сельского Совета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EE117E" w:rsidRPr="00133FDC" w:rsidRDefault="00EE117E" w:rsidP="00EE117E">
      <w:pPr>
        <w:autoSpaceDE w:val="0"/>
        <w:autoSpaceDN w:val="0"/>
        <w:adjustRightInd w:val="0"/>
        <w:spacing w:after="0" w:line="240" w:lineRule="auto"/>
        <w:ind w:left="-1134" w:firstLine="540"/>
        <w:jc w:val="both"/>
        <w:rPr>
          <w:rFonts w:ascii="Times New Roman" w:hAnsi="Times New Roman"/>
          <w:sz w:val="28"/>
          <w:szCs w:val="28"/>
        </w:rPr>
      </w:pPr>
      <w:r w:rsidRPr="00133FDC">
        <w:rPr>
          <w:rFonts w:ascii="Times New Roman" w:hAnsi="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с учетом положений </w:t>
      </w:r>
      <w:hyperlink r:id="rId10" w:history="1">
        <w:r w:rsidRPr="00133FDC">
          <w:rPr>
            <w:rFonts w:ascii="Times New Roman" w:hAnsi="Times New Roman"/>
            <w:sz w:val="28"/>
            <w:szCs w:val="28"/>
          </w:rPr>
          <w:t>законодательства</w:t>
        </w:r>
      </w:hyperlink>
      <w:r w:rsidRPr="00133FDC">
        <w:rPr>
          <w:rFonts w:ascii="Times New Roman" w:hAnsi="Times New Roman"/>
          <w:sz w:val="28"/>
          <w:szCs w:val="28"/>
        </w:rPr>
        <w:t xml:space="preserve"> о градостроительной деятельности.»;</w:t>
      </w:r>
    </w:p>
    <w:p w:rsidR="00EE117E" w:rsidRPr="00133FDC" w:rsidRDefault="00EE117E" w:rsidP="00EE117E">
      <w:pPr>
        <w:autoSpaceDE w:val="0"/>
        <w:autoSpaceDN w:val="0"/>
        <w:adjustRightInd w:val="0"/>
        <w:spacing w:after="0" w:line="240" w:lineRule="auto"/>
        <w:ind w:left="-709" w:firstLine="425"/>
        <w:jc w:val="both"/>
        <w:rPr>
          <w:rFonts w:ascii="Times New Roman" w:hAnsi="Times New Roman" w:cs="Times New Roman"/>
          <w:sz w:val="28"/>
          <w:szCs w:val="28"/>
        </w:rPr>
      </w:pP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1.4. Дополнить Устав статьей 15.1 следующего содержания:</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w:t>
      </w:r>
      <w:r w:rsidRPr="00133FDC">
        <w:rPr>
          <w:rFonts w:ascii="Times New Roman" w:eastAsia="Calibri" w:hAnsi="Times New Roman" w:cs="Times New Roman"/>
          <w:b/>
          <w:sz w:val="28"/>
          <w:szCs w:val="28"/>
        </w:rPr>
        <w:t>15.1. Староста сельского населенного пункта</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2. Староста сельского населенного пункта назначается Городецким сельским Советом народных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4. Старостой сельского населенного пункта не может быть назначено лицо:</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2) признанное судом недееспособным или ограниченно дееспособным;</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3) имеющее непогашенную или неснятую судимость.</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5. Срок полномочий старосты сельского населенного пункта составляет 5 лет.</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 xml:space="preserve">Полномочия старосты сельского населенного пункта прекращаются досрочно по решению Городецкого сельского Совета народных депутатов по представлению схода граждан сельского населенного пункта, а также в случаях, установленных </w:t>
      </w:r>
      <w:hyperlink r:id="rId11" w:history="1">
        <w:r w:rsidRPr="00133FDC">
          <w:rPr>
            <w:rFonts w:ascii="Times New Roman" w:eastAsia="Calibri" w:hAnsi="Times New Roman" w:cs="Times New Roman"/>
            <w:sz w:val="28"/>
            <w:szCs w:val="28"/>
          </w:rPr>
          <w:t>пунктами 1</w:t>
        </w:r>
      </w:hyperlink>
      <w:r w:rsidRPr="00133FDC">
        <w:rPr>
          <w:rFonts w:ascii="Times New Roman" w:eastAsia="Calibri" w:hAnsi="Times New Roman" w:cs="Times New Roman"/>
          <w:sz w:val="28"/>
          <w:szCs w:val="28"/>
        </w:rPr>
        <w:t xml:space="preserve"> - </w:t>
      </w:r>
      <w:hyperlink r:id="rId12" w:history="1">
        <w:r w:rsidRPr="00133FDC">
          <w:rPr>
            <w:rFonts w:ascii="Times New Roman" w:eastAsia="Calibri" w:hAnsi="Times New Roman" w:cs="Times New Roman"/>
            <w:sz w:val="28"/>
            <w:szCs w:val="28"/>
          </w:rPr>
          <w:t>7 части 10 статьи 40</w:t>
        </w:r>
      </w:hyperlink>
      <w:r w:rsidRPr="00133FDC">
        <w:rPr>
          <w:rFonts w:ascii="Times New Roman" w:eastAsia="Calibri" w:hAnsi="Times New Roman" w:cs="Times New Roman"/>
          <w:sz w:val="28"/>
          <w:szCs w:val="28"/>
        </w:rPr>
        <w:t xml:space="preserve"> Федерального закона 06.10.2003г №131-ФЗ «Об общих принципах организации местного самоуправления в Российской Федерации».</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6. Староста сельского населенного пункта для решения возложенных на него задач:</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5) осуществляет иные полномочия и права, предусмотренные уставом муниципального образования и (или) нормативным правовым актом Городецкого сельского Совета народных депутатов в соответствии с законом Брянской области.</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7. Гарантии деятельности и иные вопросы статуса старосты сельского населенного пункта устанавливаются нормативным правовым актом Городецкого сельского Совета народных депутатов в соответствии с законом Брянской области.»;</w:t>
      </w:r>
    </w:p>
    <w:p w:rsidR="00EE117E" w:rsidRPr="00133FDC" w:rsidRDefault="00EE117E" w:rsidP="00EE117E">
      <w:pPr>
        <w:spacing w:after="0" w:line="240" w:lineRule="auto"/>
        <w:ind w:left="-709" w:firstLine="425"/>
        <w:jc w:val="both"/>
        <w:rPr>
          <w:rFonts w:ascii="Times New Roman" w:hAnsi="Times New Roman" w:cs="Times New Roman"/>
          <w:sz w:val="28"/>
          <w:szCs w:val="28"/>
        </w:rPr>
      </w:pPr>
    </w:p>
    <w:p w:rsidR="00EE117E" w:rsidRPr="00133FDC" w:rsidRDefault="00EE117E" w:rsidP="00EE117E">
      <w:pPr>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1.5. Статью 23 изложить в следующей редакции:</w:t>
      </w:r>
    </w:p>
    <w:p w:rsidR="00EE117E" w:rsidRPr="00133FDC" w:rsidRDefault="00EE117E" w:rsidP="00EE117E">
      <w:pPr>
        <w:spacing w:after="0" w:line="240" w:lineRule="auto"/>
        <w:ind w:left="-709" w:firstLine="425"/>
        <w:jc w:val="both"/>
        <w:rPr>
          <w:rFonts w:ascii="Times New Roman" w:hAnsi="Times New Roman" w:cs="Times New Roman"/>
          <w:b/>
          <w:sz w:val="28"/>
          <w:szCs w:val="28"/>
        </w:rPr>
      </w:pPr>
      <w:r w:rsidRPr="00133FDC">
        <w:rPr>
          <w:rFonts w:ascii="Times New Roman" w:hAnsi="Times New Roman" w:cs="Times New Roman"/>
          <w:sz w:val="28"/>
          <w:szCs w:val="28"/>
        </w:rPr>
        <w:t>«</w:t>
      </w:r>
      <w:r w:rsidRPr="00133FDC">
        <w:rPr>
          <w:rFonts w:ascii="Times New Roman" w:hAnsi="Times New Roman" w:cs="Times New Roman"/>
          <w:b/>
          <w:sz w:val="28"/>
          <w:szCs w:val="28"/>
        </w:rPr>
        <w:t>Статья 23. Компетенция Городецкого сельского Совета народных депутатов</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 В исключительной компетенции Городецкого сельского Совета народных депутатов находятся: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 принятие Устава муниципального образования «Городецкого сельское поселение» и внесение в него изменений и дополнений;</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2) утверждение местного бюджета и отчета о его исполнении;</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4) утверждение стратегии социально-экономического развития муниципального образования;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7) определение порядка участия муниципального образования «Городецкое сельское поселение» в организациях межмуниципального сотрудничества;</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8) определение порядка материально – технического и организационного обеспечения деятельности органов местного самоуправления;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10) принятие решения об удалении главы муниципального образования в отставку;</w:t>
      </w:r>
    </w:p>
    <w:p w:rsidR="00EE117E" w:rsidRPr="00133FDC" w:rsidRDefault="00EE117E" w:rsidP="00EE117E">
      <w:pPr>
        <w:wordWrap w:val="0"/>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11) утверждение правил благоустройства территории муниципального образования.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2. Иные полномочия Городецкого сельского Совета народных депутатов определяются федеральными законами и принимаемыми в соответствии с ними законами Брянской области и настоящим Уставом.</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3. Городецкий сельский Совет народных депутатов заслушивает ежегодные отчеты главы муниципального образования о результатах его деятельности, в том числе о решении вопросов, поставленных представительным органом муниципального образования.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4. К полномочиям Городецкого Совета народных депутатов также относятся: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 утверждение описания и порядка официального использования официальных символов сельского поселения;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2) утверждение структуры сельской администрации по представлению главы администрации сельского поселения;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3) внесение в органы государственной власти Брянской области инициатив, оформленных в виде решений сельского Совета об изменении границ сельского поселения, преобразовании сельского поселения;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4) внесение в Брянскую областную Думу проектов законов и иных нормативных правовых актов, в порядке реализации права законодательной инициативы;</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5) назначение местного референдума и муниципальных выборов;</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6) назначение и определение порядка проведения публичных слушаний, общественных обсуждений, собраний, конференций и опросов граждан;</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7) утверждение схемы избирательных округов;</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8) определение учредителя печатного средства массовой информации для опубликования муниципальных правовых актов, иной официальной информации.</w:t>
      </w:r>
    </w:p>
    <w:p w:rsidR="00EE117E" w:rsidRPr="00133FDC" w:rsidRDefault="00EE117E" w:rsidP="00EE117E">
      <w:pPr>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lastRenderedPageBreak/>
        <w:t>9) устанавливает порядок проведения конкурса по отбору кандидатур на должность главы администрации сельского поселения;</w:t>
      </w:r>
    </w:p>
    <w:p w:rsidR="00EE117E" w:rsidRPr="00133FDC" w:rsidRDefault="00EE117E" w:rsidP="00EE117E">
      <w:pPr>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10) назначает половину членов конкурсной комиссии по отбору кандидатур на должность главы администрации сельского поселения.</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hAnsi="Times New Roman" w:cs="Times New Roman"/>
          <w:sz w:val="28"/>
          <w:szCs w:val="28"/>
        </w:rPr>
        <w:t>5. Совет народных депутатов обладает иными полномочиями, определенными Федеральными законами, законами Брянской области, настоящим Уставом.»;</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1.6. Статью 26 изложить в следующей редакции:</w:t>
      </w:r>
    </w:p>
    <w:p w:rsidR="00EE117E" w:rsidRPr="00133FDC" w:rsidRDefault="00EE117E" w:rsidP="00EE117E">
      <w:pPr>
        <w:spacing w:after="0" w:line="240" w:lineRule="auto"/>
        <w:ind w:left="-709" w:firstLine="425"/>
        <w:jc w:val="both"/>
        <w:outlineLvl w:val="0"/>
        <w:rPr>
          <w:rFonts w:ascii="Times New Roman" w:eastAsia="Calibri" w:hAnsi="Times New Roman" w:cs="Times New Roman"/>
          <w:b/>
          <w:sz w:val="28"/>
          <w:szCs w:val="28"/>
        </w:rPr>
      </w:pPr>
      <w:r w:rsidRPr="00133FDC">
        <w:rPr>
          <w:rFonts w:ascii="Times New Roman" w:eastAsia="Calibri" w:hAnsi="Times New Roman" w:cs="Times New Roman"/>
          <w:sz w:val="28"/>
          <w:szCs w:val="28"/>
        </w:rPr>
        <w:t>«</w:t>
      </w:r>
      <w:r w:rsidRPr="00133FDC">
        <w:rPr>
          <w:rFonts w:ascii="Times New Roman" w:eastAsia="Calibri" w:hAnsi="Times New Roman" w:cs="Times New Roman"/>
          <w:b/>
          <w:bCs/>
          <w:sz w:val="28"/>
          <w:szCs w:val="28"/>
        </w:rPr>
        <w:t xml:space="preserve">Статья 26. Статус депутата, </w:t>
      </w:r>
      <w:r w:rsidRPr="00133FDC">
        <w:rPr>
          <w:rFonts w:ascii="Times New Roman" w:eastAsia="Calibri" w:hAnsi="Times New Roman" w:cs="Times New Roman"/>
          <w:b/>
          <w:sz w:val="28"/>
          <w:szCs w:val="28"/>
        </w:rPr>
        <w:t>члена выборного органа местного самоуправления.</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 xml:space="preserve">1. Депутатом Совета народных депутатов может быть избран гражданин Российской Федерации, достигший возраста 18 лет, обладающий избирательным правом. </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2. Депутату обеспечиваются условия для беспрепятственного осуществления своих полномочий.</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3. Депутаты избираются на срок полномочий Совета народных депутатов. Полномочия депутата начинаются со дня его избрания и прекращаются со дня начала работы Совета народных депутатов нового созыва.</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4. Депутат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 xml:space="preserve">5. Депутаты Совета народных депутатов осуществляют свои полномочия, как правило, на непостоянной основе. </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 xml:space="preserve">В соответствии с решением Совета народных депутатов депутат может осуществлять свою деятельность на постоянной основе. </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На постоянной основе могут работать не более 10 процентов депутатов от установленной численности Совета народных депутатов.</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6. Осуществляющие свои полномочия на постоянной основе депутаты не вправе:</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w:t>
      </w:r>
      <w:r w:rsidRPr="00133FDC">
        <w:rPr>
          <w:rFonts w:ascii="Times New Roman" w:eastAsia="Calibri" w:hAnsi="Times New Roman" w:cs="Times New Roman"/>
          <w:sz w:val="28"/>
          <w:szCs w:val="28"/>
        </w:rPr>
        <w:lastRenderedPageBreak/>
        <w:t>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117E" w:rsidRPr="00133FDC" w:rsidRDefault="00EE117E" w:rsidP="00EE117E">
      <w:pPr>
        <w:pStyle w:val="ParagraphStyle38"/>
        <w:ind w:left="-709" w:firstLine="425"/>
        <w:rPr>
          <w:rFonts w:ascii="Times New Roman" w:eastAsia="Calibri" w:hAnsi="Times New Roman"/>
          <w:sz w:val="28"/>
          <w:szCs w:val="28"/>
        </w:rPr>
      </w:pPr>
      <w:r w:rsidRPr="00133FDC">
        <w:rPr>
          <w:rFonts w:ascii="Times New Roman" w:eastAsia="Calibri" w:hAnsi="Times New Roman"/>
          <w:sz w:val="28"/>
          <w:szCs w:val="28"/>
        </w:rPr>
        <w:t>6.1. Депутат</w:t>
      </w:r>
      <w:r w:rsidRPr="00133FDC">
        <w:rPr>
          <w:rFonts w:ascii="Times New Roman" w:eastAsia="Calibri" w:hAnsi="Times New Roman"/>
          <w:color w:val="7030A0"/>
          <w:sz w:val="28"/>
          <w:szCs w:val="28"/>
        </w:rPr>
        <w:t>ы</w:t>
      </w:r>
      <w:r w:rsidRPr="00133FDC">
        <w:rPr>
          <w:rFonts w:ascii="Times New Roman" w:eastAsia="Calibri" w:hAnsi="Times New Roman"/>
          <w:sz w:val="28"/>
          <w:szCs w:val="28"/>
        </w:rPr>
        <w:t xml:space="preserve"> должны соблюдать ограничения, запреты, исполнять обязанности, которые установлены Федеральным </w:t>
      </w:r>
      <w:hyperlink r:id="rId13" w:history="1">
        <w:r w:rsidRPr="00133FDC">
          <w:rPr>
            <w:rFonts w:ascii="Times New Roman" w:eastAsia="Calibri" w:hAnsi="Times New Roman"/>
            <w:sz w:val="28"/>
            <w:szCs w:val="28"/>
          </w:rPr>
          <w:t>законом</w:t>
        </w:r>
      </w:hyperlink>
      <w:r w:rsidRPr="00133FDC">
        <w:rPr>
          <w:rFonts w:ascii="Times New Roman" w:eastAsia="Calibri" w:hAnsi="Times New Roman"/>
          <w:sz w:val="28"/>
          <w:szCs w:val="28"/>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4" w:history="1">
        <w:r w:rsidRPr="00133FDC">
          <w:rPr>
            <w:rFonts w:ascii="Times New Roman" w:eastAsia="Calibri" w:hAnsi="Times New Roman"/>
            <w:sz w:val="28"/>
            <w:szCs w:val="28"/>
          </w:rPr>
          <w:t>законом</w:t>
        </w:r>
      </w:hyperlink>
      <w:r w:rsidRPr="00133FDC">
        <w:rPr>
          <w:rFonts w:ascii="Times New Roman" w:eastAsia="Calibri" w:hAnsi="Times New Roman"/>
          <w:sz w:val="28"/>
          <w:szCs w:val="28"/>
        </w:rPr>
        <w:t xml:space="preserve"> от 25 декабря 2008 года N 273-ФЗ "О противодействии коррупции", Федеральным </w:t>
      </w:r>
      <w:hyperlink r:id="rId15" w:history="1">
        <w:r w:rsidRPr="00133FDC">
          <w:rPr>
            <w:rFonts w:ascii="Times New Roman" w:eastAsia="Calibri" w:hAnsi="Times New Roman"/>
            <w:sz w:val="28"/>
            <w:szCs w:val="28"/>
          </w:rPr>
          <w:t>законом</w:t>
        </w:r>
      </w:hyperlink>
      <w:r w:rsidRPr="00133FDC">
        <w:rPr>
          <w:rFonts w:ascii="Times New Roman" w:eastAsia="Calibri"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133FDC">
          <w:rPr>
            <w:rFonts w:ascii="Times New Roman" w:eastAsia="Calibri" w:hAnsi="Times New Roman"/>
            <w:sz w:val="28"/>
            <w:szCs w:val="28"/>
          </w:rPr>
          <w:t>законом</w:t>
        </w:r>
      </w:hyperlink>
      <w:r w:rsidRPr="00133FDC">
        <w:rPr>
          <w:rFonts w:ascii="Times New Roman" w:eastAsia="Calibri" w:hAnsi="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8.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E117E" w:rsidRPr="00133FDC" w:rsidRDefault="00EE117E" w:rsidP="00EE117E">
      <w:pPr>
        <w:tabs>
          <w:tab w:val="left" w:pos="-100"/>
        </w:tabs>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 xml:space="preserve">8.1. Депутаты, осуществляющие полномочия на постоянной основе, не могут участвовать в качестве защитника или представителя (кроме случаев законного </w:t>
      </w:r>
      <w:r w:rsidRPr="00133FDC">
        <w:rPr>
          <w:rFonts w:ascii="Times New Roman" w:eastAsia="Calibri" w:hAnsi="Times New Roman" w:cs="Times New Roman"/>
          <w:sz w:val="28"/>
          <w:szCs w:val="28"/>
        </w:rPr>
        <w:lastRenderedPageBreak/>
        <w:t>представительства) по гражданскому, административному или уголовному делу либо делу об административном правонарушении.</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hAnsi="Times New Roman" w:cs="Times New Roman"/>
          <w:sz w:val="28"/>
          <w:szCs w:val="28"/>
        </w:rPr>
        <w:t>9. Депутаты информируют избирателей о своей деятельности во время встреч с ними, а также через средства массовой информации.</w:t>
      </w:r>
      <w:r w:rsidRPr="00133FDC">
        <w:rPr>
          <w:rFonts w:ascii="Times New Roman" w:eastAsia="Calibri" w:hAnsi="Times New Roman" w:cs="Times New Roman"/>
          <w:sz w:val="28"/>
          <w:szCs w:val="28"/>
        </w:rPr>
        <w:t>»;</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1.7. Статью 28 изложить в следующей редакции:</w:t>
      </w:r>
    </w:p>
    <w:p w:rsidR="00EE117E" w:rsidRPr="00133FDC" w:rsidRDefault="00EE117E" w:rsidP="00EE117E">
      <w:pPr>
        <w:pStyle w:val="ConsPlusNormal"/>
        <w:ind w:left="-709" w:firstLine="425"/>
        <w:jc w:val="both"/>
        <w:rPr>
          <w:rStyle w:val="FontStyle"/>
        </w:rPr>
      </w:pPr>
      <w:r w:rsidRPr="00133FDC">
        <w:rPr>
          <w:rFonts w:ascii="Times New Roman" w:eastAsia="Calibri" w:hAnsi="Times New Roman" w:cs="Times New Roman"/>
          <w:sz w:val="28"/>
          <w:szCs w:val="28"/>
        </w:rPr>
        <w:t>«</w:t>
      </w:r>
      <w:r w:rsidRPr="00133FDC">
        <w:rPr>
          <w:rFonts w:ascii="Times New Roman" w:hAnsi="Times New Roman" w:cs="Times New Roman"/>
          <w:b/>
          <w:sz w:val="28"/>
          <w:szCs w:val="28"/>
        </w:rPr>
        <w:t xml:space="preserve">Статья 28. </w:t>
      </w:r>
      <w:r w:rsidRPr="00133FDC">
        <w:rPr>
          <w:rStyle w:val="FontStyle"/>
        </w:rPr>
        <w:t>Глава Городецкого сельского поселения</w:t>
      </w:r>
    </w:p>
    <w:p w:rsidR="00EE117E" w:rsidRPr="00133FDC" w:rsidRDefault="00EE117E" w:rsidP="00EE117E">
      <w:pPr>
        <w:pStyle w:val="ParagraphStyle38"/>
        <w:ind w:left="-709" w:firstLine="425"/>
        <w:rPr>
          <w:rFonts w:ascii="Times New Roman" w:eastAsia="Calibri" w:hAnsi="Times New Roman"/>
          <w:sz w:val="28"/>
          <w:szCs w:val="28"/>
        </w:rPr>
      </w:pPr>
      <w:r w:rsidRPr="00133FDC">
        <w:rPr>
          <w:rFonts w:ascii="Times New Roman" w:hAnsi="Times New Roman"/>
          <w:b/>
          <w:sz w:val="28"/>
          <w:szCs w:val="28"/>
        </w:rPr>
        <w:t>(статья 28 вступает в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EE117E" w:rsidRPr="00133FDC" w:rsidRDefault="00EE117E" w:rsidP="00EE117E">
      <w:pPr>
        <w:pStyle w:val="ConsPlusNormal"/>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rsidR="00EE117E" w:rsidRPr="00133FDC" w:rsidRDefault="00EE117E" w:rsidP="00EE117E">
      <w:pPr>
        <w:pStyle w:val="ParagraphStyle38"/>
        <w:ind w:left="-709" w:firstLine="425"/>
        <w:rPr>
          <w:rStyle w:val="FontStyle38"/>
        </w:rPr>
      </w:pPr>
      <w:r w:rsidRPr="00133FDC">
        <w:rPr>
          <w:rStyle w:val="FontStyle38"/>
        </w:rPr>
        <w:t>2. Глава сельского поселения избирается Советом народных депутатов тайным голосованием из своего состава на срок полномочий Совета народных депутатов.</w:t>
      </w:r>
    </w:p>
    <w:p w:rsidR="00EE117E" w:rsidRPr="00133FDC" w:rsidRDefault="00EE117E" w:rsidP="00EE117E">
      <w:pPr>
        <w:pStyle w:val="ParagraphStyle38"/>
        <w:ind w:left="-709" w:firstLine="425"/>
        <w:rPr>
          <w:rStyle w:val="FontStyle38"/>
        </w:rPr>
      </w:pPr>
      <w:r w:rsidRPr="00133FDC">
        <w:rPr>
          <w:rStyle w:val="FontStyle38"/>
        </w:rPr>
        <w:t>Глава сельского поселения считается избранным, если за него проголосовало более половины от числа избранных депутатов. Порядок избрания главы сельского поселения определяется Регламентом Совета народных депутатов.</w:t>
      </w:r>
    </w:p>
    <w:p w:rsidR="00EE117E" w:rsidRPr="00133FDC" w:rsidRDefault="00EE117E" w:rsidP="00EE117E">
      <w:pPr>
        <w:pStyle w:val="ParagraphStyle38"/>
        <w:ind w:left="-709" w:firstLine="425"/>
        <w:rPr>
          <w:rFonts w:ascii="Times New Roman" w:hAnsi="Times New Roman"/>
          <w:noProof w:val="0"/>
          <w:sz w:val="28"/>
          <w:szCs w:val="28"/>
        </w:rPr>
      </w:pPr>
      <w:r w:rsidRPr="00133FDC">
        <w:rPr>
          <w:rStyle w:val="FontStyle38"/>
        </w:rPr>
        <w:t>Глава сельского поселения исполняет свои обязанности на непостоянной основе.</w:t>
      </w:r>
    </w:p>
    <w:p w:rsidR="00EE117E" w:rsidRPr="00133FDC" w:rsidRDefault="00EE117E" w:rsidP="00EE117E">
      <w:pPr>
        <w:pStyle w:val="ConsPlusCell"/>
        <w:ind w:left="-709" w:firstLine="425"/>
        <w:jc w:val="both"/>
        <w:rPr>
          <w:rFonts w:ascii="Times New Roman" w:hAnsi="Times New Roman" w:cs="Times New Roman"/>
          <w:sz w:val="28"/>
          <w:szCs w:val="28"/>
        </w:rPr>
      </w:pPr>
      <w:r w:rsidRPr="00133FDC">
        <w:rPr>
          <w:rFonts w:ascii="Times New Roman" w:hAnsi="Times New Roman" w:cs="Times New Roman"/>
          <w:sz w:val="28"/>
          <w:szCs w:val="28"/>
        </w:rPr>
        <w:t xml:space="preserve">3. Глава поселения в соответствии с настоящим Уставом исполняет полномочия председателя Совета народных депутатов. </w:t>
      </w:r>
    </w:p>
    <w:p w:rsidR="00EE117E" w:rsidRPr="00133FDC" w:rsidRDefault="00EE117E" w:rsidP="00EE117E">
      <w:pPr>
        <w:pStyle w:val="ParagraphStyle38"/>
        <w:ind w:left="-709" w:firstLine="425"/>
        <w:rPr>
          <w:rStyle w:val="FontStyle38"/>
        </w:rPr>
      </w:pPr>
      <w:r w:rsidRPr="00133FDC">
        <w:rPr>
          <w:rFonts w:ascii="Times New Roman" w:hAnsi="Times New Roman"/>
          <w:sz w:val="28"/>
          <w:szCs w:val="28"/>
        </w:rPr>
        <w:t xml:space="preserve">4. Полномочия Главы сельского поселения начинаются со дня </w:t>
      </w:r>
      <w:r w:rsidRPr="00133FDC">
        <w:rPr>
          <w:rStyle w:val="FontStyle38"/>
        </w:rPr>
        <w:t xml:space="preserve">его вступления в должность и прекращаются в день вступления в должность вновь избранного </w:t>
      </w:r>
      <w:r w:rsidRPr="00133FDC">
        <w:rPr>
          <w:rFonts w:ascii="Times New Roman" w:hAnsi="Times New Roman"/>
          <w:sz w:val="28"/>
          <w:szCs w:val="28"/>
        </w:rPr>
        <w:t>Главы сельского поселения</w:t>
      </w:r>
      <w:r w:rsidRPr="00133FDC">
        <w:rPr>
          <w:rStyle w:val="FontStyle38"/>
        </w:rPr>
        <w:t>.</w:t>
      </w:r>
    </w:p>
    <w:p w:rsidR="00EE117E" w:rsidRPr="00133FDC" w:rsidRDefault="00EE117E" w:rsidP="00EE117E">
      <w:pPr>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5. Глава поселения подконтролен и подотчетен населению и Совету народных депутатов.</w:t>
      </w:r>
    </w:p>
    <w:p w:rsidR="00EE117E" w:rsidRPr="00133FDC" w:rsidRDefault="00EE117E" w:rsidP="00EE117E">
      <w:pPr>
        <w:pStyle w:val="ParagraphStyle38"/>
        <w:ind w:left="-709" w:firstLine="425"/>
        <w:rPr>
          <w:rFonts w:ascii="Times New Roman" w:eastAsia="Calibri" w:hAnsi="Times New Roman"/>
          <w:sz w:val="28"/>
          <w:szCs w:val="28"/>
        </w:rPr>
      </w:pPr>
      <w:r w:rsidRPr="00133FDC">
        <w:rPr>
          <w:rFonts w:ascii="Times New Roman" w:hAnsi="Times New Roman"/>
          <w:noProof w:val="0"/>
          <w:sz w:val="28"/>
          <w:szCs w:val="28"/>
        </w:rPr>
        <w:t>6. Глава поселения представляет Совету народных депутатов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народных депутатов.</w:t>
      </w:r>
      <w:r w:rsidRPr="00133FDC">
        <w:rPr>
          <w:rFonts w:ascii="Times New Roman" w:eastAsia="Calibri" w:hAnsi="Times New Roman"/>
          <w:sz w:val="28"/>
          <w:szCs w:val="28"/>
        </w:rPr>
        <w:t>»;</w:t>
      </w: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p>
    <w:p w:rsidR="00EE117E" w:rsidRPr="00133FDC" w:rsidRDefault="00EE117E" w:rsidP="00EE117E">
      <w:pPr>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1.8. Статью 28.1. изложить в следующей редакции:</w:t>
      </w:r>
    </w:p>
    <w:p w:rsidR="00EE117E" w:rsidRPr="00133FDC" w:rsidRDefault="00EE117E" w:rsidP="00EE117E">
      <w:pPr>
        <w:pStyle w:val="ConsPlusNormal"/>
        <w:ind w:left="-709" w:firstLine="425"/>
        <w:jc w:val="both"/>
        <w:rPr>
          <w:rStyle w:val="FontStyle"/>
        </w:rPr>
      </w:pPr>
      <w:r w:rsidRPr="00133FDC">
        <w:rPr>
          <w:rFonts w:ascii="Times New Roman" w:eastAsia="Calibri" w:hAnsi="Times New Roman" w:cs="Times New Roman"/>
          <w:sz w:val="28"/>
          <w:szCs w:val="28"/>
        </w:rPr>
        <w:t>«</w:t>
      </w:r>
      <w:r w:rsidRPr="00133FDC">
        <w:rPr>
          <w:rFonts w:ascii="Times New Roman" w:hAnsi="Times New Roman" w:cs="Times New Roman"/>
          <w:b/>
          <w:sz w:val="28"/>
          <w:szCs w:val="28"/>
        </w:rPr>
        <w:t xml:space="preserve">Статья 28.1 </w:t>
      </w:r>
      <w:r w:rsidRPr="00133FDC">
        <w:rPr>
          <w:rStyle w:val="FontStyle"/>
        </w:rPr>
        <w:t>Глава Городецкого сельского поселения</w:t>
      </w:r>
    </w:p>
    <w:p w:rsidR="00EE117E" w:rsidRPr="00133FDC" w:rsidRDefault="00EE117E" w:rsidP="00EE117E">
      <w:pPr>
        <w:pStyle w:val="ConsPlusNormal"/>
        <w:ind w:left="-709" w:firstLine="425"/>
        <w:jc w:val="both"/>
        <w:rPr>
          <w:rStyle w:val="FontStyle"/>
        </w:rPr>
      </w:pPr>
      <w:r w:rsidRPr="00133FDC">
        <w:rPr>
          <w:rFonts w:ascii="Times New Roman" w:hAnsi="Times New Roman" w:cs="Times New Roman"/>
          <w:sz w:val="28"/>
          <w:szCs w:val="28"/>
        </w:rPr>
        <w:t>(</w:t>
      </w:r>
      <w:r w:rsidRPr="00133FDC">
        <w:rPr>
          <w:rStyle w:val="FontStyle"/>
        </w:rPr>
        <w:t>статья 28.1 утрачивает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EE117E" w:rsidRPr="00133FDC" w:rsidRDefault="00EE117E" w:rsidP="00EE117E">
      <w:pPr>
        <w:pStyle w:val="ConsPlusNormal"/>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rsidR="00EE117E" w:rsidRPr="00133FDC" w:rsidRDefault="00EE117E" w:rsidP="00EE117E">
      <w:pPr>
        <w:pStyle w:val="ParagraphStyle38"/>
        <w:ind w:left="-709" w:firstLine="425"/>
        <w:rPr>
          <w:rStyle w:val="FontStyle38"/>
        </w:rPr>
      </w:pPr>
      <w:r w:rsidRPr="00133FDC">
        <w:rPr>
          <w:rStyle w:val="FontStyle38"/>
        </w:rPr>
        <w:t>2. Глава сельского поселения избирается Советом народных депутатов тайным голосованием из своего состава на срок полномочий Совета народных депутатов.</w:t>
      </w:r>
    </w:p>
    <w:p w:rsidR="00EE117E" w:rsidRPr="00133FDC" w:rsidRDefault="00EE117E" w:rsidP="00EE117E">
      <w:pPr>
        <w:pStyle w:val="ParagraphStyle38"/>
        <w:ind w:left="-709" w:firstLine="425"/>
        <w:rPr>
          <w:rStyle w:val="FontStyle38"/>
        </w:rPr>
      </w:pPr>
      <w:r w:rsidRPr="00133FDC">
        <w:rPr>
          <w:rStyle w:val="FontStyle38"/>
        </w:rPr>
        <w:t>Глава сельского поселения считается избранным, если за него проголосовало более половины от числа избранных депутатов. Порядок избрания главы сельского поселения определяется Регламентом Совета народных депутатов.</w:t>
      </w:r>
    </w:p>
    <w:p w:rsidR="00EE117E" w:rsidRPr="00133FDC" w:rsidRDefault="00EE117E" w:rsidP="00EE117E">
      <w:pPr>
        <w:pStyle w:val="ParagraphStyle38"/>
        <w:ind w:left="-709" w:firstLine="425"/>
        <w:rPr>
          <w:rFonts w:ascii="Times New Roman" w:hAnsi="Times New Roman"/>
          <w:noProof w:val="0"/>
          <w:sz w:val="28"/>
          <w:szCs w:val="28"/>
        </w:rPr>
      </w:pPr>
      <w:r w:rsidRPr="00133FDC">
        <w:rPr>
          <w:rStyle w:val="FontStyle38"/>
        </w:rPr>
        <w:t>Глава сельского поселения исполняет свои обязанности на постоянной основе.</w:t>
      </w:r>
    </w:p>
    <w:p w:rsidR="00EE117E" w:rsidRPr="00133FDC" w:rsidRDefault="00EE117E" w:rsidP="00EE117E">
      <w:pPr>
        <w:pStyle w:val="ConsPlusCell"/>
        <w:ind w:left="-709" w:firstLine="425"/>
        <w:jc w:val="both"/>
        <w:rPr>
          <w:rFonts w:ascii="Times New Roman" w:hAnsi="Times New Roman" w:cs="Times New Roman"/>
          <w:sz w:val="28"/>
          <w:szCs w:val="28"/>
        </w:rPr>
      </w:pPr>
      <w:r w:rsidRPr="00133FDC">
        <w:rPr>
          <w:rFonts w:ascii="Times New Roman" w:hAnsi="Times New Roman" w:cs="Times New Roman"/>
          <w:sz w:val="28"/>
          <w:szCs w:val="28"/>
        </w:rPr>
        <w:lastRenderedPageBreak/>
        <w:t>3. Глава поселения в соответствии с настоящим Уставом исполняет полномочия председателя Совета народных депутатов, а также возглавляет сельскую администрацию и руководит ее деятельностью на принципах единоначалия.</w:t>
      </w:r>
    </w:p>
    <w:p w:rsidR="00EE117E" w:rsidRPr="00133FDC" w:rsidRDefault="00EE117E" w:rsidP="00EE117E">
      <w:pPr>
        <w:pStyle w:val="ParagraphStyle38"/>
        <w:ind w:left="-709" w:firstLine="425"/>
        <w:rPr>
          <w:rStyle w:val="FontStyle38"/>
        </w:rPr>
      </w:pPr>
      <w:r w:rsidRPr="00133FDC">
        <w:rPr>
          <w:rFonts w:ascii="Times New Roman" w:hAnsi="Times New Roman"/>
          <w:sz w:val="28"/>
          <w:szCs w:val="28"/>
        </w:rPr>
        <w:t xml:space="preserve">4. Полномочия Главы сельского поселения начинаются со дня </w:t>
      </w:r>
      <w:r w:rsidRPr="00133FDC">
        <w:rPr>
          <w:rStyle w:val="FontStyle38"/>
        </w:rPr>
        <w:t xml:space="preserve">его вступления в должность и прекращаются в день вступления в должность вновь избранного </w:t>
      </w:r>
      <w:r w:rsidRPr="00133FDC">
        <w:rPr>
          <w:rFonts w:ascii="Times New Roman" w:hAnsi="Times New Roman"/>
          <w:sz w:val="28"/>
          <w:szCs w:val="28"/>
        </w:rPr>
        <w:t>Главы сельского поселения</w:t>
      </w:r>
      <w:r w:rsidRPr="00133FDC">
        <w:rPr>
          <w:rStyle w:val="FontStyle38"/>
        </w:rPr>
        <w:t>.</w:t>
      </w:r>
    </w:p>
    <w:p w:rsidR="00EE117E" w:rsidRPr="00133FDC" w:rsidRDefault="00EE117E" w:rsidP="00EE117E">
      <w:pPr>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5. Глава поселения подконтролен и подотчетен населению и Совету народных депутатов.</w:t>
      </w:r>
    </w:p>
    <w:p w:rsidR="00EE117E" w:rsidRPr="00133FDC" w:rsidRDefault="00EE117E" w:rsidP="00EE117E">
      <w:pPr>
        <w:pStyle w:val="ParagraphStyle38"/>
        <w:ind w:left="-709" w:firstLine="425"/>
        <w:rPr>
          <w:rFonts w:ascii="Times New Roman" w:eastAsia="Calibri" w:hAnsi="Times New Roman"/>
          <w:sz w:val="28"/>
          <w:szCs w:val="28"/>
        </w:rPr>
      </w:pPr>
      <w:r w:rsidRPr="00133FDC">
        <w:rPr>
          <w:rFonts w:ascii="Times New Roman" w:hAnsi="Times New Roman"/>
          <w:noProof w:val="0"/>
          <w:sz w:val="28"/>
          <w:szCs w:val="28"/>
        </w:rPr>
        <w:t>6. Глава поселения представляет Совету народных депутатов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народных депутатов.</w:t>
      </w:r>
      <w:r w:rsidRPr="00133FDC">
        <w:rPr>
          <w:rFonts w:ascii="Times New Roman" w:eastAsia="Calibri" w:hAnsi="Times New Roman"/>
          <w:sz w:val="28"/>
          <w:szCs w:val="28"/>
        </w:rPr>
        <w:t>»;</w:t>
      </w:r>
    </w:p>
    <w:p w:rsidR="00EE117E" w:rsidRPr="00133FDC" w:rsidRDefault="00EE117E" w:rsidP="00EE117E">
      <w:pPr>
        <w:pStyle w:val="ParagraphStyle38"/>
        <w:ind w:left="-709" w:firstLine="425"/>
        <w:rPr>
          <w:rFonts w:ascii="Times New Roman" w:eastAsia="Calibri" w:hAnsi="Times New Roman"/>
          <w:sz w:val="28"/>
          <w:szCs w:val="28"/>
        </w:rPr>
      </w:pPr>
    </w:p>
    <w:p w:rsidR="00EE117E" w:rsidRPr="00133FDC" w:rsidRDefault="00EE117E" w:rsidP="00EE117E">
      <w:pPr>
        <w:pStyle w:val="ParagraphStyle38"/>
        <w:ind w:left="-709" w:firstLine="425"/>
        <w:rPr>
          <w:rFonts w:ascii="Times New Roman" w:eastAsia="Calibri" w:hAnsi="Times New Roman"/>
          <w:sz w:val="28"/>
          <w:szCs w:val="28"/>
        </w:rPr>
      </w:pPr>
      <w:r w:rsidRPr="00133FDC">
        <w:rPr>
          <w:rFonts w:ascii="Times New Roman" w:eastAsia="Calibri" w:hAnsi="Times New Roman"/>
          <w:sz w:val="28"/>
          <w:szCs w:val="28"/>
        </w:rPr>
        <w:t>1.9. Статью 29 изложить в следующей редакции:</w:t>
      </w:r>
    </w:p>
    <w:p w:rsidR="00EE117E" w:rsidRPr="00133FDC" w:rsidRDefault="00EE117E" w:rsidP="00EE117E">
      <w:pPr>
        <w:pStyle w:val="ConsPlusNormal"/>
        <w:ind w:left="-709" w:firstLine="425"/>
        <w:jc w:val="both"/>
        <w:rPr>
          <w:rFonts w:ascii="Times New Roman" w:hAnsi="Times New Roman" w:cs="Times New Roman"/>
          <w:sz w:val="28"/>
          <w:szCs w:val="28"/>
        </w:rPr>
      </w:pPr>
      <w:r w:rsidRPr="00133FDC">
        <w:rPr>
          <w:rFonts w:ascii="Times New Roman" w:eastAsia="Calibri" w:hAnsi="Times New Roman" w:cs="Times New Roman"/>
          <w:sz w:val="28"/>
          <w:szCs w:val="28"/>
        </w:rPr>
        <w:t>«</w:t>
      </w:r>
      <w:r w:rsidRPr="00133FDC">
        <w:rPr>
          <w:rFonts w:ascii="Times New Roman" w:hAnsi="Times New Roman" w:cs="Times New Roman"/>
          <w:b/>
          <w:bCs/>
          <w:sz w:val="28"/>
          <w:szCs w:val="28"/>
        </w:rPr>
        <w:t>Статья 29. Полномочия главы сельского поселения.</w:t>
      </w:r>
    </w:p>
    <w:p w:rsidR="00EE117E" w:rsidRPr="00133FDC" w:rsidRDefault="00EE117E" w:rsidP="00EE117E">
      <w:pPr>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 Глава поселения осуществляет следующие полномочия: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 представляет муниципальное образование «Городецкое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Городецким сельским Советом народных депутатов;</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3) издает в пределах своих полномочий правовые акты;</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4) вправе требовать созыва внеочередного заседания Городецкого сельского Совета народных депутатов;</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6) заключает контракт с главой местной администрации.</w:t>
      </w:r>
    </w:p>
    <w:p w:rsidR="00EE117E" w:rsidRPr="00133FDC" w:rsidRDefault="00EE117E" w:rsidP="00EE117E">
      <w:pPr>
        <w:pStyle w:val="ParagraphStyle13"/>
        <w:spacing w:line="240" w:lineRule="auto"/>
        <w:ind w:left="-709" w:firstLine="425"/>
        <w:jc w:val="both"/>
        <w:rPr>
          <w:rFonts w:ascii="Times New Roman" w:hAnsi="Times New Roman"/>
          <w:b/>
          <w:color w:val="FF0000"/>
          <w:sz w:val="28"/>
          <w:szCs w:val="28"/>
        </w:rPr>
      </w:pPr>
      <w:r w:rsidRPr="00133FDC">
        <w:rPr>
          <w:rFonts w:ascii="Times New Roman" w:hAnsi="Times New Roman"/>
          <w:b/>
          <w:sz w:val="28"/>
          <w:szCs w:val="28"/>
        </w:rPr>
        <w:t>(п.6 настоящей статьи применяется к главе сельского поселения, избрание на должность которого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2. Глава Городецкого сельского поселения в сфере организации деятельности сельского Совета осуществляет следующие полномочия: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 вносит на рассмотрение в сельский Совет проекты муниципальных нормативных и иных правовых актов;</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2) предлагает вопросы в повестку дня заседаний сельского Совета;</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3) представляет на утверждение сельского Совета планы и программы социально-экономического развития сельского поселения, отчеты об их исполнении;</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4) заключает договоры и соглашения в рамках межмуниципального сотрудничества в пределах своих полномочий;</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lastRenderedPageBreak/>
        <w:t>5) осуществляет руководство подготовкой заседаний сельского Совета и вопросов, выносимых на рассмотрение сельского Совета;</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6) созывает заседания сельского Совета, доводит до сведения депутатов время и место их проведения, а также проект повестки дня;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7) ведет в соответствии с Регламентом сельского Совета, заседания сельского Совета;</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8) оказывает содействие депутатам в осуществлении ими своих полномочий, организует обеспечение их необходимой информацией;</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9) принимает меры по обеспечению гласности и учету общественного мнения в работе сельского Совета;</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10) подписывает протоколы заседаний и иные документы сельского Совета;</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11) организует в сельском Совете прием граждан, рассмотрение их обращений;</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12) координирует деятельность комиссий сельского Совета и депутатских групп;</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13) открывает и закрывает расчетные счета сельского Совета в банках;</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14)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сельского Совета, работу аппарата и его содержание, и по другим расходам, связанным с деятельностью сельского Совета;</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15) заключает от имени сельского Совета договоры в пределах своей компетенции;</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16) руководит на принципах единоначалия работой аппарата сельского Совета. Разрабатывает и представляет на утверждение сельского Совета структуру аппарата сельского Совета, формирует штат аппарата сельского Совета в пределах, утвержденных в бюджете средств на содержание сельского Совета;</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17) в соответствии с законодательством о труде, о муниципальной службе пользуется правом найма и увольнения работников аппарата сельского Совета, налагает дисциплинарные взыскания на работников аппарата, решает вопросы об их поощрении.</w:t>
      </w:r>
      <w:r w:rsidRPr="00133FDC">
        <w:rPr>
          <w:rFonts w:ascii="Times New Roman" w:eastAsia="Calibri" w:hAnsi="Times New Roman" w:cs="Times New Roman"/>
          <w:sz w:val="28"/>
          <w:szCs w:val="28"/>
        </w:rPr>
        <w:t>»;</w:t>
      </w:r>
    </w:p>
    <w:p w:rsidR="00EE117E" w:rsidRPr="00133FDC" w:rsidRDefault="00EE117E" w:rsidP="00EE117E">
      <w:pPr>
        <w:pStyle w:val="ParagraphStyle38"/>
        <w:ind w:left="-709" w:firstLine="425"/>
        <w:rPr>
          <w:rFonts w:ascii="Times New Roman" w:eastAsia="Calibri" w:hAnsi="Times New Roman"/>
          <w:sz w:val="28"/>
          <w:szCs w:val="28"/>
        </w:rPr>
      </w:pPr>
      <w:r w:rsidRPr="00133FDC">
        <w:rPr>
          <w:rFonts w:ascii="Times New Roman" w:eastAsia="Calibri" w:hAnsi="Times New Roman"/>
          <w:sz w:val="28"/>
          <w:szCs w:val="28"/>
        </w:rPr>
        <w:t>1.10. Статью 33 изложить в следующей редакции:</w:t>
      </w:r>
    </w:p>
    <w:p w:rsidR="00EE117E" w:rsidRPr="00133FDC" w:rsidRDefault="00EE117E" w:rsidP="00EE117E">
      <w:pPr>
        <w:pStyle w:val="ParagraphStyle38"/>
        <w:ind w:left="-709" w:firstLine="425"/>
        <w:rPr>
          <w:rFonts w:ascii="Times New Roman" w:eastAsia="Calibri" w:hAnsi="Times New Roman"/>
          <w:sz w:val="28"/>
          <w:szCs w:val="28"/>
        </w:rPr>
      </w:pPr>
      <w:r w:rsidRPr="00133FDC">
        <w:rPr>
          <w:rFonts w:ascii="Times New Roman" w:hAnsi="Times New Roman"/>
          <w:b/>
          <w:sz w:val="28"/>
          <w:szCs w:val="28"/>
        </w:rPr>
        <w:t>(Статья 33 утрачивает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EE117E" w:rsidRPr="00133FDC" w:rsidRDefault="00EE117E" w:rsidP="00EE117E">
      <w:pPr>
        <w:pStyle w:val="ParagraphStyle13"/>
        <w:spacing w:line="240" w:lineRule="auto"/>
        <w:ind w:left="-709" w:firstLine="425"/>
        <w:jc w:val="both"/>
        <w:rPr>
          <w:rFonts w:ascii="Times New Roman" w:hAnsi="Times New Roman"/>
          <w:b/>
          <w:bCs/>
          <w:sz w:val="28"/>
          <w:szCs w:val="28"/>
        </w:rPr>
      </w:pPr>
      <w:r w:rsidRPr="00133FDC">
        <w:rPr>
          <w:rFonts w:ascii="Times New Roman" w:hAnsi="Times New Roman"/>
          <w:b/>
          <w:bCs/>
          <w:sz w:val="28"/>
          <w:szCs w:val="28"/>
        </w:rPr>
        <w:t xml:space="preserve">Статья 33. Городецкая сельская администрация </w:t>
      </w:r>
    </w:p>
    <w:p w:rsidR="00EE117E" w:rsidRPr="00133FDC" w:rsidRDefault="00EE117E" w:rsidP="00EE117E">
      <w:pPr>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 Городецкая сельская администрация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EE117E" w:rsidRPr="00133FDC" w:rsidRDefault="00EE117E" w:rsidP="00EE117E">
      <w:pPr>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Местной администрацией руководит глава сельского поселения на принципах единоначалия.</w:t>
      </w:r>
    </w:p>
    <w:p w:rsidR="00EE117E" w:rsidRPr="00133FDC" w:rsidRDefault="00EE117E" w:rsidP="00EE117E">
      <w:pPr>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2. Администрация обладает правами юридического лица.</w:t>
      </w:r>
    </w:p>
    <w:p w:rsidR="00EE117E" w:rsidRPr="00133FDC" w:rsidRDefault="00EE117E" w:rsidP="00EE117E">
      <w:pPr>
        <w:pStyle w:val="ParagraphStyle38"/>
        <w:ind w:left="-709" w:firstLine="425"/>
        <w:rPr>
          <w:rFonts w:ascii="Times New Roman" w:hAnsi="Times New Roman"/>
          <w:noProof w:val="0"/>
          <w:sz w:val="28"/>
          <w:szCs w:val="28"/>
        </w:rPr>
      </w:pPr>
      <w:r w:rsidRPr="00133FDC">
        <w:rPr>
          <w:rFonts w:ascii="Times New Roman" w:hAnsi="Times New Roman"/>
          <w:noProof w:val="0"/>
          <w:sz w:val="28"/>
          <w:szCs w:val="28"/>
        </w:rPr>
        <w:t>3. Структура администрации утверждается решением Совета народных депутатов по представлению главы сельского поселения. В структуру администрации могут входить отраслевые (функциональные) и территориальные органы местной администрации.</w:t>
      </w:r>
    </w:p>
    <w:p w:rsidR="00EE117E" w:rsidRPr="00133FDC" w:rsidRDefault="00EE117E" w:rsidP="00EE117E">
      <w:pPr>
        <w:pStyle w:val="ParagraphStyle13"/>
        <w:spacing w:line="240" w:lineRule="auto"/>
        <w:ind w:left="-709" w:firstLine="425"/>
        <w:jc w:val="both"/>
        <w:rPr>
          <w:rFonts w:ascii="Times New Roman" w:hAnsi="Times New Roman"/>
          <w:noProof w:val="0"/>
          <w:sz w:val="28"/>
          <w:szCs w:val="28"/>
        </w:rPr>
      </w:pPr>
      <w:r w:rsidRPr="00133FDC">
        <w:rPr>
          <w:rFonts w:ascii="Times New Roman" w:hAnsi="Times New Roman"/>
          <w:noProof w:val="0"/>
          <w:sz w:val="28"/>
          <w:szCs w:val="28"/>
        </w:rPr>
        <w:lastRenderedPageBreak/>
        <w:t>4. Городецкая сельская администрация формируется главой сельского поселения в соответствии с федеральными законами, законами Брянской области, согласно штатного расписания в пределах средств, предусмотренных в местном бюджете для содержания администрации.</w:t>
      </w:r>
    </w:p>
    <w:p w:rsidR="00EE117E" w:rsidRPr="00133FDC" w:rsidRDefault="00EE117E" w:rsidP="00EE117E">
      <w:pPr>
        <w:pStyle w:val="ParagraphStyle38"/>
        <w:ind w:left="-709" w:firstLine="425"/>
        <w:rPr>
          <w:rFonts w:ascii="Times New Roman" w:eastAsia="Calibri" w:hAnsi="Times New Roman"/>
          <w:sz w:val="28"/>
          <w:szCs w:val="28"/>
        </w:rPr>
      </w:pPr>
      <w:r w:rsidRPr="00133FDC">
        <w:rPr>
          <w:rFonts w:ascii="Times New Roman" w:eastAsia="Calibri" w:hAnsi="Times New Roman"/>
          <w:sz w:val="28"/>
          <w:szCs w:val="28"/>
        </w:rPr>
        <w:t>1.11. Дополнить Устав статьей 33.1 следующего содержания:</w:t>
      </w:r>
    </w:p>
    <w:p w:rsidR="00EE117E" w:rsidRPr="00133FDC" w:rsidRDefault="00EE117E" w:rsidP="00EE117E">
      <w:pPr>
        <w:pStyle w:val="ParagraphStyle13"/>
        <w:spacing w:line="240" w:lineRule="auto"/>
        <w:ind w:left="-709" w:firstLine="425"/>
        <w:jc w:val="both"/>
        <w:rPr>
          <w:rFonts w:ascii="Times New Roman" w:hAnsi="Times New Roman"/>
          <w:b/>
          <w:bCs/>
          <w:sz w:val="28"/>
          <w:szCs w:val="28"/>
        </w:rPr>
      </w:pPr>
      <w:r w:rsidRPr="00133FDC">
        <w:rPr>
          <w:rFonts w:ascii="Times New Roman" w:hAnsi="Times New Roman"/>
          <w:sz w:val="28"/>
          <w:szCs w:val="28"/>
        </w:rPr>
        <w:t>«</w:t>
      </w:r>
      <w:r w:rsidRPr="00133FDC">
        <w:rPr>
          <w:rFonts w:ascii="Times New Roman" w:hAnsi="Times New Roman"/>
          <w:b/>
          <w:bCs/>
          <w:sz w:val="28"/>
          <w:szCs w:val="28"/>
        </w:rPr>
        <w:t xml:space="preserve">Статья 33.1 Городецкая сельская администрация </w:t>
      </w:r>
    </w:p>
    <w:p w:rsidR="00EE117E" w:rsidRPr="00133FDC" w:rsidRDefault="00EE117E" w:rsidP="00EE117E">
      <w:pPr>
        <w:pStyle w:val="ParagraphStyle13"/>
        <w:spacing w:line="240" w:lineRule="auto"/>
        <w:ind w:left="-709" w:firstLine="425"/>
        <w:jc w:val="both"/>
        <w:rPr>
          <w:rFonts w:ascii="Times New Roman" w:hAnsi="Times New Roman"/>
          <w:b/>
          <w:bCs/>
          <w:sz w:val="28"/>
          <w:szCs w:val="28"/>
        </w:rPr>
      </w:pPr>
      <w:r w:rsidRPr="00133FDC">
        <w:rPr>
          <w:rFonts w:ascii="Times New Roman" w:hAnsi="Times New Roman"/>
          <w:b/>
          <w:sz w:val="28"/>
          <w:szCs w:val="28"/>
        </w:rPr>
        <w:t>(Статья 33.1. вступает в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EE117E" w:rsidRPr="00133FDC" w:rsidRDefault="00EE117E" w:rsidP="00EE117E">
      <w:pPr>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 Городецкая</w:t>
      </w:r>
      <w:r w:rsidRPr="00133FDC">
        <w:rPr>
          <w:rFonts w:ascii="Times New Roman" w:hAnsi="Times New Roman" w:cs="Times New Roman"/>
          <w:bCs/>
          <w:sz w:val="28"/>
          <w:szCs w:val="28"/>
        </w:rPr>
        <w:t xml:space="preserve"> сельская администрация</w:t>
      </w:r>
      <w:r w:rsidRPr="00133FDC">
        <w:rPr>
          <w:rFonts w:ascii="Times New Roman" w:hAnsi="Times New Roman" w:cs="Times New Roman"/>
          <w:sz w:val="28"/>
          <w:szCs w:val="28"/>
        </w:rPr>
        <w:t xml:space="preserve">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EE117E" w:rsidRPr="00133FDC" w:rsidRDefault="00EE117E" w:rsidP="00EE117E">
      <w:pPr>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Местной администрацией руководит глава местной администрации поселения на принципах единоначалия.</w:t>
      </w:r>
    </w:p>
    <w:p w:rsidR="00EE117E" w:rsidRPr="00133FDC" w:rsidRDefault="00EE117E" w:rsidP="00EE117E">
      <w:pPr>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2. Администрация обладает правами юридического лица.</w:t>
      </w:r>
    </w:p>
    <w:p w:rsidR="00EE117E" w:rsidRPr="00133FDC" w:rsidRDefault="00EE117E" w:rsidP="00EE117E">
      <w:pPr>
        <w:pStyle w:val="ParagraphStyle38"/>
        <w:ind w:left="-709" w:firstLine="425"/>
        <w:rPr>
          <w:rFonts w:ascii="Times New Roman" w:hAnsi="Times New Roman"/>
          <w:noProof w:val="0"/>
          <w:sz w:val="28"/>
          <w:szCs w:val="28"/>
        </w:rPr>
      </w:pPr>
      <w:r w:rsidRPr="00133FDC">
        <w:rPr>
          <w:rFonts w:ascii="Times New Roman" w:hAnsi="Times New Roman"/>
          <w:noProof w:val="0"/>
          <w:sz w:val="28"/>
          <w:szCs w:val="28"/>
        </w:rPr>
        <w:t>3. Структура администрации утверждается решением Совета народных депутатов по представлению главы администрации сельского поселения. В структуру администрации могут входить отраслевые (функциональные) и территориальные органы местной администрации.</w:t>
      </w:r>
    </w:p>
    <w:p w:rsidR="00EE117E" w:rsidRPr="00133FDC" w:rsidRDefault="00EE117E" w:rsidP="00EE117E">
      <w:pPr>
        <w:pStyle w:val="ParagraphStyle13"/>
        <w:spacing w:line="240" w:lineRule="auto"/>
        <w:ind w:left="-709" w:firstLine="425"/>
        <w:jc w:val="both"/>
        <w:rPr>
          <w:rFonts w:ascii="Times New Roman" w:hAnsi="Times New Roman"/>
          <w:noProof w:val="0"/>
          <w:sz w:val="28"/>
          <w:szCs w:val="28"/>
        </w:rPr>
      </w:pPr>
      <w:r w:rsidRPr="00133FDC">
        <w:rPr>
          <w:rFonts w:ascii="Times New Roman" w:hAnsi="Times New Roman"/>
          <w:noProof w:val="0"/>
          <w:sz w:val="28"/>
          <w:szCs w:val="28"/>
        </w:rPr>
        <w:t>4. Городецкая сельская администрация формируется главой администрации сельского поселения в соответствии с федеральными законами, законами Брянской области, согласно штатного расписания в пределах средств, предусмотренных в местном бюджете для содержания администрации.</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 xml:space="preserve">5. К компетенции </w:t>
      </w:r>
      <w:r w:rsidR="00133FDC" w:rsidRPr="00133FDC">
        <w:rPr>
          <w:rFonts w:ascii="Times New Roman" w:hAnsi="Times New Roman" w:cs="Times New Roman"/>
          <w:sz w:val="28"/>
          <w:szCs w:val="28"/>
        </w:rPr>
        <w:t>Городецкой</w:t>
      </w:r>
      <w:r w:rsidRPr="00133FDC">
        <w:rPr>
          <w:rFonts w:ascii="Times New Roman" w:hAnsi="Times New Roman" w:cs="Times New Roman"/>
          <w:sz w:val="28"/>
          <w:szCs w:val="28"/>
        </w:rPr>
        <w:t xml:space="preserve"> сельской администрации относится: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 обеспечение исполнения муниципальных правовых актов органов местного самоуправления сельского поселения по реализации вопросов местного значения;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2) обеспечение исполнения полномочий органов местного самоуправления сельского поселения по решению вопросов местного значения поселения в соответствии с федеральными законами, нормативными правовыми актами Совета народных депутатов, постановлениями и распоряжениями главы сельского поселения;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3) осуществление отдельных государственных полномочий, переданных органам местного самоуправления федеральными законами и законами Брянской области;</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 xml:space="preserve">4) организация и осуществление муниципального контроля на территории сельского поселения;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Брянской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w:t>
      </w:r>
      <w:r w:rsidRPr="00133FDC">
        <w:rPr>
          <w:rFonts w:ascii="Times New Roman" w:hAnsi="Times New Roman" w:cs="Times New Roman"/>
          <w:sz w:val="28"/>
          <w:szCs w:val="28"/>
        </w:rPr>
        <w:lastRenderedPageBreak/>
        <w:t>Федерации, за исключением муниципального контроля, осуществляемого уполномоченными органами местного самоуправления в сельском поселении; осуществление иных предусмотренных федеральными законами, законами и иными нормативными правовыми актами Брянской области полномочий.</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Брянской области и принятыми в соответствии с ним муниципальными правовыми актами;</w:t>
      </w:r>
    </w:p>
    <w:p w:rsidR="00EE117E" w:rsidRPr="00133FDC" w:rsidRDefault="00EE117E" w:rsidP="00EE117E">
      <w:pPr>
        <w:pStyle w:val="ParagraphStyle13"/>
        <w:spacing w:line="240" w:lineRule="auto"/>
        <w:ind w:left="-709" w:firstLine="425"/>
        <w:jc w:val="both"/>
        <w:rPr>
          <w:rFonts w:ascii="Times New Roman" w:hAnsi="Times New Roman"/>
          <w:noProof w:val="0"/>
          <w:sz w:val="28"/>
          <w:szCs w:val="28"/>
        </w:rPr>
      </w:pPr>
      <w:r w:rsidRPr="00133FDC">
        <w:rPr>
          <w:rFonts w:ascii="Times New Roman" w:hAnsi="Times New Roman"/>
          <w:noProof w:val="0"/>
          <w:sz w:val="28"/>
          <w:szCs w:val="28"/>
        </w:rPr>
        <w:t>5) сельская администрация обладает иными полномочиями, определенными федеральными законами и законами Брянской области.»;</w:t>
      </w:r>
    </w:p>
    <w:p w:rsidR="00EE117E" w:rsidRPr="00133FDC" w:rsidRDefault="00EE117E" w:rsidP="00EE117E">
      <w:pPr>
        <w:pStyle w:val="ParagraphStyle13"/>
        <w:spacing w:line="240" w:lineRule="auto"/>
        <w:ind w:left="-709" w:firstLine="425"/>
        <w:jc w:val="both"/>
        <w:rPr>
          <w:rFonts w:ascii="Times New Roman" w:hAnsi="Times New Roman"/>
          <w:noProof w:val="0"/>
          <w:color w:val="FF0000"/>
          <w:sz w:val="28"/>
          <w:szCs w:val="28"/>
        </w:rPr>
      </w:pPr>
      <w:r w:rsidRPr="00133FDC">
        <w:rPr>
          <w:rFonts w:ascii="Times New Roman" w:hAnsi="Times New Roman"/>
          <w:sz w:val="28"/>
          <w:szCs w:val="28"/>
        </w:rPr>
        <w:t>1.12. Дополнить Устав статьей 34 следующего содержания:</w:t>
      </w:r>
    </w:p>
    <w:p w:rsidR="00EE117E" w:rsidRPr="00133FDC" w:rsidRDefault="00EE117E" w:rsidP="00EE117E">
      <w:pPr>
        <w:pStyle w:val="ParagraphStyle13"/>
        <w:spacing w:line="240" w:lineRule="auto"/>
        <w:ind w:left="-709" w:firstLine="425"/>
        <w:jc w:val="both"/>
        <w:rPr>
          <w:rFonts w:ascii="Times New Roman" w:hAnsi="Times New Roman"/>
          <w:b/>
          <w:color w:val="FF0000"/>
          <w:sz w:val="28"/>
          <w:szCs w:val="28"/>
        </w:rPr>
      </w:pPr>
      <w:r w:rsidRPr="00133FDC">
        <w:rPr>
          <w:rFonts w:ascii="Times New Roman" w:hAnsi="Times New Roman"/>
          <w:b/>
          <w:sz w:val="28"/>
          <w:szCs w:val="28"/>
        </w:rPr>
        <w:t>(Статья 34 применяется к главе администрации сельского поселения, назначение на должность которого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EE117E" w:rsidRPr="00133FDC" w:rsidRDefault="00EE117E" w:rsidP="00EE117E">
      <w:pPr>
        <w:pStyle w:val="ParagraphStyle13"/>
        <w:spacing w:line="240" w:lineRule="auto"/>
        <w:ind w:left="-709" w:firstLine="425"/>
        <w:jc w:val="both"/>
        <w:rPr>
          <w:rFonts w:ascii="Times New Roman" w:hAnsi="Times New Roman"/>
          <w:sz w:val="28"/>
          <w:szCs w:val="28"/>
        </w:rPr>
      </w:pPr>
      <w:r w:rsidRPr="00133FDC">
        <w:rPr>
          <w:rFonts w:ascii="Times New Roman" w:hAnsi="Times New Roman"/>
          <w:b/>
          <w:sz w:val="28"/>
          <w:szCs w:val="28"/>
        </w:rPr>
        <w:t>Статья 34</w:t>
      </w:r>
      <w:r w:rsidRPr="00133FDC">
        <w:rPr>
          <w:rFonts w:ascii="Times New Roman" w:hAnsi="Times New Roman"/>
          <w:sz w:val="28"/>
          <w:szCs w:val="28"/>
        </w:rPr>
        <w:t xml:space="preserve"> </w:t>
      </w:r>
      <w:r w:rsidRPr="00133FDC">
        <w:rPr>
          <w:rFonts w:ascii="Times New Roman" w:hAnsi="Times New Roman"/>
          <w:b/>
          <w:sz w:val="28"/>
          <w:szCs w:val="28"/>
        </w:rPr>
        <w:t xml:space="preserve">Глава администрации </w:t>
      </w:r>
      <w:r w:rsidR="00133FDC" w:rsidRPr="00133FDC">
        <w:rPr>
          <w:rFonts w:ascii="Times New Roman" w:hAnsi="Times New Roman"/>
          <w:b/>
          <w:sz w:val="28"/>
          <w:szCs w:val="28"/>
        </w:rPr>
        <w:t>Городецкого</w:t>
      </w:r>
      <w:r w:rsidRPr="00133FDC">
        <w:rPr>
          <w:rFonts w:ascii="Times New Roman" w:hAnsi="Times New Roman"/>
          <w:b/>
          <w:sz w:val="28"/>
          <w:szCs w:val="28"/>
        </w:rPr>
        <w:t xml:space="preserve"> сельского поселения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 Глава администрации сельского поселения назначается на должность по контракту, заключаемому по результатам конкурса на замещение должности главы администрации сельского поселения.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2. Глава администрации сельского поселения избирается представительным органом муниципального образования из числа кандидатов, представленных конкурсной комиссией по результатам конкурса. Контракт с главой администрации поселения заключается главой сельского поселения.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3. Порядок проведения конкурса по отбору кандидатур на должность главы администрации сельского поселения устанавливается представительным органом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Общее число членов конкурсной комиссии в муниципальном образовании составляет шесть человек.</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Половина членов конкурсной комиссии назначается представительным органом сельского поселения, а другая половина - главой местной администрации соответствующего муниципального района.</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местной администрации полномочий по решению вопросов местного значения, в случае, если данные требования установлены законом Брянской области.</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К кандидатам на должность главы администрации сельского поселения, предъявляются следующие дополнительные требования: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 xml:space="preserve">1) знание </w:t>
      </w:r>
      <w:hyperlink r:id="rId17" w:history="1">
        <w:r w:rsidRPr="00133FDC">
          <w:rPr>
            <w:rFonts w:ascii="Times New Roman" w:hAnsi="Times New Roman" w:cs="Times New Roman"/>
            <w:sz w:val="28"/>
            <w:szCs w:val="28"/>
          </w:rPr>
          <w:t>Конституции Российской Федерации</w:t>
        </w:r>
      </w:hyperlink>
      <w:r w:rsidRPr="00133FDC">
        <w:rPr>
          <w:rFonts w:ascii="Times New Roman" w:hAnsi="Times New Roman" w:cs="Times New Roman"/>
          <w:sz w:val="28"/>
          <w:szCs w:val="28"/>
        </w:rPr>
        <w:t xml:space="preserve">, </w:t>
      </w:r>
      <w:hyperlink r:id="rId18" w:history="1">
        <w:r w:rsidRPr="00133FDC">
          <w:rPr>
            <w:rFonts w:ascii="Times New Roman" w:hAnsi="Times New Roman" w:cs="Times New Roman"/>
            <w:sz w:val="28"/>
            <w:szCs w:val="28"/>
          </w:rPr>
          <w:t>Федерального закона от 06 октября 2003 № 131-ФЗ</w:t>
        </w:r>
      </w:hyperlink>
      <w:r w:rsidRPr="00133FDC">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w:t>
      </w:r>
      <w:hyperlink r:id="rId19" w:history="1">
        <w:r w:rsidRPr="00133FDC">
          <w:rPr>
            <w:rFonts w:ascii="Times New Roman" w:hAnsi="Times New Roman" w:cs="Times New Roman"/>
            <w:sz w:val="28"/>
            <w:szCs w:val="28"/>
          </w:rPr>
          <w:t>Устава Брянской области</w:t>
        </w:r>
      </w:hyperlink>
      <w:r w:rsidRPr="00133FDC">
        <w:rPr>
          <w:rFonts w:ascii="Times New Roman" w:hAnsi="Times New Roman" w:cs="Times New Roman"/>
          <w:sz w:val="28"/>
          <w:szCs w:val="28"/>
        </w:rPr>
        <w:t xml:space="preserve">, законов Брянской области, которыми </w:t>
      </w:r>
      <w:r w:rsidRPr="00133FDC">
        <w:rPr>
          <w:rFonts w:ascii="Times New Roman" w:hAnsi="Times New Roman" w:cs="Times New Roman"/>
          <w:sz w:val="28"/>
          <w:szCs w:val="28"/>
        </w:rPr>
        <w:lastRenderedPageBreak/>
        <w:t>органы местного самоуправления наделяются отдельными государственными полномочиями, устава соответствующего муниципального образования.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Порядок проведения конкурсной комиссией проверки знания правовых актов, указанных в настоящем подпункте, устанавливается муниципальным правовым актом, принимаемым представительным органом муниципального образования;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2) возраст не моложе 25 лет;</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3) отсутствие непогашенной или неснятой судимости.</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Представительному органу муниципального образования для проведения голосования по кандидатурам на должность главы местной администрации представляется не менее двух зарегистрированных конкурсной комиссией кандидатов.</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4. Контракт с главой администрации заключается на срок полномочий представительного органа поселения, принявшего решение о назначении лица на должность главы местной администрации (до дня начала работы представительного органа сельского поселения нового созыва), но не менее чем на два года.</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5.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 xml:space="preserve">6. Глава местной администрации должен соблюдать ограничения, запреты, исполнять обязанности, которые установлены </w:t>
      </w:r>
      <w:hyperlink r:id="rId20" w:history="1">
        <w:r w:rsidRPr="00133FDC">
          <w:rPr>
            <w:rFonts w:ascii="Times New Roman" w:hAnsi="Times New Roman" w:cs="Times New Roman"/>
            <w:sz w:val="28"/>
            <w:szCs w:val="28"/>
          </w:rPr>
          <w:t>Федеральным законом от 25 декабря 2008 года N 273-ФЗ</w:t>
        </w:r>
      </w:hyperlink>
      <w:r w:rsidRPr="00133FDC">
        <w:rPr>
          <w:rFonts w:ascii="Times New Roman" w:hAnsi="Times New Roman" w:cs="Times New Roman"/>
          <w:sz w:val="28"/>
          <w:szCs w:val="28"/>
        </w:rPr>
        <w:t xml:space="preserve"> "О противодействии коррупции", </w:t>
      </w:r>
      <w:hyperlink r:id="rId21" w:history="1">
        <w:r w:rsidRPr="00133FDC">
          <w:rPr>
            <w:rFonts w:ascii="Times New Roman" w:hAnsi="Times New Roman" w:cs="Times New Roman"/>
            <w:sz w:val="28"/>
            <w:szCs w:val="28"/>
          </w:rPr>
          <w:t>Федеральным законом от 3 декабря 2012 года N 230-ФЗ</w:t>
        </w:r>
      </w:hyperlink>
      <w:r w:rsidRPr="00133FDC">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w:t>
      </w:r>
      <w:hyperlink r:id="rId22" w:history="1">
        <w:r w:rsidRPr="00133FDC">
          <w:rPr>
            <w:rFonts w:ascii="Times New Roman" w:hAnsi="Times New Roman" w:cs="Times New Roman"/>
            <w:sz w:val="28"/>
            <w:szCs w:val="28"/>
          </w:rPr>
          <w:t>Федеральным законом от 7 мая 2013 года N 79-ФЗ</w:t>
        </w:r>
      </w:hyperlink>
      <w:r w:rsidRPr="00133FDC">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7. Полномочия главы администрации поселения прекращаются досрочно в случае:</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 смерти;</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2) отставки по собственному желанию;</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 xml:space="preserve">3) расторжения контракта в соответствии с частью 11 или 11.1 статьи 37 </w:t>
      </w:r>
      <w:hyperlink r:id="rId23" w:history="1">
        <w:r w:rsidRPr="00133FDC">
          <w:rPr>
            <w:rFonts w:ascii="Times New Roman" w:hAnsi="Times New Roman" w:cs="Times New Roman"/>
            <w:sz w:val="28"/>
            <w:szCs w:val="28"/>
          </w:rPr>
          <w:t>Федерального Закона от 06 октября 2003 № 131-ФЗ</w:t>
        </w:r>
      </w:hyperlink>
      <w:r w:rsidRPr="00133FDC">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lastRenderedPageBreak/>
        <w:t xml:space="preserve">4) отрешения от должности в соответствии со статьей 74 </w:t>
      </w:r>
      <w:hyperlink r:id="rId24" w:history="1">
        <w:r w:rsidRPr="00133FDC">
          <w:rPr>
            <w:rFonts w:ascii="Times New Roman" w:hAnsi="Times New Roman" w:cs="Times New Roman"/>
            <w:sz w:val="28"/>
            <w:szCs w:val="28"/>
          </w:rPr>
          <w:t>Федерального Закона от 06 октября 2003 № 131-ФЗ</w:t>
        </w:r>
      </w:hyperlink>
      <w:r w:rsidRPr="00133FDC">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5) признания судом недееспособным или ограниченно дееспособным;</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6) признания судом безвестно отсутствующим или объявления умершим;</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7) вступления в отношении его в законную силу обвинительного приговора суда;</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8) выезда за пределы Российской Федерации на постоянное место жительства;</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 xml:space="preserve">11) преобразования муниципального образования, осуществляемого в соответствии с </w:t>
      </w:r>
      <w:hyperlink r:id="rId25" w:history="1">
        <w:r w:rsidRPr="00133FDC">
          <w:rPr>
            <w:rFonts w:ascii="Times New Roman" w:hAnsi="Times New Roman" w:cs="Times New Roman"/>
            <w:sz w:val="28"/>
            <w:szCs w:val="28"/>
          </w:rPr>
          <w:t>Федеральным Законом от 06 октября 2003 № 131-ФЗ</w:t>
        </w:r>
      </w:hyperlink>
      <w:r w:rsidRPr="00133FDC">
        <w:rPr>
          <w:rFonts w:ascii="Times New Roman" w:hAnsi="Times New Roman" w:cs="Times New Roman"/>
          <w:sz w:val="28"/>
          <w:szCs w:val="28"/>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12) утраты поселением статуса муниципального образования в связи с его объединением с городским округом;</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14) вступления в должность главы муниципального образования, исполняющего полномочия главы местной администрации.</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8. Контракт с главой администрации поселения может быть расторгнут по соглашению сторон или в судебном порядке на основании заявления: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 представительного органа сельского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настоящей статьи;</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2) Губернатора Брянской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Брянской области, а также в связи с несоблюдением ограничений, установленных частью 5 настоящей статьи;</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3) главы администрации сельского поселения - в связи с нарушениями условий контракта органами местного самоуправления и (или) органами государственной власти Брянской области.</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lastRenderedPageBreak/>
        <w:t xml:space="preserve">9. Контракт с главой местной администрации может быть расторгнут в судебном порядке на основании заявления Губернатора Брянской области в связи с несоблюдением ограничений, запретов, неисполнением обязанностей, которые установлены </w:t>
      </w:r>
      <w:hyperlink r:id="rId26" w:history="1">
        <w:r w:rsidRPr="00133FDC">
          <w:rPr>
            <w:rFonts w:ascii="Times New Roman" w:hAnsi="Times New Roman" w:cs="Times New Roman"/>
            <w:sz w:val="28"/>
            <w:szCs w:val="28"/>
          </w:rPr>
          <w:t>Федеральным законом от 25 декабря 2008 года N 273-ФЗ</w:t>
        </w:r>
      </w:hyperlink>
      <w:r w:rsidRPr="00133FDC">
        <w:rPr>
          <w:rFonts w:ascii="Times New Roman" w:hAnsi="Times New Roman" w:cs="Times New Roman"/>
          <w:sz w:val="28"/>
          <w:szCs w:val="28"/>
        </w:rPr>
        <w:t xml:space="preserve"> "О противодействии коррупции", </w:t>
      </w:r>
      <w:hyperlink r:id="rId27" w:history="1">
        <w:r w:rsidRPr="00133FDC">
          <w:rPr>
            <w:rFonts w:ascii="Times New Roman" w:hAnsi="Times New Roman" w:cs="Times New Roman"/>
            <w:sz w:val="28"/>
            <w:szCs w:val="28"/>
          </w:rPr>
          <w:t>Федеральным законом от 3 декабря 2012 года N 230-ФЗ</w:t>
        </w:r>
      </w:hyperlink>
      <w:r w:rsidRPr="00133FDC">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w:t>
      </w:r>
      <w:hyperlink r:id="rId28" w:history="1">
        <w:r w:rsidRPr="00133FDC">
          <w:rPr>
            <w:rFonts w:ascii="Times New Roman" w:hAnsi="Times New Roman" w:cs="Times New Roman"/>
            <w:sz w:val="28"/>
            <w:szCs w:val="28"/>
          </w:rPr>
          <w:t>Федеральным законом от 7 мая 2013 года N 79-ФЗ</w:t>
        </w:r>
      </w:hyperlink>
      <w:r w:rsidRPr="00133FDC">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10. В случае временного отсутствия, а так же,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сельской администрации.»;</w:t>
      </w:r>
    </w:p>
    <w:p w:rsidR="00EE117E" w:rsidRPr="00133FDC" w:rsidRDefault="00EE117E" w:rsidP="00EE117E">
      <w:pPr>
        <w:pStyle w:val="ParagraphStyle13"/>
        <w:spacing w:line="240" w:lineRule="auto"/>
        <w:ind w:left="-709" w:firstLine="425"/>
        <w:jc w:val="both"/>
        <w:rPr>
          <w:rFonts w:ascii="Times New Roman" w:hAnsi="Times New Roman"/>
          <w:sz w:val="28"/>
          <w:szCs w:val="28"/>
        </w:rPr>
      </w:pPr>
      <w:r w:rsidRPr="00133FDC">
        <w:rPr>
          <w:rFonts w:ascii="Times New Roman" w:hAnsi="Times New Roman"/>
          <w:sz w:val="28"/>
          <w:szCs w:val="28"/>
        </w:rPr>
        <w:t>1.13. Дополнить Устав статьей 35 следующего содержания:</w:t>
      </w:r>
    </w:p>
    <w:p w:rsidR="00EE117E" w:rsidRPr="00133FDC" w:rsidRDefault="00EE117E" w:rsidP="00EE117E">
      <w:pPr>
        <w:pStyle w:val="ParagraphStyle13"/>
        <w:spacing w:line="240" w:lineRule="auto"/>
        <w:ind w:left="-709" w:firstLine="425"/>
        <w:jc w:val="both"/>
        <w:rPr>
          <w:rFonts w:ascii="Times New Roman" w:hAnsi="Times New Roman"/>
          <w:b/>
          <w:color w:val="FF0000"/>
          <w:sz w:val="28"/>
          <w:szCs w:val="28"/>
        </w:rPr>
      </w:pPr>
      <w:r w:rsidRPr="00133FDC">
        <w:rPr>
          <w:rFonts w:ascii="Times New Roman" w:hAnsi="Times New Roman"/>
          <w:b/>
          <w:sz w:val="28"/>
          <w:szCs w:val="28"/>
        </w:rPr>
        <w:t>(Статья 35 применяется к главе администрации сельского поселения, назначение на должность которого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EE117E" w:rsidRPr="00133FDC" w:rsidRDefault="00EE117E" w:rsidP="00EE117E">
      <w:pPr>
        <w:pStyle w:val="ParagraphStyle13"/>
        <w:spacing w:line="240" w:lineRule="auto"/>
        <w:ind w:left="-709" w:firstLine="425"/>
        <w:jc w:val="both"/>
        <w:rPr>
          <w:rFonts w:ascii="Times New Roman" w:hAnsi="Times New Roman"/>
          <w:sz w:val="28"/>
          <w:szCs w:val="28"/>
        </w:rPr>
      </w:pPr>
      <w:r w:rsidRPr="00133FDC">
        <w:rPr>
          <w:rFonts w:ascii="Times New Roman" w:hAnsi="Times New Roman"/>
          <w:b/>
          <w:sz w:val="28"/>
          <w:szCs w:val="28"/>
        </w:rPr>
        <w:t>Статья 35</w:t>
      </w:r>
      <w:r w:rsidRPr="00133FDC">
        <w:rPr>
          <w:rFonts w:ascii="Times New Roman" w:hAnsi="Times New Roman"/>
          <w:sz w:val="28"/>
          <w:szCs w:val="28"/>
        </w:rPr>
        <w:t xml:space="preserve"> </w:t>
      </w:r>
      <w:r w:rsidRPr="00133FDC">
        <w:rPr>
          <w:rFonts w:ascii="Times New Roman" w:hAnsi="Times New Roman"/>
          <w:b/>
          <w:sz w:val="28"/>
          <w:szCs w:val="28"/>
        </w:rPr>
        <w:t xml:space="preserve">Компетенция главы администрации </w:t>
      </w:r>
      <w:r w:rsidR="00133FDC" w:rsidRPr="00133FDC">
        <w:rPr>
          <w:rFonts w:ascii="Times New Roman" w:hAnsi="Times New Roman"/>
          <w:b/>
          <w:sz w:val="28"/>
          <w:szCs w:val="28"/>
        </w:rPr>
        <w:t>Городецкого</w:t>
      </w:r>
      <w:r w:rsidRPr="00133FDC">
        <w:rPr>
          <w:rFonts w:ascii="Times New Roman" w:hAnsi="Times New Roman"/>
          <w:b/>
          <w:sz w:val="28"/>
          <w:szCs w:val="28"/>
        </w:rPr>
        <w:t xml:space="preserve"> сельского поселения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 В сфере осуществления исполнительно-распорядительной деятельности глава администрации поселения: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 осуществляет общее руководство деятельностью администрации поселения, ее структурных подразделений по решению всех вопросов, отнесенных к компетенции администрации;</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2) заключает от имени администрации поселения договоры в пределах своей компетенции;</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3) разрабатывает и представляет на утверждение представительного органа поселения структуру администрации поселения, формирует штат администрации в пределах, утвержденных в местном бюджете средств на содержание администрации;</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4) утверждает положения о структурных подразделениях администрации, не наделенных правами юридического лица;</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5) осуществляет функции распорядителя бюджетных средств при исполнении местного бюджета;</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 xml:space="preserve">6) отменяет акты руководителей структурных подразделений администрации, противоречащие действующему законодательству или муниципальным правовым </w:t>
      </w:r>
      <w:r w:rsidRPr="00133FDC">
        <w:rPr>
          <w:rFonts w:ascii="Times New Roman" w:hAnsi="Times New Roman" w:cs="Times New Roman"/>
          <w:sz w:val="28"/>
          <w:szCs w:val="28"/>
        </w:rPr>
        <w:lastRenderedPageBreak/>
        <w:t>актам, принятым на местном референдуме, представительным органом или главой поселения;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7) назначает на должность и освобождает от должности заместителей главы администрации, руководителей структурных подразделений администрации, а также решает вопросы применения к ним мер дисциплинарной ответственности;</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8) осуществляет иные полномочия, предусмотренные настоящим Уставом и положением об администрации сельского поселения.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2. В сфере взаимодействия с представительным органом сельского поселения глава администрации поселения: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1) вносит на рассмотрение в представительный орган поселения проекты нормативных правовых актов сельского поселения;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2) вносит на утверждение представительного органа поселения проекты местного бюджета и отчеты о его исполнении;</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3) вносит предложения о созыве внеочередных заседаний представительного органа поселения;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4) предлагает вопросы в повестку дня заседаний представительного органа поселения;</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5) представляет на утверждение представительного органа поселения стратегию социально-экономического развития поселения, отчеты об их исполнении.</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 xml:space="preserve">3. Глава местной администрации в пределах своих полномочий, установленных федеральными законами, законами Брянской области, Уставом </w:t>
      </w:r>
      <w:r w:rsidR="00133FDC" w:rsidRPr="00133FDC">
        <w:rPr>
          <w:rFonts w:ascii="Times New Roman" w:hAnsi="Times New Roman" w:cs="Times New Roman"/>
          <w:sz w:val="28"/>
          <w:szCs w:val="28"/>
        </w:rPr>
        <w:t>Городецкого</w:t>
      </w:r>
      <w:r w:rsidRPr="00133FDC">
        <w:rPr>
          <w:rFonts w:ascii="Times New Roman" w:hAnsi="Times New Roman" w:cs="Times New Roman"/>
          <w:sz w:val="28"/>
          <w:szCs w:val="28"/>
        </w:rPr>
        <w:t xml:space="preserve"> сельского поселения, нормативными правовыми актами представительного органа </w:t>
      </w:r>
      <w:r w:rsidR="00133FDC" w:rsidRPr="00133FDC">
        <w:rPr>
          <w:rFonts w:ascii="Times New Roman" w:hAnsi="Times New Roman" w:cs="Times New Roman"/>
          <w:sz w:val="28"/>
          <w:szCs w:val="28"/>
        </w:rPr>
        <w:t>Городецкого</w:t>
      </w:r>
      <w:r w:rsidRPr="00133FDC">
        <w:rPr>
          <w:rFonts w:ascii="Times New Roman" w:hAnsi="Times New Roman" w:cs="Times New Roman"/>
          <w:sz w:val="28"/>
          <w:szCs w:val="28"/>
        </w:rPr>
        <w:t xml:space="preserve">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Брянской области, а также распоряжения местной администрации по вопросам организации работы местной администрации.</w:t>
      </w:r>
    </w:p>
    <w:p w:rsidR="00EE117E" w:rsidRPr="00133FDC" w:rsidRDefault="00EE117E" w:rsidP="00EE117E">
      <w:pPr>
        <w:wordWrap w:val="0"/>
        <w:spacing w:after="0" w:line="240" w:lineRule="auto"/>
        <w:ind w:left="-709" w:firstLine="425"/>
        <w:jc w:val="both"/>
        <w:rPr>
          <w:rFonts w:ascii="Times New Roman" w:hAnsi="Times New Roman" w:cs="Times New Roman"/>
          <w:sz w:val="28"/>
          <w:szCs w:val="28"/>
        </w:rPr>
      </w:pPr>
      <w:r w:rsidRPr="00133FDC">
        <w:rPr>
          <w:rFonts w:ascii="Times New Roman" w:hAnsi="Times New Roman" w:cs="Times New Roman"/>
          <w:sz w:val="28"/>
          <w:szCs w:val="28"/>
        </w:rPr>
        <w:t>4. Глава администрации поселения несет ответственность за деятельность администрации поселения и ее структурных подразделений.</w:t>
      </w:r>
    </w:p>
    <w:p w:rsidR="00EE117E" w:rsidRPr="00133FDC" w:rsidRDefault="00EE117E" w:rsidP="00EE117E">
      <w:pPr>
        <w:tabs>
          <w:tab w:val="left" w:pos="180"/>
        </w:tabs>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2. Настоящее решение после государственной регистрации в Управлении Министерства юстиции Российской Федерации по Брянской области подлежит обнародованию.</w:t>
      </w:r>
    </w:p>
    <w:p w:rsidR="00EE117E" w:rsidRPr="00133FDC" w:rsidRDefault="00EE117E" w:rsidP="00EE117E">
      <w:pPr>
        <w:tabs>
          <w:tab w:val="left" w:pos="-100"/>
        </w:tabs>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 xml:space="preserve">3. Контроль за исполнением настоящего решения возложить на Главу </w:t>
      </w:r>
      <w:r w:rsidR="00133FDC" w:rsidRPr="00133FDC">
        <w:rPr>
          <w:rFonts w:ascii="Times New Roman" w:eastAsia="Calibri" w:hAnsi="Times New Roman" w:cs="Times New Roman"/>
          <w:sz w:val="28"/>
          <w:szCs w:val="28"/>
        </w:rPr>
        <w:t>Городецкого</w:t>
      </w:r>
      <w:r w:rsidRPr="00133FDC">
        <w:rPr>
          <w:rFonts w:ascii="Times New Roman" w:eastAsia="Calibri" w:hAnsi="Times New Roman" w:cs="Times New Roman"/>
          <w:sz w:val="28"/>
          <w:szCs w:val="28"/>
        </w:rPr>
        <w:t xml:space="preserve"> сельского поселения.</w:t>
      </w:r>
    </w:p>
    <w:p w:rsidR="00EE117E" w:rsidRPr="00133FDC" w:rsidRDefault="00EE117E" w:rsidP="00EE117E">
      <w:pPr>
        <w:tabs>
          <w:tab w:val="left" w:pos="-100"/>
        </w:tabs>
        <w:spacing w:after="0" w:line="240" w:lineRule="auto"/>
        <w:ind w:left="-709" w:firstLine="425"/>
        <w:jc w:val="both"/>
        <w:rPr>
          <w:rFonts w:ascii="Times New Roman" w:eastAsia="Calibri" w:hAnsi="Times New Roman" w:cs="Times New Roman"/>
          <w:sz w:val="28"/>
          <w:szCs w:val="28"/>
        </w:rPr>
      </w:pPr>
    </w:p>
    <w:p w:rsidR="00EE117E" w:rsidRPr="00133FDC" w:rsidRDefault="00EE117E" w:rsidP="00EE117E">
      <w:pPr>
        <w:tabs>
          <w:tab w:val="left" w:pos="-1134"/>
        </w:tabs>
        <w:spacing w:after="0" w:line="240" w:lineRule="auto"/>
        <w:ind w:left="-709" w:firstLine="425"/>
        <w:jc w:val="both"/>
        <w:rPr>
          <w:rFonts w:ascii="Times New Roman" w:eastAsia="Calibri" w:hAnsi="Times New Roman" w:cs="Times New Roman"/>
          <w:sz w:val="28"/>
          <w:szCs w:val="28"/>
        </w:rPr>
      </w:pPr>
      <w:r w:rsidRPr="00133FDC">
        <w:rPr>
          <w:rFonts w:ascii="Times New Roman" w:eastAsia="Calibri" w:hAnsi="Times New Roman" w:cs="Times New Roman"/>
          <w:sz w:val="28"/>
          <w:szCs w:val="28"/>
        </w:rPr>
        <w:t xml:space="preserve">Глава </w:t>
      </w:r>
      <w:r w:rsidR="00133FDC" w:rsidRPr="00133FDC">
        <w:rPr>
          <w:rFonts w:ascii="Times New Roman" w:eastAsia="Calibri" w:hAnsi="Times New Roman" w:cs="Times New Roman"/>
          <w:sz w:val="28"/>
          <w:szCs w:val="28"/>
        </w:rPr>
        <w:t>Городецкого</w:t>
      </w:r>
      <w:r w:rsidRPr="00133FDC">
        <w:rPr>
          <w:rFonts w:ascii="Times New Roman" w:eastAsia="Calibri" w:hAnsi="Times New Roman" w:cs="Times New Roman"/>
          <w:sz w:val="28"/>
          <w:szCs w:val="28"/>
        </w:rPr>
        <w:t xml:space="preserve"> сельского поселения              </w:t>
      </w:r>
      <w:r w:rsidR="007A36D3">
        <w:rPr>
          <w:rFonts w:ascii="Times New Roman" w:eastAsia="Calibri" w:hAnsi="Times New Roman" w:cs="Times New Roman"/>
          <w:sz w:val="28"/>
          <w:szCs w:val="28"/>
        </w:rPr>
        <w:t xml:space="preserve">                         </w:t>
      </w:r>
      <w:r w:rsidRPr="00133FDC">
        <w:rPr>
          <w:rFonts w:ascii="Times New Roman" w:eastAsia="Calibri" w:hAnsi="Times New Roman" w:cs="Times New Roman"/>
          <w:sz w:val="28"/>
          <w:szCs w:val="28"/>
        </w:rPr>
        <w:t xml:space="preserve">   </w:t>
      </w:r>
      <w:r w:rsidR="00133FDC" w:rsidRPr="00133FDC">
        <w:rPr>
          <w:rFonts w:ascii="Times New Roman" w:eastAsia="Calibri" w:hAnsi="Times New Roman" w:cs="Times New Roman"/>
          <w:sz w:val="28"/>
          <w:szCs w:val="28"/>
        </w:rPr>
        <w:t>В.И</w:t>
      </w:r>
      <w:r w:rsidRPr="00133FDC">
        <w:rPr>
          <w:rFonts w:ascii="Times New Roman" w:eastAsia="Calibri" w:hAnsi="Times New Roman" w:cs="Times New Roman"/>
          <w:sz w:val="28"/>
          <w:szCs w:val="28"/>
        </w:rPr>
        <w:t xml:space="preserve">. </w:t>
      </w:r>
      <w:r w:rsidR="00133FDC" w:rsidRPr="00133FDC">
        <w:rPr>
          <w:rFonts w:ascii="Times New Roman" w:eastAsia="Calibri" w:hAnsi="Times New Roman" w:cs="Times New Roman"/>
          <w:sz w:val="28"/>
          <w:szCs w:val="28"/>
        </w:rPr>
        <w:t>Немков</w:t>
      </w:r>
    </w:p>
    <w:p w:rsidR="00EE117E" w:rsidRPr="00133FDC" w:rsidRDefault="00EE117E" w:rsidP="00EE117E">
      <w:pPr>
        <w:spacing w:line="240" w:lineRule="auto"/>
        <w:rPr>
          <w:rFonts w:ascii="Times New Roman" w:hAnsi="Times New Roman" w:cs="Times New Roman"/>
          <w:sz w:val="28"/>
          <w:szCs w:val="28"/>
        </w:rPr>
      </w:pPr>
    </w:p>
    <w:p w:rsidR="00B30300" w:rsidRPr="00EE117E" w:rsidRDefault="00B30300" w:rsidP="00EE117E">
      <w:pPr>
        <w:rPr>
          <w:szCs w:val="20"/>
        </w:rPr>
      </w:pPr>
    </w:p>
    <w:sectPr w:rsidR="00B30300" w:rsidRPr="00EE117E" w:rsidSect="008B2DE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42D8"/>
    <w:multiLevelType w:val="hybridMultilevel"/>
    <w:tmpl w:val="44CA51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233F94"/>
    <w:multiLevelType w:val="multilevel"/>
    <w:tmpl w:val="CB2C037A"/>
    <w:lvl w:ilvl="0">
      <w:start w:val="1"/>
      <w:numFmt w:val="decimal"/>
      <w:lvlText w:val="%1."/>
      <w:lvlJc w:val="left"/>
      <w:pPr>
        <w:ind w:left="1069"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1CD137E2"/>
    <w:multiLevelType w:val="multilevel"/>
    <w:tmpl w:val="38BCE8B2"/>
    <w:lvl w:ilvl="0">
      <w:start w:val="1"/>
      <w:numFmt w:val="decimal"/>
      <w:lvlText w:val="%1."/>
      <w:lvlJc w:val="left"/>
      <w:pPr>
        <w:ind w:left="360" w:hanging="360"/>
      </w:pPr>
      <w:rPr>
        <w:rFonts w:hint="default"/>
      </w:rPr>
    </w:lvl>
    <w:lvl w:ilvl="1">
      <w:start w:val="6"/>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
    <w:nsid w:val="59916977"/>
    <w:multiLevelType w:val="hybridMultilevel"/>
    <w:tmpl w:val="BBF6625C"/>
    <w:lvl w:ilvl="0" w:tplc="E8EE8FE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B55EF"/>
    <w:rsid w:val="00013077"/>
    <w:rsid w:val="000374EE"/>
    <w:rsid w:val="00095327"/>
    <w:rsid w:val="00133FDC"/>
    <w:rsid w:val="00162756"/>
    <w:rsid w:val="001A1F69"/>
    <w:rsid w:val="00236A08"/>
    <w:rsid w:val="00242C95"/>
    <w:rsid w:val="0030650A"/>
    <w:rsid w:val="003327A4"/>
    <w:rsid w:val="0047153C"/>
    <w:rsid w:val="004C1FFD"/>
    <w:rsid w:val="005038E9"/>
    <w:rsid w:val="00535E47"/>
    <w:rsid w:val="005969F8"/>
    <w:rsid w:val="005D62A6"/>
    <w:rsid w:val="00734EB7"/>
    <w:rsid w:val="007A36D3"/>
    <w:rsid w:val="0082050D"/>
    <w:rsid w:val="00863CCF"/>
    <w:rsid w:val="00881C6F"/>
    <w:rsid w:val="008B55EF"/>
    <w:rsid w:val="008C4E54"/>
    <w:rsid w:val="0094714A"/>
    <w:rsid w:val="00983F10"/>
    <w:rsid w:val="009E3234"/>
    <w:rsid w:val="00A73D27"/>
    <w:rsid w:val="00AD6162"/>
    <w:rsid w:val="00B30300"/>
    <w:rsid w:val="00B42A6A"/>
    <w:rsid w:val="00B63B54"/>
    <w:rsid w:val="00B76FE7"/>
    <w:rsid w:val="00BA158E"/>
    <w:rsid w:val="00BB3E79"/>
    <w:rsid w:val="00C712B8"/>
    <w:rsid w:val="00CD7930"/>
    <w:rsid w:val="00DA6882"/>
    <w:rsid w:val="00E12939"/>
    <w:rsid w:val="00E476C7"/>
    <w:rsid w:val="00EE117E"/>
    <w:rsid w:val="00F32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EF"/>
    <w:rPr>
      <w:rFonts w:eastAsiaTheme="minorEastAsia"/>
      <w:lang w:eastAsia="ru-RU"/>
    </w:rPr>
  </w:style>
  <w:style w:type="paragraph" w:styleId="2">
    <w:name w:val="heading 2"/>
    <w:basedOn w:val="a"/>
    <w:link w:val="20"/>
    <w:uiPriority w:val="9"/>
    <w:qFormat/>
    <w:rsid w:val="00734EB7"/>
    <w:pPr>
      <w:spacing w:after="0" w:line="240" w:lineRule="auto"/>
      <w:textAlignment w:val="baseline"/>
      <w:outlineLvl w:val="1"/>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10)_"/>
    <w:link w:val="100"/>
    <w:uiPriority w:val="99"/>
    <w:locked/>
    <w:rsid w:val="008B55EF"/>
    <w:rPr>
      <w:b/>
      <w:sz w:val="18"/>
      <w:shd w:val="clear" w:color="auto" w:fill="FFFFFF"/>
    </w:rPr>
  </w:style>
  <w:style w:type="paragraph" w:customStyle="1" w:styleId="100">
    <w:name w:val="Основной текст (10)"/>
    <w:basedOn w:val="a"/>
    <w:link w:val="10"/>
    <w:uiPriority w:val="99"/>
    <w:rsid w:val="008B55EF"/>
    <w:pPr>
      <w:shd w:val="clear" w:color="auto" w:fill="FFFFFF"/>
      <w:spacing w:before="120" w:after="0" w:line="212" w:lineRule="exact"/>
      <w:jc w:val="center"/>
    </w:pPr>
    <w:rPr>
      <w:rFonts w:eastAsiaTheme="minorHAnsi"/>
      <w:b/>
      <w:sz w:val="18"/>
      <w:lang w:eastAsia="en-US"/>
    </w:rPr>
  </w:style>
  <w:style w:type="character" w:customStyle="1" w:styleId="20">
    <w:name w:val="Заголовок 2 Знак"/>
    <w:basedOn w:val="a0"/>
    <w:link w:val="2"/>
    <w:uiPriority w:val="9"/>
    <w:rsid w:val="00734EB7"/>
    <w:rPr>
      <w:rFonts w:ascii="Times New Roman" w:eastAsia="Times New Roman" w:hAnsi="Times New Roman" w:cs="Times New Roman"/>
      <w:sz w:val="24"/>
      <w:szCs w:val="24"/>
      <w:lang w:eastAsia="ru-RU"/>
    </w:rPr>
  </w:style>
  <w:style w:type="paragraph" w:styleId="a3">
    <w:name w:val="No Spacing"/>
    <w:uiPriority w:val="1"/>
    <w:qFormat/>
    <w:rsid w:val="00734E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Normal (Web)"/>
    <w:basedOn w:val="a"/>
    <w:rsid w:val="00734EB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734EB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ParagraphStyle38">
    <w:name w:val="Paragraph Style38"/>
    <w:uiPriority w:val="99"/>
    <w:rsid w:val="00734EB7"/>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character" w:customStyle="1" w:styleId="FontStyle">
    <w:name w:val="Font Style"/>
    <w:uiPriority w:val="99"/>
    <w:rsid w:val="00734EB7"/>
    <w:rPr>
      <w:rFonts w:ascii="Times New Roman" w:hAnsi="Times New Roman" w:cs="Times New Roman" w:hint="default"/>
      <w:b/>
      <w:bCs/>
      <w:noProof w:val="0"/>
      <w:sz w:val="28"/>
      <w:szCs w:val="28"/>
    </w:rPr>
  </w:style>
  <w:style w:type="character" w:customStyle="1" w:styleId="FontStyle38">
    <w:name w:val="Font Style38"/>
    <w:uiPriority w:val="99"/>
    <w:rsid w:val="00734EB7"/>
    <w:rPr>
      <w:rFonts w:ascii="Times New Roman" w:hAnsi="Times New Roman"/>
      <w:noProof w:val="0"/>
      <w:sz w:val="28"/>
      <w:szCs w:val="28"/>
    </w:rPr>
  </w:style>
  <w:style w:type="paragraph" w:customStyle="1" w:styleId="ParagraphStyle36">
    <w:name w:val="Paragraph Style36"/>
    <w:rsid w:val="00734EB7"/>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paragraph" w:customStyle="1" w:styleId="ParagraphStyle35">
    <w:name w:val="Paragraph Style35"/>
    <w:rsid w:val="00734EB7"/>
    <w:pPr>
      <w:autoSpaceDE w:val="0"/>
      <w:autoSpaceDN w:val="0"/>
      <w:adjustRightInd w:val="0"/>
      <w:spacing w:after="0" w:line="240" w:lineRule="auto"/>
      <w:jc w:val="both"/>
    </w:pPr>
    <w:rPr>
      <w:rFonts w:ascii="Arial" w:eastAsia="Times New Roman" w:hAnsi="Arial" w:cs="Times New Roman"/>
      <w:noProof/>
      <w:sz w:val="24"/>
      <w:szCs w:val="24"/>
      <w:lang w:eastAsia="ru-RU"/>
    </w:rPr>
  </w:style>
  <w:style w:type="paragraph" w:customStyle="1" w:styleId="ParagraphStyle23">
    <w:name w:val="Paragraph Style23"/>
    <w:uiPriority w:val="99"/>
    <w:rsid w:val="00734EB7"/>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character" w:customStyle="1" w:styleId="FontStyle34">
    <w:name w:val="Font Style34"/>
    <w:rsid w:val="00734EB7"/>
    <w:rPr>
      <w:rFonts w:ascii="Times New Roman" w:hAnsi="Times New Roman"/>
      <w:noProof w:val="0"/>
      <w:sz w:val="28"/>
      <w:szCs w:val="28"/>
      <w:vertAlign w:val="superscript"/>
    </w:rPr>
  </w:style>
  <w:style w:type="paragraph" w:customStyle="1" w:styleId="ConsPlusNormal">
    <w:name w:val="ConsPlusNormal"/>
    <w:uiPriority w:val="99"/>
    <w:rsid w:val="00734E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734EB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aragraphStyle13">
    <w:name w:val="Paragraph Style13"/>
    <w:rsid w:val="00734EB7"/>
    <w:pPr>
      <w:autoSpaceDE w:val="0"/>
      <w:autoSpaceDN w:val="0"/>
      <w:adjustRightInd w:val="0"/>
      <w:spacing w:after="0" w:line="360" w:lineRule="auto"/>
      <w:ind w:firstLine="720"/>
    </w:pPr>
    <w:rPr>
      <w:rFonts w:ascii="Arial" w:eastAsia="Times New Roman" w:hAnsi="Arial" w:cs="Times New Roman"/>
      <w:noProof/>
      <w:sz w:val="24"/>
      <w:szCs w:val="24"/>
      <w:lang w:eastAsia="ru-RU"/>
    </w:rPr>
  </w:style>
  <w:style w:type="paragraph" w:customStyle="1" w:styleId="ParagraphStyle39">
    <w:name w:val="Paragraph Style39"/>
    <w:rsid w:val="00242C95"/>
    <w:pPr>
      <w:autoSpaceDE w:val="0"/>
      <w:autoSpaceDN w:val="0"/>
      <w:adjustRightInd w:val="0"/>
      <w:spacing w:after="0" w:line="240" w:lineRule="auto"/>
      <w:ind w:firstLine="720"/>
    </w:pPr>
    <w:rPr>
      <w:rFonts w:ascii="Arial" w:eastAsia="Times New Roman" w:hAnsi="Arial" w:cs="Times New Roman"/>
      <w:noProo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80C551862421A606967B9F8AF8081CE94045BB93D5D91D2B3C43C9714EA30ABF89F09720092439B9YAG" TargetMode="External"/><Relationship Id="rId13" Type="http://schemas.openxmlformats.org/officeDocument/2006/relationships/hyperlink" Target="consultantplus://offline/ref=4A0C8B0F82C2A5ED9EF9E07D44A2E8F193AB593A7037F15093B3F1325Bj2f1N" TargetMode="External"/><Relationship Id="rId18" Type="http://schemas.openxmlformats.org/officeDocument/2006/relationships/hyperlink" Target="http://vsrv065-app10.ru99-loc.minjust.ru/content/act/96e20c02-1b12-465a-b64c-24aa92270007.html" TargetMode="External"/><Relationship Id="rId26" Type="http://schemas.openxmlformats.org/officeDocument/2006/relationships/hyperlink" Target="http://vsrv065-app10.ru99-loc.minjust.ru/content/act/9aa48369-618a-4bb4-b4b8-ae15f2b7ebf6.html" TargetMode="External"/><Relationship Id="rId3" Type="http://schemas.openxmlformats.org/officeDocument/2006/relationships/settings" Target="settings.xml"/><Relationship Id="rId21" Type="http://schemas.openxmlformats.org/officeDocument/2006/relationships/hyperlink" Target="http://vsrv065-app10.ru99-loc.minjust.ru/content/act/23bfa9af-b847-4f54-8403-f2e327c4305a.html" TargetMode="External"/><Relationship Id="rId7" Type="http://schemas.openxmlformats.org/officeDocument/2006/relationships/hyperlink" Target="consultantplus://offline/ref=5A1E76566BC107F98192B04078DDF39BB190276884BC0CB45B9B8E61AB64BAF" TargetMode="External"/><Relationship Id="rId12" Type="http://schemas.openxmlformats.org/officeDocument/2006/relationships/hyperlink" Target="consultantplus://offline/ref=4E280086E5A70832B81FA11796585657DAE6057FA7A0E261A64FCF5E7EE3817DD5B10E64PCsFL" TargetMode="External"/><Relationship Id="rId17" Type="http://schemas.openxmlformats.org/officeDocument/2006/relationships/hyperlink" Target="http://vsrv065-app10.ru99-loc.minjust.ru/content/act/15d4560c-d530-4955-bf7e-f734337ae80b.html" TargetMode="External"/><Relationship Id="rId25" Type="http://schemas.openxmlformats.org/officeDocument/2006/relationships/hyperlink" Target="http://vsrv065-app10.ru99-loc.minjust.ru/content/act/96e20c02-1b12-465a-b64c-24aa92270007.html" TargetMode="External"/><Relationship Id="rId2" Type="http://schemas.openxmlformats.org/officeDocument/2006/relationships/styles" Target="styles.xml"/><Relationship Id="rId16" Type="http://schemas.openxmlformats.org/officeDocument/2006/relationships/hyperlink" Target="consultantplus://offline/ref=4A0C8B0F82C2A5ED9EF9E07D44A2E8F193AB59397B30F15093B3F1325Bj2f1N" TargetMode="External"/><Relationship Id="rId20" Type="http://schemas.openxmlformats.org/officeDocument/2006/relationships/hyperlink" Target="http://vsrv065-app10.ru99-loc.minjust.ru/content/act/9aa48369-618a-4bb4-b4b8-ae15f2b7ebf6.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917AB3D710A7B9DA57F527FC36495C1834E2623B837C1CB18A4D0C9CF2BDA0C97AF7988A0JC28E" TargetMode="External"/><Relationship Id="rId11" Type="http://schemas.openxmlformats.org/officeDocument/2006/relationships/hyperlink" Target="consultantplus://offline/ref=4E280086E5A70832B81FA11796585657DAE6057FA7A0E261A64FCF5E7EE3817DD5B10E60CDD97E57P9sDL" TargetMode="External"/><Relationship Id="rId24" Type="http://schemas.openxmlformats.org/officeDocument/2006/relationships/hyperlink" Target="http://vsrv065-app10.ru99-loc.minjust.ru/content/act/96e20c02-1b12-465a-b64c-24aa92270007.html" TargetMode="External"/><Relationship Id="rId5" Type="http://schemas.openxmlformats.org/officeDocument/2006/relationships/hyperlink" Target="consultantplus://offline/ref=4B09DB28DBD5CF0ABF7EBF9A211C4B9262242EC8B9897446A0ECA8DEDD7E3964455C088D55292E164CfAN" TargetMode="External"/><Relationship Id="rId15" Type="http://schemas.openxmlformats.org/officeDocument/2006/relationships/hyperlink" Target="consultantplus://offline/ref=4A0C8B0F82C2A5ED9EF9E07D44A2E8F193AB583F7535F15093B3F1325Bj2f1N" TargetMode="External"/><Relationship Id="rId23" Type="http://schemas.openxmlformats.org/officeDocument/2006/relationships/hyperlink" Target="http://vsrv065-app10.ru99-loc.minjust.ru/content/act/96e20c02-1b12-465a-b64c-24aa92270007.html" TargetMode="External"/><Relationship Id="rId28" Type="http://schemas.openxmlformats.org/officeDocument/2006/relationships/hyperlink" Target="http://vsrv065-app10.ru99-loc.minjust.ru/content/act/eb042c48-de0e-4dbe-8305-4d48dddb63a2.html" TargetMode="External"/><Relationship Id="rId10" Type="http://schemas.openxmlformats.org/officeDocument/2006/relationships/hyperlink" Target="consultantplus://offline/ref=16C3CECFDA32C318780F23C91CBBB0A7B9673894D4EF3A8410A8C8D5C198C6681AB708887DE16C8F29D53A8078FEB143EABCCFB49390pAd3L" TargetMode="External"/><Relationship Id="rId19" Type="http://schemas.openxmlformats.org/officeDocument/2006/relationships/hyperlink" Target="http://172.17.6.22:8080/content/act/31094458-9d41-4082-8b23-2caa66a5c094.doc" TargetMode="External"/><Relationship Id="rId4" Type="http://schemas.openxmlformats.org/officeDocument/2006/relationships/webSettings" Target="webSettings.xml"/><Relationship Id="rId9" Type="http://schemas.openxmlformats.org/officeDocument/2006/relationships/hyperlink" Target="consultantplus://offline/ref=8C691583F30CE91398F1D1A91C384D59663D66537B8E956F756380E9ED15A3A92423A1C3138F349A93EABBmBg0L" TargetMode="External"/><Relationship Id="rId14" Type="http://schemas.openxmlformats.org/officeDocument/2006/relationships/hyperlink" Target="consultantplus://offline/ref=4A0C8B0F82C2A5ED9EF9E07D44A2E8F193AB593A7037F15093B3F1325Bj2f1N" TargetMode="External"/><Relationship Id="rId22" Type="http://schemas.openxmlformats.org/officeDocument/2006/relationships/hyperlink" Target="http://vsrv065-app10.ru99-loc.minjust.ru/content/act/eb042c48-de0e-4dbe-8305-4d48dddb63a2.html" TargetMode="External"/><Relationship Id="rId27" Type="http://schemas.openxmlformats.org/officeDocument/2006/relationships/hyperlink" Target="http://vsrv065-app10.ru99-loc.minjust.ru/content/act/23bfa9af-b847-4f54-8403-f2e327c4305a.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7735</Words>
  <Characters>44094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2019-03-11T08:39:00Z</cp:lastPrinted>
  <dcterms:created xsi:type="dcterms:W3CDTF">2019-01-10T12:05:00Z</dcterms:created>
  <dcterms:modified xsi:type="dcterms:W3CDTF">2019-03-11T09:00:00Z</dcterms:modified>
</cp:coreProperties>
</file>