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B5" w:rsidRPr="00306DB5" w:rsidRDefault="00306DB5" w:rsidP="00306DB5">
      <w:pPr>
        <w:spacing w:after="0" w:line="240" w:lineRule="auto"/>
        <w:jc w:val="center"/>
        <w:rPr>
          <w:rFonts w:ascii="Times New Roman" w:hAnsi="Times New Roman" w:cs="Times New Roman"/>
          <w:b/>
        </w:rPr>
      </w:pPr>
      <w:r w:rsidRPr="00306DB5">
        <w:rPr>
          <w:rFonts w:ascii="Times New Roman" w:hAnsi="Times New Roman" w:cs="Times New Roman"/>
          <w:b/>
        </w:rPr>
        <w:t>РОССИЙСКАЯ  ФЕДЕРАЦИЯ</w:t>
      </w:r>
    </w:p>
    <w:p w:rsidR="00306DB5" w:rsidRPr="00306DB5" w:rsidRDefault="00306DB5" w:rsidP="00306DB5">
      <w:pPr>
        <w:spacing w:after="0" w:line="240" w:lineRule="auto"/>
        <w:jc w:val="center"/>
        <w:rPr>
          <w:rFonts w:ascii="Times New Roman" w:hAnsi="Times New Roman" w:cs="Times New Roman"/>
          <w:b/>
        </w:rPr>
      </w:pPr>
      <w:r w:rsidRPr="00306DB5">
        <w:rPr>
          <w:rFonts w:ascii="Times New Roman" w:hAnsi="Times New Roman" w:cs="Times New Roman"/>
          <w:b/>
        </w:rPr>
        <w:t>БРЯНСКАЯ ОБЛАСТЬ</w:t>
      </w:r>
    </w:p>
    <w:p w:rsidR="00306DB5" w:rsidRPr="00306DB5" w:rsidRDefault="00306DB5" w:rsidP="00306DB5">
      <w:pPr>
        <w:spacing w:after="0" w:line="240" w:lineRule="auto"/>
        <w:jc w:val="center"/>
        <w:rPr>
          <w:rFonts w:ascii="Times New Roman" w:hAnsi="Times New Roman" w:cs="Times New Roman"/>
          <w:b/>
        </w:rPr>
      </w:pPr>
      <w:r w:rsidRPr="00306DB5">
        <w:rPr>
          <w:rFonts w:ascii="Times New Roman" w:hAnsi="Times New Roman" w:cs="Times New Roman"/>
          <w:b/>
        </w:rPr>
        <w:t>ТРУБЧЕВСКИЙ РАЙОННЫЙ СОВЕТ НАРОДНЫХ ДЕПУТАТОВ</w:t>
      </w:r>
    </w:p>
    <w:p w:rsidR="00306DB5" w:rsidRPr="00306DB5" w:rsidRDefault="0035516A" w:rsidP="00306DB5">
      <w:pPr>
        <w:tabs>
          <w:tab w:val="left" w:pos="-100"/>
        </w:tabs>
        <w:spacing w:after="0" w:line="240" w:lineRule="auto"/>
        <w:rPr>
          <w:rFonts w:ascii="Times New Roman" w:hAnsi="Times New Roman" w:cs="Times New Roman"/>
          <w:spacing w:val="30"/>
          <w:sz w:val="40"/>
          <w:szCs w:val="40"/>
        </w:rPr>
      </w:pPr>
      <w:r w:rsidRPr="0035516A">
        <w:rPr>
          <w:rFonts w:ascii="Times New Roman" w:hAnsi="Times New Roman" w:cs="Times New Roman"/>
          <w:spacing w:val="30"/>
          <w:sz w:val="28"/>
          <w:szCs w:val="28"/>
        </w:rPr>
        <w:pict>
          <v:line id="_x0000_s1026" style="position:absolute;z-index:251658240" from="15.5pt,12.8pt" to="460.5pt,12.8pt" strokeweight="6pt">
            <v:stroke linestyle="thickBetweenThin"/>
          </v:line>
        </w:pict>
      </w:r>
      <w:r w:rsidR="00306DB5" w:rsidRPr="00306DB5">
        <w:rPr>
          <w:rFonts w:ascii="Times New Roman" w:hAnsi="Times New Roman" w:cs="Times New Roman"/>
        </w:rPr>
        <w:t xml:space="preserve"> </w:t>
      </w:r>
    </w:p>
    <w:p w:rsidR="00306DB5" w:rsidRPr="00306DB5" w:rsidRDefault="00306DB5" w:rsidP="00306DB5">
      <w:pPr>
        <w:tabs>
          <w:tab w:val="left" w:pos="-100"/>
        </w:tabs>
        <w:spacing w:after="0" w:line="240" w:lineRule="auto"/>
        <w:jc w:val="center"/>
        <w:rPr>
          <w:rFonts w:ascii="Times New Roman" w:hAnsi="Times New Roman" w:cs="Times New Roman"/>
          <w:b/>
          <w:sz w:val="28"/>
          <w:szCs w:val="28"/>
        </w:rPr>
      </w:pPr>
      <w:r w:rsidRPr="00306DB5">
        <w:rPr>
          <w:rFonts w:ascii="Times New Roman" w:hAnsi="Times New Roman" w:cs="Times New Roman"/>
          <w:b/>
          <w:sz w:val="48"/>
          <w:szCs w:val="48"/>
        </w:rPr>
        <w:t>РЕШЕНИЕ</w:t>
      </w:r>
    </w:p>
    <w:p w:rsidR="00306DB5" w:rsidRPr="00306DB5" w:rsidRDefault="00306DB5" w:rsidP="00306DB5">
      <w:pPr>
        <w:spacing w:after="0" w:line="240" w:lineRule="auto"/>
        <w:rPr>
          <w:rFonts w:ascii="Times New Roman" w:hAnsi="Times New Roman" w:cs="Times New Roman"/>
          <w:spacing w:val="40"/>
          <w:sz w:val="32"/>
          <w:szCs w:val="32"/>
        </w:rPr>
      </w:pPr>
    </w:p>
    <w:p w:rsidR="00306DB5" w:rsidRPr="00306DB5" w:rsidRDefault="00306DB5" w:rsidP="00306DB5">
      <w:pPr>
        <w:spacing w:after="0" w:line="240" w:lineRule="auto"/>
        <w:rPr>
          <w:rFonts w:ascii="Times New Roman" w:hAnsi="Times New Roman" w:cs="Times New Roman"/>
          <w:sz w:val="26"/>
          <w:szCs w:val="26"/>
        </w:rPr>
      </w:pPr>
      <w:r w:rsidRPr="00306DB5">
        <w:rPr>
          <w:rFonts w:ascii="Times New Roman" w:hAnsi="Times New Roman" w:cs="Times New Roman"/>
          <w:sz w:val="26"/>
          <w:szCs w:val="26"/>
        </w:rPr>
        <w:t>от 27.02.2019г. № 5</w:t>
      </w:r>
      <w:r w:rsidR="0070169B">
        <w:rPr>
          <w:rFonts w:ascii="Times New Roman" w:hAnsi="Times New Roman" w:cs="Times New Roman"/>
          <w:sz w:val="26"/>
          <w:szCs w:val="26"/>
        </w:rPr>
        <w:t>-683</w:t>
      </w:r>
    </w:p>
    <w:p w:rsidR="00306DB5" w:rsidRPr="00306DB5" w:rsidRDefault="00306DB5" w:rsidP="00306DB5">
      <w:pPr>
        <w:pStyle w:val="101"/>
        <w:shd w:val="clear" w:color="auto" w:fill="auto"/>
        <w:spacing w:before="0" w:line="240" w:lineRule="auto"/>
        <w:ind w:right="40"/>
        <w:jc w:val="left"/>
        <w:rPr>
          <w:rFonts w:ascii="Times New Roman" w:hAnsi="Times New Roman" w:cs="Times New Roman"/>
          <w:b w:val="0"/>
          <w:bCs w:val="0"/>
          <w:sz w:val="26"/>
          <w:szCs w:val="26"/>
        </w:rPr>
      </w:pPr>
      <w:r w:rsidRPr="00306DB5">
        <w:rPr>
          <w:rFonts w:ascii="Times New Roman" w:hAnsi="Times New Roman" w:cs="Times New Roman"/>
          <w:b w:val="0"/>
          <w:bCs w:val="0"/>
          <w:sz w:val="26"/>
          <w:szCs w:val="26"/>
        </w:rPr>
        <w:t>г. Трубчевск</w:t>
      </w:r>
    </w:p>
    <w:p w:rsidR="00A46398" w:rsidRPr="00306DB5" w:rsidRDefault="00A46398" w:rsidP="00306DB5">
      <w:pPr>
        <w:spacing w:after="0" w:line="240" w:lineRule="auto"/>
        <w:ind w:right="4854"/>
        <w:jc w:val="both"/>
        <w:rPr>
          <w:rFonts w:ascii="Times New Roman" w:hAnsi="Times New Roman" w:cs="Times New Roman"/>
          <w:sz w:val="26"/>
          <w:szCs w:val="26"/>
        </w:rPr>
      </w:pPr>
    </w:p>
    <w:p w:rsidR="00A46398" w:rsidRPr="00EF5ECF" w:rsidRDefault="00A46398" w:rsidP="0070169B">
      <w:pPr>
        <w:spacing w:after="0" w:line="240" w:lineRule="auto"/>
        <w:ind w:right="3826"/>
        <w:jc w:val="both"/>
        <w:rPr>
          <w:rFonts w:ascii="Times New Roman" w:hAnsi="Times New Roman" w:cs="Times New Roman"/>
          <w:sz w:val="26"/>
          <w:szCs w:val="26"/>
        </w:rPr>
      </w:pPr>
      <w:r w:rsidRPr="00EF5ECF">
        <w:rPr>
          <w:rFonts w:ascii="Times New Roman" w:hAnsi="Times New Roman" w:cs="Times New Roman"/>
          <w:sz w:val="26"/>
          <w:szCs w:val="26"/>
        </w:rPr>
        <w:t>Об</w:t>
      </w:r>
      <w:r>
        <w:rPr>
          <w:rFonts w:ascii="Times New Roman" w:hAnsi="Times New Roman" w:cs="Times New Roman"/>
          <w:sz w:val="26"/>
          <w:szCs w:val="26"/>
        </w:rPr>
        <w:t xml:space="preserve"> </w:t>
      </w:r>
      <w:r w:rsidRPr="00EF5ECF">
        <w:rPr>
          <w:rFonts w:ascii="Times New Roman" w:hAnsi="Times New Roman" w:cs="Times New Roman"/>
          <w:sz w:val="26"/>
          <w:szCs w:val="26"/>
        </w:rPr>
        <w:t xml:space="preserve">утверждении </w:t>
      </w:r>
      <w:r>
        <w:rPr>
          <w:rFonts w:ascii="Times New Roman" w:hAnsi="Times New Roman" w:cs="Times New Roman"/>
          <w:sz w:val="26"/>
          <w:szCs w:val="26"/>
        </w:rPr>
        <w:t>Генерального плана</w:t>
      </w:r>
      <w:r w:rsidRPr="00EF5ECF">
        <w:rPr>
          <w:rFonts w:ascii="Times New Roman" w:hAnsi="Times New Roman" w:cs="Times New Roman"/>
          <w:sz w:val="26"/>
          <w:szCs w:val="26"/>
        </w:rPr>
        <w:t xml:space="preserve"> </w:t>
      </w:r>
      <w:r>
        <w:rPr>
          <w:rFonts w:ascii="Times New Roman" w:hAnsi="Times New Roman" w:cs="Times New Roman"/>
          <w:sz w:val="26"/>
          <w:szCs w:val="26"/>
        </w:rPr>
        <w:t xml:space="preserve">в новой редакции </w:t>
      </w:r>
      <w:r w:rsidRPr="00EF5ECF">
        <w:rPr>
          <w:rFonts w:ascii="Times New Roman" w:hAnsi="Times New Roman" w:cs="Times New Roman"/>
          <w:sz w:val="26"/>
          <w:szCs w:val="26"/>
        </w:rPr>
        <w:t xml:space="preserve">Семячковского сельского поселения Трубчевского </w:t>
      </w:r>
      <w:r>
        <w:rPr>
          <w:rFonts w:ascii="Times New Roman" w:hAnsi="Times New Roman" w:cs="Times New Roman"/>
          <w:sz w:val="26"/>
          <w:szCs w:val="26"/>
        </w:rPr>
        <w:t xml:space="preserve">муниципального </w:t>
      </w:r>
      <w:r w:rsidRPr="00EF5ECF">
        <w:rPr>
          <w:rFonts w:ascii="Times New Roman" w:hAnsi="Times New Roman" w:cs="Times New Roman"/>
          <w:sz w:val="26"/>
          <w:szCs w:val="26"/>
        </w:rPr>
        <w:t>района</w:t>
      </w:r>
      <w:r>
        <w:rPr>
          <w:rFonts w:ascii="Times New Roman" w:hAnsi="Times New Roman" w:cs="Times New Roman"/>
          <w:sz w:val="26"/>
          <w:szCs w:val="26"/>
        </w:rPr>
        <w:t xml:space="preserve"> </w:t>
      </w:r>
      <w:r w:rsidRPr="00EF5ECF">
        <w:rPr>
          <w:rFonts w:ascii="Times New Roman" w:hAnsi="Times New Roman" w:cs="Times New Roman"/>
          <w:sz w:val="26"/>
          <w:szCs w:val="26"/>
        </w:rPr>
        <w:t>Брянской</w:t>
      </w:r>
      <w:r w:rsidR="00306DB5">
        <w:rPr>
          <w:rFonts w:ascii="Times New Roman" w:hAnsi="Times New Roman" w:cs="Times New Roman"/>
          <w:sz w:val="26"/>
          <w:szCs w:val="26"/>
        </w:rPr>
        <w:t xml:space="preserve"> </w:t>
      </w:r>
      <w:r w:rsidRPr="00EF5ECF">
        <w:rPr>
          <w:rFonts w:ascii="Times New Roman" w:hAnsi="Times New Roman" w:cs="Times New Roman"/>
          <w:sz w:val="26"/>
          <w:szCs w:val="26"/>
        </w:rPr>
        <w:t xml:space="preserve">области </w:t>
      </w:r>
    </w:p>
    <w:p w:rsidR="00A46398" w:rsidRPr="00EF5ECF" w:rsidRDefault="00A46398" w:rsidP="0070169B">
      <w:pPr>
        <w:spacing w:after="0" w:line="240" w:lineRule="auto"/>
        <w:ind w:right="3595"/>
        <w:jc w:val="both"/>
        <w:rPr>
          <w:rFonts w:ascii="Times New Roman" w:hAnsi="Times New Roman" w:cs="Times New Roman"/>
          <w:sz w:val="26"/>
          <w:szCs w:val="26"/>
        </w:rPr>
      </w:pPr>
    </w:p>
    <w:p w:rsidR="00A46398" w:rsidRPr="00EF5ECF" w:rsidRDefault="00A46398" w:rsidP="0070169B">
      <w:pPr>
        <w:spacing w:after="0" w:line="240" w:lineRule="auto"/>
        <w:ind w:firstLine="708"/>
        <w:jc w:val="both"/>
        <w:rPr>
          <w:rFonts w:ascii="Times New Roman" w:hAnsi="Times New Roman" w:cs="Times New Roman"/>
          <w:sz w:val="26"/>
          <w:szCs w:val="26"/>
        </w:rPr>
      </w:pPr>
      <w:r w:rsidRPr="00EF5ECF">
        <w:rPr>
          <w:rFonts w:ascii="Times New Roman" w:hAnsi="Times New Roman" w:cs="Times New Roman"/>
          <w:sz w:val="26"/>
          <w:szCs w:val="26"/>
        </w:rPr>
        <w:t xml:space="preserve">Рассмотрев обращение администрации Трубчевского муниципального района от </w:t>
      </w:r>
      <w:r w:rsidR="0070169B">
        <w:rPr>
          <w:rFonts w:ascii="Times New Roman" w:hAnsi="Times New Roman" w:cs="Times New Roman"/>
          <w:sz w:val="26"/>
          <w:szCs w:val="26"/>
        </w:rPr>
        <w:t>26.02.2019</w:t>
      </w:r>
      <w:r w:rsidRPr="00EF5ECF">
        <w:rPr>
          <w:rFonts w:ascii="Times New Roman" w:hAnsi="Times New Roman" w:cs="Times New Roman"/>
          <w:sz w:val="26"/>
          <w:szCs w:val="26"/>
        </w:rPr>
        <w:t xml:space="preserve"> года</w:t>
      </w:r>
      <w:r>
        <w:rPr>
          <w:rFonts w:ascii="Times New Roman" w:hAnsi="Times New Roman" w:cs="Times New Roman"/>
          <w:sz w:val="26"/>
          <w:szCs w:val="26"/>
        </w:rPr>
        <w:t xml:space="preserve"> №</w:t>
      </w:r>
      <w:r w:rsidR="0070169B">
        <w:rPr>
          <w:rFonts w:ascii="Times New Roman" w:hAnsi="Times New Roman" w:cs="Times New Roman"/>
          <w:sz w:val="26"/>
          <w:szCs w:val="26"/>
        </w:rPr>
        <w:t>719</w:t>
      </w:r>
      <w:r w:rsidRPr="00EF5ECF">
        <w:rPr>
          <w:rFonts w:ascii="Times New Roman" w:hAnsi="Times New Roman" w:cs="Times New Roman"/>
          <w:sz w:val="26"/>
          <w:szCs w:val="26"/>
        </w:rPr>
        <w:t xml:space="preserve">, в соответствии со статьями 31-32 Градостроительного </w:t>
      </w:r>
      <w:r>
        <w:rPr>
          <w:rFonts w:ascii="Times New Roman" w:hAnsi="Times New Roman" w:cs="Times New Roman"/>
          <w:sz w:val="26"/>
          <w:szCs w:val="26"/>
        </w:rPr>
        <w:t>к</w:t>
      </w:r>
      <w:r w:rsidRPr="00EF5ECF">
        <w:rPr>
          <w:rFonts w:ascii="Times New Roman" w:hAnsi="Times New Roman" w:cs="Times New Roman"/>
          <w:sz w:val="26"/>
          <w:szCs w:val="26"/>
        </w:rPr>
        <w:t>одекса Российской Федерации, Федеральным законом от 06.10.2003 года № 131-ФЗ «Об общих принципах организации местного самоуправления в Российской Федерации»,</w:t>
      </w:r>
      <w:r w:rsidRPr="00EF5ECF">
        <w:rPr>
          <w:rFonts w:ascii="Times New Roman" w:hAnsi="Times New Roman" w:cs="Times New Roman"/>
          <w:bCs/>
          <w:sz w:val="26"/>
          <w:szCs w:val="26"/>
        </w:rPr>
        <w:t xml:space="preserve"> </w:t>
      </w:r>
      <w:r w:rsidRPr="00EF5ECF">
        <w:rPr>
          <w:rFonts w:ascii="Times New Roman" w:hAnsi="Times New Roman" w:cs="Times New Roman"/>
          <w:iCs/>
          <w:sz w:val="26"/>
          <w:szCs w:val="26"/>
        </w:rPr>
        <w:t xml:space="preserve">учитывая протокол и итоговый документ публичных слушаний, по проекту </w:t>
      </w:r>
      <w:r>
        <w:rPr>
          <w:rFonts w:ascii="Times New Roman" w:hAnsi="Times New Roman" w:cs="Times New Roman"/>
          <w:sz w:val="26"/>
          <w:szCs w:val="26"/>
        </w:rPr>
        <w:t>Генерального плана в новой редакции</w:t>
      </w:r>
      <w:r w:rsidRPr="00EF5ECF">
        <w:rPr>
          <w:rFonts w:ascii="Times New Roman" w:hAnsi="Times New Roman" w:cs="Times New Roman"/>
          <w:sz w:val="26"/>
          <w:szCs w:val="26"/>
        </w:rPr>
        <w:t xml:space="preserve"> Семячковского сельского поселения Трубчевского</w:t>
      </w:r>
      <w:r>
        <w:rPr>
          <w:rFonts w:ascii="Times New Roman" w:hAnsi="Times New Roman" w:cs="Times New Roman"/>
          <w:sz w:val="26"/>
          <w:szCs w:val="26"/>
        </w:rPr>
        <w:t xml:space="preserve"> муниципального</w:t>
      </w:r>
      <w:r w:rsidRPr="00EF5ECF">
        <w:rPr>
          <w:rFonts w:ascii="Times New Roman" w:hAnsi="Times New Roman" w:cs="Times New Roman"/>
          <w:sz w:val="26"/>
          <w:szCs w:val="26"/>
        </w:rPr>
        <w:t xml:space="preserve"> района Брянской области</w:t>
      </w:r>
      <w:r w:rsidRPr="00EF5ECF">
        <w:rPr>
          <w:rFonts w:ascii="Times New Roman" w:hAnsi="Times New Roman" w:cs="Times New Roman"/>
          <w:iCs/>
          <w:sz w:val="26"/>
          <w:szCs w:val="26"/>
        </w:rPr>
        <w:t xml:space="preserve">, </w:t>
      </w:r>
      <w:r>
        <w:rPr>
          <w:rFonts w:ascii="Times New Roman" w:hAnsi="Times New Roman" w:cs="Times New Roman"/>
          <w:iCs/>
          <w:sz w:val="26"/>
          <w:szCs w:val="26"/>
        </w:rPr>
        <w:t xml:space="preserve"> </w:t>
      </w:r>
      <w:r w:rsidRPr="00EF5ECF">
        <w:rPr>
          <w:rFonts w:ascii="Times New Roman" w:hAnsi="Times New Roman" w:cs="Times New Roman"/>
          <w:sz w:val="26"/>
          <w:szCs w:val="26"/>
        </w:rPr>
        <w:t>Трубчевский районный Совет народных депутатов решил:</w:t>
      </w:r>
    </w:p>
    <w:p w:rsidR="00A46398" w:rsidRPr="00EF5ECF" w:rsidRDefault="00A46398" w:rsidP="0070169B">
      <w:pPr>
        <w:shd w:val="clear" w:color="auto" w:fill="FFFFFF"/>
        <w:autoSpaceDE w:val="0"/>
        <w:autoSpaceDN w:val="0"/>
        <w:adjustRightInd w:val="0"/>
        <w:spacing w:after="0" w:line="240" w:lineRule="auto"/>
        <w:ind w:firstLine="708"/>
        <w:jc w:val="both"/>
        <w:rPr>
          <w:rFonts w:ascii="Times New Roman" w:hAnsi="Times New Roman" w:cs="Times New Roman"/>
          <w:sz w:val="26"/>
          <w:szCs w:val="26"/>
        </w:rPr>
      </w:pPr>
      <w:r w:rsidRPr="00EF5ECF">
        <w:rPr>
          <w:rFonts w:ascii="Times New Roman" w:hAnsi="Times New Roman" w:cs="Times New Roman"/>
          <w:sz w:val="26"/>
          <w:szCs w:val="26"/>
        </w:rPr>
        <w:t>1. Утвердить</w:t>
      </w:r>
      <w:r>
        <w:rPr>
          <w:rFonts w:ascii="Times New Roman" w:hAnsi="Times New Roman" w:cs="Times New Roman"/>
          <w:sz w:val="26"/>
          <w:szCs w:val="26"/>
        </w:rPr>
        <w:t xml:space="preserve"> проект</w:t>
      </w:r>
      <w:r w:rsidRPr="00EF5ECF">
        <w:rPr>
          <w:rFonts w:ascii="Times New Roman" w:hAnsi="Times New Roman" w:cs="Times New Roman"/>
          <w:sz w:val="26"/>
          <w:szCs w:val="26"/>
        </w:rPr>
        <w:t xml:space="preserve"> </w:t>
      </w:r>
      <w:r>
        <w:rPr>
          <w:rFonts w:ascii="Times New Roman" w:hAnsi="Times New Roman" w:cs="Times New Roman"/>
          <w:sz w:val="26"/>
          <w:szCs w:val="26"/>
        </w:rPr>
        <w:t>Генерального плана в новой редакции</w:t>
      </w:r>
      <w:r w:rsidRPr="00EF5ECF">
        <w:rPr>
          <w:rFonts w:ascii="Times New Roman" w:hAnsi="Times New Roman" w:cs="Times New Roman"/>
          <w:sz w:val="26"/>
          <w:szCs w:val="26"/>
        </w:rPr>
        <w:t xml:space="preserve"> Семячковского сельского поселения Трубчевского </w:t>
      </w:r>
      <w:r>
        <w:rPr>
          <w:rFonts w:ascii="Times New Roman" w:hAnsi="Times New Roman" w:cs="Times New Roman"/>
          <w:sz w:val="26"/>
          <w:szCs w:val="26"/>
        </w:rPr>
        <w:t xml:space="preserve">муниципального </w:t>
      </w:r>
      <w:r w:rsidRPr="00EF5ECF">
        <w:rPr>
          <w:rFonts w:ascii="Times New Roman" w:hAnsi="Times New Roman" w:cs="Times New Roman"/>
          <w:sz w:val="26"/>
          <w:szCs w:val="26"/>
        </w:rPr>
        <w:t xml:space="preserve">района Брянской области </w:t>
      </w:r>
      <w:r>
        <w:rPr>
          <w:rFonts w:ascii="Times New Roman" w:hAnsi="Times New Roman" w:cs="Times New Roman"/>
          <w:sz w:val="26"/>
          <w:szCs w:val="26"/>
        </w:rPr>
        <w:t>(прилагается</w:t>
      </w:r>
      <w:r w:rsidRPr="00EF5ECF">
        <w:rPr>
          <w:rFonts w:ascii="Times New Roman" w:hAnsi="Times New Roman" w:cs="Times New Roman"/>
          <w:sz w:val="26"/>
          <w:szCs w:val="26"/>
        </w:rPr>
        <w:t>).</w:t>
      </w:r>
    </w:p>
    <w:p w:rsidR="00A46398" w:rsidRPr="00EF5ECF" w:rsidRDefault="00A46398" w:rsidP="0070169B">
      <w:pPr>
        <w:shd w:val="clear" w:color="auto" w:fill="FFFFFF"/>
        <w:autoSpaceDE w:val="0"/>
        <w:autoSpaceDN w:val="0"/>
        <w:adjustRightInd w:val="0"/>
        <w:spacing w:after="0" w:line="240" w:lineRule="auto"/>
        <w:ind w:firstLine="708"/>
        <w:jc w:val="both"/>
        <w:rPr>
          <w:rFonts w:ascii="Times New Roman" w:hAnsi="Times New Roman" w:cs="Times New Roman"/>
          <w:iCs/>
          <w:sz w:val="26"/>
          <w:szCs w:val="26"/>
        </w:rPr>
      </w:pPr>
      <w:r w:rsidRPr="00EF5ECF">
        <w:rPr>
          <w:rFonts w:ascii="Times New Roman" w:hAnsi="Times New Roman" w:cs="Times New Roman"/>
          <w:iCs/>
          <w:sz w:val="26"/>
          <w:szCs w:val="26"/>
        </w:rPr>
        <w:t>2. Решени</w:t>
      </w:r>
      <w:r w:rsidR="00AC7B35">
        <w:rPr>
          <w:rFonts w:ascii="Times New Roman" w:hAnsi="Times New Roman" w:cs="Times New Roman"/>
          <w:iCs/>
          <w:sz w:val="26"/>
          <w:szCs w:val="26"/>
        </w:rPr>
        <w:t>е</w:t>
      </w:r>
      <w:r w:rsidRPr="00EF5ECF">
        <w:rPr>
          <w:rFonts w:ascii="Times New Roman" w:hAnsi="Times New Roman" w:cs="Times New Roman"/>
          <w:iCs/>
          <w:sz w:val="26"/>
          <w:szCs w:val="26"/>
        </w:rPr>
        <w:t xml:space="preserve"> Трубчевского районного Совета народных депутатов от </w:t>
      </w:r>
      <w:r w:rsidR="00AC7B35">
        <w:rPr>
          <w:rFonts w:ascii="Times New Roman" w:hAnsi="Times New Roman" w:cs="Times New Roman"/>
          <w:iCs/>
          <w:sz w:val="26"/>
          <w:szCs w:val="26"/>
        </w:rPr>
        <w:t>28.11.2017 года</w:t>
      </w:r>
      <w:r w:rsidRPr="00EF5ECF">
        <w:rPr>
          <w:rFonts w:ascii="Times New Roman" w:hAnsi="Times New Roman" w:cs="Times New Roman"/>
          <w:sz w:val="26"/>
          <w:szCs w:val="26"/>
        </w:rPr>
        <w:t xml:space="preserve">. № </w:t>
      </w:r>
      <w:r w:rsidR="00AC7B35">
        <w:rPr>
          <w:rFonts w:ascii="Times New Roman" w:hAnsi="Times New Roman" w:cs="Times New Roman"/>
          <w:sz w:val="26"/>
          <w:szCs w:val="26"/>
        </w:rPr>
        <w:t>5-511</w:t>
      </w:r>
      <w:r w:rsidRPr="00EF5ECF">
        <w:rPr>
          <w:rFonts w:ascii="Times New Roman" w:hAnsi="Times New Roman" w:cs="Times New Roman"/>
          <w:sz w:val="26"/>
          <w:szCs w:val="26"/>
        </w:rPr>
        <w:t xml:space="preserve"> «Об утверждении </w:t>
      </w:r>
      <w:r>
        <w:rPr>
          <w:rFonts w:ascii="Times New Roman" w:hAnsi="Times New Roman" w:cs="Times New Roman"/>
          <w:sz w:val="26"/>
          <w:szCs w:val="26"/>
        </w:rPr>
        <w:t>Генерального плана</w:t>
      </w:r>
      <w:r w:rsidRPr="00EF5ECF">
        <w:rPr>
          <w:rFonts w:ascii="Times New Roman" w:hAnsi="Times New Roman" w:cs="Times New Roman"/>
          <w:sz w:val="26"/>
          <w:szCs w:val="26"/>
        </w:rPr>
        <w:t xml:space="preserve"> Семячковского сельского поселения Трубчевского муниципального района Брянской области</w:t>
      </w:r>
      <w:r w:rsidR="00AC7B35">
        <w:rPr>
          <w:rFonts w:ascii="Times New Roman" w:hAnsi="Times New Roman" w:cs="Times New Roman"/>
          <w:sz w:val="26"/>
          <w:szCs w:val="26"/>
        </w:rPr>
        <w:t xml:space="preserve"> в новой редакции</w:t>
      </w:r>
      <w:r w:rsidRPr="00EF5ECF">
        <w:rPr>
          <w:rFonts w:ascii="Times New Roman" w:hAnsi="Times New Roman" w:cs="Times New Roman"/>
          <w:sz w:val="26"/>
          <w:szCs w:val="26"/>
        </w:rPr>
        <w:t>»</w:t>
      </w:r>
      <w:r>
        <w:rPr>
          <w:rFonts w:ascii="Times New Roman" w:hAnsi="Times New Roman" w:cs="Times New Roman"/>
          <w:sz w:val="26"/>
          <w:szCs w:val="26"/>
        </w:rPr>
        <w:t xml:space="preserve"> </w:t>
      </w:r>
      <w:r w:rsidRPr="00EF5ECF">
        <w:rPr>
          <w:rFonts w:ascii="Times New Roman" w:hAnsi="Times New Roman" w:cs="Times New Roman"/>
          <w:sz w:val="26"/>
          <w:szCs w:val="26"/>
        </w:rPr>
        <w:t>признать утратившим силу.</w:t>
      </w:r>
    </w:p>
    <w:p w:rsidR="00A46398" w:rsidRPr="00EF5ECF" w:rsidRDefault="00A46398" w:rsidP="0070169B">
      <w:pPr>
        <w:spacing w:after="0" w:line="240" w:lineRule="auto"/>
        <w:ind w:firstLine="720"/>
        <w:jc w:val="both"/>
        <w:rPr>
          <w:rFonts w:ascii="Times New Roman" w:hAnsi="Times New Roman" w:cs="Times New Roman"/>
          <w:sz w:val="26"/>
          <w:szCs w:val="26"/>
        </w:rPr>
      </w:pPr>
      <w:r w:rsidRPr="00EF5ECF">
        <w:rPr>
          <w:rFonts w:ascii="Times New Roman" w:hAnsi="Times New Roman" w:cs="Times New Roman"/>
          <w:iCs/>
          <w:sz w:val="26"/>
          <w:szCs w:val="26"/>
        </w:rPr>
        <w:t>3. Опубликовать настоящее</w:t>
      </w:r>
      <w:r w:rsidRPr="00EF5ECF">
        <w:rPr>
          <w:rFonts w:ascii="Times New Roman" w:hAnsi="Times New Roman" w:cs="Times New Roman"/>
          <w:sz w:val="26"/>
          <w:szCs w:val="26"/>
        </w:rPr>
        <w:t xml:space="preserve"> решение в Информационном бюллетене Трубчевского муниципального района и разместить на официальном сайте Трубчевского</w:t>
      </w:r>
      <w:r w:rsidR="00AC7B35">
        <w:rPr>
          <w:rFonts w:ascii="Times New Roman" w:hAnsi="Times New Roman" w:cs="Times New Roman"/>
          <w:sz w:val="26"/>
          <w:szCs w:val="26"/>
        </w:rPr>
        <w:t xml:space="preserve"> </w:t>
      </w:r>
      <w:r w:rsidRPr="00EF5ECF">
        <w:rPr>
          <w:rFonts w:ascii="Times New Roman" w:hAnsi="Times New Roman" w:cs="Times New Roman"/>
          <w:sz w:val="26"/>
          <w:szCs w:val="26"/>
        </w:rPr>
        <w:t>муниципального района.</w:t>
      </w:r>
    </w:p>
    <w:p w:rsidR="00A46398" w:rsidRPr="00EF5ECF" w:rsidRDefault="00A46398" w:rsidP="0070169B">
      <w:pPr>
        <w:spacing w:after="0" w:line="240" w:lineRule="auto"/>
        <w:ind w:firstLine="720"/>
        <w:jc w:val="both"/>
        <w:rPr>
          <w:rFonts w:ascii="Times New Roman" w:hAnsi="Times New Roman" w:cs="Times New Roman"/>
          <w:sz w:val="26"/>
          <w:szCs w:val="26"/>
        </w:rPr>
      </w:pPr>
      <w:r w:rsidRPr="00EF5ECF">
        <w:rPr>
          <w:rFonts w:ascii="Times New Roman" w:hAnsi="Times New Roman" w:cs="Times New Roman"/>
          <w:sz w:val="26"/>
          <w:szCs w:val="26"/>
        </w:rPr>
        <w:t>4. Настоящее решение вступает в силу со дня официального опубликования.</w:t>
      </w:r>
    </w:p>
    <w:p w:rsidR="00A46398" w:rsidRPr="00EF5ECF" w:rsidRDefault="00A46398" w:rsidP="0070169B">
      <w:pPr>
        <w:spacing w:after="0" w:line="240" w:lineRule="auto"/>
        <w:ind w:firstLine="720"/>
        <w:jc w:val="both"/>
        <w:rPr>
          <w:rFonts w:ascii="Times New Roman" w:hAnsi="Times New Roman" w:cs="Times New Roman"/>
          <w:sz w:val="26"/>
          <w:szCs w:val="26"/>
        </w:rPr>
      </w:pPr>
      <w:r w:rsidRPr="00EF5ECF">
        <w:rPr>
          <w:rFonts w:ascii="Times New Roman" w:hAnsi="Times New Roman" w:cs="Times New Roman"/>
          <w:sz w:val="26"/>
          <w:szCs w:val="26"/>
        </w:rPr>
        <w:t>5. Контроль за исполнением настоящего решения возложить на постоянный комитет Трубчевского</w:t>
      </w:r>
      <w:r>
        <w:rPr>
          <w:rFonts w:ascii="Times New Roman" w:hAnsi="Times New Roman" w:cs="Times New Roman"/>
          <w:sz w:val="26"/>
          <w:szCs w:val="26"/>
        </w:rPr>
        <w:t xml:space="preserve"> </w:t>
      </w:r>
      <w:r w:rsidRPr="00EF5ECF">
        <w:rPr>
          <w:rFonts w:ascii="Times New Roman" w:hAnsi="Times New Roman" w:cs="Times New Roman"/>
          <w:sz w:val="26"/>
          <w:szCs w:val="26"/>
        </w:rPr>
        <w:t xml:space="preserve"> районного Совета народных депутатов по </w:t>
      </w:r>
      <w:r w:rsidR="0070169B">
        <w:rPr>
          <w:rFonts w:ascii="Times New Roman" w:hAnsi="Times New Roman" w:cs="Times New Roman"/>
          <w:sz w:val="26"/>
          <w:szCs w:val="26"/>
        </w:rPr>
        <w:t>экономическому развитию и предпринимательству</w:t>
      </w:r>
      <w:r w:rsidRPr="00EF5ECF">
        <w:rPr>
          <w:rFonts w:ascii="Times New Roman" w:hAnsi="Times New Roman" w:cs="Times New Roman"/>
          <w:sz w:val="26"/>
          <w:szCs w:val="26"/>
        </w:rPr>
        <w:t>.</w:t>
      </w:r>
    </w:p>
    <w:p w:rsidR="00A46398" w:rsidRPr="00EF5ECF" w:rsidRDefault="00A46398" w:rsidP="0070169B">
      <w:pPr>
        <w:spacing w:after="0" w:line="240" w:lineRule="auto"/>
        <w:jc w:val="both"/>
        <w:rPr>
          <w:rFonts w:ascii="Times New Roman" w:hAnsi="Times New Roman" w:cs="Times New Roman"/>
          <w:sz w:val="26"/>
          <w:szCs w:val="26"/>
        </w:rPr>
      </w:pPr>
    </w:p>
    <w:p w:rsidR="00A46398" w:rsidRPr="00EF5ECF" w:rsidRDefault="00A46398" w:rsidP="0070169B">
      <w:pPr>
        <w:spacing w:after="0" w:line="240" w:lineRule="auto"/>
        <w:jc w:val="both"/>
        <w:rPr>
          <w:rFonts w:ascii="Times New Roman" w:hAnsi="Times New Roman" w:cs="Times New Roman"/>
          <w:sz w:val="26"/>
          <w:szCs w:val="26"/>
        </w:rPr>
      </w:pPr>
      <w:r w:rsidRPr="00EF5ECF">
        <w:rPr>
          <w:rFonts w:ascii="Times New Roman" w:hAnsi="Times New Roman" w:cs="Times New Roman"/>
          <w:sz w:val="26"/>
          <w:szCs w:val="26"/>
        </w:rPr>
        <w:t xml:space="preserve">Глава Трубчевского </w:t>
      </w:r>
    </w:p>
    <w:p w:rsidR="0051433A" w:rsidRDefault="00A46398" w:rsidP="0070169B">
      <w:pPr>
        <w:spacing w:after="0" w:line="240" w:lineRule="auto"/>
        <w:jc w:val="both"/>
        <w:rPr>
          <w:rFonts w:ascii="Times New Roman" w:hAnsi="Times New Roman" w:cs="Times New Roman"/>
          <w:sz w:val="26"/>
          <w:szCs w:val="26"/>
        </w:rPr>
      </w:pPr>
      <w:r w:rsidRPr="00EF5ECF">
        <w:rPr>
          <w:rFonts w:ascii="Times New Roman" w:hAnsi="Times New Roman" w:cs="Times New Roman"/>
          <w:sz w:val="26"/>
          <w:szCs w:val="26"/>
        </w:rPr>
        <w:t>муниципального района</w:t>
      </w:r>
      <w:r w:rsidRPr="00EF5ECF">
        <w:rPr>
          <w:rFonts w:ascii="Times New Roman" w:hAnsi="Times New Roman" w:cs="Times New Roman"/>
          <w:sz w:val="26"/>
          <w:szCs w:val="26"/>
        </w:rPr>
        <w:tab/>
      </w:r>
      <w:r w:rsidRPr="00EF5ECF">
        <w:rPr>
          <w:rFonts w:ascii="Times New Roman" w:hAnsi="Times New Roman" w:cs="Times New Roman"/>
          <w:sz w:val="26"/>
          <w:szCs w:val="26"/>
        </w:rPr>
        <w:tab/>
      </w:r>
      <w:r w:rsidRPr="00EF5ECF">
        <w:rPr>
          <w:rFonts w:ascii="Times New Roman" w:hAnsi="Times New Roman" w:cs="Times New Roman"/>
          <w:sz w:val="26"/>
          <w:szCs w:val="26"/>
        </w:rPr>
        <w:tab/>
      </w:r>
      <w:r w:rsidRPr="00EF5ECF">
        <w:rPr>
          <w:rFonts w:ascii="Times New Roman" w:hAnsi="Times New Roman" w:cs="Times New Roman"/>
          <w:sz w:val="26"/>
          <w:szCs w:val="26"/>
        </w:rPr>
        <w:tab/>
      </w:r>
      <w:r w:rsidRPr="00EF5ECF">
        <w:rPr>
          <w:rFonts w:ascii="Times New Roman" w:hAnsi="Times New Roman" w:cs="Times New Roman"/>
          <w:sz w:val="26"/>
          <w:szCs w:val="26"/>
        </w:rPr>
        <w:tab/>
      </w:r>
      <w:r w:rsidRPr="00EF5ECF">
        <w:rPr>
          <w:rFonts w:ascii="Times New Roman" w:hAnsi="Times New Roman" w:cs="Times New Roman"/>
          <w:sz w:val="26"/>
          <w:szCs w:val="26"/>
        </w:rPr>
        <w:tab/>
      </w:r>
      <w:r w:rsidRPr="00EF5ECF">
        <w:rPr>
          <w:rFonts w:ascii="Times New Roman" w:hAnsi="Times New Roman" w:cs="Times New Roman"/>
          <w:sz w:val="26"/>
          <w:szCs w:val="26"/>
        </w:rPr>
        <w:tab/>
      </w:r>
      <w:r w:rsidRPr="00EF5ECF">
        <w:rPr>
          <w:rFonts w:ascii="Times New Roman" w:hAnsi="Times New Roman" w:cs="Times New Roman"/>
          <w:sz w:val="26"/>
          <w:szCs w:val="26"/>
        </w:rPr>
        <w:tab/>
        <w:t>С.В. Ященко</w:t>
      </w:r>
    </w:p>
    <w:p w:rsidR="0051433A" w:rsidRDefault="0051433A">
      <w:pPr>
        <w:rPr>
          <w:rFonts w:ascii="Times New Roman" w:hAnsi="Times New Roman" w:cs="Times New Roman"/>
          <w:sz w:val="26"/>
          <w:szCs w:val="26"/>
        </w:rPr>
      </w:pPr>
      <w:r>
        <w:rPr>
          <w:rFonts w:ascii="Times New Roman" w:hAnsi="Times New Roman" w:cs="Times New Roman"/>
          <w:sz w:val="26"/>
          <w:szCs w:val="26"/>
        </w:rPr>
        <w:br w:type="page"/>
      </w:r>
    </w:p>
    <w:p w:rsidR="0051433A" w:rsidRDefault="0051433A" w:rsidP="0051433A">
      <w:pPr>
        <w:tabs>
          <w:tab w:val="left" w:pos="5103"/>
        </w:tabs>
        <w:ind w:hanging="284"/>
        <w:jc w:val="center"/>
      </w:pPr>
      <w:bookmarkStart w:id="0" w:name="_Toc234334652"/>
      <w:bookmarkStart w:id="1" w:name="_Toc234315939"/>
      <w:r>
        <w:rPr>
          <w:noProof/>
        </w:rPr>
        <w:lastRenderedPageBreak/>
        <w:drawing>
          <wp:inline distT="0" distB="0" distL="0" distR="0">
            <wp:extent cx="767715" cy="643255"/>
            <wp:effectExtent l="19050" t="0" r="0" b="0"/>
            <wp:docPr id="1" name="Рисунок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pic:cNvPicPr>
                      <a:picLocks noChangeAspect="1" noChangeArrowheads="1"/>
                    </pic:cNvPicPr>
                  </pic:nvPicPr>
                  <pic:blipFill>
                    <a:blip r:embed="rId5" cstate="screen"/>
                    <a:srcRect/>
                    <a:stretch>
                      <a:fillRect/>
                    </a:stretch>
                  </pic:blipFill>
                  <pic:spPr bwMode="auto">
                    <a:xfrm>
                      <a:off x="0" y="0"/>
                      <a:ext cx="767715" cy="643255"/>
                    </a:xfrm>
                    <a:prstGeom prst="rect">
                      <a:avLst/>
                    </a:prstGeom>
                    <a:noFill/>
                    <a:ln w="9525">
                      <a:noFill/>
                      <a:miter lim="800000"/>
                      <a:headEnd/>
                      <a:tailEnd/>
                    </a:ln>
                  </pic:spPr>
                </pic:pic>
              </a:graphicData>
            </a:graphic>
          </wp:inline>
        </w:drawing>
      </w:r>
    </w:p>
    <w:p w:rsidR="0051433A" w:rsidRDefault="0051433A" w:rsidP="0051433A">
      <w:pPr>
        <w:jc w:val="center"/>
        <w:rPr>
          <w:b/>
          <w:sz w:val="26"/>
          <w:szCs w:val="26"/>
        </w:rPr>
      </w:pPr>
      <w:r>
        <w:rPr>
          <w:b/>
          <w:sz w:val="26"/>
          <w:szCs w:val="26"/>
        </w:rPr>
        <w:t>Общество с ограниченной ответственностью</w:t>
      </w:r>
    </w:p>
    <w:p w:rsidR="0051433A" w:rsidRDefault="0051433A" w:rsidP="0051433A">
      <w:pPr>
        <w:jc w:val="center"/>
        <w:rPr>
          <w:b/>
          <w:sz w:val="26"/>
          <w:szCs w:val="26"/>
        </w:rPr>
      </w:pPr>
      <w:r>
        <w:rPr>
          <w:b/>
          <w:sz w:val="26"/>
          <w:szCs w:val="26"/>
        </w:rPr>
        <w:t>«ГРАДОСТРОИТЕЛЬСТВО И КАДАСТР»</w:t>
      </w:r>
    </w:p>
    <w:p w:rsidR="0051433A" w:rsidRDefault="0051433A" w:rsidP="0051433A">
      <w:pPr>
        <w:jc w:val="center"/>
        <w:rPr>
          <w:b/>
          <w:sz w:val="26"/>
          <w:szCs w:val="26"/>
        </w:rPr>
      </w:pPr>
      <w:r>
        <w:rPr>
          <w:sz w:val="28"/>
          <w:szCs w:val="28"/>
        </w:rPr>
        <w:t xml:space="preserve">ООО </w:t>
      </w:r>
      <w:r>
        <w:rPr>
          <w:b/>
          <w:sz w:val="26"/>
          <w:szCs w:val="26"/>
        </w:rPr>
        <w:t>«ГРАДОСТРОИТЕЛЬСТВО И КАДАСТР»</w:t>
      </w:r>
    </w:p>
    <w:p w:rsidR="0051433A" w:rsidRDefault="0051433A" w:rsidP="0051433A">
      <w:pPr>
        <w:jc w:val="center"/>
        <w:rPr>
          <w:sz w:val="28"/>
          <w:szCs w:val="28"/>
        </w:rPr>
      </w:pPr>
    </w:p>
    <w:p w:rsidR="0051433A" w:rsidRDefault="0051433A" w:rsidP="0051433A">
      <w:pPr>
        <w:suppressAutoHyphens/>
        <w:rPr>
          <w:b/>
          <w:sz w:val="24"/>
          <w:szCs w:val="24"/>
        </w:rPr>
      </w:pPr>
      <w:r>
        <w:rPr>
          <w:b/>
        </w:rPr>
        <w:t>Договор №64 от 27.02.2018г.</w:t>
      </w:r>
    </w:p>
    <w:p w:rsidR="0051433A" w:rsidRDefault="0051433A" w:rsidP="0051433A">
      <w:pPr>
        <w:suppressAutoHyphens/>
        <w:ind w:left="708" w:firstLine="708"/>
        <w:rPr>
          <w:b/>
        </w:rPr>
      </w:pPr>
    </w:p>
    <w:p w:rsidR="0051433A" w:rsidRDefault="0051433A" w:rsidP="0051433A"/>
    <w:p w:rsidR="0051433A" w:rsidRDefault="0051433A" w:rsidP="0051433A"/>
    <w:p w:rsidR="0051433A" w:rsidRDefault="0051433A" w:rsidP="0051433A">
      <w:pPr>
        <w:jc w:val="center"/>
        <w:rPr>
          <w:b/>
          <w:sz w:val="40"/>
          <w:szCs w:val="40"/>
        </w:rPr>
      </w:pPr>
      <w:r>
        <w:rPr>
          <w:b/>
          <w:sz w:val="40"/>
          <w:szCs w:val="40"/>
        </w:rPr>
        <w:t>ГЕНЕРАЛЬНЫЙ ПЛАН</w:t>
      </w:r>
    </w:p>
    <w:p w:rsidR="0051433A" w:rsidRDefault="0051433A" w:rsidP="0051433A">
      <w:pPr>
        <w:jc w:val="center"/>
        <w:rPr>
          <w:b/>
          <w:sz w:val="40"/>
          <w:szCs w:val="40"/>
        </w:rPr>
      </w:pPr>
    </w:p>
    <w:p w:rsidR="0051433A" w:rsidRDefault="0051433A" w:rsidP="0051433A">
      <w:pPr>
        <w:suppressAutoHyphens/>
        <w:jc w:val="center"/>
        <w:rPr>
          <w:b/>
          <w:sz w:val="40"/>
          <w:szCs w:val="40"/>
        </w:rPr>
      </w:pPr>
      <w:r>
        <w:rPr>
          <w:b/>
          <w:sz w:val="40"/>
          <w:szCs w:val="40"/>
        </w:rPr>
        <w:t xml:space="preserve">Семячковского сельского поселения </w:t>
      </w:r>
    </w:p>
    <w:p w:rsidR="0051433A" w:rsidRDefault="0051433A" w:rsidP="0051433A">
      <w:pPr>
        <w:suppressAutoHyphens/>
        <w:jc w:val="center"/>
        <w:rPr>
          <w:b/>
          <w:sz w:val="40"/>
          <w:szCs w:val="40"/>
        </w:rPr>
      </w:pPr>
      <w:r>
        <w:rPr>
          <w:b/>
          <w:sz w:val="40"/>
          <w:szCs w:val="40"/>
        </w:rPr>
        <w:t xml:space="preserve">Трубчевского муниципального района </w:t>
      </w:r>
    </w:p>
    <w:p w:rsidR="0051433A" w:rsidRDefault="0051433A" w:rsidP="0051433A">
      <w:pPr>
        <w:jc w:val="center"/>
        <w:rPr>
          <w:b/>
          <w:sz w:val="40"/>
          <w:szCs w:val="40"/>
        </w:rPr>
      </w:pPr>
      <w:r>
        <w:rPr>
          <w:b/>
          <w:sz w:val="40"/>
          <w:szCs w:val="40"/>
        </w:rPr>
        <w:t>Брянской области</w:t>
      </w:r>
    </w:p>
    <w:p w:rsidR="0051433A" w:rsidRDefault="0051433A" w:rsidP="0051433A">
      <w:pPr>
        <w:jc w:val="center"/>
        <w:rPr>
          <w:b/>
          <w:sz w:val="40"/>
          <w:szCs w:val="40"/>
        </w:rPr>
      </w:pPr>
      <w:r>
        <w:rPr>
          <w:b/>
          <w:sz w:val="40"/>
          <w:szCs w:val="40"/>
        </w:rPr>
        <w:t>в новой редакции</w:t>
      </w:r>
    </w:p>
    <w:p w:rsidR="0051433A" w:rsidRDefault="0051433A" w:rsidP="0051433A">
      <w:pPr>
        <w:suppressAutoHyphens/>
        <w:jc w:val="center"/>
        <w:rPr>
          <w:b/>
          <w:sz w:val="32"/>
          <w:szCs w:val="32"/>
        </w:rPr>
      </w:pPr>
    </w:p>
    <w:p w:rsidR="0051433A" w:rsidRDefault="0051433A" w:rsidP="0051433A">
      <w:pPr>
        <w:suppressAutoHyphens/>
        <w:jc w:val="center"/>
        <w:rPr>
          <w:b/>
          <w:sz w:val="32"/>
          <w:szCs w:val="32"/>
        </w:rPr>
      </w:pPr>
      <w:r>
        <w:rPr>
          <w:b/>
          <w:sz w:val="32"/>
          <w:szCs w:val="32"/>
        </w:rPr>
        <w:t>Пояснительная записка</w:t>
      </w:r>
    </w:p>
    <w:p w:rsidR="0051433A" w:rsidRDefault="0051433A" w:rsidP="0051433A">
      <w:pPr>
        <w:suppressAutoHyphens/>
        <w:jc w:val="center"/>
        <w:rPr>
          <w:b/>
          <w:sz w:val="32"/>
          <w:szCs w:val="32"/>
        </w:rPr>
      </w:pPr>
    </w:p>
    <w:p w:rsidR="0051433A" w:rsidRDefault="0051433A" w:rsidP="0051433A">
      <w:pPr>
        <w:suppressAutoHyphens/>
        <w:jc w:val="center"/>
        <w:rPr>
          <w:b/>
          <w:sz w:val="32"/>
          <w:szCs w:val="32"/>
        </w:rPr>
      </w:pPr>
      <w:r>
        <w:rPr>
          <w:b/>
          <w:sz w:val="32"/>
          <w:szCs w:val="32"/>
        </w:rPr>
        <w:t xml:space="preserve">Том </w:t>
      </w:r>
      <w:r>
        <w:rPr>
          <w:b/>
          <w:sz w:val="32"/>
          <w:szCs w:val="32"/>
          <w:lang w:val="en-US"/>
        </w:rPr>
        <w:t>I</w:t>
      </w:r>
      <w:r>
        <w:rPr>
          <w:b/>
          <w:sz w:val="32"/>
          <w:szCs w:val="32"/>
        </w:rPr>
        <w:t xml:space="preserve"> </w:t>
      </w:r>
    </w:p>
    <w:p w:rsidR="0051433A" w:rsidRDefault="0051433A" w:rsidP="0051433A">
      <w:pPr>
        <w:suppressAutoHyphens/>
        <w:jc w:val="center"/>
        <w:rPr>
          <w:b/>
          <w:sz w:val="32"/>
          <w:szCs w:val="32"/>
        </w:rPr>
      </w:pPr>
      <w:r>
        <w:rPr>
          <w:b/>
          <w:sz w:val="32"/>
          <w:szCs w:val="32"/>
        </w:rPr>
        <w:t>Положения о территориальном планировании</w:t>
      </w:r>
    </w:p>
    <w:p w:rsidR="0051433A" w:rsidRDefault="0051433A" w:rsidP="0051433A">
      <w:pPr>
        <w:suppressAutoHyphens/>
        <w:jc w:val="center"/>
        <w:rPr>
          <w:b/>
          <w:sz w:val="32"/>
          <w:szCs w:val="32"/>
        </w:rPr>
      </w:pPr>
    </w:p>
    <w:p w:rsidR="0051433A" w:rsidRDefault="0051433A" w:rsidP="0051433A">
      <w:pPr>
        <w:suppressAutoHyphens/>
        <w:jc w:val="center"/>
        <w:rPr>
          <w:b/>
          <w:sz w:val="28"/>
          <w:szCs w:val="28"/>
          <w:lang w:val="en-US"/>
        </w:rPr>
      </w:pPr>
      <w:r>
        <w:rPr>
          <w:b/>
          <w:noProof/>
          <w:sz w:val="40"/>
          <w:szCs w:val="40"/>
        </w:rPr>
        <w:lastRenderedPageBreak/>
        <w:drawing>
          <wp:inline distT="0" distB="0" distL="0" distR="0">
            <wp:extent cx="5486400" cy="3239770"/>
            <wp:effectExtent l="19050" t="0" r="0" b="0"/>
            <wp:docPr id="2" name="Рисунок 2" descr="pictur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03"/>
                    <pic:cNvPicPr>
                      <a:picLocks noChangeAspect="1" noChangeArrowheads="1"/>
                    </pic:cNvPicPr>
                  </pic:nvPicPr>
                  <pic:blipFill>
                    <a:blip r:embed="rId6" cstate="screen"/>
                    <a:srcRect/>
                    <a:stretch>
                      <a:fillRect/>
                    </a:stretch>
                  </pic:blipFill>
                  <pic:spPr bwMode="auto">
                    <a:xfrm>
                      <a:off x="0" y="0"/>
                      <a:ext cx="5486400" cy="3239770"/>
                    </a:xfrm>
                    <a:prstGeom prst="rect">
                      <a:avLst/>
                    </a:prstGeom>
                    <a:noFill/>
                    <a:ln w="9525">
                      <a:noFill/>
                      <a:miter lim="800000"/>
                      <a:headEnd/>
                      <a:tailEnd/>
                    </a:ln>
                  </pic:spPr>
                </pic:pic>
              </a:graphicData>
            </a:graphic>
          </wp:inline>
        </w:drawing>
      </w:r>
    </w:p>
    <w:p w:rsidR="0051433A" w:rsidRDefault="0051433A" w:rsidP="0051433A">
      <w:pPr>
        <w:suppressAutoHyphens/>
        <w:jc w:val="center"/>
        <w:rPr>
          <w:b/>
          <w:sz w:val="28"/>
          <w:szCs w:val="28"/>
        </w:rPr>
      </w:pPr>
    </w:p>
    <w:p w:rsidR="0051433A" w:rsidRDefault="0051433A" w:rsidP="0051433A">
      <w:pPr>
        <w:suppressAutoHyphens/>
        <w:jc w:val="center"/>
        <w:rPr>
          <w:b/>
          <w:sz w:val="28"/>
          <w:szCs w:val="28"/>
        </w:rPr>
      </w:pPr>
      <w:r>
        <w:rPr>
          <w:b/>
          <w:sz w:val="28"/>
          <w:szCs w:val="28"/>
        </w:rPr>
        <w:t xml:space="preserve">Санкт-Петербург </w:t>
      </w:r>
    </w:p>
    <w:p w:rsidR="0051433A" w:rsidRDefault="0051433A" w:rsidP="0051433A">
      <w:pPr>
        <w:suppressAutoHyphens/>
        <w:jc w:val="center"/>
        <w:rPr>
          <w:b/>
          <w:sz w:val="28"/>
          <w:szCs w:val="28"/>
        </w:rPr>
      </w:pPr>
      <w:r>
        <w:rPr>
          <w:b/>
          <w:sz w:val="28"/>
          <w:szCs w:val="28"/>
        </w:rPr>
        <w:t>2019</w:t>
      </w:r>
    </w:p>
    <w:p w:rsidR="0051433A" w:rsidRDefault="0051433A" w:rsidP="0051433A">
      <w:pPr>
        <w:tabs>
          <w:tab w:val="left" w:pos="5103"/>
        </w:tabs>
        <w:ind w:hanging="284"/>
        <w:jc w:val="center"/>
        <w:rPr>
          <w:sz w:val="24"/>
          <w:szCs w:val="24"/>
        </w:rPr>
      </w:pPr>
      <w:r>
        <w:rPr>
          <w:b/>
          <w:sz w:val="28"/>
          <w:szCs w:val="28"/>
        </w:rPr>
        <w:br w:type="page"/>
      </w:r>
      <w:r>
        <w:rPr>
          <w:noProof/>
        </w:rPr>
        <w:lastRenderedPageBreak/>
        <w:drawing>
          <wp:inline distT="0" distB="0" distL="0" distR="0">
            <wp:extent cx="767715" cy="643255"/>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5" cstate="screen"/>
                    <a:srcRect/>
                    <a:stretch>
                      <a:fillRect/>
                    </a:stretch>
                  </pic:blipFill>
                  <pic:spPr bwMode="auto">
                    <a:xfrm>
                      <a:off x="0" y="0"/>
                      <a:ext cx="767715" cy="643255"/>
                    </a:xfrm>
                    <a:prstGeom prst="rect">
                      <a:avLst/>
                    </a:prstGeom>
                    <a:noFill/>
                    <a:ln w="9525">
                      <a:noFill/>
                      <a:miter lim="800000"/>
                      <a:headEnd/>
                      <a:tailEnd/>
                    </a:ln>
                  </pic:spPr>
                </pic:pic>
              </a:graphicData>
            </a:graphic>
          </wp:inline>
        </w:drawing>
      </w:r>
    </w:p>
    <w:p w:rsidR="0051433A" w:rsidRDefault="0051433A" w:rsidP="0051433A">
      <w:pPr>
        <w:jc w:val="center"/>
        <w:rPr>
          <w:b/>
          <w:sz w:val="26"/>
          <w:szCs w:val="26"/>
        </w:rPr>
      </w:pPr>
      <w:r>
        <w:rPr>
          <w:b/>
          <w:sz w:val="26"/>
          <w:szCs w:val="26"/>
        </w:rPr>
        <w:t>Общество с ограниченной ответственностью</w:t>
      </w:r>
    </w:p>
    <w:p w:rsidR="0051433A" w:rsidRDefault="0051433A" w:rsidP="0051433A">
      <w:pPr>
        <w:jc w:val="center"/>
        <w:rPr>
          <w:b/>
          <w:sz w:val="26"/>
          <w:szCs w:val="26"/>
        </w:rPr>
      </w:pPr>
      <w:r>
        <w:rPr>
          <w:b/>
          <w:sz w:val="26"/>
          <w:szCs w:val="26"/>
        </w:rPr>
        <w:t>«ГРАДОСТРОИТЕЛЬСТВО И КАДАСТР»</w:t>
      </w:r>
    </w:p>
    <w:p w:rsidR="0051433A" w:rsidRDefault="0051433A" w:rsidP="0051433A">
      <w:pPr>
        <w:jc w:val="center"/>
        <w:rPr>
          <w:b/>
          <w:sz w:val="26"/>
          <w:szCs w:val="26"/>
        </w:rPr>
      </w:pPr>
      <w:r>
        <w:rPr>
          <w:sz w:val="28"/>
          <w:szCs w:val="28"/>
        </w:rPr>
        <w:t xml:space="preserve">ООО </w:t>
      </w:r>
      <w:r>
        <w:rPr>
          <w:b/>
          <w:sz w:val="26"/>
          <w:szCs w:val="26"/>
        </w:rPr>
        <w:t>«ГРАДОСТРОИТЕЛЬСТВО И КАДАСТР»</w:t>
      </w:r>
    </w:p>
    <w:p w:rsidR="0051433A" w:rsidRDefault="0051433A" w:rsidP="0051433A">
      <w:pPr>
        <w:jc w:val="center"/>
        <w:rPr>
          <w:sz w:val="28"/>
          <w:szCs w:val="28"/>
        </w:rPr>
      </w:pPr>
    </w:p>
    <w:p w:rsidR="0051433A" w:rsidRDefault="0051433A" w:rsidP="0051433A">
      <w:pPr>
        <w:suppressAutoHyphens/>
        <w:rPr>
          <w:b/>
          <w:sz w:val="24"/>
          <w:szCs w:val="24"/>
        </w:rPr>
      </w:pPr>
      <w:r>
        <w:rPr>
          <w:b/>
        </w:rPr>
        <w:t>Договор №64 от 27.02.2018г.</w:t>
      </w:r>
    </w:p>
    <w:p w:rsidR="0051433A" w:rsidRDefault="0051433A" w:rsidP="0051433A">
      <w:pPr>
        <w:suppressAutoHyphens/>
        <w:ind w:left="708" w:firstLine="708"/>
        <w:rPr>
          <w:b/>
        </w:rPr>
      </w:pPr>
    </w:p>
    <w:p w:rsidR="0051433A" w:rsidRDefault="0051433A" w:rsidP="0051433A"/>
    <w:p w:rsidR="0051433A" w:rsidRDefault="0051433A" w:rsidP="0051433A"/>
    <w:p w:rsidR="0051433A" w:rsidRDefault="0051433A" w:rsidP="0051433A">
      <w:pPr>
        <w:jc w:val="center"/>
        <w:rPr>
          <w:b/>
          <w:sz w:val="40"/>
          <w:szCs w:val="40"/>
        </w:rPr>
      </w:pPr>
      <w:r>
        <w:rPr>
          <w:b/>
          <w:sz w:val="40"/>
          <w:szCs w:val="40"/>
        </w:rPr>
        <w:t>ГЕНЕРАЛЬНЫЙ ПЛАН</w:t>
      </w:r>
    </w:p>
    <w:p w:rsidR="0051433A" w:rsidRDefault="0051433A" w:rsidP="0051433A">
      <w:pPr>
        <w:jc w:val="center"/>
        <w:rPr>
          <w:b/>
          <w:sz w:val="40"/>
          <w:szCs w:val="40"/>
        </w:rPr>
      </w:pPr>
    </w:p>
    <w:p w:rsidR="0051433A" w:rsidRDefault="0051433A" w:rsidP="0051433A">
      <w:pPr>
        <w:suppressAutoHyphens/>
        <w:jc w:val="center"/>
        <w:rPr>
          <w:b/>
          <w:sz w:val="40"/>
          <w:szCs w:val="40"/>
        </w:rPr>
      </w:pPr>
      <w:r>
        <w:rPr>
          <w:b/>
          <w:sz w:val="40"/>
          <w:szCs w:val="40"/>
        </w:rPr>
        <w:t xml:space="preserve">Семячковского сельского поселения </w:t>
      </w:r>
    </w:p>
    <w:p w:rsidR="0051433A" w:rsidRDefault="0051433A" w:rsidP="0051433A">
      <w:pPr>
        <w:suppressAutoHyphens/>
        <w:jc w:val="center"/>
        <w:rPr>
          <w:b/>
          <w:sz w:val="40"/>
          <w:szCs w:val="40"/>
        </w:rPr>
      </w:pPr>
      <w:r>
        <w:rPr>
          <w:b/>
          <w:sz w:val="40"/>
          <w:szCs w:val="40"/>
        </w:rPr>
        <w:t xml:space="preserve">Трубчевского муниципального района </w:t>
      </w:r>
    </w:p>
    <w:p w:rsidR="0051433A" w:rsidRDefault="0051433A" w:rsidP="0051433A">
      <w:pPr>
        <w:jc w:val="center"/>
        <w:rPr>
          <w:b/>
          <w:sz w:val="40"/>
          <w:szCs w:val="40"/>
        </w:rPr>
      </w:pPr>
      <w:r>
        <w:rPr>
          <w:b/>
          <w:sz w:val="40"/>
          <w:szCs w:val="40"/>
        </w:rPr>
        <w:t>Брянской области</w:t>
      </w:r>
    </w:p>
    <w:p w:rsidR="0051433A" w:rsidRDefault="0051433A" w:rsidP="0051433A">
      <w:pPr>
        <w:jc w:val="center"/>
        <w:rPr>
          <w:b/>
          <w:sz w:val="40"/>
          <w:szCs w:val="40"/>
        </w:rPr>
      </w:pPr>
      <w:r>
        <w:rPr>
          <w:b/>
          <w:sz w:val="40"/>
          <w:szCs w:val="40"/>
        </w:rPr>
        <w:t>в новой редакции</w:t>
      </w:r>
    </w:p>
    <w:p w:rsidR="0051433A" w:rsidRDefault="0051433A" w:rsidP="0051433A">
      <w:pPr>
        <w:jc w:val="center"/>
        <w:rPr>
          <w:b/>
          <w:sz w:val="32"/>
          <w:szCs w:val="32"/>
        </w:rPr>
      </w:pPr>
    </w:p>
    <w:p w:rsidR="0051433A" w:rsidRDefault="0051433A" w:rsidP="0051433A">
      <w:pPr>
        <w:suppressAutoHyphens/>
        <w:jc w:val="center"/>
        <w:rPr>
          <w:b/>
          <w:sz w:val="32"/>
          <w:szCs w:val="32"/>
        </w:rPr>
      </w:pPr>
      <w:r>
        <w:rPr>
          <w:b/>
          <w:sz w:val="32"/>
          <w:szCs w:val="32"/>
        </w:rPr>
        <w:t>Пояснительная записка</w:t>
      </w:r>
    </w:p>
    <w:p w:rsidR="0051433A" w:rsidRDefault="0051433A" w:rsidP="0051433A">
      <w:pPr>
        <w:suppressAutoHyphens/>
        <w:jc w:val="center"/>
        <w:rPr>
          <w:b/>
          <w:sz w:val="32"/>
          <w:szCs w:val="32"/>
        </w:rPr>
      </w:pPr>
    </w:p>
    <w:p w:rsidR="0051433A" w:rsidRDefault="0051433A" w:rsidP="0051433A">
      <w:pPr>
        <w:suppressAutoHyphens/>
        <w:jc w:val="center"/>
        <w:rPr>
          <w:b/>
          <w:sz w:val="32"/>
          <w:szCs w:val="32"/>
        </w:rPr>
      </w:pPr>
      <w:r>
        <w:rPr>
          <w:b/>
          <w:sz w:val="32"/>
          <w:szCs w:val="32"/>
        </w:rPr>
        <w:t xml:space="preserve">Том </w:t>
      </w:r>
      <w:r>
        <w:rPr>
          <w:b/>
          <w:sz w:val="32"/>
          <w:szCs w:val="32"/>
          <w:lang w:val="en-US"/>
        </w:rPr>
        <w:t>I</w:t>
      </w:r>
      <w:r>
        <w:rPr>
          <w:b/>
          <w:sz w:val="32"/>
          <w:szCs w:val="32"/>
        </w:rPr>
        <w:t xml:space="preserve"> </w:t>
      </w:r>
    </w:p>
    <w:p w:rsidR="0051433A" w:rsidRDefault="0051433A" w:rsidP="0051433A">
      <w:pPr>
        <w:suppressAutoHyphens/>
        <w:jc w:val="center"/>
        <w:rPr>
          <w:b/>
          <w:sz w:val="32"/>
          <w:szCs w:val="32"/>
        </w:rPr>
      </w:pPr>
    </w:p>
    <w:p w:rsidR="0051433A" w:rsidRDefault="0051433A" w:rsidP="0051433A">
      <w:pPr>
        <w:suppressAutoHyphens/>
        <w:jc w:val="center"/>
        <w:rPr>
          <w:b/>
          <w:sz w:val="32"/>
          <w:szCs w:val="32"/>
        </w:rPr>
      </w:pPr>
      <w:r>
        <w:rPr>
          <w:b/>
          <w:sz w:val="32"/>
          <w:szCs w:val="32"/>
        </w:rPr>
        <w:t>Положения о территориальном планировании</w:t>
      </w:r>
    </w:p>
    <w:p w:rsidR="0051433A" w:rsidRDefault="0051433A" w:rsidP="0051433A">
      <w:pPr>
        <w:suppressAutoHyphens/>
        <w:jc w:val="center"/>
        <w:rPr>
          <w:b/>
          <w:sz w:val="28"/>
          <w:szCs w:val="28"/>
        </w:rPr>
      </w:pPr>
    </w:p>
    <w:p w:rsidR="0051433A" w:rsidRDefault="0051433A" w:rsidP="0051433A">
      <w:pPr>
        <w:suppressAutoHyphens/>
        <w:jc w:val="center"/>
        <w:rPr>
          <w:b/>
          <w:sz w:val="28"/>
          <w:szCs w:val="28"/>
        </w:rPr>
      </w:pPr>
    </w:p>
    <w:p w:rsidR="0051433A" w:rsidRDefault="0051433A" w:rsidP="0051433A">
      <w:pPr>
        <w:suppressAutoHyphens/>
        <w:jc w:val="both"/>
        <w:rPr>
          <w:sz w:val="28"/>
          <w:szCs w:val="28"/>
        </w:rPr>
      </w:pPr>
    </w:p>
    <w:p w:rsidR="0051433A" w:rsidRDefault="0051433A" w:rsidP="0051433A">
      <w:pPr>
        <w:suppressAutoHyphens/>
        <w:jc w:val="both"/>
        <w:rPr>
          <w:sz w:val="28"/>
          <w:szCs w:val="28"/>
        </w:rPr>
      </w:pPr>
    </w:p>
    <w:p w:rsidR="0051433A" w:rsidRDefault="0051433A" w:rsidP="0051433A">
      <w:pPr>
        <w:suppressAutoHyphens/>
        <w:jc w:val="both"/>
        <w:rPr>
          <w:sz w:val="28"/>
          <w:szCs w:val="28"/>
        </w:rPr>
      </w:pPr>
    </w:p>
    <w:p w:rsidR="0051433A" w:rsidRDefault="0051433A" w:rsidP="0051433A">
      <w:pPr>
        <w:suppressAutoHyphens/>
        <w:jc w:val="both"/>
        <w:rPr>
          <w:sz w:val="28"/>
          <w:szCs w:val="28"/>
        </w:rPr>
      </w:pPr>
    </w:p>
    <w:p w:rsidR="0051433A" w:rsidRDefault="0051433A" w:rsidP="0051433A">
      <w:pPr>
        <w:jc w:val="center"/>
        <w:rPr>
          <w:sz w:val="28"/>
          <w:szCs w:val="28"/>
        </w:rPr>
      </w:pPr>
      <w:r>
        <w:rPr>
          <w:sz w:val="28"/>
          <w:szCs w:val="28"/>
        </w:rPr>
        <w:t>Генеральный директор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А. Котлярова</w:t>
      </w:r>
    </w:p>
    <w:p w:rsidR="0051433A" w:rsidRDefault="0051433A" w:rsidP="0051433A">
      <w:pPr>
        <w:suppressAutoHyphens/>
        <w:rPr>
          <w:sz w:val="28"/>
          <w:szCs w:val="28"/>
        </w:rPr>
      </w:pPr>
    </w:p>
    <w:p w:rsidR="0051433A" w:rsidRDefault="0051433A" w:rsidP="0051433A">
      <w:pPr>
        <w:suppressAutoHyphens/>
        <w:rPr>
          <w:sz w:val="28"/>
          <w:szCs w:val="28"/>
        </w:rPr>
      </w:pPr>
    </w:p>
    <w:p w:rsidR="0051433A" w:rsidRDefault="0051433A" w:rsidP="0051433A">
      <w:pPr>
        <w:suppressAutoHyphens/>
        <w:rPr>
          <w:sz w:val="28"/>
          <w:szCs w:val="28"/>
        </w:rPr>
      </w:pPr>
    </w:p>
    <w:p w:rsidR="0051433A" w:rsidRDefault="0051433A" w:rsidP="0051433A">
      <w:pPr>
        <w:suppressAutoHyphens/>
        <w:jc w:val="center"/>
        <w:rPr>
          <w:b/>
          <w:sz w:val="28"/>
          <w:szCs w:val="28"/>
        </w:rPr>
      </w:pPr>
    </w:p>
    <w:p w:rsidR="0051433A" w:rsidRDefault="0051433A" w:rsidP="0051433A">
      <w:pPr>
        <w:suppressAutoHyphens/>
        <w:jc w:val="center"/>
        <w:rPr>
          <w:b/>
          <w:sz w:val="28"/>
          <w:szCs w:val="28"/>
        </w:rPr>
      </w:pPr>
    </w:p>
    <w:p w:rsidR="0051433A" w:rsidRDefault="0051433A" w:rsidP="0051433A">
      <w:pPr>
        <w:suppressAutoHyphens/>
        <w:jc w:val="center"/>
        <w:rPr>
          <w:b/>
          <w:sz w:val="28"/>
          <w:szCs w:val="28"/>
        </w:rPr>
      </w:pPr>
    </w:p>
    <w:p w:rsidR="0051433A" w:rsidRDefault="0051433A" w:rsidP="0051433A">
      <w:pPr>
        <w:suppressAutoHyphens/>
        <w:jc w:val="center"/>
        <w:rPr>
          <w:b/>
          <w:sz w:val="28"/>
          <w:szCs w:val="28"/>
        </w:rPr>
      </w:pPr>
    </w:p>
    <w:p w:rsidR="0051433A" w:rsidRDefault="0051433A" w:rsidP="0051433A">
      <w:pPr>
        <w:suppressAutoHyphens/>
        <w:jc w:val="center"/>
        <w:rPr>
          <w:b/>
          <w:sz w:val="28"/>
          <w:szCs w:val="28"/>
        </w:rPr>
      </w:pPr>
    </w:p>
    <w:p w:rsidR="0051433A" w:rsidRDefault="0051433A" w:rsidP="0051433A">
      <w:pPr>
        <w:suppressAutoHyphens/>
        <w:jc w:val="center"/>
        <w:rPr>
          <w:b/>
          <w:sz w:val="28"/>
          <w:szCs w:val="28"/>
        </w:rPr>
      </w:pPr>
    </w:p>
    <w:p w:rsidR="0051433A" w:rsidRDefault="0051433A" w:rsidP="0051433A">
      <w:pPr>
        <w:suppressAutoHyphens/>
        <w:jc w:val="center"/>
        <w:rPr>
          <w:b/>
          <w:sz w:val="28"/>
          <w:szCs w:val="28"/>
        </w:rPr>
      </w:pPr>
    </w:p>
    <w:p w:rsidR="0051433A" w:rsidRDefault="0051433A" w:rsidP="0051433A">
      <w:pPr>
        <w:suppressAutoHyphens/>
        <w:jc w:val="center"/>
        <w:rPr>
          <w:b/>
          <w:sz w:val="28"/>
          <w:szCs w:val="28"/>
        </w:rPr>
      </w:pPr>
      <w:r>
        <w:rPr>
          <w:b/>
          <w:sz w:val="28"/>
          <w:szCs w:val="28"/>
        </w:rPr>
        <w:t xml:space="preserve">Санкт-Петербург </w:t>
      </w:r>
    </w:p>
    <w:p w:rsidR="0051433A" w:rsidRDefault="0051433A" w:rsidP="0051433A">
      <w:pPr>
        <w:suppressAutoHyphens/>
        <w:jc w:val="center"/>
        <w:rPr>
          <w:b/>
          <w:sz w:val="28"/>
          <w:szCs w:val="28"/>
        </w:rPr>
      </w:pPr>
      <w:r>
        <w:rPr>
          <w:b/>
          <w:sz w:val="28"/>
          <w:szCs w:val="28"/>
        </w:rPr>
        <w:t>2019</w:t>
      </w:r>
    </w:p>
    <w:p w:rsidR="0051433A" w:rsidRDefault="0051433A" w:rsidP="0051433A">
      <w:pPr>
        <w:rPr>
          <w:b/>
          <w:sz w:val="28"/>
          <w:szCs w:val="28"/>
        </w:rPr>
        <w:sectPr w:rsidR="0051433A">
          <w:pgSz w:w="11906" w:h="16838"/>
          <w:pgMar w:top="1134" w:right="851" w:bottom="1134" w:left="1418" w:header="709" w:footer="709" w:gutter="0"/>
          <w:cols w:space="720"/>
        </w:sectPr>
      </w:pPr>
    </w:p>
    <w:p w:rsidR="0051433A" w:rsidRDefault="0051433A" w:rsidP="0051433A">
      <w:pPr>
        <w:suppressAutoHyphens/>
        <w:jc w:val="center"/>
        <w:rPr>
          <w:b/>
          <w:sz w:val="24"/>
          <w:szCs w:val="28"/>
        </w:rPr>
      </w:pPr>
      <w:r>
        <w:rPr>
          <w:b/>
          <w:szCs w:val="28"/>
        </w:rPr>
        <w:lastRenderedPageBreak/>
        <w:t>Состав проекта:</w:t>
      </w:r>
    </w:p>
    <w:p w:rsidR="0051433A" w:rsidRDefault="0051433A" w:rsidP="0051433A">
      <w:pPr>
        <w:suppressAutoHyphens/>
        <w:jc w:val="center"/>
        <w:rPr>
          <w:b/>
          <w:szCs w:val="28"/>
        </w:rPr>
      </w:pPr>
    </w:p>
    <w:p w:rsidR="0051433A" w:rsidRDefault="0051433A" w:rsidP="0051433A">
      <w:pPr>
        <w:suppressAutoHyphens/>
        <w:jc w:val="center"/>
        <w:rPr>
          <w:b/>
          <w:szCs w:val="28"/>
        </w:rPr>
      </w:pPr>
      <w:r>
        <w:rPr>
          <w:b/>
          <w:szCs w:val="28"/>
        </w:rPr>
        <w:t>Пояснительные записки</w:t>
      </w:r>
    </w:p>
    <w:p w:rsidR="0051433A" w:rsidRDefault="0051433A" w:rsidP="0051433A">
      <w:pPr>
        <w:suppressAutoHyphens/>
        <w:jc w:val="center"/>
        <w:rPr>
          <w:b/>
          <w:sz w:val="28"/>
          <w:szCs w:val="28"/>
        </w:rPr>
      </w:pPr>
    </w:p>
    <w:tbl>
      <w:tblPr>
        <w:tblW w:w="87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6653"/>
        <w:gridCol w:w="1080"/>
      </w:tblGrid>
      <w:tr w:rsidR="0051433A" w:rsidTr="0051433A">
        <w:trPr>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CCFFCC"/>
            <w:hideMark/>
          </w:tcPr>
          <w:p w:rsidR="0051433A" w:rsidRDefault="0051433A">
            <w:pPr>
              <w:suppressAutoHyphens/>
              <w:jc w:val="center"/>
              <w:rPr>
                <w:rFonts w:ascii="Times New Roman" w:eastAsia="Times New Roman" w:hAnsi="Times New Roman"/>
                <w:sz w:val="24"/>
                <w:szCs w:val="28"/>
              </w:rPr>
            </w:pPr>
            <w:r>
              <w:rPr>
                <w:szCs w:val="28"/>
              </w:rPr>
              <w:t>№ п/п</w:t>
            </w:r>
          </w:p>
        </w:tc>
        <w:tc>
          <w:tcPr>
            <w:tcW w:w="6653" w:type="dxa"/>
            <w:tcBorders>
              <w:top w:val="single" w:sz="4" w:space="0" w:color="000000"/>
              <w:left w:val="single" w:sz="4" w:space="0" w:color="000000"/>
              <w:bottom w:val="single" w:sz="4" w:space="0" w:color="000000"/>
              <w:right w:val="single" w:sz="4" w:space="0" w:color="000000"/>
            </w:tcBorders>
            <w:shd w:val="clear" w:color="auto" w:fill="CCFFCC"/>
          </w:tcPr>
          <w:p w:rsidR="0051433A" w:rsidRDefault="0051433A">
            <w:pPr>
              <w:suppressAutoHyphens/>
              <w:jc w:val="center"/>
              <w:rPr>
                <w:rFonts w:ascii="Times New Roman" w:eastAsia="Times New Roman" w:hAnsi="Times New Roman"/>
                <w:sz w:val="24"/>
                <w:szCs w:val="28"/>
              </w:rPr>
            </w:pPr>
            <w:r>
              <w:rPr>
                <w:szCs w:val="28"/>
              </w:rPr>
              <w:t>Наименование</w:t>
            </w:r>
          </w:p>
          <w:p w:rsidR="0051433A" w:rsidRDefault="0051433A">
            <w:pPr>
              <w:suppressAutoHyphens/>
              <w:jc w:val="center"/>
              <w:rPr>
                <w:rFonts w:ascii="Times New Roman" w:eastAsia="Times New Roman" w:hAnsi="Times New Roman"/>
                <w:sz w:val="24"/>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CCFFCC"/>
            <w:hideMark/>
          </w:tcPr>
          <w:p w:rsidR="0051433A" w:rsidRDefault="0051433A">
            <w:pPr>
              <w:suppressAutoHyphens/>
              <w:jc w:val="center"/>
              <w:rPr>
                <w:rFonts w:ascii="Times New Roman" w:eastAsia="Times New Roman" w:hAnsi="Times New Roman"/>
                <w:sz w:val="24"/>
                <w:szCs w:val="28"/>
              </w:rPr>
            </w:pPr>
            <w:r>
              <w:rPr>
                <w:szCs w:val="28"/>
              </w:rPr>
              <w:t>Гриф</w:t>
            </w:r>
          </w:p>
        </w:tc>
      </w:tr>
      <w:tr w:rsidR="0051433A" w:rsidTr="0051433A">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8"/>
              </w:rPr>
            </w:pPr>
            <w:r>
              <w:rPr>
                <w:szCs w:val="28"/>
              </w:rPr>
              <w:t>1.</w:t>
            </w:r>
          </w:p>
        </w:tc>
        <w:tc>
          <w:tcPr>
            <w:tcW w:w="6653"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both"/>
              <w:rPr>
                <w:rFonts w:ascii="Times New Roman" w:eastAsia="Times New Roman" w:hAnsi="Times New Roman"/>
                <w:sz w:val="24"/>
                <w:szCs w:val="28"/>
              </w:rPr>
            </w:pPr>
            <w:r>
              <w:rPr>
                <w:szCs w:val="28"/>
              </w:rPr>
              <w:t>Том I. Положения о территориальном планировании</w:t>
            </w:r>
          </w:p>
        </w:tc>
        <w:tc>
          <w:tcPr>
            <w:tcW w:w="1080"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8"/>
              </w:rPr>
            </w:pPr>
            <w:r>
              <w:rPr>
                <w:szCs w:val="28"/>
              </w:rPr>
              <w:t>н/с</w:t>
            </w:r>
          </w:p>
        </w:tc>
      </w:tr>
      <w:tr w:rsidR="0051433A" w:rsidTr="0051433A">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8"/>
              </w:rPr>
            </w:pPr>
            <w:r>
              <w:rPr>
                <w:szCs w:val="28"/>
              </w:rPr>
              <w:t>2.</w:t>
            </w:r>
          </w:p>
        </w:tc>
        <w:tc>
          <w:tcPr>
            <w:tcW w:w="6653"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both"/>
              <w:rPr>
                <w:rFonts w:ascii="Times New Roman" w:eastAsia="Times New Roman" w:hAnsi="Times New Roman"/>
                <w:sz w:val="24"/>
                <w:szCs w:val="28"/>
              </w:rPr>
            </w:pPr>
            <w:r>
              <w:rPr>
                <w:szCs w:val="28"/>
              </w:rPr>
              <w:t xml:space="preserve">Том II. Материалы по обоснованию </w:t>
            </w:r>
          </w:p>
          <w:p w:rsidR="0051433A" w:rsidRDefault="0051433A">
            <w:pPr>
              <w:suppressAutoHyphens/>
              <w:jc w:val="both"/>
              <w:rPr>
                <w:rFonts w:ascii="Times New Roman" w:eastAsia="Times New Roman" w:hAnsi="Times New Roman"/>
                <w:sz w:val="24"/>
                <w:szCs w:val="28"/>
              </w:rPr>
            </w:pPr>
            <w:r>
              <w:rPr>
                <w:szCs w:val="28"/>
              </w:rPr>
              <w:t>проекта генерального плана</w:t>
            </w:r>
          </w:p>
        </w:tc>
        <w:tc>
          <w:tcPr>
            <w:tcW w:w="1080"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8"/>
              </w:rPr>
            </w:pPr>
            <w:r>
              <w:rPr>
                <w:szCs w:val="28"/>
              </w:rPr>
              <w:t>н/с</w:t>
            </w:r>
          </w:p>
        </w:tc>
      </w:tr>
    </w:tbl>
    <w:p w:rsidR="0051433A" w:rsidRDefault="0051433A" w:rsidP="0051433A">
      <w:pPr>
        <w:suppressAutoHyphens/>
        <w:jc w:val="center"/>
        <w:rPr>
          <w:rFonts w:eastAsia="Times New Roman"/>
          <w:b/>
          <w:sz w:val="24"/>
          <w:szCs w:val="24"/>
        </w:rPr>
      </w:pPr>
    </w:p>
    <w:p w:rsidR="0051433A" w:rsidRDefault="0051433A" w:rsidP="0051433A">
      <w:pPr>
        <w:suppressAutoHyphens/>
        <w:jc w:val="center"/>
        <w:rPr>
          <w:b/>
        </w:rPr>
      </w:pPr>
      <w:r>
        <w:rPr>
          <w:b/>
        </w:rPr>
        <w:t>1. Материалы по обоснованию генерального плана</w:t>
      </w:r>
    </w:p>
    <w:p w:rsidR="0051433A" w:rsidRDefault="0051433A" w:rsidP="0051433A">
      <w:pPr>
        <w:jc w:val="center"/>
        <w:rPr>
          <w:b/>
        </w:rPr>
      </w:pPr>
    </w:p>
    <w:tbl>
      <w:tblPr>
        <w:tblW w:w="9555" w:type="dxa"/>
        <w:jc w:val="center"/>
        <w:tblInd w:w="-1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9"/>
        <w:gridCol w:w="6418"/>
        <w:gridCol w:w="1274"/>
        <w:gridCol w:w="1094"/>
      </w:tblGrid>
      <w:tr w:rsidR="0051433A" w:rsidTr="0051433A">
        <w:trPr>
          <w:jc w:val="center"/>
        </w:trPr>
        <w:tc>
          <w:tcPr>
            <w:tcW w:w="769" w:type="dxa"/>
            <w:tcBorders>
              <w:top w:val="single" w:sz="4" w:space="0" w:color="000000"/>
              <w:left w:val="single" w:sz="4" w:space="0" w:color="000000"/>
              <w:bottom w:val="single" w:sz="4" w:space="0" w:color="000000"/>
              <w:right w:val="single" w:sz="4" w:space="0" w:color="000000"/>
            </w:tcBorders>
            <w:shd w:val="clear" w:color="auto" w:fill="CCFFCC"/>
            <w:hideMark/>
          </w:tcPr>
          <w:p w:rsidR="0051433A" w:rsidRDefault="0051433A">
            <w:pPr>
              <w:suppressAutoHyphens/>
              <w:jc w:val="center"/>
              <w:rPr>
                <w:rFonts w:ascii="Times New Roman" w:eastAsia="Times New Roman" w:hAnsi="Times New Roman"/>
                <w:sz w:val="24"/>
                <w:szCs w:val="24"/>
              </w:rPr>
            </w:pPr>
            <w:r>
              <w:t>№ п/п</w:t>
            </w:r>
          </w:p>
        </w:tc>
        <w:tc>
          <w:tcPr>
            <w:tcW w:w="6422" w:type="dxa"/>
            <w:tcBorders>
              <w:top w:val="single" w:sz="4" w:space="0" w:color="000000"/>
              <w:left w:val="single" w:sz="4" w:space="0" w:color="000000"/>
              <w:bottom w:val="single" w:sz="4" w:space="0" w:color="000000"/>
              <w:right w:val="single" w:sz="4" w:space="0" w:color="000000"/>
            </w:tcBorders>
            <w:shd w:val="clear" w:color="auto" w:fill="CCFFCC"/>
            <w:hideMark/>
          </w:tcPr>
          <w:p w:rsidR="0051433A" w:rsidRDefault="0051433A">
            <w:pPr>
              <w:suppressAutoHyphens/>
              <w:ind w:left="339" w:hanging="339"/>
              <w:jc w:val="center"/>
              <w:rPr>
                <w:rFonts w:ascii="Times New Roman" w:eastAsia="Times New Roman" w:hAnsi="Times New Roman"/>
                <w:sz w:val="24"/>
                <w:szCs w:val="24"/>
              </w:rPr>
            </w:pPr>
            <w:r>
              <w:t xml:space="preserve">Название </w:t>
            </w:r>
          </w:p>
        </w:tc>
        <w:tc>
          <w:tcPr>
            <w:tcW w:w="1275" w:type="dxa"/>
            <w:tcBorders>
              <w:top w:val="single" w:sz="4" w:space="0" w:color="000000"/>
              <w:left w:val="single" w:sz="4" w:space="0" w:color="000000"/>
              <w:bottom w:val="single" w:sz="4" w:space="0" w:color="000000"/>
              <w:right w:val="single" w:sz="4" w:space="0" w:color="000000"/>
            </w:tcBorders>
            <w:shd w:val="clear" w:color="auto" w:fill="CCFFCC"/>
            <w:hideMark/>
          </w:tcPr>
          <w:p w:rsidR="0051433A" w:rsidRDefault="0051433A">
            <w:pPr>
              <w:suppressAutoHyphens/>
              <w:jc w:val="center"/>
              <w:rPr>
                <w:rFonts w:ascii="Times New Roman" w:eastAsia="Times New Roman" w:hAnsi="Times New Roman"/>
                <w:sz w:val="24"/>
                <w:szCs w:val="24"/>
              </w:rPr>
            </w:pPr>
            <w:r>
              <w:t>Масштаб</w:t>
            </w:r>
          </w:p>
        </w:tc>
        <w:tc>
          <w:tcPr>
            <w:tcW w:w="1094" w:type="dxa"/>
            <w:tcBorders>
              <w:top w:val="single" w:sz="4" w:space="0" w:color="000000"/>
              <w:left w:val="single" w:sz="4" w:space="0" w:color="000000"/>
              <w:bottom w:val="single" w:sz="4" w:space="0" w:color="000000"/>
              <w:right w:val="single" w:sz="4" w:space="0" w:color="000000"/>
            </w:tcBorders>
            <w:shd w:val="clear" w:color="auto" w:fill="CCFFCC"/>
            <w:hideMark/>
          </w:tcPr>
          <w:p w:rsidR="0051433A" w:rsidRDefault="0051433A">
            <w:pPr>
              <w:suppressAutoHyphens/>
              <w:jc w:val="center"/>
              <w:rPr>
                <w:rFonts w:ascii="Times New Roman" w:eastAsia="Times New Roman" w:hAnsi="Times New Roman"/>
                <w:sz w:val="24"/>
                <w:szCs w:val="24"/>
              </w:rPr>
            </w:pPr>
            <w:r>
              <w:t>Гриф</w:t>
            </w:r>
          </w:p>
        </w:tc>
      </w:tr>
      <w:tr w:rsidR="0051433A" w:rsidTr="0051433A">
        <w:trPr>
          <w:jc w:val="center"/>
        </w:trPr>
        <w:tc>
          <w:tcPr>
            <w:tcW w:w="769" w:type="dxa"/>
            <w:tcBorders>
              <w:top w:val="single" w:sz="4" w:space="0" w:color="000000"/>
              <w:left w:val="single" w:sz="4" w:space="0" w:color="000000"/>
              <w:bottom w:val="single" w:sz="4" w:space="0" w:color="000000"/>
              <w:right w:val="single" w:sz="4" w:space="0" w:color="000000"/>
            </w:tcBorders>
          </w:tcPr>
          <w:p w:rsidR="0051433A" w:rsidRDefault="0051433A" w:rsidP="0051433A">
            <w:pPr>
              <w:numPr>
                <w:ilvl w:val="0"/>
                <w:numId w:val="2"/>
              </w:numPr>
              <w:suppressAutoHyphens/>
              <w:spacing w:after="0" w:line="240" w:lineRule="auto"/>
              <w:jc w:val="center"/>
              <w:rPr>
                <w:rFonts w:ascii="Times New Roman" w:eastAsia="Times New Roman" w:hAnsi="Times New Roman"/>
                <w:sz w:val="24"/>
                <w:szCs w:val="24"/>
              </w:rPr>
            </w:pPr>
          </w:p>
        </w:tc>
        <w:tc>
          <w:tcPr>
            <w:tcW w:w="6422"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both"/>
              <w:rPr>
                <w:rFonts w:ascii="Times New Roman" w:eastAsia="Times New Roman" w:hAnsi="Times New Roman"/>
                <w:sz w:val="24"/>
                <w:szCs w:val="24"/>
              </w:rPr>
            </w:pPr>
            <w:r>
              <w:t>Карта  границ зон с особыми условиями использования территории, особо охраняемых территорий и объектов</w:t>
            </w:r>
          </w:p>
        </w:tc>
        <w:tc>
          <w:tcPr>
            <w:tcW w:w="1275"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1:15 000</w:t>
            </w:r>
          </w:p>
        </w:tc>
        <w:tc>
          <w:tcPr>
            <w:tcW w:w="1094"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н/с</w:t>
            </w:r>
          </w:p>
        </w:tc>
      </w:tr>
      <w:tr w:rsidR="0051433A" w:rsidTr="0051433A">
        <w:trPr>
          <w:jc w:val="center"/>
        </w:trPr>
        <w:tc>
          <w:tcPr>
            <w:tcW w:w="769" w:type="dxa"/>
            <w:tcBorders>
              <w:top w:val="single" w:sz="4" w:space="0" w:color="000000"/>
              <w:left w:val="single" w:sz="4" w:space="0" w:color="000000"/>
              <w:bottom w:val="single" w:sz="4" w:space="0" w:color="000000"/>
              <w:right w:val="single" w:sz="4" w:space="0" w:color="000000"/>
            </w:tcBorders>
          </w:tcPr>
          <w:p w:rsidR="0051433A" w:rsidRDefault="0051433A" w:rsidP="0051433A">
            <w:pPr>
              <w:numPr>
                <w:ilvl w:val="0"/>
                <w:numId w:val="2"/>
              </w:numPr>
              <w:suppressAutoHyphens/>
              <w:spacing w:after="0" w:line="240" w:lineRule="auto"/>
              <w:jc w:val="center"/>
              <w:rPr>
                <w:rFonts w:ascii="Times New Roman" w:eastAsia="Times New Roman" w:hAnsi="Times New Roman"/>
                <w:sz w:val="24"/>
                <w:szCs w:val="24"/>
              </w:rPr>
            </w:pPr>
          </w:p>
        </w:tc>
        <w:tc>
          <w:tcPr>
            <w:tcW w:w="6422"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both"/>
              <w:rPr>
                <w:rFonts w:ascii="Times New Roman" w:eastAsia="Times New Roman" w:hAnsi="Times New Roman"/>
                <w:sz w:val="24"/>
                <w:szCs w:val="24"/>
              </w:rPr>
            </w:pPr>
            <w:r>
              <w:t>Карта  границ территорий объектов культурного наследия</w:t>
            </w:r>
          </w:p>
        </w:tc>
        <w:tc>
          <w:tcPr>
            <w:tcW w:w="1275"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1:15 000</w:t>
            </w:r>
          </w:p>
        </w:tc>
        <w:tc>
          <w:tcPr>
            <w:tcW w:w="1094"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н/с</w:t>
            </w:r>
          </w:p>
        </w:tc>
      </w:tr>
      <w:tr w:rsidR="0051433A" w:rsidTr="0051433A">
        <w:trPr>
          <w:jc w:val="center"/>
        </w:trPr>
        <w:tc>
          <w:tcPr>
            <w:tcW w:w="769" w:type="dxa"/>
            <w:tcBorders>
              <w:top w:val="single" w:sz="4" w:space="0" w:color="000000"/>
              <w:left w:val="single" w:sz="4" w:space="0" w:color="000000"/>
              <w:bottom w:val="single" w:sz="4" w:space="0" w:color="000000"/>
              <w:right w:val="single" w:sz="4" w:space="0" w:color="000000"/>
            </w:tcBorders>
          </w:tcPr>
          <w:p w:rsidR="0051433A" w:rsidRDefault="0051433A" w:rsidP="0051433A">
            <w:pPr>
              <w:numPr>
                <w:ilvl w:val="0"/>
                <w:numId w:val="2"/>
              </w:numPr>
              <w:suppressAutoHyphens/>
              <w:spacing w:after="0" w:line="240" w:lineRule="auto"/>
              <w:jc w:val="center"/>
              <w:rPr>
                <w:rFonts w:ascii="Times New Roman" w:eastAsia="Times New Roman" w:hAnsi="Times New Roman"/>
                <w:sz w:val="24"/>
                <w:szCs w:val="24"/>
              </w:rPr>
            </w:pPr>
          </w:p>
        </w:tc>
        <w:tc>
          <w:tcPr>
            <w:tcW w:w="6422"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both"/>
              <w:rPr>
                <w:rFonts w:ascii="Times New Roman" w:eastAsia="Times New Roman" w:hAnsi="Times New Roman"/>
                <w:sz w:val="24"/>
                <w:szCs w:val="24"/>
              </w:rPr>
            </w:pPr>
            <w:r>
              <w:t>Карты (схема) комплексной оценки территории с отображением территорий, благоприятных для инвестиционного развития, строительства, ведения сельского хозяйства, рекреации, развития иных отраслей экономики</w:t>
            </w:r>
          </w:p>
        </w:tc>
        <w:tc>
          <w:tcPr>
            <w:tcW w:w="1275"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1:15 000</w:t>
            </w:r>
          </w:p>
        </w:tc>
        <w:tc>
          <w:tcPr>
            <w:tcW w:w="1094"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н/с</w:t>
            </w:r>
          </w:p>
        </w:tc>
      </w:tr>
      <w:tr w:rsidR="0051433A" w:rsidTr="0051433A">
        <w:trPr>
          <w:jc w:val="center"/>
        </w:trPr>
        <w:tc>
          <w:tcPr>
            <w:tcW w:w="769" w:type="dxa"/>
            <w:tcBorders>
              <w:top w:val="single" w:sz="4" w:space="0" w:color="000000"/>
              <w:left w:val="single" w:sz="4" w:space="0" w:color="000000"/>
              <w:bottom w:val="single" w:sz="4" w:space="0" w:color="000000"/>
              <w:right w:val="single" w:sz="4" w:space="0" w:color="000000"/>
            </w:tcBorders>
          </w:tcPr>
          <w:p w:rsidR="0051433A" w:rsidRDefault="0051433A" w:rsidP="0051433A">
            <w:pPr>
              <w:numPr>
                <w:ilvl w:val="0"/>
                <w:numId w:val="2"/>
              </w:numPr>
              <w:suppressAutoHyphens/>
              <w:spacing w:after="0" w:line="240" w:lineRule="auto"/>
              <w:jc w:val="center"/>
              <w:rPr>
                <w:rFonts w:ascii="Times New Roman" w:eastAsia="Times New Roman" w:hAnsi="Times New Roman"/>
                <w:sz w:val="24"/>
                <w:szCs w:val="24"/>
              </w:rPr>
            </w:pPr>
          </w:p>
        </w:tc>
        <w:tc>
          <w:tcPr>
            <w:tcW w:w="6422"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both"/>
              <w:rPr>
                <w:rFonts w:ascii="Times New Roman" w:eastAsia="Times New Roman" w:hAnsi="Times New Roman"/>
                <w:sz w:val="24"/>
                <w:szCs w:val="24"/>
              </w:rPr>
            </w:pPr>
            <w:r>
              <w:t xml:space="preserve">Карты (схема) комплексной оценки территории с отображением территорий, благоприятных для инвестиционного развития, строительства, ведения сельского хозяйства, рекреации, развития иных отраслей экономики. Фрагменты муниципального образования </w:t>
            </w:r>
          </w:p>
          <w:p w:rsidR="0051433A" w:rsidRDefault="0051433A">
            <w:pPr>
              <w:suppressAutoHyphens/>
              <w:jc w:val="both"/>
              <w:rPr>
                <w:rFonts w:ascii="Times New Roman" w:eastAsia="Times New Roman" w:hAnsi="Times New Roman"/>
                <w:sz w:val="24"/>
                <w:szCs w:val="24"/>
              </w:rPr>
            </w:pPr>
            <w:r>
              <w:t>Семячковское сельское поселение. ЧАСТЬ 1</w:t>
            </w:r>
          </w:p>
        </w:tc>
        <w:tc>
          <w:tcPr>
            <w:tcW w:w="1275"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1:5 000</w:t>
            </w:r>
          </w:p>
        </w:tc>
        <w:tc>
          <w:tcPr>
            <w:tcW w:w="1094"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н/с</w:t>
            </w:r>
          </w:p>
        </w:tc>
      </w:tr>
      <w:tr w:rsidR="0051433A" w:rsidTr="0051433A">
        <w:trPr>
          <w:jc w:val="center"/>
        </w:trPr>
        <w:tc>
          <w:tcPr>
            <w:tcW w:w="769" w:type="dxa"/>
            <w:tcBorders>
              <w:top w:val="single" w:sz="4" w:space="0" w:color="000000"/>
              <w:left w:val="single" w:sz="4" w:space="0" w:color="000000"/>
              <w:bottom w:val="single" w:sz="4" w:space="0" w:color="000000"/>
              <w:right w:val="single" w:sz="4" w:space="0" w:color="000000"/>
            </w:tcBorders>
          </w:tcPr>
          <w:p w:rsidR="0051433A" w:rsidRDefault="0051433A" w:rsidP="0051433A">
            <w:pPr>
              <w:numPr>
                <w:ilvl w:val="0"/>
                <w:numId w:val="2"/>
              </w:numPr>
              <w:suppressAutoHyphens/>
              <w:spacing w:after="0" w:line="240" w:lineRule="auto"/>
              <w:jc w:val="center"/>
              <w:rPr>
                <w:rFonts w:ascii="Times New Roman" w:eastAsia="Times New Roman" w:hAnsi="Times New Roman"/>
                <w:sz w:val="24"/>
                <w:szCs w:val="24"/>
              </w:rPr>
            </w:pPr>
          </w:p>
        </w:tc>
        <w:tc>
          <w:tcPr>
            <w:tcW w:w="6422"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both"/>
              <w:rPr>
                <w:rFonts w:ascii="Times New Roman" w:eastAsia="Times New Roman" w:hAnsi="Times New Roman"/>
                <w:sz w:val="24"/>
                <w:szCs w:val="24"/>
              </w:rPr>
            </w:pPr>
            <w:r>
              <w:t xml:space="preserve">Карты (схема) комплексной оценки территории с отображением территорий, благоприятных для инвестиционного развития, строительства, ведения сельского хозяйства, рекреации, развития иных отраслей экономики. Фрагменты муниципального образования </w:t>
            </w:r>
          </w:p>
          <w:p w:rsidR="0051433A" w:rsidRDefault="0051433A">
            <w:pPr>
              <w:suppressAutoHyphens/>
              <w:jc w:val="both"/>
              <w:rPr>
                <w:rFonts w:ascii="Times New Roman" w:eastAsia="Times New Roman" w:hAnsi="Times New Roman"/>
                <w:sz w:val="24"/>
                <w:szCs w:val="24"/>
              </w:rPr>
            </w:pPr>
            <w:r>
              <w:t>Семячковское сельское поселение. ЧАСТЬ 2</w:t>
            </w:r>
          </w:p>
        </w:tc>
        <w:tc>
          <w:tcPr>
            <w:tcW w:w="1275"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1:5 000</w:t>
            </w:r>
          </w:p>
        </w:tc>
        <w:tc>
          <w:tcPr>
            <w:tcW w:w="1094"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н/с</w:t>
            </w:r>
          </w:p>
        </w:tc>
      </w:tr>
    </w:tbl>
    <w:p w:rsidR="0051433A" w:rsidRDefault="0051433A" w:rsidP="0051433A">
      <w:pPr>
        <w:suppressAutoHyphens/>
        <w:jc w:val="center"/>
        <w:rPr>
          <w:rFonts w:eastAsia="Times New Roman"/>
          <w:b/>
        </w:rPr>
      </w:pPr>
    </w:p>
    <w:p w:rsidR="0051433A" w:rsidRDefault="0051433A" w:rsidP="0051433A">
      <w:pPr>
        <w:suppressAutoHyphens/>
        <w:jc w:val="center"/>
        <w:rPr>
          <w:b/>
        </w:rPr>
      </w:pPr>
      <w:r>
        <w:rPr>
          <w:b/>
        </w:rPr>
        <w:t>2. Положение о территориальном планировании</w:t>
      </w:r>
    </w:p>
    <w:p w:rsidR="0051433A" w:rsidRDefault="0051433A" w:rsidP="0051433A"/>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6"/>
        <w:gridCol w:w="5175"/>
        <w:gridCol w:w="1680"/>
        <w:gridCol w:w="1339"/>
      </w:tblGrid>
      <w:tr w:rsidR="0051433A" w:rsidTr="0051433A">
        <w:trPr>
          <w:jc w:val="center"/>
        </w:trPr>
        <w:tc>
          <w:tcPr>
            <w:tcW w:w="867" w:type="dxa"/>
            <w:tcBorders>
              <w:top w:val="single" w:sz="4" w:space="0" w:color="000000"/>
              <w:left w:val="single" w:sz="4" w:space="0" w:color="000000"/>
              <w:bottom w:val="single" w:sz="4" w:space="0" w:color="000000"/>
              <w:right w:val="single" w:sz="4" w:space="0" w:color="000000"/>
            </w:tcBorders>
            <w:shd w:val="clear" w:color="auto" w:fill="CCFFCC"/>
            <w:hideMark/>
          </w:tcPr>
          <w:p w:rsidR="0051433A" w:rsidRDefault="0051433A">
            <w:pPr>
              <w:suppressAutoHyphens/>
              <w:jc w:val="center"/>
              <w:rPr>
                <w:rFonts w:ascii="Times New Roman" w:eastAsia="Times New Roman" w:hAnsi="Times New Roman"/>
                <w:sz w:val="24"/>
                <w:szCs w:val="24"/>
              </w:rPr>
            </w:pPr>
            <w:r>
              <w:t>№ п/п</w:t>
            </w:r>
          </w:p>
        </w:tc>
        <w:tc>
          <w:tcPr>
            <w:tcW w:w="5176" w:type="dxa"/>
            <w:tcBorders>
              <w:top w:val="single" w:sz="4" w:space="0" w:color="000000"/>
              <w:left w:val="single" w:sz="4" w:space="0" w:color="000000"/>
              <w:bottom w:val="single" w:sz="4" w:space="0" w:color="000000"/>
              <w:right w:val="single" w:sz="4" w:space="0" w:color="000000"/>
            </w:tcBorders>
            <w:shd w:val="clear" w:color="auto" w:fill="CCFFCC"/>
            <w:hideMark/>
          </w:tcPr>
          <w:p w:rsidR="0051433A" w:rsidRDefault="0051433A">
            <w:pPr>
              <w:suppressAutoHyphens/>
              <w:jc w:val="center"/>
              <w:rPr>
                <w:rFonts w:ascii="Times New Roman" w:eastAsia="Times New Roman" w:hAnsi="Times New Roman"/>
                <w:sz w:val="24"/>
                <w:szCs w:val="24"/>
              </w:rPr>
            </w:pPr>
            <w:r>
              <w:t>Название</w:t>
            </w:r>
          </w:p>
        </w:tc>
        <w:tc>
          <w:tcPr>
            <w:tcW w:w="1680" w:type="dxa"/>
            <w:tcBorders>
              <w:top w:val="single" w:sz="4" w:space="0" w:color="000000"/>
              <w:left w:val="single" w:sz="4" w:space="0" w:color="000000"/>
              <w:bottom w:val="single" w:sz="4" w:space="0" w:color="000000"/>
              <w:right w:val="single" w:sz="4" w:space="0" w:color="000000"/>
            </w:tcBorders>
            <w:shd w:val="clear" w:color="auto" w:fill="CCFFCC"/>
            <w:hideMark/>
          </w:tcPr>
          <w:p w:rsidR="0051433A" w:rsidRDefault="0051433A">
            <w:pPr>
              <w:suppressAutoHyphens/>
              <w:jc w:val="center"/>
              <w:rPr>
                <w:rFonts w:ascii="Times New Roman" w:eastAsia="Times New Roman" w:hAnsi="Times New Roman"/>
                <w:sz w:val="24"/>
                <w:szCs w:val="24"/>
              </w:rPr>
            </w:pPr>
            <w:r>
              <w:t>Масштаб</w:t>
            </w:r>
          </w:p>
        </w:tc>
        <w:tc>
          <w:tcPr>
            <w:tcW w:w="1339" w:type="dxa"/>
            <w:tcBorders>
              <w:top w:val="single" w:sz="4" w:space="0" w:color="000000"/>
              <w:left w:val="single" w:sz="4" w:space="0" w:color="000000"/>
              <w:bottom w:val="single" w:sz="4" w:space="0" w:color="000000"/>
              <w:right w:val="single" w:sz="4" w:space="0" w:color="000000"/>
            </w:tcBorders>
            <w:shd w:val="clear" w:color="auto" w:fill="CCFFCC"/>
            <w:hideMark/>
          </w:tcPr>
          <w:p w:rsidR="0051433A" w:rsidRDefault="0051433A">
            <w:pPr>
              <w:suppressAutoHyphens/>
              <w:jc w:val="center"/>
              <w:rPr>
                <w:rFonts w:ascii="Times New Roman" w:eastAsia="Times New Roman" w:hAnsi="Times New Roman"/>
                <w:sz w:val="24"/>
                <w:szCs w:val="24"/>
              </w:rPr>
            </w:pPr>
            <w:r>
              <w:t>Гриф</w:t>
            </w:r>
          </w:p>
        </w:tc>
      </w:tr>
      <w:tr w:rsidR="0051433A" w:rsidTr="0051433A">
        <w:trPr>
          <w:jc w:val="center"/>
        </w:trPr>
        <w:tc>
          <w:tcPr>
            <w:tcW w:w="867" w:type="dxa"/>
            <w:tcBorders>
              <w:top w:val="single" w:sz="4" w:space="0" w:color="000000"/>
              <w:left w:val="single" w:sz="4" w:space="0" w:color="000000"/>
              <w:bottom w:val="single" w:sz="4" w:space="0" w:color="000000"/>
              <w:right w:val="single" w:sz="4" w:space="0" w:color="000000"/>
            </w:tcBorders>
          </w:tcPr>
          <w:p w:rsidR="0051433A" w:rsidRDefault="0051433A" w:rsidP="0051433A">
            <w:pPr>
              <w:numPr>
                <w:ilvl w:val="0"/>
                <w:numId w:val="3"/>
              </w:numPr>
              <w:suppressAutoHyphens/>
              <w:spacing w:after="0" w:line="240" w:lineRule="auto"/>
              <w:jc w:val="center"/>
              <w:rPr>
                <w:rFonts w:ascii="Times New Roman" w:eastAsia="Times New Roman" w:hAnsi="Times New Roman"/>
                <w:sz w:val="24"/>
                <w:szCs w:val="24"/>
              </w:rPr>
            </w:pPr>
          </w:p>
        </w:tc>
        <w:tc>
          <w:tcPr>
            <w:tcW w:w="5176"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both"/>
              <w:rPr>
                <w:rFonts w:ascii="Times New Roman" w:eastAsia="Times New Roman" w:hAnsi="Times New Roman"/>
                <w:sz w:val="24"/>
                <w:szCs w:val="24"/>
              </w:rPr>
            </w:pPr>
            <w:r>
              <w:t xml:space="preserve">Карта границ населенных пунктов, входящих в состав муниципального образования </w:t>
            </w:r>
          </w:p>
          <w:p w:rsidR="0051433A" w:rsidRDefault="0051433A">
            <w:pPr>
              <w:suppressAutoHyphens/>
              <w:jc w:val="both"/>
              <w:rPr>
                <w:rFonts w:ascii="Times New Roman" w:eastAsia="Times New Roman" w:hAnsi="Times New Roman"/>
                <w:sz w:val="24"/>
                <w:szCs w:val="24"/>
              </w:rPr>
            </w:pPr>
            <w:r>
              <w:t>Городецкое сельское поселение</w:t>
            </w:r>
          </w:p>
        </w:tc>
        <w:tc>
          <w:tcPr>
            <w:tcW w:w="1680"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1:15 000</w:t>
            </w:r>
          </w:p>
        </w:tc>
        <w:tc>
          <w:tcPr>
            <w:tcW w:w="1339"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н/с</w:t>
            </w:r>
          </w:p>
        </w:tc>
      </w:tr>
      <w:tr w:rsidR="0051433A" w:rsidTr="0051433A">
        <w:trPr>
          <w:jc w:val="center"/>
        </w:trPr>
        <w:tc>
          <w:tcPr>
            <w:tcW w:w="867" w:type="dxa"/>
            <w:tcBorders>
              <w:top w:val="single" w:sz="4" w:space="0" w:color="000000"/>
              <w:left w:val="single" w:sz="4" w:space="0" w:color="000000"/>
              <w:bottom w:val="single" w:sz="4" w:space="0" w:color="000000"/>
              <w:right w:val="single" w:sz="4" w:space="0" w:color="000000"/>
            </w:tcBorders>
          </w:tcPr>
          <w:p w:rsidR="0051433A" w:rsidRDefault="0051433A" w:rsidP="0051433A">
            <w:pPr>
              <w:numPr>
                <w:ilvl w:val="0"/>
                <w:numId w:val="3"/>
              </w:numPr>
              <w:suppressAutoHyphens/>
              <w:spacing w:after="0" w:line="240" w:lineRule="auto"/>
              <w:jc w:val="center"/>
              <w:rPr>
                <w:rFonts w:ascii="Times New Roman" w:eastAsia="Times New Roman" w:hAnsi="Times New Roman"/>
                <w:sz w:val="24"/>
                <w:szCs w:val="24"/>
              </w:rPr>
            </w:pPr>
          </w:p>
        </w:tc>
        <w:tc>
          <w:tcPr>
            <w:tcW w:w="5176"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rPr>
                <w:rFonts w:ascii="Times New Roman" w:eastAsia="Times New Roman" w:hAnsi="Times New Roman"/>
                <w:sz w:val="24"/>
                <w:szCs w:val="24"/>
              </w:rPr>
            </w:pPr>
            <w:r>
              <w:t xml:space="preserve">Карта границ функциональных зон </w:t>
            </w:r>
          </w:p>
        </w:tc>
        <w:tc>
          <w:tcPr>
            <w:tcW w:w="1680"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1:15 000</w:t>
            </w:r>
          </w:p>
        </w:tc>
        <w:tc>
          <w:tcPr>
            <w:tcW w:w="1339"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н/с</w:t>
            </w:r>
          </w:p>
        </w:tc>
      </w:tr>
      <w:tr w:rsidR="0051433A" w:rsidTr="0051433A">
        <w:trPr>
          <w:jc w:val="center"/>
        </w:trPr>
        <w:tc>
          <w:tcPr>
            <w:tcW w:w="867" w:type="dxa"/>
            <w:tcBorders>
              <w:top w:val="single" w:sz="4" w:space="0" w:color="000000"/>
              <w:left w:val="single" w:sz="4" w:space="0" w:color="000000"/>
              <w:bottom w:val="single" w:sz="4" w:space="0" w:color="000000"/>
              <w:right w:val="single" w:sz="4" w:space="0" w:color="000000"/>
            </w:tcBorders>
          </w:tcPr>
          <w:p w:rsidR="0051433A" w:rsidRDefault="0051433A" w:rsidP="0051433A">
            <w:pPr>
              <w:numPr>
                <w:ilvl w:val="0"/>
                <w:numId w:val="3"/>
              </w:numPr>
              <w:suppressAutoHyphens/>
              <w:spacing w:after="0" w:line="240" w:lineRule="auto"/>
              <w:jc w:val="center"/>
              <w:rPr>
                <w:rFonts w:ascii="Times New Roman" w:eastAsia="Times New Roman" w:hAnsi="Times New Roman"/>
                <w:sz w:val="24"/>
                <w:szCs w:val="24"/>
              </w:rPr>
            </w:pPr>
          </w:p>
        </w:tc>
        <w:tc>
          <w:tcPr>
            <w:tcW w:w="5176"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both"/>
              <w:rPr>
                <w:rFonts w:ascii="Times New Roman" w:eastAsia="Times New Roman" w:hAnsi="Times New Roman"/>
                <w:sz w:val="24"/>
                <w:szCs w:val="24"/>
              </w:rPr>
            </w:pPr>
            <w:r>
              <w:t xml:space="preserve">Карта границ функциональных зон. Фрагменты муниципального образования </w:t>
            </w:r>
          </w:p>
          <w:p w:rsidR="0051433A" w:rsidRDefault="0051433A">
            <w:pPr>
              <w:suppressAutoHyphens/>
              <w:jc w:val="both"/>
              <w:rPr>
                <w:rFonts w:ascii="Times New Roman" w:eastAsia="Times New Roman" w:hAnsi="Times New Roman"/>
                <w:sz w:val="24"/>
                <w:szCs w:val="24"/>
              </w:rPr>
            </w:pPr>
            <w:r>
              <w:t>Семячковское сельское поселение. ЧАСТЬ 1</w:t>
            </w:r>
          </w:p>
        </w:tc>
        <w:tc>
          <w:tcPr>
            <w:tcW w:w="1680"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1:5 000</w:t>
            </w:r>
          </w:p>
        </w:tc>
        <w:tc>
          <w:tcPr>
            <w:tcW w:w="1339"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н/с</w:t>
            </w:r>
          </w:p>
        </w:tc>
      </w:tr>
      <w:tr w:rsidR="0051433A" w:rsidTr="0051433A">
        <w:trPr>
          <w:jc w:val="center"/>
        </w:trPr>
        <w:tc>
          <w:tcPr>
            <w:tcW w:w="867" w:type="dxa"/>
            <w:tcBorders>
              <w:top w:val="single" w:sz="4" w:space="0" w:color="000000"/>
              <w:left w:val="single" w:sz="4" w:space="0" w:color="000000"/>
              <w:bottom w:val="single" w:sz="4" w:space="0" w:color="000000"/>
              <w:right w:val="single" w:sz="4" w:space="0" w:color="000000"/>
            </w:tcBorders>
          </w:tcPr>
          <w:p w:rsidR="0051433A" w:rsidRDefault="0051433A" w:rsidP="0051433A">
            <w:pPr>
              <w:numPr>
                <w:ilvl w:val="0"/>
                <w:numId w:val="3"/>
              </w:numPr>
              <w:suppressAutoHyphens/>
              <w:spacing w:after="0" w:line="240" w:lineRule="auto"/>
              <w:jc w:val="center"/>
              <w:rPr>
                <w:rFonts w:ascii="Times New Roman" w:eastAsia="Times New Roman" w:hAnsi="Times New Roman"/>
                <w:sz w:val="24"/>
                <w:szCs w:val="24"/>
              </w:rPr>
            </w:pPr>
          </w:p>
        </w:tc>
        <w:tc>
          <w:tcPr>
            <w:tcW w:w="5176"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both"/>
              <w:rPr>
                <w:rFonts w:ascii="Times New Roman" w:eastAsia="Times New Roman" w:hAnsi="Times New Roman"/>
                <w:sz w:val="24"/>
                <w:szCs w:val="24"/>
              </w:rPr>
            </w:pPr>
            <w:r>
              <w:t xml:space="preserve">Карта границ функциональных зон. Фрагменты муниципального образования </w:t>
            </w:r>
          </w:p>
          <w:p w:rsidR="0051433A" w:rsidRDefault="0051433A">
            <w:pPr>
              <w:suppressAutoHyphens/>
              <w:jc w:val="both"/>
              <w:rPr>
                <w:rFonts w:ascii="Times New Roman" w:eastAsia="Times New Roman" w:hAnsi="Times New Roman"/>
                <w:sz w:val="24"/>
                <w:szCs w:val="24"/>
              </w:rPr>
            </w:pPr>
            <w:r>
              <w:t>Семячковское сельское поселение. ЧАСТЬ 2</w:t>
            </w:r>
          </w:p>
        </w:tc>
        <w:tc>
          <w:tcPr>
            <w:tcW w:w="1680"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1:5 000</w:t>
            </w:r>
          </w:p>
        </w:tc>
        <w:tc>
          <w:tcPr>
            <w:tcW w:w="1339"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н/с</w:t>
            </w:r>
          </w:p>
        </w:tc>
      </w:tr>
      <w:tr w:rsidR="0051433A" w:rsidTr="0051433A">
        <w:trPr>
          <w:jc w:val="center"/>
        </w:trPr>
        <w:tc>
          <w:tcPr>
            <w:tcW w:w="867" w:type="dxa"/>
            <w:tcBorders>
              <w:top w:val="single" w:sz="4" w:space="0" w:color="000000"/>
              <w:left w:val="single" w:sz="4" w:space="0" w:color="000000"/>
              <w:bottom w:val="single" w:sz="4" w:space="0" w:color="000000"/>
              <w:right w:val="single" w:sz="4" w:space="0" w:color="000000"/>
            </w:tcBorders>
          </w:tcPr>
          <w:p w:rsidR="0051433A" w:rsidRDefault="0051433A" w:rsidP="0051433A">
            <w:pPr>
              <w:numPr>
                <w:ilvl w:val="0"/>
                <w:numId w:val="3"/>
              </w:numPr>
              <w:suppressAutoHyphens/>
              <w:spacing w:after="0" w:line="240" w:lineRule="auto"/>
              <w:jc w:val="center"/>
              <w:rPr>
                <w:rFonts w:ascii="Times New Roman" w:eastAsia="Times New Roman" w:hAnsi="Times New Roman"/>
                <w:sz w:val="24"/>
                <w:szCs w:val="24"/>
              </w:rPr>
            </w:pPr>
          </w:p>
        </w:tc>
        <w:tc>
          <w:tcPr>
            <w:tcW w:w="5176"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rPr>
                <w:rFonts w:ascii="Times New Roman" w:eastAsia="Times New Roman" w:hAnsi="Times New Roman"/>
                <w:sz w:val="24"/>
                <w:szCs w:val="24"/>
              </w:rPr>
            </w:pPr>
            <w:r>
              <w:t>Карта планируемого размещения объектов капитального строительства местного значения поселения: электро-, газо-, водоснабжения населения, водоотведения</w:t>
            </w:r>
          </w:p>
        </w:tc>
        <w:tc>
          <w:tcPr>
            <w:tcW w:w="1680"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1:15 000</w:t>
            </w:r>
          </w:p>
        </w:tc>
        <w:tc>
          <w:tcPr>
            <w:tcW w:w="1339"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н/с</w:t>
            </w:r>
          </w:p>
        </w:tc>
      </w:tr>
      <w:tr w:rsidR="0051433A" w:rsidTr="0051433A">
        <w:trPr>
          <w:jc w:val="center"/>
        </w:trPr>
        <w:tc>
          <w:tcPr>
            <w:tcW w:w="867" w:type="dxa"/>
            <w:tcBorders>
              <w:top w:val="single" w:sz="4" w:space="0" w:color="000000"/>
              <w:left w:val="single" w:sz="4" w:space="0" w:color="000000"/>
              <w:bottom w:val="single" w:sz="4" w:space="0" w:color="000000"/>
              <w:right w:val="single" w:sz="4" w:space="0" w:color="000000"/>
            </w:tcBorders>
          </w:tcPr>
          <w:p w:rsidR="0051433A" w:rsidRDefault="0051433A" w:rsidP="0051433A">
            <w:pPr>
              <w:numPr>
                <w:ilvl w:val="0"/>
                <w:numId w:val="3"/>
              </w:numPr>
              <w:suppressAutoHyphens/>
              <w:spacing w:after="0" w:line="240" w:lineRule="auto"/>
              <w:jc w:val="center"/>
              <w:rPr>
                <w:rFonts w:ascii="Times New Roman" w:eastAsia="Times New Roman" w:hAnsi="Times New Roman"/>
                <w:sz w:val="24"/>
                <w:szCs w:val="24"/>
              </w:rPr>
            </w:pPr>
          </w:p>
        </w:tc>
        <w:tc>
          <w:tcPr>
            <w:tcW w:w="5176"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both"/>
              <w:rPr>
                <w:rFonts w:ascii="Times New Roman" w:eastAsia="Times New Roman" w:hAnsi="Times New Roman"/>
                <w:sz w:val="24"/>
                <w:szCs w:val="24"/>
              </w:rPr>
            </w:pPr>
            <w:r>
              <w:t xml:space="preserve">Карта планируемого размещения объектов капитального строительства местного значения поселения: электро-, газо-, водоснабжения населения, водоотведения. Фрагменты муниципального образования </w:t>
            </w:r>
          </w:p>
          <w:p w:rsidR="0051433A" w:rsidRDefault="0051433A">
            <w:pPr>
              <w:suppressAutoHyphens/>
              <w:rPr>
                <w:rFonts w:ascii="Times New Roman" w:eastAsia="Times New Roman" w:hAnsi="Times New Roman"/>
                <w:sz w:val="24"/>
                <w:szCs w:val="24"/>
              </w:rPr>
            </w:pPr>
            <w:r>
              <w:t>Семячковское сельское поселение. ЧАСТЬ 1</w:t>
            </w:r>
          </w:p>
        </w:tc>
        <w:tc>
          <w:tcPr>
            <w:tcW w:w="1680"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1:5 000</w:t>
            </w:r>
          </w:p>
        </w:tc>
        <w:tc>
          <w:tcPr>
            <w:tcW w:w="1339"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н/с</w:t>
            </w:r>
          </w:p>
        </w:tc>
      </w:tr>
      <w:tr w:rsidR="0051433A" w:rsidTr="0051433A">
        <w:trPr>
          <w:jc w:val="center"/>
        </w:trPr>
        <w:tc>
          <w:tcPr>
            <w:tcW w:w="867" w:type="dxa"/>
            <w:tcBorders>
              <w:top w:val="single" w:sz="4" w:space="0" w:color="000000"/>
              <w:left w:val="single" w:sz="4" w:space="0" w:color="000000"/>
              <w:bottom w:val="single" w:sz="4" w:space="0" w:color="000000"/>
              <w:right w:val="single" w:sz="4" w:space="0" w:color="000000"/>
            </w:tcBorders>
          </w:tcPr>
          <w:p w:rsidR="0051433A" w:rsidRDefault="0051433A" w:rsidP="0051433A">
            <w:pPr>
              <w:numPr>
                <w:ilvl w:val="0"/>
                <w:numId w:val="3"/>
              </w:numPr>
              <w:suppressAutoHyphens/>
              <w:spacing w:after="0" w:line="240" w:lineRule="auto"/>
              <w:jc w:val="center"/>
              <w:rPr>
                <w:rFonts w:ascii="Times New Roman" w:eastAsia="Times New Roman" w:hAnsi="Times New Roman"/>
                <w:sz w:val="24"/>
                <w:szCs w:val="24"/>
              </w:rPr>
            </w:pPr>
          </w:p>
        </w:tc>
        <w:tc>
          <w:tcPr>
            <w:tcW w:w="5176"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both"/>
              <w:rPr>
                <w:rFonts w:ascii="Times New Roman" w:eastAsia="Times New Roman" w:hAnsi="Times New Roman"/>
                <w:sz w:val="24"/>
                <w:szCs w:val="24"/>
              </w:rPr>
            </w:pPr>
            <w:r>
              <w:t xml:space="preserve">Карта планируемого размещения объектов капитального строительства местного значения поселения: электро-, газо-, водоснабжения населения, водоотведения. Фрагменты муниципального образования </w:t>
            </w:r>
          </w:p>
          <w:p w:rsidR="0051433A" w:rsidRDefault="0051433A">
            <w:pPr>
              <w:suppressAutoHyphens/>
              <w:rPr>
                <w:rFonts w:ascii="Times New Roman" w:eastAsia="Times New Roman" w:hAnsi="Times New Roman"/>
                <w:sz w:val="24"/>
                <w:szCs w:val="24"/>
              </w:rPr>
            </w:pPr>
            <w:r>
              <w:t>Семячковское сельское поселение. ЧАСТЬ 2</w:t>
            </w:r>
          </w:p>
        </w:tc>
        <w:tc>
          <w:tcPr>
            <w:tcW w:w="1680"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1:5 000</w:t>
            </w:r>
          </w:p>
        </w:tc>
        <w:tc>
          <w:tcPr>
            <w:tcW w:w="1339"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н/с</w:t>
            </w:r>
          </w:p>
        </w:tc>
      </w:tr>
      <w:tr w:rsidR="0051433A" w:rsidTr="0051433A">
        <w:trPr>
          <w:jc w:val="center"/>
        </w:trPr>
        <w:tc>
          <w:tcPr>
            <w:tcW w:w="867" w:type="dxa"/>
            <w:tcBorders>
              <w:top w:val="single" w:sz="4" w:space="0" w:color="000000"/>
              <w:left w:val="single" w:sz="4" w:space="0" w:color="000000"/>
              <w:bottom w:val="single" w:sz="4" w:space="0" w:color="000000"/>
              <w:right w:val="single" w:sz="4" w:space="0" w:color="000000"/>
            </w:tcBorders>
          </w:tcPr>
          <w:p w:rsidR="0051433A" w:rsidRDefault="0051433A" w:rsidP="0051433A">
            <w:pPr>
              <w:numPr>
                <w:ilvl w:val="0"/>
                <w:numId w:val="3"/>
              </w:numPr>
              <w:suppressAutoHyphens/>
              <w:spacing w:after="0" w:line="240" w:lineRule="auto"/>
              <w:jc w:val="center"/>
              <w:rPr>
                <w:rFonts w:ascii="Times New Roman" w:eastAsia="Times New Roman" w:hAnsi="Times New Roman"/>
                <w:sz w:val="24"/>
                <w:szCs w:val="24"/>
              </w:rPr>
            </w:pPr>
          </w:p>
        </w:tc>
        <w:tc>
          <w:tcPr>
            <w:tcW w:w="5176"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rPr>
                <w:rFonts w:ascii="Times New Roman" w:eastAsia="Times New Roman" w:hAnsi="Times New Roman"/>
                <w:sz w:val="24"/>
                <w:szCs w:val="24"/>
              </w:rPr>
            </w:pPr>
            <w:r>
              <w:t>Карта планируемого размещения объектов социальной инфраструктуры и муниципального жилого фонда на территории  поселения</w:t>
            </w:r>
          </w:p>
        </w:tc>
        <w:tc>
          <w:tcPr>
            <w:tcW w:w="1680"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1:15 000</w:t>
            </w:r>
          </w:p>
        </w:tc>
        <w:tc>
          <w:tcPr>
            <w:tcW w:w="1339"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н/с</w:t>
            </w:r>
          </w:p>
        </w:tc>
      </w:tr>
      <w:tr w:rsidR="0051433A" w:rsidTr="0051433A">
        <w:trPr>
          <w:jc w:val="center"/>
        </w:trPr>
        <w:tc>
          <w:tcPr>
            <w:tcW w:w="867" w:type="dxa"/>
            <w:tcBorders>
              <w:top w:val="single" w:sz="4" w:space="0" w:color="000000"/>
              <w:left w:val="single" w:sz="4" w:space="0" w:color="000000"/>
              <w:bottom w:val="single" w:sz="4" w:space="0" w:color="000000"/>
              <w:right w:val="single" w:sz="4" w:space="0" w:color="000000"/>
            </w:tcBorders>
          </w:tcPr>
          <w:p w:rsidR="0051433A" w:rsidRDefault="0051433A" w:rsidP="0051433A">
            <w:pPr>
              <w:numPr>
                <w:ilvl w:val="0"/>
                <w:numId w:val="3"/>
              </w:numPr>
              <w:suppressAutoHyphens/>
              <w:spacing w:after="0" w:line="240" w:lineRule="auto"/>
              <w:jc w:val="center"/>
              <w:rPr>
                <w:rFonts w:ascii="Times New Roman" w:eastAsia="Times New Roman" w:hAnsi="Times New Roman"/>
                <w:sz w:val="24"/>
                <w:szCs w:val="24"/>
              </w:rPr>
            </w:pPr>
          </w:p>
        </w:tc>
        <w:tc>
          <w:tcPr>
            <w:tcW w:w="5176"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rPr>
                <w:rFonts w:ascii="Times New Roman" w:eastAsia="Times New Roman" w:hAnsi="Times New Roman"/>
                <w:sz w:val="24"/>
                <w:szCs w:val="24"/>
              </w:rPr>
            </w:pPr>
            <w:r>
              <w:t xml:space="preserve">Карта планируемого размещения объектов местного значения поселения: автомобильных </w:t>
            </w:r>
            <w:r>
              <w:lastRenderedPageBreak/>
              <w:t>дорог общего пользования, мостов и иных транспортных инженерных сооружений.</w:t>
            </w:r>
          </w:p>
        </w:tc>
        <w:tc>
          <w:tcPr>
            <w:tcW w:w="1680"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lastRenderedPageBreak/>
              <w:t>1:15 000</w:t>
            </w:r>
          </w:p>
        </w:tc>
        <w:tc>
          <w:tcPr>
            <w:tcW w:w="1339"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н/с</w:t>
            </w:r>
          </w:p>
        </w:tc>
      </w:tr>
    </w:tbl>
    <w:p w:rsidR="0051433A" w:rsidRDefault="0051433A" w:rsidP="0051433A">
      <w:pPr>
        <w:rPr>
          <w:rFonts w:eastAsia="Times New Roman"/>
        </w:rPr>
      </w:pPr>
    </w:p>
    <w:p w:rsidR="0051433A" w:rsidRDefault="0051433A" w:rsidP="0051433A">
      <w:r>
        <w:t>Примечание: н/с - несекретно</w:t>
      </w:r>
    </w:p>
    <w:p w:rsidR="0051433A" w:rsidRDefault="0051433A" w:rsidP="0051433A">
      <w:pPr>
        <w:suppressAutoHyphens/>
        <w:jc w:val="center"/>
        <w:rPr>
          <w:b/>
          <w:sz w:val="24"/>
          <w:szCs w:val="28"/>
        </w:rPr>
      </w:pPr>
    </w:p>
    <w:p w:rsidR="0051433A" w:rsidRDefault="0051433A" w:rsidP="0051433A">
      <w:pPr>
        <w:suppressAutoHyphens/>
        <w:jc w:val="center"/>
        <w:rPr>
          <w:b/>
          <w:szCs w:val="28"/>
        </w:rPr>
      </w:pPr>
    </w:p>
    <w:p w:rsidR="0051433A" w:rsidRDefault="0051433A" w:rsidP="0051433A">
      <w:pPr>
        <w:suppressAutoHyphens/>
        <w:jc w:val="center"/>
        <w:rPr>
          <w:b/>
          <w:szCs w:val="28"/>
        </w:rPr>
      </w:pPr>
      <w:r>
        <w:rPr>
          <w:b/>
          <w:szCs w:val="28"/>
        </w:rPr>
        <w:t>Авторский коллектив:</w:t>
      </w:r>
    </w:p>
    <w:p w:rsidR="0051433A" w:rsidRDefault="0051433A" w:rsidP="0051433A">
      <w:pPr>
        <w:suppressAutoHyphens/>
        <w:jc w:val="center"/>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5399"/>
        <w:gridCol w:w="2470"/>
      </w:tblGrid>
      <w:tr w:rsidR="0051433A" w:rsidTr="0051433A">
        <w:trPr>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CCFFCC"/>
            <w:hideMark/>
          </w:tcPr>
          <w:p w:rsidR="0051433A" w:rsidRDefault="0051433A">
            <w:pPr>
              <w:suppressAutoHyphens/>
              <w:jc w:val="center"/>
              <w:rPr>
                <w:rFonts w:ascii="Times New Roman" w:eastAsia="Times New Roman" w:hAnsi="Times New Roman"/>
                <w:sz w:val="24"/>
                <w:szCs w:val="24"/>
              </w:rPr>
            </w:pPr>
            <w:r>
              <w:t>№ п/п</w:t>
            </w:r>
          </w:p>
        </w:tc>
        <w:tc>
          <w:tcPr>
            <w:tcW w:w="5399" w:type="dxa"/>
            <w:tcBorders>
              <w:top w:val="single" w:sz="4" w:space="0" w:color="000000"/>
              <w:left w:val="single" w:sz="4" w:space="0" w:color="000000"/>
              <w:bottom w:val="single" w:sz="4" w:space="0" w:color="000000"/>
              <w:right w:val="single" w:sz="4" w:space="0" w:color="000000"/>
            </w:tcBorders>
            <w:shd w:val="clear" w:color="auto" w:fill="CCFFCC"/>
            <w:hideMark/>
          </w:tcPr>
          <w:p w:rsidR="0051433A" w:rsidRDefault="0051433A">
            <w:pPr>
              <w:suppressAutoHyphens/>
              <w:jc w:val="center"/>
              <w:rPr>
                <w:rFonts w:ascii="Times New Roman" w:eastAsia="Times New Roman" w:hAnsi="Times New Roman"/>
                <w:sz w:val="24"/>
                <w:szCs w:val="24"/>
              </w:rPr>
            </w:pPr>
            <w:r>
              <w:t>Должность</w:t>
            </w:r>
          </w:p>
        </w:tc>
        <w:tc>
          <w:tcPr>
            <w:tcW w:w="2470" w:type="dxa"/>
            <w:tcBorders>
              <w:top w:val="single" w:sz="4" w:space="0" w:color="000000"/>
              <w:left w:val="single" w:sz="4" w:space="0" w:color="000000"/>
              <w:bottom w:val="single" w:sz="4" w:space="0" w:color="000000"/>
              <w:right w:val="single" w:sz="4" w:space="0" w:color="000000"/>
            </w:tcBorders>
            <w:shd w:val="clear" w:color="auto" w:fill="CCFFCC"/>
          </w:tcPr>
          <w:p w:rsidR="0051433A" w:rsidRDefault="0051433A">
            <w:pPr>
              <w:suppressAutoHyphens/>
              <w:jc w:val="center"/>
              <w:rPr>
                <w:rFonts w:ascii="Times New Roman" w:eastAsia="Times New Roman" w:hAnsi="Times New Roman"/>
                <w:sz w:val="24"/>
                <w:szCs w:val="24"/>
              </w:rPr>
            </w:pPr>
            <w:r>
              <w:t>Ф.И.О.</w:t>
            </w:r>
          </w:p>
          <w:p w:rsidR="0051433A" w:rsidRDefault="0051433A">
            <w:pPr>
              <w:suppressAutoHyphens/>
              <w:jc w:val="center"/>
              <w:rPr>
                <w:rFonts w:ascii="Times New Roman" w:eastAsia="Times New Roman" w:hAnsi="Times New Roman"/>
                <w:sz w:val="24"/>
                <w:szCs w:val="24"/>
              </w:rPr>
            </w:pPr>
          </w:p>
        </w:tc>
      </w:tr>
      <w:tr w:rsidR="0051433A" w:rsidTr="0051433A">
        <w:trPr>
          <w:jc w:val="center"/>
        </w:trPr>
        <w:tc>
          <w:tcPr>
            <w:tcW w:w="1368" w:type="dxa"/>
            <w:tcBorders>
              <w:top w:val="single" w:sz="4" w:space="0" w:color="000000"/>
              <w:left w:val="single" w:sz="4" w:space="0" w:color="000000"/>
              <w:bottom w:val="single" w:sz="4" w:space="0" w:color="000000"/>
              <w:right w:val="single" w:sz="4" w:space="0" w:color="000000"/>
            </w:tcBorders>
          </w:tcPr>
          <w:p w:rsidR="0051433A" w:rsidRDefault="0051433A" w:rsidP="0051433A">
            <w:pPr>
              <w:numPr>
                <w:ilvl w:val="0"/>
                <w:numId w:val="4"/>
              </w:numPr>
              <w:suppressAutoHyphens/>
              <w:spacing w:after="0" w:line="240" w:lineRule="auto"/>
              <w:jc w:val="center"/>
              <w:rPr>
                <w:rFonts w:ascii="Times New Roman" w:eastAsia="Times New Roman" w:hAnsi="Times New Roman"/>
                <w:sz w:val="24"/>
                <w:szCs w:val="24"/>
              </w:rPr>
            </w:pPr>
          </w:p>
        </w:tc>
        <w:tc>
          <w:tcPr>
            <w:tcW w:w="5399" w:type="dxa"/>
            <w:tcBorders>
              <w:top w:val="single" w:sz="4" w:space="0" w:color="000000"/>
              <w:left w:val="single" w:sz="4" w:space="0" w:color="000000"/>
              <w:bottom w:val="single" w:sz="4" w:space="0" w:color="000000"/>
              <w:right w:val="single" w:sz="4" w:space="0" w:color="000000"/>
            </w:tcBorders>
            <w:hideMark/>
          </w:tcPr>
          <w:p w:rsidR="0051433A" w:rsidRDefault="0051433A">
            <w:pPr>
              <w:tabs>
                <w:tab w:val="left" w:pos="600"/>
              </w:tabs>
              <w:suppressAutoHyphens/>
              <w:rPr>
                <w:rFonts w:ascii="Times New Roman" w:eastAsia="Times New Roman" w:hAnsi="Times New Roman"/>
                <w:sz w:val="24"/>
                <w:szCs w:val="24"/>
              </w:rPr>
            </w:pPr>
            <w:r>
              <w:t>Начальник отдела проектирования, главный инженер проекта</w:t>
            </w:r>
          </w:p>
        </w:tc>
        <w:tc>
          <w:tcPr>
            <w:tcW w:w="2470"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В.А.Котлярова</w:t>
            </w:r>
          </w:p>
        </w:tc>
      </w:tr>
      <w:tr w:rsidR="0051433A" w:rsidTr="0051433A">
        <w:trPr>
          <w:jc w:val="center"/>
        </w:trPr>
        <w:tc>
          <w:tcPr>
            <w:tcW w:w="1368" w:type="dxa"/>
            <w:tcBorders>
              <w:top w:val="single" w:sz="4" w:space="0" w:color="000000"/>
              <w:left w:val="single" w:sz="4" w:space="0" w:color="000000"/>
              <w:bottom w:val="single" w:sz="4" w:space="0" w:color="000000"/>
              <w:right w:val="single" w:sz="4" w:space="0" w:color="000000"/>
            </w:tcBorders>
          </w:tcPr>
          <w:p w:rsidR="0051433A" w:rsidRDefault="0051433A" w:rsidP="0051433A">
            <w:pPr>
              <w:numPr>
                <w:ilvl w:val="0"/>
                <w:numId w:val="4"/>
              </w:numPr>
              <w:suppressAutoHyphens/>
              <w:spacing w:after="0" w:line="240" w:lineRule="auto"/>
              <w:jc w:val="center"/>
              <w:rPr>
                <w:rFonts w:ascii="Times New Roman" w:eastAsia="Times New Roman" w:hAnsi="Times New Roman"/>
                <w:sz w:val="24"/>
                <w:szCs w:val="24"/>
              </w:rPr>
            </w:pPr>
          </w:p>
        </w:tc>
        <w:tc>
          <w:tcPr>
            <w:tcW w:w="5399"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rPr>
                <w:rFonts w:ascii="Times New Roman" w:eastAsia="Times New Roman" w:hAnsi="Times New Roman"/>
                <w:sz w:val="24"/>
                <w:szCs w:val="24"/>
              </w:rPr>
            </w:pPr>
            <w:r>
              <w:t>Главный архитектор проекта</w:t>
            </w:r>
          </w:p>
        </w:tc>
        <w:tc>
          <w:tcPr>
            <w:tcW w:w="2470"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Т.А. Шатаева</w:t>
            </w:r>
          </w:p>
        </w:tc>
      </w:tr>
      <w:tr w:rsidR="0051433A" w:rsidTr="0051433A">
        <w:trPr>
          <w:jc w:val="center"/>
        </w:trPr>
        <w:tc>
          <w:tcPr>
            <w:tcW w:w="1368" w:type="dxa"/>
            <w:tcBorders>
              <w:top w:val="single" w:sz="4" w:space="0" w:color="000000"/>
              <w:left w:val="single" w:sz="4" w:space="0" w:color="000000"/>
              <w:bottom w:val="single" w:sz="4" w:space="0" w:color="000000"/>
              <w:right w:val="single" w:sz="4" w:space="0" w:color="000000"/>
            </w:tcBorders>
          </w:tcPr>
          <w:p w:rsidR="0051433A" w:rsidRDefault="0051433A" w:rsidP="0051433A">
            <w:pPr>
              <w:numPr>
                <w:ilvl w:val="0"/>
                <w:numId w:val="4"/>
              </w:numPr>
              <w:suppressAutoHyphens/>
              <w:spacing w:after="0" w:line="240" w:lineRule="auto"/>
              <w:jc w:val="center"/>
              <w:rPr>
                <w:rFonts w:ascii="Times New Roman" w:eastAsia="Times New Roman" w:hAnsi="Times New Roman"/>
                <w:sz w:val="24"/>
                <w:szCs w:val="24"/>
              </w:rPr>
            </w:pPr>
          </w:p>
        </w:tc>
        <w:tc>
          <w:tcPr>
            <w:tcW w:w="5399"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rPr>
                <w:rFonts w:ascii="Times New Roman" w:eastAsia="Times New Roman" w:hAnsi="Times New Roman"/>
                <w:sz w:val="24"/>
                <w:szCs w:val="24"/>
              </w:rPr>
            </w:pPr>
            <w:r>
              <w:t>Главный архитектор проекта</w:t>
            </w:r>
          </w:p>
        </w:tc>
        <w:tc>
          <w:tcPr>
            <w:tcW w:w="2470"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А.В. Слесарева</w:t>
            </w:r>
          </w:p>
        </w:tc>
      </w:tr>
      <w:tr w:rsidR="0051433A" w:rsidTr="0051433A">
        <w:trPr>
          <w:jc w:val="center"/>
        </w:trPr>
        <w:tc>
          <w:tcPr>
            <w:tcW w:w="1368" w:type="dxa"/>
            <w:tcBorders>
              <w:top w:val="single" w:sz="4" w:space="0" w:color="000000"/>
              <w:left w:val="single" w:sz="4" w:space="0" w:color="000000"/>
              <w:bottom w:val="single" w:sz="4" w:space="0" w:color="000000"/>
              <w:right w:val="single" w:sz="4" w:space="0" w:color="000000"/>
            </w:tcBorders>
          </w:tcPr>
          <w:p w:rsidR="0051433A" w:rsidRDefault="0051433A" w:rsidP="0051433A">
            <w:pPr>
              <w:numPr>
                <w:ilvl w:val="0"/>
                <w:numId w:val="4"/>
              </w:numPr>
              <w:suppressAutoHyphens/>
              <w:spacing w:after="0" w:line="240" w:lineRule="auto"/>
              <w:jc w:val="center"/>
              <w:rPr>
                <w:rFonts w:ascii="Times New Roman" w:eastAsia="Times New Roman" w:hAnsi="Times New Roman"/>
                <w:sz w:val="24"/>
                <w:szCs w:val="24"/>
              </w:rPr>
            </w:pPr>
          </w:p>
        </w:tc>
        <w:tc>
          <w:tcPr>
            <w:tcW w:w="5399"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rPr>
                <w:rFonts w:ascii="Times New Roman" w:eastAsia="Times New Roman" w:hAnsi="Times New Roman"/>
                <w:sz w:val="24"/>
                <w:szCs w:val="24"/>
              </w:rPr>
            </w:pPr>
            <w:r>
              <w:t>Ведущий архитектор</w:t>
            </w:r>
          </w:p>
        </w:tc>
        <w:tc>
          <w:tcPr>
            <w:tcW w:w="2470"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А.В. Матросова</w:t>
            </w:r>
          </w:p>
        </w:tc>
      </w:tr>
      <w:tr w:rsidR="0051433A" w:rsidTr="0051433A">
        <w:trPr>
          <w:jc w:val="center"/>
        </w:trPr>
        <w:tc>
          <w:tcPr>
            <w:tcW w:w="1368" w:type="dxa"/>
            <w:tcBorders>
              <w:top w:val="single" w:sz="4" w:space="0" w:color="000000"/>
              <w:left w:val="single" w:sz="4" w:space="0" w:color="000000"/>
              <w:bottom w:val="single" w:sz="4" w:space="0" w:color="000000"/>
              <w:right w:val="single" w:sz="4" w:space="0" w:color="000000"/>
            </w:tcBorders>
          </w:tcPr>
          <w:p w:rsidR="0051433A" w:rsidRDefault="0051433A" w:rsidP="0051433A">
            <w:pPr>
              <w:numPr>
                <w:ilvl w:val="0"/>
                <w:numId w:val="4"/>
              </w:numPr>
              <w:suppressAutoHyphens/>
              <w:spacing w:after="0" w:line="240" w:lineRule="auto"/>
              <w:jc w:val="center"/>
              <w:rPr>
                <w:rFonts w:ascii="Times New Roman" w:eastAsia="Times New Roman" w:hAnsi="Times New Roman"/>
                <w:sz w:val="24"/>
                <w:szCs w:val="24"/>
              </w:rPr>
            </w:pPr>
          </w:p>
        </w:tc>
        <w:tc>
          <w:tcPr>
            <w:tcW w:w="5399"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rPr>
                <w:rFonts w:ascii="Times New Roman" w:eastAsia="Times New Roman" w:hAnsi="Times New Roman"/>
                <w:sz w:val="24"/>
                <w:szCs w:val="24"/>
              </w:rPr>
            </w:pPr>
            <w:r>
              <w:t>Главный инженер проекта</w:t>
            </w:r>
          </w:p>
        </w:tc>
        <w:tc>
          <w:tcPr>
            <w:tcW w:w="2470"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А.В. Половников</w:t>
            </w:r>
          </w:p>
        </w:tc>
      </w:tr>
      <w:tr w:rsidR="0051433A" w:rsidTr="0051433A">
        <w:trPr>
          <w:jc w:val="center"/>
        </w:trPr>
        <w:tc>
          <w:tcPr>
            <w:tcW w:w="1368" w:type="dxa"/>
            <w:tcBorders>
              <w:top w:val="single" w:sz="4" w:space="0" w:color="000000"/>
              <w:left w:val="single" w:sz="4" w:space="0" w:color="000000"/>
              <w:bottom w:val="single" w:sz="4" w:space="0" w:color="000000"/>
              <w:right w:val="single" w:sz="4" w:space="0" w:color="000000"/>
            </w:tcBorders>
          </w:tcPr>
          <w:p w:rsidR="0051433A" w:rsidRDefault="0051433A" w:rsidP="0051433A">
            <w:pPr>
              <w:numPr>
                <w:ilvl w:val="0"/>
                <w:numId w:val="4"/>
              </w:numPr>
              <w:suppressAutoHyphens/>
              <w:spacing w:after="0" w:line="240" w:lineRule="auto"/>
              <w:jc w:val="center"/>
              <w:rPr>
                <w:rFonts w:ascii="Times New Roman" w:eastAsia="Times New Roman" w:hAnsi="Times New Roman"/>
                <w:sz w:val="24"/>
                <w:szCs w:val="24"/>
              </w:rPr>
            </w:pPr>
          </w:p>
        </w:tc>
        <w:tc>
          <w:tcPr>
            <w:tcW w:w="5399"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rPr>
                <w:rFonts w:ascii="Times New Roman" w:eastAsia="Times New Roman" w:hAnsi="Times New Roman"/>
                <w:sz w:val="24"/>
                <w:szCs w:val="24"/>
              </w:rPr>
            </w:pPr>
            <w:r>
              <w:t>Главный инженер проекта</w:t>
            </w:r>
          </w:p>
        </w:tc>
        <w:tc>
          <w:tcPr>
            <w:tcW w:w="2470"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Е.В. Александрова</w:t>
            </w:r>
          </w:p>
        </w:tc>
      </w:tr>
      <w:tr w:rsidR="0051433A" w:rsidTr="0051433A">
        <w:trPr>
          <w:jc w:val="center"/>
        </w:trPr>
        <w:tc>
          <w:tcPr>
            <w:tcW w:w="1368" w:type="dxa"/>
            <w:tcBorders>
              <w:top w:val="single" w:sz="4" w:space="0" w:color="000000"/>
              <w:left w:val="single" w:sz="4" w:space="0" w:color="000000"/>
              <w:bottom w:val="single" w:sz="4" w:space="0" w:color="000000"/>
              <w:right w:val="single" w:sz="4" w:space="0" w:color="000000"/>
            </w:tcBorders>
          </w:tcPr>
          <w:p w:rsidR="0051433A" w:rsidRDefault="0051433A" w:rsidP="0051433A">
            <w:pPr>
              <w:numPr>
                <w:ilvl w:val="0"/>
                <w:numId w:val="4"/>
              </w:numPr>
              <w:suppressAutoHyphens/>
              <w:spacing w:after="0" w:line="240" w:lineRule="auto"/>
              <w:jc w:val="center"/>
              <w:rPr>
                <w:rFonts w:ascii="Times New Roman" w:eastAsia="Times New Roman" w:hAnsi="Times New Roman"/>
                <w:sz w:val="24"/>
                <w:szCs w:val="24"/>
              </w:rPr>
            </w:pPr>
          </w:p>
        </w:tc>
        <w:tc>
          <w:tcPr>
            <w:tcW w:w="5399"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rPr>
                <w:rFonts w:ascii="Times New Roman" w:eastAsia="Times New Roman" w:hAnsi="Times New Roman"/>
                <w:sz w:val="24"/>
                <w:szCs w:val="24"/>
              </w:rPr>
            </w:pPr>
            <w:r>
              <w:t>Инженер-градостроитель</w:t>
            </w:r>
          </w:p>
        </w:tc>
        <w:tc>
          <w:tcPr>
            <w:tcW w:w="2470"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И.С. Герасименко</w:t>
            </w:r>
          </w:p>
        </w:tc>
      </w:tr>
      <w:tr w:rsidR="0051433A" w:rsidTr="0051433A">
        <w:trPr>
          <w:jc w:val="center"/>
        </w:trPr>
        <w:tc>
          <w:tcPr>
            <w:tcW w:w="1368" w:type="dxa"/>
            <w:tcBorders>
              <w:top w:val="single" w:sz="4" w:space="0" w:color="000000"/>
              <w:left w:val="single" w:sz="4" w:space="0" w:color="000000"/>
              <w:bottom w:val="single" w:sz="4" w:space="0" w:color="000000"/>
              <w:right w:val="single" w:sz="4" w:space="0" w:color="000000"/>
            </w:tcBorders>
          </w:tcPr>
          <w:p w:rsidR="0051433A" w:rsidRDefault="0051433A" w:rsidP="0051433A">
            <w:pPr>
              <w:numPr>
                <w:ilvl w:val="0"/>
                <w:numId w:val="4"/>
              </w:numPr>
              <w:suppressAutoHyphens/>
              <w:spacing w:after="0" w:line="240" w:lineRule="auto"/>
              <w:jc w:val="center"/>
              <w:rPr>
                <w:rFonts w:ascii="Times New Roman" w:eastAsia="Times New Roman" w:hAnsi="Times New Roman"/>
                <w:sz w:val="24"/>
                <w:szCs w:val="24"/>
              </w:rPr>
            </w:pPr>
          </w:p>
        </w:tc>
        <w:tc>
          <w:tcPr>
            <w:tcW w:w="5399"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rPr>
                <w:rFonts w:ascii="Times New Roman" w:eastAsia="Times New Roman" w:hAnsi="Times New Roman"/>
                <w:sz w:val="24"/>
                <w:szCs w:val="24"/>
              </w:rPr>
            </w:pPr>
            <w:r>
              <w:t xml:space="preserve">Инженер-экономист </w:t>
            </w:r>
          </w:p>
        </w:tc>
        <w:tc>
          <w:tcPr>
            <w:tcW w:w="2470"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И.В. Рассадникова</w:t>
            </w:r>
          </w:p>
        </w:tc>
      </w:tr>
      <w:tr w:rsidR="0051433A" w:rsidTr="0051433A">
        <w:trPr>
          <w:jc w:val="center"/>
        </w:trPr>
        <w:tc>
          <w:tcPr>
            <w:tcW w:w="1368" w:type="dxa"/>
            <w:tcBorders>
              <w:top w:val="single" w:sz="4" w:space="0" w:color="000000"/>
              <w:left w:val="single" w:sz="4" w:space="0" w:color="000000"/>
              <w:bottom w:val="single" w:sz="4" w:space="0" w:color="000000"/>
              <w:right w:val="single" w:sz="4" w:space="0" w:color="000000"/>
            </w:tcBorders>
          </w:tcPr>
          <w:p w:rsidR="0051433A" w:rsidRDefault="0051433A" w:rsidP="0051433A">
            <w:pPr>
              <w:numPr>
                <w:ilvl w:val="0"/>
                <w:numId w:val="4"/>
              </w:numPr>
              <w:suppressAutoHyphens/>
              <w:spacing w:after="0" w:line="240" w:lineRule="auto"/>
              <w:jc w:val="center"/>
              <w:rPr>
                <w:rFonts w:ascii="Times New Roman" w:eastAsia="Times New Roman" w:hAnsi="Times New Roman"/>
                <w:sz w:val="24"/>
                <w:szCs w:val="24"/>
              </w:rPr>
            </w:pPr>
          </w:p>
        </w:tc>
        <w:tc>
          <w:tcPr>
            <w:tcW w:w="5399"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rPr>
                <w:rFonts w:ascii="Times New Roman" w:eastAsia="Times New Roman" w:hAnsi="Times New Roman"/>
                <w:sz w:val="24"/>
                <w:szCs w:val="24"/>
              </w:rPr>
            </w:pPr>
            <w:r>
              <w:t>Инженер-проектировщик</w:t>
            </w:r>
          </w:p>
        </w:tc>
        <w:tc>
          <w:tcPr>
            <w:tcW w:w="2470" w:type="dxa"/>
            <w:tcBorders>
              <w:top w:val="single" w:sz="4" w:space="0" w:color="000000"/>
              <w:left w:val="single" w:sz="4" w:space="0" w:color="000000"/>
              <w:bottom w:val="single" w:sz="4" w:space="0" w:color="000000"/>
              <w:right w:val="single" w:sz="4" w:space="0" w:color="000000"/>
            </w:tcBorders>
            <w:hideMark/>
          </w:tcPr>
          <w:p w:rsidR="0051433A" w:rsidRDefault="0051433A">
            <w:pPr>
              <w:suppressAutoHyphens/>
              <w:jc w:val="center"/>
              <w:rPr>
                <w:rFonts w:ascii="Times New Roman" w:eastAsia="Times New Roman" w:hAnsi="Times New Roman"/>
                <w:sz w:val="24"/>
                <w:szCs w:val="24"/>
              </w:rPr>
            </w:pPr>
            <w:r>
              <w:t>Н.М. Смирнова</w:t>
            </w:r>
          </w:p>
        </w:tc>
      </w:tr>
    </w:tbl>
    <w:p w:rsidR="0051433A" w:rsidRDefault="0051433A" w:rsidP="0051433A">
      <w:pPr>
        <w:suppressAutoHyphens/>
        <w:jc w:val="center"/>
        <w:rPr>
          <w:rFonts w:eastAsia="Times New Roman"/>
          <w:b/>
          <w:sz w:val="28"/>
          <w:szCs w:val="28"/>
        </w:rPr>
      </w:pPr>
    </w:p>
    <w:p w:rsidR="0051433A" w:rsidRDefault="0051433A" w:rsidP="0051433A">
      <w:pPr>
        <w:suppressAutoHyphens/>
        <w:jc w:val="center"/>
        <w:rPr>
          <w:b/>
          <w:sz w:val="28"/>
          <w:szCs w:val="28"/>
        </w:rPr>
      </w:pPr>
    </w:p>
    <w:p w:rsidR="0051433A" w:rsidRDefault="0051433A" w:rsidP="0051433A">
      <w:pPr>
        <w:suppressAutoHyphens/>
        <w:spacing w:line="360" w:lineRule="auto"/>
        <w:jc w:val="center"/>
        <w:rPr>
          <w:bCs/>
          <w:sz w:val="28"/>
          <w:szCs w:val="28"/>
        </w:rPr>
      </w:pPr>
      <w:r>
        <w:rPr>
          <w:b/>
          <w:sz w:val="28"/>
          <w:szCs w:val="28"/>
        </w:rPr>
        <w:br w:type="page"/>
      </w:r>
      <w:bookmarkEnd w:id="0"/>
      <w:bookmarkEnd w:id="1"/>
      <w:r>
        <w:rPr>
          <w:bCs/>
          <w:sz w:val="28"/>
          <w:szCs w:val="28"/>
        </w:rPr>
        <w:lastRenderedPageBreak/>
        <w:t>Содержание</w:t>
      </w:r>
    </w:p>
    <w:p w:rsidR="0051433A" w:rsidRDefault="0051433A" w:rsidP="0051433A">
      <w:pPr>
        <w:pStyle w:val="a5"/>
        <w:keepLines w:val="0"/>
        <w:tabs>
          <w:tab w:val="left" w:pos="180"/>
          <w:tab w:val="left" w:pos="440"/>
          <w:tab w:val="right" w:leader="dot" w:pos="9540"/>
        </w:tabs>
        <w:spacing w:before="0" w:after="100"/>
        <w:ind w:right="97"/>
        <w:jc w:val="both"/>
        <w:rPr>
          <w:rFonts w:ascii="Times New Roman" w:hAnsi="Times New Roman"/>
          <w:b w:val="0"/>
          <w:bCs w:val="0"/>
          <w:noProof/>
          <w:color w:val="auto"/>
          <w:sz w:val="24"/>
          <w:szCs w:val="24"/>
          <w:lang w:eastAsia="ru-RU"/>
        </w:rPr>
      </w:pPr>
      <w:r>
        <w:rPr>
          <w:rFonts w:ascii="Times New Roman" w:hAnsi="Times New Roman"/>
          <w:bCs w:val="0"/>
          <w:noProof/>
          <w:color w:val="auto"/>
          <w:sz w:val="24"/>
          <w:szCs w:val="24"/>
        </w:rPr>
        <w:lastRenderedPageBreak/>
        <w:fldChar w:fldCharType="begin"/>
      </w:r>
      <w:r>
        <w:rPr>
          <w:rFonts w:ascii="Times New Roman" w:hAnsi="Times New Roman"/>
          <w:bCs w:val="0"/>
          <w:noProof/>
          <w:color w:val="auto"/>
          <w:sz w:val="24"/>
          <w:szCs w:val="24"/>
        </w:rPr>
        <w:instrText xml:space="preserve"> TOC \o "1-3" \h \z \u </w:instrText>
      </w:r>
      <w:r>
        <w:rPr>
          <w:rFonts w:ascii="Times New Roman" w:hAnsi="Times New Roman"/>
          <w:bCs w:val="0"/>
          <w:noProof/>
          <w:color w:val="auto"/>
          <w:sz w:val="24"/>
          <w:szCs w:val="24"/>
        </w:rPr>
        <w:fldChar w:fldCharType="separate"/>
      </w:r>
      <w:hyperlink r:id="rId7" w:anchor="_Toc533418428" w:history="1">
        <w:r>
          <w:rPr>
            <w:rStyle w:val="a3"/>
            <w:rFonts w:ascii="Times New Roman" w:hAnsi="Times New Roman"/>
            <w:b w:val="0"/>
            <w:bCs w:val="0"/>
            <w:noProof/>
            <w:sz w:val="24"/>
            <w:szCs w:val="24"/>
          </w:rPr>
          <w:t>1.</w:t>
        </w:r>
        <w:r>
          <w:rPr>
            <w:rStyle w:val="a3"/>
            <w:rFonts w:ascii="Times New Roman" w:hAnsi="Times New Roman"/>
            <w:b w:val="0"/>
            <w:bCs w:val="0"/>
            <w:noProof/>
            <w:color w:val="auto"/>
            <w:sz w:val="24"/>
            <w:szCs w:val="24"/>
            <w:lang w:eastAsia="ru-RU"/>
          </w:rPr>
          <w:t xml:space="preserve"> </w:t>
        </w:r>
        <w:r>
          <w:rPr>
            <w:rStyle w:val="a3"/>
            <w:rFonts w:ascii="Times New Roman" w:hAnsi="Times New Roman"/>
            <w:b w:val="0"/>
            <w:bCs w:val="0"/>
            <w:noProof/>
            <w:sz w:val="24"/>
            <w:szCs w:val="24"/>
          </w:rPr>
          <w:t>Общие положения</w:t>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fldChar w:fldCharType="begin"/>
        </w:r>
        <w:r>
          <w:rPr>
            <w:rStyle w:val="a3"/>
            <w:rFonts w:ascii="Times New Roman" w:hAnsi="Times New Roman"/>
            <w:b w:val="0"/>
            <w:bCs w:val="0"/>
            <w:noProof/>
            <w:webHidden/>
            <w:color w:val="auto"/>
            <w:sz w:val="24"/>
            <w:szCs w:val="24"/>
          </w:rPr>
          <w:instrText xml:space="preserve"> PAGEREF _Toc533418428 \h </w:instrText>
        </w:r>
        <w:r>
          <w:rPr>
            <w:rStyle w:val="a3"/>
            <w:rFonts w:ascii="Times New Roman" w:hAnsi="Times New Roman"/>
            <w:b w:val="0"/>
            <w:bCs w:val="0"/>
            <w:noProof/>
            <w:webHidden/>
            <w:color w:val="auto"/>
            <w:sz w:val="24"/>
            <w:szCs w:val="24"/>
          </w:rPr>
        </w:r>
        <w:r>
          <w:rPr>
            <w:rStyle w:val="a3"/>
            <w:rFonts w:ascii="Times New Roman" w:hAnsi="Times New Roman"/>
            <w:b w:val="0"/>
            <w:bCs w:val="0"/>
            <w:noProof/>
            <w:webHidden/>
            <w:color w:val="auto"/>
            <w:sz w:val="24"/>
            <w:szCs w:val="24"/>
          </w:rPr>
          <w:fldChar w:fldCharType="separate"/>
        </w:r>
        <w:r>
          <w:rPr>
            <w:rStyle w:val="a3"/>
            <w:rFonts w:ascii="Times New Roman" w:hAnsi="Times New Roman"/>
            <w:b w:val="0"/>
            <w:bCs w:val="0"/>
            <w:noProof/>
            <w:webHidden/>
            <w:color w:val="auto"/>
            <w:sz w:val="24"/>
            <w:szCs w:val="24"/>
          </w:rPr>
          <w:t>7</w:t>
        </w:r>
        <w:r>
          <w:rPr>
            <w:rStyle w:val="a3"/>
            <w:rFonts w:ascii="Times New Roman" w:hAnsi="Times New Roman"/>
            <w:b w:val="0"/>
            <w:bCs w:val="0"/>
            <w:noProof/>
            <w:webHidden/>
            <w:color w:val="auto"/>
            <w:sz w:val="24"/>
            <w:szCs w:val="24"/>
          </w:rPr>
          <w:fldChar w:fldCharType="end"/>
        </w:r>
      </w:hyperlink>
    </w:p>
    <w:p w:rsidR="0051433A" w:rsidRDefault="0051433A" w:rsidP="0051433A">
      <w:pPr>
        <w:pStyle w:val="a5"/>
        <w:keepLines w:val="0"/>
        <w:tabs>
          <w:tab w:val="left" w:pos="180"/>
          <w:tab w:val="right" w:leader="dot" w:pos="9540"/>
        </w:tabs>
        <w:spacing w:before="0" w:after="100"/>
        <w:ind w:right="97"/>
        <w:jc w:val="both"/>
        <w:rPr>
          <w:rFonts w:ascii="Times New Roman" w:hAnsi="Times New Roman"/>
          <w:b w:val="0"/>
          <w:bCs w:val="0"/>
          <w:noProof/>
          <w:color w:val="auto"/>
          <w:sz w:val="24"/>
          <w:szCs w:val="24"/>
          <w:lang w:eastAsia="ru-RU"/>
        </w:rPr>
      </w:pPr>
      <w:hyperlink r:id="rId8" w:anchor="_Toc533418429" w:history="1">
        <w:r>
          <w:rPr>
            <w:rStyle w:val="a3"/>
            <w:rFonts w:ascii="Times New Roman" w:hAnsi="Times New Roman"/>
            <w:b w:val="0"/>
            <w:bCs w:val="0"/>
            <w:noProof/>
            <w:sz w:val="24"/>
            <w:szCs w:val="24"/>
          </w:rPr>
          <w:t>2. Цели и задачи территориального планирования</w:t>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fldChar w:fldCharType="begin"/>
        </w:r>
        <w:r>
          <w:rPr>
            <w:rStyle w:val="a3"/>
            <w:rFonts w:ascii="Times New Roman" w:hAnsi="Times New Roman"/>
            <w:b w:val="0"/>
            <w:bCs w:val="0"/>
            <w:noProof/>
            <w:webHidden/>
            <w:color w:val="auto"/>
            <w:sz w:val="24"/>
            <w:szCs w:val="24"/>
          </w:rPr>
          <w:instrText xml:space="preserve"> PAGEREF _Toc533418429 \h </w:instrText>
        </w:r>
        <w:r>
          <w:rPr>
            <w:rStyle w:val="a3"/>
            <w:rFonts w:ascii="Times New Roman" w:hAnsi="Times New Roman"/>
            <w:b w:val="0"/>
            <w:bCs w:val="0"/>
            <w:noProof/>
            <w:webHidden/>
            <w:color w:val="auto"/>
            <w:sz w:val="24"/>
            <w:szCs w:val="24"/>
          </w:rPr>
        </w:r>
        <w:r>
          <w:rPr>
            <w:rStyle w:val="a3"/>
            <w:rFonts w:ascii="Times New Roman" w:hAnsi="Times New Roman"/>
            <w:b w:val="0"/>
            <w:bCs w:val="0"/>
            <w:noProof/>
            <w:webHidden/>
            <w:color w:val="auto"/>
            <w:sz w:val="24"/>
            <w:szCs w:val="24"/>
          </w:rPr>
          <w:fldChar w:fldCharType="separate"/>
        </w:r>
        <w:r>
          <w:rPr>
            <w:rStyle w:val="a3"/>
            <w:rFonts w:ascii="Times New Roman" w:hAnsi="Times New Roman"/>
            <w:b w:val="0"/>
            <w:bCs w:val="0"/>
            <w:noProof/>
            <w:webHidden/>
            <w:color w:val="auto"/>
            <w:sz w:val="24"/>
            <w:szCs w:val="24"/>
          </w:rPr>
          <w:t>8</w:t>
        </w:r>
        <w:r>
          <w:rPr>
            <w:rStyle w:val="a3"/>
            <w:rFonts w:ascii="Times New Roman" w:hAnsi="Times New Roman"/>
            <w:b w:val="0"/>
            <w:bCs w:val="0"/>
            <w:noProof/>
            <w:webHidden/>
            <w:color w:val="auto"/>
            <w:sz w:val="24"/>
            <w:szCs w:val="24"/>
          </w:rPr>
          <w:fldChar w:fldCharType="end"/>
        </w:r>
      </w:hyperlink>
    </w:p>
    <w:p w:rsidR="0051433A" w:rsidRDefault="0051433A" w:rsidP="0051433A">
      <w:pPr>
        <w:pStyle w:val="a5"/>
        <w:keepLines w:val="0"/>
        <w:tabs>
          <w:tab w:val="left" w:pos="880"/>
          <w:tab w:val="right" w:leader="dot" w:pos="9540"/>
          <w:tab w:val="right" w:leader="dot" w:pos="9911"/>
        </w:tabs>
        <w:spacing w:before="0" w:after="100"/>
        <w:rPr>
          <w:rFonts w:ascii="Times New Roman" w:hAnsi="Times New Roman"/>
          <w:b w:val="0"/>
          <w:bCs w:val="0"/>
          <w:noProof/>
          <w:color w:val="auto"/>
          <w:sz w:val="24"/>
          <w:szCs w:val="24"/>
          <w:lang w:eastAsia="ru-RU"/>
        </w:rPr>
      </w:pPr>
      <w:hyperlink r:id="rId9" w:anchor="_Toc533418430" w:history="1">
        <w:r>
          <w:rPr>
            <w:rStyle w:val="a3"/>
            <w:rFonts w:ascii="Times New Roman" w:hAnsi="Times New Roman"/>
            <w:b w:val="0"/>
            <w:bCs w:val="0"/>
            <w:noProof/>
            <w:sz w:val="24"/>
            <w:szCs w:val="24"/>
          </w:rPr>
          <w:t>2.1.</w:t>
        </w:r>
        <w:r>
          <w:rPr>
            <w:rStyle w:val="a3"/>
            <w:rFonts w:ascii="Times New Roman" w:hAnsi="Times New Roman"/>
            <w:b w:val="0"/>
            <w:bCs w:val="0"/>
            <w:noProof/>
            <w:color w:val="auto"/>
            <w:sz w:val="24"/>
            <w:szCs w:val="24"/>
            <w:lang w:eastAsia="ru-RU"/>
          </w:rPr>
          <w:t xml:space="preserve"> </w:t>
        </w:r>
        <w:r>
          <w:rPr>
            <w:rStyle w:val="a3"/>
            <w:rFonts w:ascii="Times New Roman" w:hAnsi="Times New Roman"/>
            <w:b w:val="0"/>
            <w:bCs w:val="0"/>
            <w:noProof/>
            <w:sz w:val="24"/>
            <w:szCs w:val="24"/>
          </w:rPr>
          <w:t>Цели территориального планирования Семячковского сельского поселения</w:t>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fldChar w:fldCharType="begin"/>
        </w:r>
        <w:r>
          <w:rPr>
            <w:rStyle w:val="a3"/>
            <w:rFonts w:ascii="Times New Roman" w:hAnsi="Times New Roman"/>
            <w:b w:val="0"/>
            <w:bCs w:val="0"/>
            <w:noProof/>
            <w:webHidden/>
            <w:color w:val="auto"/>
            <w:sz w:val="24"/>
            <w:szCs w:val="24"/>
          </w:rPr>
          <w:instrText xml:space="preserve"> PAGEREF _Toc533418430 \h </w:instrText>
        </w:r>
        <w:r>
          <w:rPr>
            <w:rStyle w:val="a3"/>
            <w:rFonts w:ascii="Times New Roman" w:hAnsi="Times New Roman"/>
            <w:b w:val="0"/>
            <w:bCs w:val="0"/>
            <w:noProof/>
            <w:webHidden/>
            <w:color w:val="auto"/>
            <w:sz w:val="24"/>
            <w:szCs w:val="24"/>
          </w:rPr>
        </w:r>
        <w:r>
          <w:rPr>
            <w:rStyle w:val="a3"/>
            <w:rFonts w:ascii="Times New Roman" w:hAnsi="Times New Roman"/>
            <w:b w:val="0"/>
            <w:bCs w:val="0"/>
            <w:noProof/>
            <w:webHidden/>
            <w:color w:val="auto"/>
            <w:sz w:val="24"/>
            <w:szCs w:val="24"/>
          </w:rPr>
          <w:fldChar w:fldCharType="separate"/>
        </w:r>
        <w:r>
          <w:rPr>
            <w:rStyle w:val="a3"/>
            <w:rFonts w:ascii="Times New Roman" w:hAnsi="Times New Roman"/>
            <w:b w:val="0"/>
            <w:bCs w:val="0"/>
            <w:noProof/>
            <w:webHidden/>
            <w:color w:val="auto"/>
            <w:sz w:val="24"/>
            <w:szCs w:val="24"/>
          </w:rPr>
          <w:t>8</w:t>
        </w:r>
        <w:r>
          <w:rPr>
            <w:rStyle w:val="a3"/>
            <w:rFonts w:ascii="Times New Roman" w:hAnsi="Times New Roman"/>
            <w:b w:val="0"/>
            <w:bCs w:val="0"/>
            <w:noProof/>
            <w:webHidden/>
            <w:color w:val="auto"/>
            <w:sz w:val="24"/>
            <w:szCs w:val="24"/>
          </w:rPr>
          <w:fldChar w:fldCharType="end"/>
        </w:r>
      </w:hyperlink>
    </w:p>
    <w:p w:rsidR="0051433A" w:rsidRDefault="0051433A" w:rsidP="0051433A">
      <w:pPr>
        <w:pStyle w:val="a5"/>
        <w:keepLines w:val="0"/>
        <w:tabs>
          <w:tab w:val="left" w:pos="880"/>
          <w:tab w:val="right" w:leader="dot" w:pos="9540"/>
          <w:tab w:val="right" w:leader="dot" w:pos="9911"/>
        </w:tabs>
        <w:spacing w:before="0" w:after="100"/>
        <w:rPr>
          <w:rFonts w:ascii="Times New Roman" w:hAnsi="Times New Roman"/>
          <w:b w:val="0"/>
          <w:bCs w:val="0"/>
          <w:noProof/>
          <w:color w:val="auto"/>
          <w:sz w:val="24"/>
          <w:szCs w:val="24"/>
          <w:lang w:eastAsia="ru-RU"/>
        </w:rPr>
      </w:pPr>
      <w:hyperlink r:id="rId10" w:anchor="_Toc533418431" w:history="1">
        <w:r>
          <w:rPr>
            <w:rStyle w:val="a3"/>
            <w:rFonts w:ascii="Times New Roman" w:hAnsi="Times New Roman"/>
            <w:b w:val="0"/>
            <w:bCs w:val="0"/>
            <w:noProof/>
            <w:sz w:val="24"/>
            <w:szCs w:val="24"/>
          </w:rPr>
          <w:t>2.2.</w:t>
        </w:r>
        <w:r>
          <w:rPr>
            <w:rStyle w:val="a3"/>
            <w:rFonts w:ascii="Times New Roman" w:hAnsi="Times New Roman"/>
            <w:b w:val="0"/>
            <w:bCs w:val="0"/>
            <w:noProof/>
            <w:color w:val="auto"/>
            <w:sz w:val="24"/>
            <w:szCs w:val="24"/>
            <w:lang w:eastAsia="ru-RU"/>
          </w:rPr>
          <w:t xml:space="preserve"> </w:t>
        </w:r>
        <w:r>
          <w:rPr>
            <w:rStyle w:val="a3"/>
            <w:rFonts w:ascii="Times New Roman" w:hAnsi="Times New Roman"/>
            <w:b w:val="0"/>
            <w:bCs w:val="0"/>
            <w:noProof/>
            <w:sz w:val="24"/>
            <w:szCs w:val="24"/>
          </w:rPr>
          <w:t>Задачи территориального планирования Семячковского сельского поселения</w:t>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fldChar w:fldCharType="begin"/>
        </w:r>
        <w:r>
          <w:rPr>
            <w:rStyle w:val="a3"/>
            <w:rFonts w:ascii="Times New Roman" w:hAnsi="Times New Roman"/>
            <w:b w:val="0"/>
            <w:bCs w:val="0"/>
            <w:noProof/>
            <w:webHidden/>
            <w:color w:val="auto"/>
            <w:sz w:val="24"/>
            <w:szCs w:val="24"/>
          </w:rPr>
          <w:instrText xml:space="preserve"> PAGEREF _Toc533418431 \h </w:instrText>
        </w:r>
        <w:r>
          <w:rPr>
            <w:rStyle w:val="a3"/>
            <w:rFonts w:ascii="Times New Roman" w:hAnsi="Times New Roman"/>
            <w:b w:val="0"/>
            <w:bCs w:val="0"/>
            <w:noProof/>
            <w:webHidden/>
            <w:color w:val="auto"/>
            <w:sz w:val="24"/>
            <w:szCs w:val="24"/>
          </w:rPr>
        </w:r>
        <w:r>
          <w:rPr>
            <w:rStyle w:val="a3"/>
            <w:rFonts w:ascii="Times New Roman" w:hAnsi="Times New Roman"/>
            <w:b w:val="0"/>
            <w:bCs w:val="0"/>
            <w:noProof/>
            <w:webHidden/>
            <w:color w:val="auto"/>
            <w:sz w:val="24"/>
            <w:szCs w:val="24"/>
          </w:rPr>
          <w:fldChar w:fldCharType="separate"/>
        </w:r>
        <w:r>
          <w:rPr>
            <w:rStyle w:val="a3"/>
            <w:rFonts w:ascii="Times New Roman" w:hAnsi="Times New Roman"/>
            <w:b w:val="0"/>
            <w:bCs w:val="0"/>
            <w:noProof/>
            <w:webHidden/>
            <w:color w:val="auto"/>
            <w:sz w:val="24"/>
            <w:szCs w:val="24"/>
          </w:rPr>
          <w:t>9</w:t>
        </w:r>
        <w:r>
          <w:rPr>
            <w:rStyle w:val="a3"/>
            <w:rFonts w:ascii="Times New Roman" w:hAnsi="Times New Roman"/>
            <w:b w:val="0"/>
            <w:bCs w:val="0"/>
            <w:noProof/>
            <w:webHidden/>
            <w:color w:val="auto"/>
            <w:sz w:val="24"/>
            <w:szCs w:val="24"/>
          </w:rPr>
          <w:fldChar w:fldCharType="end"/>
        </w:r>
      </w:hyperlink>
    </w:p>
    <w:p w:rsidR="0051433A" w:rsidRDefault="0051433A" w:rsidP="0051433A">
      <w:pPr>
        <w:pStyle w:val="a5"/>
        <w:keepLines w:val="0"/>
        <w:tabs>
          <w:tab w:val="right" w:leader="dot" w:pos="9540"/>
          <w:tab w:val="right" w:leader="dot" w:pos="9627"/>
        </w:tabs>
        <w:spacing w:before="0" w:after="100"/>
        <w:rPr>
          <w:rFonts w:ascii="Times New Roman" w:hAnsi="Times New Roman"/>
          <w:b w:val="0"/>
          <w:bCs w:val="0"/>
          <w:noProof/>
          <w:color w:val="auto"/>
          <w:sz w:val="24"/>
          <w:szCs w:val="24"/>
          <w:lang w:eastAsia="ru-RU"/>
        </w:rPr>
      </w:pPr>
      <w:hyperlink r:id="rId11" w:anchor="_Toc533418432" w:history="1">
        <w:r>
          <w:rPr>
            <w:rStyle w:val="a3"/>
            <w:rFonts w:ascii="Calibri" w:hAnsi="Calibri"/>
            <w:b w:val="0"/>
            <w:bCs w:val="0"/>
            <w:noProof/>
            <w:sz w:val="24"/>
            <w:szCs w:val="24"/>
          </w:rPr>
          <w:t>2.2.1. Задачи по учету интересов Российской Федерации и интересов субъекта Российской Федерации – Брянской области при осуществлении градостроительной деятельности на территории   Семячковского сельского поселения</w:t>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fldChar w:fldCharType="begin"/>
        </w:r>
        <w:r>
          <w:rPr>
            <w:rStyle w:val="a3"/>
            <w:rFonts w:ascii="Times New Roman" w:hAnsi="Times New Roman"/>
            <w:b w:val="0"/>
            <w:bCs w:val="0"/>
            <w:noProof/>
            <w:webHidden/>
            <w:color w:val="auto"/>
            <w:sz w:val="24"/>
            <w:szCs w:val="24"/>
          </w:rPr>
          <w:instrText xml:space="preserve"> PAGEREF _Toc533418432 \h </w:instrText>
        </w:r>
        <w:r>
          <w:rPr>
            <w:rStyle w:val="a3"/>
            <w:rFonts w:ascii="Times New Roman" w:hAnsi="Times New Roman"/>
            <w:b w:val="0"/>
            <w:bCs w:val="0"/>
            <w:noProof/>
            <w:webHidden/>
            <w:color w:val="auto"/>
            <w:sz w:val="24"/>
            <w:szCs w:val="24"/>
          </w:rPr>
        </w:r>
        <w:r>
          <w:rPr>
            <w:rStyle w:val="a3"/>
            <w:rFonts w:ascii="Times New Roman" w:hAnsi="Times New Roman"/>
            <w:b w:val="0"/>
            <w:bCs w:val="0"/>
            <w:noProof/>
            <w:webHidden/>
            <w:color w:val="auto"/>
            <w:sz w:val="24"/>
            <w:szCs w:val="24"/>
          </w:rPr>
          <w:fldChar w:fldCharType="separate"/>
        </w:r>
        <w:r>
          <w:rPr>
            <w:rStyle w:val="a3"/>
            <w:rFonts w:ascii="Times New Roman" w:hAnsi="Times New Roman"/>
            <w:b w:val="0"/>
            <w:bCs w:val="0"/>
            <w:noProof/>
            <w:webHidden/>
            <w:color w:val="auto"/>
            <w:sz w:val="24"/>
            <w:szCs w:val="24"/>
          </w:rPr>
          <w:t>9</w:t>
        </w:r>
        <w:r>
          <w:rPr>
            <w:rStyle w:val="a3"/>
            <w:rFonts w:ascii="Times New Roman" w:hAnsi="Times New Roman"/>
            <w:b w:val="0"/>
            <w:bCs w:val="0"/>
            <w:noProof/>
            <w:webHidden/>
            <w:color w:val="auto"/>
            <w:sz w:val="24"/>
            <w:szCs w:val="24"/>
          </w:rPr>
          <w:fldChar w:fldCharType="end"/>
        </w:r>
      </w:hyperlink>
    </w:p>
    <w:p w:rsidR="0051433A" w:rsidRDefault="0051433A" w:rsidP="0051433A">
      <w:pPr>
        <w:pStyle w:val="a5"/>
        <w:keepLines w:val="0"/>
        <w:tabs>
          <w:tab w:val="right" w:leader="dot" w:pos="9540"/>
          <w:tab w:val="right" w:leader="dot" w:pos="9627"/>
        </w:tabs>
        <w:spacing w:before="0" w:after="100"/>
        <w:rPr>
          <w:rFonts w:ascii="Times New Roman" w:hAnsi="Times New Roman"/>
          <w:b w:val="0"/>
          <w:bCs w:val="0"/>
          <w:noProof/>
          <w:color w:val="auto"/>
          <w:sz w:val="24"/>
          <w:szCs w:val="24"/>
          <w:lang w:eastAsia="ru-RU"/>
        </w:rPr>
      </w:pPr>
      <w:hyperlink r:id="rId12" w:anchor="_Toc533418433" w:history="1">
        <w:r>
          <w:rPr>
            <w:rStyle w:val="a3"/>
            <w:rFonts w:ascii="Calibri" w:hAnsi="Calibri"/>
            <w:b w:val="0"/>
            <w:bCs w:val="0"/>
            <w:noProof/>
            <w:sz w:val="24"/>
            <w:szCs w:val="24"/>
          </w:rPr>
          <w:t>2.2.2. Задачи по развитию и преобразованию функционально-планировочной структуры</w:t>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fldChar w:fldCharType="begin"/>
        </w:r>
        <w:r>
          <w:rPr>
            <w:rStyle w:val="a3"/>
            <w:rFonts w:ascii="Times New Roman" w:hAnsi="Times New Roman"/>
            <w:b w:val="0"/>
            <w:bCs w:val="0"/>
            <w:noProof/>
            <w:webHidden/>
            <w:color w:val="auto"/>
            <w:sz w:val="24"/>
            <w:szCs w:val="24"/>
          </w:rPr>
          <w:instrText xml:space="preserve"> PAGEREF _Toc533418433 \h </w:instrText>
        </w:r>
        <w:r>
          <w:rPr>
            <w:rStyle w:val="a3"/>
            <w:rFonts w:ascii="Times New Roman" w:hAnsi="Times New Roman"/>
            <w:b w:val="0"/>
            <w:bCs w:val="0"/>
            <w:noProof/>
            <w:webHidden/>
            <w:color w:val="auto"/>
            <w:sz w:val="24"/>
            <w:szCs w:val="24"/>
          </w:rPr>
        </w:r>
        <w:r>
          <w:rPr>
            <w:rStyle w:val="a3"/>
            <w:rFonts w:ascii="Times New Roman" w:hAnsi="Times New Roman"/>
            <w:b w:val="0"/>
            <w:bCs w:val="0"/>
            <w:noProof/>
            <w:webHidden/>
            <w:color w:val="auto"/>
            <w:sz w:val="24"/>
            <w:szCs w:val="24"/>
          </w:rPr>
          <w:fldChar w:fldCharType="separate"/>
        </w:r>
        <w:r>
          <w:rPr>
            <w:rStyle w:val="a3"/>
            <w:rFonts w:ascii="Times New Roman" w:hAnsi="Times New Roman"/>
            <w:b w:val="0"/>
            <w:bCs w:val="0"/>
            <w:noProof/>
            <w:webHidden/>
            <w:color w:val="auto"/>
            <w:sz w:val="24"/>
            <w:szCs w:val="24"/>
          </w:rPr>
          <w:t>9</w:t>
        </w:r>
        <w:r>
          <w:rPr>
            <w:rStyle w:val="a3"/>
            <w:rFonts w:ascii="Times New Roman" w:hAnsi="Times New Roman"/>
            <w:b w:val="0"/>
            <w:bCs w:val="0"/>
            <w:noProof/>
            <w:webHidden/>
            <w:color w:val="auto"/>
            <w:sz w:val="24"/>
            <w:szCs w:val="24"/>
          </w:rPr>
          <w:fldChar w:fldCharType="end"/>
        </w:r>
      </w:hyperlink>
    </w:p>
    <w:p w:rsidR="0051433A" w:rsidRDefault="0051433A" w:rsidP="0051433A">
      <w:pPr>
        <w:pStyle w:val="a5"/>
        <w:keepLines w:val="0"/>
        <w:tabs>
          <w:tab w:val="left" w:pos="1320"/>
          <w:tab w:val="right" w:leader="dot" w:pos="9540"/>
          <w:tab w:val="right" w:leader="dot" w:pos="9627"/>
        </w:tabs>
        <w:spacing w:before="0" w:after="100"/>
        <w:rPr>
          <w:rFonts w:ascii="Times New Roman" w:hAnsi="Times New Roman"/>
          <w:b w:val="0"/>
          <w:bCs w:val="0"/>
          <w:noProof/>
          <w:color w:val="auto"/>
          <w:sz w:val="24"/>
          <w:szCs w:val="24"/>
          <w:lang w:eastAsia="ru-RU"/>
        </w:rPr>
      </w:pPr>
      <w:hyperlink r:id="rId13" w:anchor="_Toc533418434" w:history="1">
        <w:r>
          <w:rPr>
            <w:rStyle w:val="a3"/>
            <w:rFonts w:ascii="Calibri" w:hAnsi="Calibri"/>
            <w:b w:val="0"/>
            <w:bCs w:val="0"/>
            <w:noProof/>
            <w:sz w:val="24"/>
            <w:szCs w:val="24"/>
          </w:rPr>
          <w:t>2.2.3.</w:t>
        </w:r>
        <w:r>
          <w:rPr>
            <w:rStyle w:val="a3"/>
            <w:rFonts w:ascii="Times New Roman" w:hAnsi="Times New Roman"/>
            <w:b w:val="0"/>
            <w:bCs w:val="0"/>
            <w:noProof/>
            <w:color w:val="auto"/>
            <w:sz w:val="24"/>
            <w:szCs w:val="24"/>
            <w:lang w:eastAsia="ru-RU"/>
          </w:rPr>
          <w:t xml:space="preserve"> </w:t>
        </w:r>
        <w:r>
          <w:rPr>
            <w:rStyle w:val="a3"/>
            <w:rFonts w:ascii="Calibri" w:hAnsi="Calibri"/>
            <w:b w:val="0"/>
            <w:bCs w:val="0"/>
            <w:noProof/>
            <w:sz w:val="24"/>
            <w:szCs w:val="24"/>
          </w:rPr>
          <w:t>Задачи по развитию и размещению объектов капитального строительства федерального, регионального и местного значения</w:t>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fldChar w:fldCharType="begin"/>
        </w:r>
        <w:r>
          <w:rPr>
            <w:rStyle w:val="a3"/>
            <w:rFonts w:ascii="Times New Roman" w:hAnsi="Times New Roman"/>
            <w:b w:val="0"/>
            <w:bCs w:val="0"/>
            <w:noProof/>
            <w:webHidden/>
            <w:color w:val="auto"/>
            <w:sz w:val="24"/>
            <w:szCs w:val="24"/>
          </w:rPr>
          <w:instrText xml:space="preserve"> PAGEREF _Toc533418434 \h </w:instrText>
        </w:r>
        <w:r>
          <w:rPr>
            <w:rStyle w:val="a3"/>
            <w:rFonts w:ascii="Times New Roman" w:hAnsi="Times New Roman"/>
            <w:b w:val="0"/>
            <w:bCs w:val="0"/>
            <w:noProof/>
            <w:webHidden/>
            <w:color w:val="auto"/>
            <w:sz w:val="24"/>
            <w:szCs w:val="24"/>
          </w:rPr>
        </w:r>
        <w:r>
          <w:rPr>
            <w:rStyle w:val="a3"/>
            <w:rFonts w:ascii="Times New Roman" w:hAnsi="Times New Roman"/>
            <w:b w:val="0"/>
            <w:bCs w:val="0"/>
            <w:noProof/>
            <w:webHidden/>
            <w:color w:val="auto"/>
            <w:sz w:val="24"/>
            <w:szCs w:val="24"/>
          </w:rPr>
          <w:fldChar w:fldCharType="separate"/>
        </w:r>
        <w:r>
          <w:rPr>
            <w:rStyle w:val="a3"/>
            <w:rFonts w:ascii="Times New Roman" w:hAnsi="Times New Roman"/>
            <w:b w:val="0"/>
            <w:bCs w:val="0"/>
            <w:noProof/>
            <w:webHidden/>
            <w:color w:val="auto"/>
            <w:sz w:val="24"/>
            <w:szCs w:val="24"/>
          </w:rPr>
          <w:t>10</w:t>
        </w:r>
        <w:r>
          <w:rPr>
            <w:rStyle w:val="a3"/>
            <w:rFonts w:ascii="Times New Roman" w:hAnsi="Times New Roman"/>
            <w:b w:val="0"/>
            <w:bCs w:val="0"/>
            <w:noProof/>
            <w:webHidden/>
            <w:color w:val="auto"/>
            <w:sz w:val="24"/>
            <w:szCs w:val="24"/>
          </w:rPr>
          <w:fldChar w:fldCharType="end"/>
        </w:r>
      </w:hyperlink>
    </w:p>
    <w:p w:rsidR="0051433A" w:rsidRDefault="0051433A" w:rsidP="0051433A">
      <w:pPr>
        <w:pStyle w:val="a5"/>
        <w:keepLines w:val="0"/>
        <w:tabs>
          <w:tab w:val="left" w:pos="1320"/>
          <w:tab w:val="right" w:leader="dot" w:pos="9540"/>
          <w:tab w:val="right" w:leader="dot" w:pos="9627"/>
        </w:tabs>
        <w:spacing w:before="0" w:after="100"/>
        <w:rPr>
          <w:rFonts w:ascii="Times New Roman" w:hAnsi="Times New Roman"/>
          <w:b w:val="0"/>
          <w:bCs w:val="0"/>
          <w:noProof/>
          <w:color w:val="auto"/>
          <w:sz w:val="24"/>
          <w:szCs w:val="24"/>
          <w:lang w:eastAsia="ru-RU"/>
        </w:rPr>
      </w:pPr>
      <w:hyperlink r:id="rId14" w:anchor="_Toc533418435" w:history="1">
        <w:r>
          <w:rPr>
            <w:rStyle w:val="a3"/>
            <w:rFonts w:ascii="Calibri" w:hAnsi="Calibri"/>
            <w:b w:val="0"/>
            <w:bCs w:val="0"/>
            <w:noProof/>
            <w:sz w:val="24"/>
            <w:szCs w:val="24"/>
          </w:rPr>
          <w:t>2.2.4.</w:t>
        </w:r>
        <w:r>
          <w:rPr>
            <w:rStyle w:val="a3"/>
            <w:rFonts w:ascii="Times New Roman" w:hAnsi="Times New Roman"/>
            <w:b w:val="0"/>
            <w:bCs w:val="0"/>
            <w:noProof/>
            <w:color w:val="auto"/>
            <w:sz w:val="24"/>
            <w:szCs w:val="24"/>
            <w:lang w:eastAsia="ru-RU"/>
          </w:rPr>
          <w:t xml:space="preserve"> </w:t>
        </w:r>
        <w:r>
          <w:rPr>
            <w:rStyle w:val="a3"/>
            <w:rFonts w:ascii="Calibri" w:hAnsi="Calibri"/>
            <w:b w:val="0"/>
            <w:bCs w:val="0"/>
            <w:noProof/>
            <w:sz w:val="24"/>
            <w:szCs w:val="24"/>
          </w:rPr>
          <w:t>Задачи по развитию сферы социального обслуживания населения</w:t>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fldChar w:fldCharType="begin"/>
        </w:r>
        <w:r>
          <w:rPr>
            <w:rStyle w:val="a3"/>
            <w:rFonts w:ascii="Times New Roman" w:hAnsi="Times New Roman"/>
            <w:b w:val="0"/>
            <w:bCs w:val="0"/>
            <w:noProof/>
            <w:webHidden/>
            <w:color w:val="auto"/>
            <w:sz w:val="24"/>
            <w:szCs w:val="24"/>
          </w:rPr>
          <w:instrText xml:space="preserve"> PAGEREF _Toc533418435 \h </w:instrText>
        </w:r>
        <w:r>
          <w:rPr>
            <w:rStyle w:val="a3"/>
            <w:rFonts w:ascii="Times New Roman" w:hAnsi="Times New Roman"/>
            <w:b w:val="0"/>
            <w:bCs w:val="0"/>
            <w:noProof/>
            <w:webHidden/>
            <w:color w:val="auto"/>
            <w:sz w:val="24"/>
            <w:szCs w:val="24"/>
          </w:rPr>
        </w:r>
        <w:r>
          <w:rPr>
            <w:rStyle w:val="a3"/>
            <w:rFonts w:ascii="Times New Roman" w:hAnsi="Times New Roman"/>
            <w:b w:val="0"/>
            <w:bCs w:val="0"/>
            <w:noProof/>
            <w:webHidden/>
            <w:color w:val="auto"/>
            <w:sz w:val="24"/>
            <w:szCs w:val="24"/>
          </w:rPr>
          <w:fldChar w:fldCharType="separate"/>
        </w:r>
        <w:r>
          <w:rPr>
            <w:rStyle w:val="a3"/>
            <w:rFonts w:ascii="Times New Roman" w:hAnsi="Times New Roman"/>
            <w:b w:val="0"/>
            <w:bCs w:val="0"/>
            <w:noProof/>
            <w:webHidden/>
            <w:color w:val="auto"/>
            <w:sz w:val="24"/>
            <w:szCs w:val="24"/>
          </w:rPr>
          <w:t>11</w:t>
        </w:r>
        <w:r>
          <w:rPr>
            <w:rStyle w:val="a3"/>
            <w:rFonts w:ascii="Times New Roman" w:hAnsi="Times New Roman"/>
            <w:b w:val="0"/>
            <w:bCs w:val="0"/>
            <w:noProof/>
            <w:webHidden/>
            <w:color w:val="auto"/>
            <w:sz w:val="24"/>
            <w:szCs w:val="24"/>
          </w:rPr>
          <w:fldChar w:fldCharType="end"/>
        </w:r>
      </w:hyperlink>
    </w:p>
    <w:p w:rsidR="0051433A" w:rsidRDefault="0051433A" w:rsidP="0051433A">
      <w:pPr>
        <w:pStyle w:val="a5"/>
        <w:keepLines w:val="0"/>
        <w:tabs>
          <w:tab w:val="right" w:leader="dot" w:pos="9540"/>
          <w:tab w:val="right" w:leader="dot" w:pos="9627"/>
        </w:tabs>
        <w:spacing w:before="0" w:after="100"/>
        <w:rPr>
          <w:rFonts w:ascii="Times New Roman" w:hAnsi="Times New Roman"/>
          <w:b w:val="0"/>
          <w:bCs w:val="0"/>
          <w:noProof/>
          <w:color w:val="auto"/>
          <w:sz w:val="24"/>
          <w:szCs w:val="24"/>
          <w:lang w:eastAsia="ru-RU"/>
        </w:rPr>
      </w:pPr>
      <w:hyperlink r:id="rId15" w:anchor="_Toc533418436" w:history="1">
        <w:r>
          <w:rPr>
            <w:rStyle w:val="a3"/>
            <w:rFonts w:ascii="Calibri" w:hAnsi="Calibri"/>
            <w:b w:val="0"/>
            <w:bCs w:val="0"/>
            <w:noProof/>
            <w:sz w:val="24"/>
            <w:szCs w:val="24"/>
          </w:rPr>
          <w:t>2.2.5.  Задачи по развитию и размещению объектов  жилищного фонда</w:t>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fldChar w:fldCharType="begin"/>
        </w:r>
        <w:r>
          <w:rPr>
            <w:rStyle w:val="a3"/>
            <w:rFonts w:ascii="Times New Roman" w:hAnsi="Times New Roman"/>
            <w:b w:val="0"/>
            <w:bCs w:val="0"/>
            <w:noProof/>
            <w:webHidden/>
            <w:color w:val="auto"/>
            <w:sz w:val="24"/>
            <w:szCs w:val="24"/>
          </w:rPr>
          <w:instrText xml:space="preserve"> PAGEREF _Toc533418436 \h </w:instrText>
        </w:r>
        <w:r>
          <w:rPr>
            <w:rStyle w:val="a3"/>
            <w:rFonts w:ascii="Times New Roman" w:hAnsi="Times New Roman"/>
            <w:b w:val="0"/>
            <w:bCs w:val="0"/>
            <w:noProof/>
            <w:webHidden/>
            <w:color w:val="auto"/>
            <w:sz w:val="24"/>
            <w:szCs w:val="24"/>
          </w:rPr>
        </w:r>
        <w:r>
          <w:rPr>
            <w:rStyle w:val="a3"/>
            <w:rFonts w:ascii="Times New Roman" w:hAnsi="Times New Roman"/>
            <w:b w:val="0"/>
            <w:bCs w:val="0"/>
            <w:noProof/>
            <w:webHidden/>
            <w:color w:val="auto"/>
            <w:sz w:val="24"/>
            <w:szCs w:val="24"/>
          </w:rPr>
          <w:fldChar w:fldCharType="separate"/>
        </w:r>
        <w:r>
          <w:rPr>
            <w:rStyle w:val="a3"/>
            <w:rFonts w:ascii="Times New Roman" w:hAnsi="Times New Roman"/>
            <w:b w:val="0"/>
            <w:bCs w:val="0"/>
            <w:noProof/>
            <w:webHidden/>
            <w:color w:val="auto"/>
            <w:sz w:val="24"/>
            <w:szCs w:val="24"/>
          </w:rPr>
          <w:t>13</w:t>
        </w:r>
        <w:r>
          <w:rPr>
            <w:rStyle w:val="a3"/>
            <w:rFonts w:ascii="Times New Roman" w:hAnsi="Times New Roman"/>
            <w:b w:val="0"/>
            <w:bCs w:val="0"/>
            <w:noProof/>
            <w:webHidden/>
            <w:color w:val="auto"/>
            <w:sz w:val="24"/>
            <w:szCs w:val="24"/>
          </w:rPr>
          <w:fldChar w:fldCharType="end"/>
        </w:r>
      </w:hyperlink>
    </w:p>
    <w:p w:rsidR="0051433A" w:rsidRDefault="0051433A" w:rsidP="0051433A">
      <w:pPr>
        <w:pStyle w:val="a5"/>
        <w:keepLines w:val="0"/>
        <w:tabs>
          <w:tab w:val="left" w:pos="1320"/>
          <w:tab w:val="right" w:leader="dot" w:pos="9540"/>
          <w:tab w:val="right" w:leader="dot" w:pos="9627"/>
        </w:tabs>
        <w:spacing w:before="0" w:after="100"/>
        <w:rPr>
          <w:rFonts w:ascii="Times New Roman" w:hAnsi="Times New Roman"/>
          <w:b w:val="0"/>
          <w:bCs w:val="0"/>
          <w:noProof/>
          <w:color w:val="auto"/>
          <w:sz w:val="24"/>
          <w:szCs w:val="24"/>
          <w:lang w:eastAsia="ru-RU"/>
        </w:rPr>
      </w:pPr>
      <w:hyperlink r:id="rId16" w:anchor="_Toc533418437" w:history="1">
        <w:r>
          <w:rPr>
            <w:rStyle w:val="a3"/>
            <w:rFonts w:ascii="Calibri" w:hAnsi="Calibri"/>
            <w:b w:val="0"/>
            <w:bCs w:val="0"/>
            <w:noProof/>
            <w:sz w:val="24"/>
            <w:szCs w:val="24"/>
          </w:rPr>
          <w:t>2.2.6.</w:t>
        </w:r>
        <w:r>
          <w:rPr>
            <w:rStyle w:val="a3"/>
            <w:rFonts w:ascii="Times New Roman" w:hAnsi="Times New Roman"/>
            <w:b w:val="0"/>
            <w:bCs w:val="0"/>
            <w:noProof/>
            <w:color w:val="auto"/>
            <w:sz w:val="24"/>
            <w:szCs w:val="24"/>
            <w:lang w:eastAsia="ru-RU"/>
          </w:rPr>
          <w:t xml:space="preserve"> </w:t>
        </w:r>
        <w:r>
          <w:rPr>
            <w:rStyle w:val="a3"/>
            <w:rFonts w:ascii="Calibri" w:hAnsi="Calibri"/>
            <w:b w:val="0"/>
            <w:bCs w:val="0"/>
            <w:noProof/>
            <w:sz w:val="24"/>
            <w:szCs w:val="24"/>
          </w:rPr>
          <w:t>Задачи по сохранению и регенерации объектов культурного наследия</w:t>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fldChar w:fldCharType="begin"/>
        </w:r>
        <w:r>
          <w:rPr>
            <w:rStyle w:val="a3"/>
            <w:rFonts w:ascii="Times New Roman" w:hAnsi="Times New Roman"/>
            <w:b w:val="0"/>
            <w:bCs w:val="0"/>
            <w:noProof/>
            <w:webHidden/>
            <w:color w:val="auto"/>
            <w:sz w:val="24"/>
            <w:szCs w:val="24"/>
          </w:rPr>
          <w:instrText xml:space="preserve"> PAGEREF _Toc533418437 \h </w:instrText>
        </w:r>
        <w:r>
          <w:rPr>
            <w:rStyle w:val="a3"/>
            <w:rFonts w:ascii="Times New Roman" w:hAnsi="Times New Roman"/>
            <w:b w:val="0"/>
            <w:bCs w:val="0"/>
            <w:noProof/>
            <w:webHidden/>
            <w:color w:val="auto"/>
            <w:sz w:val="24"/>
            <w:szCs w:val="24"/>
          </w:rPr>
        </w:r>
        <w:r>
          <w:rPr>
            <w:rStyle w:val="a3"/>
            <w:rFonts w:ascii="Times New Roman" w:hAnsi="Times New Roman"/>
            <w:b w:val="0"/>
            <w:bCs w:val="0"/>
            <w:noProof/>
            <w:webHidden/>
            <w:color w:val="auto"/>
            <w:sz w:val="24"/>
            <w:szCs w:val="24"/>
          </w:rPr>
          <w:fldChar w:fldCharType="separate"/>
        </w:r>
        <w:r>
          <w:rPr>
            <w:rStyle w:val="a3"/>
            <w:rFonts w:ascii="Times New Roman" w:hAnsi="Times New Roman"/>
            <w:b w:val="0"/>
            <w:bCs w:val="0"/>
            <w:noProof/>
            <w:webHidden/>
            <w:color w:val="auto"/>
            <w:sz w:val="24"/>
            <w:szCs w:val="24"/>
          </w:rPr>
          <w:t>14</w:t>
        </w:r>
        <w:r>
          <w:rPr>
            <w:rStyle w:val="a3"/>
            <w:rFonts w:ascii="Times New Roman" w:hAnsi="Times New Roman"/>
            <w:b w:val="0"/>
            <w:bCs w:val="0"/>
            <w:noProof/>
            <w:webHidden/>
            <w:color w:val="auto"/>
            <w:sz w:val="24"/>
            <w:szCs w:val="24"/>
          </w:rPr>
          <w:fldChar w:fldCharType="end"/>
        </w:r>
      </w:hyperlink>
    </w:p>
    <w:p w:rsidR="0051433A" w:rsidRDefault="0051433A" w:rsidP="0051433A">
      <w:pPr>
        <w:pStyle w:val="a5"/>
        <w:keepLines w:val="0"/>
        <w:tabs>
          <w:tab w:val="left" w:pos="1320"/>
          <w:tab w:val="right" w:leader="dot" w:pos="9540"/>
          <w:tab w:val="right" w:leader="dot" w:pos="9627"/>
        </w:tabs>
        <w:spacing w:before="0" w:after="100"/>
        <w:rPr>
          <w:rFonts w:ascii="Times New Roman" w:hAnsi="Times New Roman"/>
          <w:b w:val="0"/>
          <w:bCs w:val="0"/>
          <w:noProof/>
          <w:color w:val="auto"/>
          <w:sz w:val="24"/>
          <w:szCs w:val="24"/>
          <w:lang w:eastAsia="ru-RU"/>
        </w:rPr>
      </w:pPr>
      <w:hyperlink r:id="rId17" w:anchor="_Toc533418438" w:history="1">
        <w:r>
          <w:rPr>
            <w:rStyle w:val="a3"/>
            <w:rFonts w:ascii="Calibri" w:hAnsi="Calibri"/>
            <w:b w:val="0"/>
            <w:bCs w:val="0"/>
            <w:noProof/>
            <w:sz w:val="24"/>
            <w:szCs w:val="24"/>
          </w:rPr>
          <w:t>2.2.7.</w:t>
        </w:r>
        <w:r>
          <w:rPr>
            <w:rStyle w:val="a3"/>
            <w:rFonts w:ascii="Times New Roman" w:hAnsi="Times New Roman"/>
            <w:b w:val="0"/>
            <w:bCs w:val="0"/>
            <w:noProof/>
            <w:color w:val="auto"/>
            <w:sz w:val="24"/>
            <w:szCs w:val="24"/>
            <w:lang w:eastAsia="ru-RU"/>
          </w:rPr>
          <w:t xml:space="preserve"> </w:t>
        </w:r>
        <w:r>
          <w:rPr>
            <w:rStyle w:val="a3"/>
            <w:rFonts w:ascii="Calibri" w:hAnsi="Calibri"/>
            <w:b w:val="0"/>
            <w:bCs w:val="0"/>
            <w:noProof/>
            <w:sz w:val="24"/>
            <w:szCs w:val="24"/>
          </w:rPr>
          <w:t>Задачи по улучшению экологической обстановки и охране окружающей среды</w:t>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fldChar w:fldCharType="begin"/>
        </w:r>
        <w:r>
          <w:rPr>
            <w:rStyle w:val="a3"/>
            <w:rFonts w:ascii="Times New Roman" w:hAnsi="Times New Roman"/>
            <w:b w:val="0"/>
            <w:bCs w:val="0"/>
            <w:noProof/>
            <w:webHidden/>
            <w:color w:val="auto"/>
            <w:sz w:val="24"/>
            <w:szCs w:val="24"/>
          </w:rPr>
          <w:instrText xml:space="preserve"> PAGEREF _Toc533418438 \h </w:instrText>
        </w:r>
        <w:r>
          <w:rPr>
            <w:rStyle w:val="a3"/>
            <w:rFonts w:ascii="Times New Roman" w:hAnsi="Times New Roman"/>
            <w:b w:val="0"/>
            <w:bCs w:val="0"/>
            <w:noProof/>
            <w:webHidden/>
            <w:color w:val="auto"/>
            <w:sz w:val="24"/>
            <w:szCs w:val="24"/>
          </w:rPr>
        </w:r>
        <w:r>
          <w:rPr>
            <w:rStyle w:val="a3"/>
            <w:rFonts w:ascii="Times New Roman" w:hAnsi="Times New Roman"/>
            <w:b w:val="0"/>
            <w:bCs w:val="0"/>
            <w:noProof/>
            <w:webHidden/>
            <w:color w:val="auto"/>
            <w:sz w:val="24"/>
            <w:szCs w:val="24"/>
          </w:rPr>
          <w:fldChar w:fldCharType="separate"/>
        </w:r>
        <w:r>
          <w:rPr>
            <w:rStyle w:val="a3"/>
            <w:rFonts w:ascii="Times New Roman" w:hAnsi="Times New Roman"/>
            <w:b w:val="0"/>
            <w:bCs w:val="0"/>
            <w:noProof/>
            <w:webHidden/>
            <w:color w:val="auto"/>
            <w:sz w:val="24"/>
            <w:szCs w:val="24"/>
          </w:rPr>
          <w:t>14</w:t>
        </w:r>
        <w:r>
          <w:rPr>
            <w:rStyle w:val="a3"/>
            <w:rFonts w:ascii="Times New Roman" w:hAnsi="Times New Roman"/>
            <w:b w:val="0"/>
            <w:bCs w:val="0"/>
            <w:noProof/>
            <w:webHidden/>
            <w:color w:val="auto"/>
            <w:sz w:val="24"/>
            <w:szCs w:val="24"/>
          </w:rPr>
          <w:fldChar w:fldCharType="end"/>
        </w:r>
      </w:hyperlink>
    </w:p>
    <w:p w:rsidR="0051433A" w:rsidRDefault="0051433A" w:rsidP="0051433A">
      <w:pPr>
        <w:pStyle w:val="a5"/>
        <w:keepLines w:val="0"/>
        <w:tabs>
          <w:tab w:val="left" w:pos="1320"/>
          <w:tab w:val="right" w:leader="dot" w:pos="9540"/>
          <w:tab w:val="right" w:leader="dot" w:pos="9627"/>
        </w:tabs>
        <w:spacing w:before="0" w:after="100"/>
        <w:rPr>
          <w:rFonts w:ascii="Times New Roman" w:hAnsi="Times New Roman"/>
          <w:b w:val="0"/>
          <w:bCs w:val="0"/>
          <w:noProof/>
          <w:color w:val="auto"/>
          <w:sz w:val="24"/>
          <w:szCs w:val="24"/>
          <w:lang w:eastAsia="ru-RU"/>
        </w:rPr>
      </w:pPr>
      <w:hyperlink r:id="rId18" w:anchor="_Toc533418439" w:history="1">
        <w:r>
          <w:rPr>
            <w:rStyle w:val="a3"/>
            <w:rFonts w:ascii="Calibri" w:hAnsi="Calibri"/>
            <w:b w:val="0"/>
            <w:bCs w:val="0"/>
            <w:noProof/>
            <w:sz w:val="24"/>
            <w:szCs w:val="24"/>
          </w:rPr>
          <w:t>2.2.8.</w:t>
        </w:r>
        <w:r>
          <w:rPr>
            <w:rStyle w:val="a3"/>
            <w:rFonts w:ascii="Times New Roman" w:hAnsi="Times New Roman"/>
            <w:b w:val="0"/>
            <w:bCs w:val="0"/>
            <w:noProof/>
            <w:color w:val="auto"/>
            <w:sz w:val="24"/>
            <w:szCs w:val="24"/>
            <w:lang w:eastAsia="ru-RU"/>
          </w:rPr>
          <w:t xml:space="preserve"> </w:t>
        </w:r>
        <w:r>
          <w:rPr>
            <w:rStyle w:val="a3"/>
            <w:rFonts w:ascii="Calibri" w:hAnsi="Calibri"/>
            <w:b w:val="0"/>
            <w:bCs w:val="0"/>
            <w:noProof/>
            <w:sz w:val="24"/>
            <w:szCs w:val="24"/>
          </w:rPr>
          <w:t>Задачи по развитию зеленых насаждений</w:t>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fldChar w:fldCharType="begin"/>
        </w:r>
        <w:r>
          <w:rPr>
            <w:rStyle w:val="a3"/>
            <w:rFonts w:ascii="Times New Roman" w:hAnsi="Times New Roman"/>
            <w:b w:val="0"/>
            <w:bCs w:val="0"/>
            <w:noProof/>
            <w:webHidden/>
            <w:color w:val="auto"/>
            <w:sz w:val="24"/>
            <w:szCs w:val="24"/>
          </w:rPr>
          <w:instrText xml:space="preserve"> PAGEREF _Toc533418439 \h </w:instrText>
        </w:r>
        <w:r>
          <w:rPr>
            <w:rStyle w:val="a3"/>
            <w:rFonts w:ascii="Times New Roman" w:hAnsi="Times New Roman"/>
            <w:b w:val="0"/>
            <w:bCs w:val="0"/>
            <w:noProof/>
            <w:webHidden/>
            <w:color w:val="auto"/>
            <w:sz w:val="24"/>
            <w:szCs w:val="24"/>
          </w:rPr>
        </w:r>
        <w:r>
          <w:rPr>
            <w:rStyle w:val="a3"/>
            <w:rFonts w:ascii="Times New Roman" w:hAnsi="Times New Roman"/>
            <w:b w:val="0"/>
            <w:bCs w:val="0"/>
            <w:noProof/>
            <w:webHidden/>
            <w:color w:val="auto"/>
            <w:sz w:val="24"/>
            <w:szCs w:val="24"/>
          </w:rPr>
          <w:fldChar w:fldCharType="separate"/>
        </w:r>
        <w:r>
          <w:rPr>
            <w:rStyle w:val="a3"/>
            <w:rFonts w:ascii="Times New Roman" w:hAnsi="Times New Roman"/>
            <w:b w:val="0"/>
            <w:bCs w:val="0"/>
            <w:noProof/>
            <w:webHidden/>
            <w:color w:val="auto"/>
            <w:sz w:val="24"/>
            <w:szCs w:val="24"/>
          </w:rPr>
          <w:t>14</w:t>
        </w:r>
        <w:r>
          <w:rPr>
            <w:rStyle w:val="a3"/>
            <w:rFonts w:ascii="Times New Roman" w:hAnsi="Times New Roman"/>
            <w:b w:val="0"/>
            <w:bCs w:val="0"/>
            <w:noProof/>
            <w:webHidden/>
            <w:color w:val="auto"/>
            <w:sz w:val="24"/>
            <w:szCs w:val="24"/>
          </w:rPr>
          <w:fldChar w:fldCharType="end"/>
        </w:r>
      </w:hyperlink>
    </w:p>
    <w:p w:rsidR="0051433A" w:rsidRDefault="0051433A" w:rsidP="0051433A">
      <w:pPr>
        <w:pStyle w:val="a5"/>
        <w:keepLines w:val="0"/>
        <w:tabs>
          <w:tab w:val="left" w:pos="1320"/>
          <w:tab w:val="right" w:leader="dot" w:pos="9540"/>
          <w:tab w:val="right" w:leader="dot" w:pos="9627"/>
        </w:tabs>
        <w:spacing w:before="0" w:after="100"/>
        <w:rPr>
          <w:rFonts w:ascii="Times New Roman" w:hAnsi="Times New Roman"/>
          <w:b w:val="0"/>
          <w:bCs w:val="0"/>
          <w:noProof/>
          <w:color w:val="auto"/>
          <w:sz w:val="24"/>
          <w:szCs w:val="24"/>
          <w:lang w:eastAsia="ru-RU"/>
        </w:rPr>
      </w:pPr>
      <w:hyperlink r:id="rId19" w:anchor="_Toc533418440" w:history="1">
        <w:r>
          <w:rPr>
            <w:rStyle w:val="a3"/>
            <w:rFonts w:ascii="Calibri" w:hAnsi="Calibri"/>
            <w:b w:val="0"/>
            <w:bCs w:val="0"/>
            <w:noProof/>
            <w:sz w:val="24"/>
            <w:szCs w:val="24"/>
          </w:rPr>
          <w:t>2.2.9.</w:t>
        </w:r>
        <w:r>
          <w:rPr>
            <w:rStyle w:val="a3"/>
            <w:rFonts w:ascii="Times New Roman" w:hAnsi="Times New Roman"/>
            <w:b w:val="0"/>
            <w:bCs w:val="0"/>
            <w:noProof/>
            <w:color w:val="auto"/>
            <w:sz w:val="24"/>
            <w:szCs w:val="24"/>
            <w:lang w:eastAsia="ru-RU"/>
          </w:rPr>
          <w:t xml:space="preserve"> </w:t>
        </w:r>
        <w:r>
          <w:rPr>
            <w:rStyle w:val="a3"/>
            <w:rFonts w:ascii="Calibri" w:hAnsi="Calibri"/>
            <w:b w:val="0"/>
            <w:bCs w:val="0"/>
            <w:noProof/>
            <w:sz w:val="24"/>
            <w:szCs w:val="24"/>
          </w:rPr>
          <w:t>Задачи по инженерной подготовке территории</w:t>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fldChar w:fldCharType="begin"/>
        </w:r>
        <w:r>
          <w:rPr>
            <w:rStyle w:val="a3"/>
            <w:rFonts w:ascii="Times New Roman" w:hAnsi="Times New Roman"/>
            <w:b w:val="0"/>
            <w:bCs w:val="0"/>
            <w:noProof/>
            <w:webHidden/>
            <w:color w:val="auto"/>
            <w:sz w:val="24"/>
            <w:szCs w:val="24"/>
          </w:rPr>
          <w:instrText xml:space="preserve"> PAGEREF _Toc533418440 \h </w:instrText>
        </w:r>
        <w:r>
          <w:rPr>
            <w:rStyle w:val="a3"/>
            <w:rFonts w:ascii="Times New Roman" w:hAnsi="Times New Roman"/>
            <w:b w:val="0"/>
            <w:bCs w:val="0"/>
            <w:noProof/>
            <w:webHidden/>
            <w:color w:val="auto"/>
            <w:sz w:val="24"/>
            <w:szCs w:val="24"/>
          </w:rPr>
        </w:r>
        <w:r>
          <w:rPr>
            <w:rStyle w:val="a3"/>
            <w:rFonts w:ascii="Times New Roman" w:hAnsi="Times New Roman"/>
            <w:b w:val="0"/>
            <w:bCs w:val="0"/>
            <w:noProof/>
            <w:webHidden/>
            <w:color w:val="auto"/>
            <w:sz w:val="24"/>
            <w:szCs w:val="24"/>
          </w:rPr>
          <w:fldChar w:fldCharType="separate"/>
        </w:r>
        <w:r>
          <w:rPr>
            <w:rStyle w:val="a3"/>
            <w:rFonts w:ascii="Times New Roman" w:hAnsi="Times New Roman"/>
            <w:b w:val="0"/>
            <w:bCs w:val="0"/>
            <w:noProof/>
            <w:webHidden/>
            <w:color w:val="auto"/>
            <w:sz w:val="24"/>
            <w:szCs w:val="24"/>
          </w:rPr>
          <w:t>14</w:t>
        </w:r>
        <w:r>
          <w:rPr>
            <w:rStyle w:val="a3"/>
            <w:rFonts w:ascii="Times New Roman" w:hAnsi="Times New Roman"/>
            <w:b w:val="0"/>
            <w:bCs w:val="0"/>
            <w:noProof/>
            <w:webHidden/>
            <w:color w:val="auto"/>
            <w:sz w:val="24"/>
            <w:szCs w:val="24"/>
          </w:rPr>
          <w:fldChar w:fldCharType="end"/>
        </w:r>
      </w:hyperlink>
    </w:p>
    <w:p w:rsidR="0051433A" w:rsidRDefault="0051433A" w:rsidP="0051433A">
      <w:pPr>
        <w:pStyle w:val="a5"/>
        <w:keepLines w:val="0"/>
        <w:tabs>
          <w:tab w:val="left" w:pos="1320"/>
          <w:tab w:val="right" w:leader="dot" w:pos="9540"/>
          <w:tab w:val="right" w:leader="dot" w:pos="9627"/>
        </w:tabs>
        <w:spacing w:before="0" w:after="100"/>
        <w:rPr>
          <w:rFonts w:ascii="Times New Roman" w:hAnsi="Times New Roman"/>
          <w:b w:val="0"/>
          <w:bCs w:val="0"/>
          <w:noProof/>
          <w:color w:val="auto"/>
          <w:sz w:val="24"/>
          <w:szCs w:val="24"/>
          <w:lang w:eastAsia="ru-RU"/>
        </w:rPr>
      </w:pPr>
      <w:hyperlink r:id="rId20" w:anchor="_Toc533418441" w:history="1">
        <w:r>
          <w:rPr>
            <w:rStyle w:val="a3"/>
            <w:rFonts w:ascii="Calibri" w:hAnsi="Calibri"/>
            <w:b w:val="0"/>
            <w:bCs w:val="0"/>
            <w:noProof/>
            <w:sz w:val="24"/>
            <w:szCs w:val="24"/>
          </w:rPr>
          <w:t>2.2.10.</w:t>
        </w:r>
        <w:r>
          <w:rPr>
            <w:rStyle w:val="a3"/>
            <w:rFonts w:ascii="Times New Roman" w:hAnsi="Times New Roman"/>
            <w:b w:val="0"/>
            <w:bCs w:val="0"/>
            <w:noProof/>
            <w:color w:val="auto"/>
            <w:sz w:val="24"/>
            <w:szCs w:val="24"/>
            <w:lang w:eastAsia="ru-RU"/>
          </w:rPr>
          <w:t xml:space="preserve"> </w:t>
        </w:r>
        <w:r>
          <w:rPr>
            <w:rStyle w:val="a3"/>
            <w:rFonts w:ascii="Calibri" w:hAnsi="Calibri"/>
            <w:b w:val="0"/>
            <w:bCs w:val="0"/>
            <w:noProof/>
            <w:sz w:val="24"/>
            <w:szCs w:val="24"/>
          </w:rPr>
          <w:t>Задачи по санитарной очистке территории</w:t>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fldChar w:fldCharType="begin"/>
        </w:r>
        <w:r>
          <w:rPr>
            <w:rStyle w:val="a3"/>
            <w:rFonts w:ascii="Times New Roman" w:hAnsi="Times New Roman"/>
            <w:b w:val="0"/>
            <w:bCs w:val="0"/>
            <w:noProof/>
            <w:webHidden/>
            <w:color w:val="auto"/>
            <w:sz w:val="24"/>
            <w:szCs w:val="24"/>
          </w:rPr>
          <w:instrText xml:space="preserve"> PAGEREF _Toc533418441 \h </w:instrText>
        </w:r>
        <w:r>
          <w:rPr>
            <w:rStyle w:val="a3"/>
            <w:rFonts w:ascii="Times New Roman" w:hAnsi="Times New Roman"/>
            <w:b w:val="0"/>
            <w:bCs w:val="0"/>
            <w:noProof/>
            <w:webHidden/>
            <w:color w:val="auto"/>
            <w:sz w:val="24"/>
            <w:szCs w:val="24"/>
          </w:rPr>
        </w:r>
        <w:r>
          <w:rPr>
            <w:rStyle w:val="a3"/>
            <w:rFonts w:ascii="Times New Roman" w:hAnsi="Times New Roman"/>
            <w:b w:val="0"/>
            <w:bCs w:val="0"/>
            <w:noProof/>
            <w:webHidden/>
            <w:color w:val="auto"/>
            <w:sz w:val="24"/>
            <w:szCs w:val="24"/>
          </w:rPr>
          <w:fldChar w:fldCharType="separate"/>
        </w:r>
        <w:r>
          <w:rPr>
            <w:rStyle w:val="a3"/>
            <w:rFonts w:ascii="Times New Roman" w:hAnsi="Times New Roman"/>
            <w:b w:val="0"/>
            <w:bCs w:val="0"/>
            <w:noProof/>
            <w:webHidden/>
            <w:color w:val="auto"/>
            <w:sz w:val="24"/>
            <w:szCs w:val="24"/>
          </w:rPr>
          <w:t>15</w:t>
        </w:r>
        <w:r>
          <w:rPr>
            <w:rStyle w:val="a3"/>
            <w:rFonts w:ascii="Times New Roman" w:hAnsi="Times New Roman"/>
            <w:b w:val="0"/>
            <w:bCs w:val="0"/>
            <w:noProof/>
            <w:webHidden/>
            <w:color w:val="auto"/>
            <w:sz w:val="24"/>
            <w:szCs w:val="24"/>
          </w:rPr>
          <w:fldChar w:fldCharType="end"/>
        </w:r>
      </w:hyperlink>
    </w:p>
    <w:p w:rsidR="0051433A" w:rsidRDefault="0051433A" w:rsidP="0051433A">
      <w:pPr>
        <w:pStyle w:val="a5"/>
        <w:keepLines w:val="0"/>
        <w:tabs>
          <w:tab w:val="left" w:pos="1320"/>
          <w:tab w:val="right" w:leader="dot" w:pos="9540"/>
          <w:tab w:val="right" w:leader="dot" w:pos="9627"/>
        </w:tabs>
        <w:spacing w:before="0" w:after="100"/>
        <w:rPr>
          <w:rFonts w:ascii="Times New Roman" w:hAnsi="Times New Roman"/>
          <w:b w:val="0"/>
          <w:bCs w:val="0"/>
          <w:noProof/>
          <w:color w:val="auto"/>
          <w:sz w:val="24"/>
          <w:szCs w:val="24"/>
          <w:lang w:eastAsia="ru-RU"/>
        </w:rPr>
      </w:pPr>
      <w:hyperlink r:id="rId21" w:anchor="_Toc533418442" w:history="1">
        <w:r>
          <w:rPr>
            <w:rStyle w:val="a3"/>
            <w:rFonts w:ascii="Calibri" w:hAnsi="Calibri"/>
            <w:b w:val="0"/>
            <w:bCs w:val="0"/>
            <w:noProof/>
            <w:sz w:val="24"/>
            <w:szCs w:val="24"/>
          </w:rPr>
          <w:t>2.2.11.</w:t>
        </w:r>
        <w:r>
          <w:rPr>
            <w:rStyle w:val="a3"/>
            <w:rFonts w:ascii="Times New Roman" w:hAnsi="Times New Roman"/>
            <w:b w:val="0"/>
            <w:bCs w:val="0"/>
            <w:noProof/>
            <w:color w:val="auto"/>
            <w:sz w:val="24"/>
            <w:szCs w:val="24"/>
            <w:lang w:eastAsia="ru-RU"/>
          </w:rPr>
          <w:t xml:space="preserve"> </w:t>
        </w:r>
        <w:r>
          <w:rPr>
            <w:rStyle w:val="a3"/>
            <w:rFonts w:ascii="Calibri" w:hAnsi="Calibri"/>
            <w:b w:val="0"/>
            <w:bCs w:val="0"/>
            <w:noProof/>
            <w:sz w:val="24"/>
            <w:szCs w:val="24"/>
          </w:rPr>
          <w:t>Задачи по предотвращению чрезвычайных ситуаций природного и техногенного характера</w:t>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fldChar w:fldCharType="begin"/>
        </w:r>
        <w:r>
          <w:rPr>
            <w:rStyle w:val="a3"/>
            <w:rFonts w:ascii="Times New Roman" w:hAnsi="Times New Roman"/>
            <w:b w:val="0"/>
            <w:bCs w:val="0"/>
            <w:noProof/>
            <w:webHidden/>
            <w:color w:val="auto"/>
            <w:sz w:val="24"/>
            <w:szCs w:val="24"/>
          </w:rPr>
          <w:instrText xml:space="preserve"> PAGEREF _Toc533418442 \h </w:instrText>
        </w:r>
        <w:r>
          <w:rPr>
            <w:rStyle w:val="a3"/>
            <w:rFonts w:ascii="Times New Roman" w:hAnsi="Times New Roman"/>
            <w:b w:val="0"/>
            <w:bCs w:val="0"/>
            <w:noProof/>
            <w:webHidden/>
            <w:color w:val="auto"/>
            <w:sz w:val="24"/>
            <w:szCs w:val="24"/>
          </w:rPr>
        </w:r>
        <w:r>
          <w:rPr>
            <w:rStyle w:val="a3"/>
            <w:rFonts w:ascii="Times New Roman" w:hAnsi="Times New Roman"/>
            <w:b w:val="0"/>
            <w:bCs w:val="0"/>
            <w:noProof/>
            <w:webHidden/>
            <w:color w:val="auto"/>
            <w:sz w:val="24"/>
            <w:szCs w:val="24"/>
          </w:rPr>
          <w:fldChar w:fldCharType="separate"/>
        </w:r>
        <w:r>
          <w:rPr>
            <w:rStyle w:val="a3"/>
            <w:rFonts w:ascii="Times New Roman" w:hAnsi="Times New Roman"/>
            <w:b w:val="0"/>
            <w:bCs w:val="0"/>
            <w:noProof/>
            <w:webHidden/>
            <w:color w:val="auto"/>
            <w:sz w:val="24"/>
            <w:szCs w:val="24"/>
          </w:rPr>
          <w:t>15</w:t>
        </w:r>
        <w:r>
          <w:rPr>
            <w:rStyle w:val="a3"/>
            <w:rFonts w:ascii="Times New Roman" w:hAnsi="Times New Roman"/>
            <w:b w:val="0"/>
            <w:bCs w:val="0"/>
            <w:noProof/>
            <w:webHidden/>
            <w:color w:val="auto"/>
            <w:sz w:val="24"/>
            <w:szCs w:val="24"/>
          </w:rPr>
          <w:fldChar w:fldCharType="end"/>
        </w:r>
      </w:hyperlink>
    </w:p>
    <w:p w:rsidR="0051433A" w:rsidRDefault="0051433A" w:rsidP="0051433A">
      <w:pPr>
        <w:pStyle w:val="a5"/>
        <w:keepLines w:val="0"/>
        <w:tabs>
          <w:tab w:val="left" w:pos="1320"/>
          <w:tab w:val="right" w:leader="dot" w:pos="9540"/>
          <w:tab w:val="right" w:leader="dot" w:pos="9627"/>
        </w:tabs>
        <w:spacing w:before="0" w:after="100"/>
        <w:rPr>
          <w:rFonts w:ascii="Times New Roman" w:hAnsi="Times New Roman"/>
          <w:b w:val="0"/>
          <w:bCs w:val="0"/>
          <w:noProof/>
          <w:color w:val="auto"/>
          <w:sz w:val="24"/>
          <w:szCs w:val="24"/>
          <w:lang w:eastAsia="ru-RU"/>
        </w:rPr>
      </w:pPr>
      <w:hyperlink r:id="rId22" w:anchor="_Toc533418443" w:history="1">
        <w:r>
          <w:rPr>
            <w:rStyle w:val="a3"/>
            <w:rFonts w:ascii="Calibri" w:hAnsi="Calibri"/>
            <w:b w:val="0"/>
            <w:bCs w:val="0"/>
            <w:noProof/>
            <w:sz w:val="24"/>
            <w:szCs w:val="24"/>
          </w:rPr>
          <w:t>2.2.12.</w:t>
        </w:r>
        <w:r>
          <w:rPr>
            <w:rStyle w:val="a3"/>
            <w:rFonts w:ascii="Times New Roman" w:hAnsi="Times New Roman"/>
            <w:b w:val="0"/>
            <w:bCs w:val="0"/>
            <w:noProof/>
            <w:color w:val="auto"/>
            <w:sz w:val="24"/>
            <w:szCs w:val="24"/>
            <w:lang w:eastAsia="ru-RU"/>
          </w:rPr>
          <w:t xml:space="preserve"> </w:t>
        </w:r>
        <w:r>
          <w:rPr>
            <w:rStyle w:val="a3"/>
            <w:rFonts w:ascii="Calibri" w:hAnsi="Calibri"/>
            <w:b w:val="0"/>
            <w:bCs w:val="0"/>
            <w:noProof/>
            <w:sz w:val="24"/>
            <w:szCs w:val="24"/>
          </w:rPr>
          <w:t>Задачи по нормативному правовому обеспечению реализации генерального плана Семячковского сельского поселения</w:t>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fldChar w:fldCharType="begin"/>
        </w:r>
        <w:r>
          <w:rPr>
            <w:rStyle w:val="a3"/>
            <w:rFonts w:ascii="Times New Roman" w:hAnsi="Times New Roman"/>
            <w:b w:val="0"/>
            <w:bCs w:val="0"/>
            <w:noProof/>
            <w:webHidden/>
            <w:color w:val="auto"/>
            <w:sz w:val="24"/>
            <w:szCs w:val="24"/>
          </w:rPr>
          <w:instrText xml:space="preserve"> PAGEREF _Toc533418443 \h </w:instrText>
        </w:r>
        <w:r>
          <w:rPr>
            <w:rStyle w:val="a3"/>
            <w:rFonts w:ascii="Times New Roman" w:hAnsi="Times New Roman"/>
            <w:b w:val="0"/>
            <w:bCs w:val="0"/>
            <w:noProof/>
            <w:webHidden/>
            <w:color w:val="auto"/>
            <w:sz w:val="24"/>
            <w:szCs w:val="24"/>
          </w:rPr>
        </w:r>
        <w:r>
          <w:rPr>
            <w:rStyle w:val="a3"/>
            <w:rFonts w:ascii="Times New Roman" w:hAnsi="Times New Roman"/>
            <w:b w:val="0"/>
            <w:bCs w:val="0"/>
            <w:noProof/>
            <w:webHidden/>
            <w:color w:val="auto"/>
            <w:sz w:val="24"/>
            <w:szCs w:val="24"/>
          </w:rPr>
          <w:fldChar w:fldCharType="separate"/>
        </w:r>
        <w:r>
          <w:rPr>
            <w:rStyle w:val="a3"/>
            <w:rFonts w:ascii="Times New Roman" w:hAnsi="Times New Roman"/>
            <w:b w:val="0"/>
            <w:bCs w:val="0"/>
            <w:noProof/>
            <w:webHidden/>
            <w:color w:val="auto"/>
            <w:sz w:val="24"/>
            <w:szCs w:val="24"/>
          </w:rPr>
          <w:t>15</w:t>
        </w:r>
        <w:r>
          <w:rPr>
            <w:rStyle w:val="a3"/>
            <w:rFonts w:ascii="Times New Roman" w:hAnsi="Times New Roman"/>
            <w:b w:val="0"/>
            <w:bCs w:val="0"/>
            <w:noProof/>
            <w:webHidden/>
            <w:color w:val="auto"/>
            <w:sz w:val="24"/>
            <w:szCs w:val="24"/>
          </w:rPr>
          <w:fldChar w:fldCharType="end"/>
        </w:r>
      </w:hyperlink>
    </w:p>
    <w:p w:rsidR="0051433A" w:rsidRDefault="0051433A" w:rsidP="0051433A">
      <w:pPr>
        <w:pStyle w:val="a5"/>
        <w:keepLines w:val="0"/>
        <w:tabs>
          <w:tab w:val="left" w:pos="180"/>
          <w:tab w:val="left" w:pos="440"/>
          <w:tab w:val="right" w:leader="dot" w:pos="9540"/>
        </w:tabs>
        <w:spacing w:before="0" w:after="100"/>
        <w:ind w:right="97"/>
        <w:jc w:val="both"/>
        <w:rPr>
          <w:rFonts w:ascii="Times New Roman" w:hAnsi="Times New Roman"/>
          <w:b w:val="0"/>
          <w:bCs w:val="0"/>
          <w:noProof/>
          <w:color w:val="auto"/>
          <w:sz w:val="24"/>
          <w:szCs w:val="24"/>
          <w:lang w:eastAsia="ru-RU"/>
        </w:rPr>
      </w:pPr>
      <w:hyperlink r:id="rId23" w:anchor="_Toc533418444" w:history="1">
        <w:r>
          <w:rPr>
            <w:rStyle w:val="a3"/>
            <w:rFonts w:ascii="Times New Roman" w:hAnsi="Times New Roman"/>
            <w:b w:val="0"/>
            <w:bCs w:val="0"/>
            <w:noProof/>
            <w:sz w:val="24"/>
            <w:szCs w:val="24"/>
          </w:rPr>
          <w:t>3.</w:t>
        </w:r>
        <w:r>
          <w:rPr>
            <w:rStyle w:val="a3"/>
            <w:rFonts w:ascii="Times New Roman" w:hAnsi="Times New Roman"/>
            <w:b w:val="0"/>
            <w:bCs w:val="0"/>
            <w:noProof/>
            <w:color w:val="auto"/>
            <w:sz w:val="24"/>
            <w:szCs w:val="24"/>
            <w:lang w:eastAsia="ru-RU"/>
          </w:rPr>
          <w:t xml:space="preserve"> </w:t>
        </w:r>
        <w:r>
          <w:rPr>
            <w:rStyle w:val="a3"/>
            <w:rFonts w:ascii="Times New Roman" w:hAnsi="Times New Roman"/>
            <w:b w:val="0"/>
            <w:bCs w:val="0"/>
            <w:noProof/>
            <w:sz w:val="24"/>
            <w:szCs w:val="24"/>
          </w:rPr>
          <w:t>Перечень основных мероприятий по территориальному планированию Семячковского сельского поселения</w:t>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fldChar w:fldCharType="begin"/>
        </w:r>
        <w:r>
          <w:rPr>
            <w:rStyle w:val="a3"/>
            <w:rFonts w:ascii="Times New Roman" w:hAnsi="Times New Roman"/>
            <w:b w:val="0"/>
            <w:bCs w:val="0"/>
            <w:noProof/>
            <w:webHidden/>
            <w:color w:val="auto"/>
            <w:sz w:val="24"/>
            <w:szCs w:val="24"/>
          </w:rPr>
          <w:instrText xml:space="preserve"> PAGEREF _Toc533418444 \h </w:instrText>
        </w:r>
        <w:r>
          <w:rPr>
            <w:rStyle w:val="a3"/>
            <w:rFonts w:ascii="Times New Roman" w:hAnsi="Times New Roman"/>
            <w:b w:val="0"/>
            <w:bCs w:val="0"/>
            <w:noProof/>
            <w:webHidden/>
            <w:color w:val="auto"/>
            <w:sz w:val="24"/>
            <w:szCs w:val="24"/>
          </w:rPr>
        </w:r>
        <w:r>
          <w:rPr>
            <w:rStyle w:val="a3"/>
            <w:rFonts w:ascii="Times New Roman" w:hAnsi="Times New Roman"/>
            <w:b w:val="0"/>
            <w:bCs w:val="0"/>
            <w:noProof/>
            <w:webHidden/>
            <w:color w:val="auto"/>
            <w:sz w:val="24"/>
            <w:szCs w:val="24"/>
          </w:rPr>
          <w:fldChar w:fldCharType="separate"/>
        </w:r>
        <w:r>
          <w:rPr>
            <w:rStyle w:val="a3"/>
            <w:rFonts w:ascii="Times New Roman" w:hAnsi="Times New Roman"/>
            <w:b w:val="0"/>
            <w:bCs w:val="0"/>
            <w:noProof/>
            <w:webHidden/>
            <w:color w:val="auto"/>
            <w:sz w:val="24"/>
            <w:szCs w:val="24"/>
          </w:rPr>
          <w:t>16</w:t>
        </w:r>
        <w:r>
          <w:rPr>
            <w:rStyle w:val="a3"/>
            <w:rFonts w:ascii="Times New Roman" w:hAnsi="Times New Roman"/>
            <w:b w:val="0"/>
            <w:bCs w:val="0"/>
            <w:noProof/>
            <w:webHidden/>
            <w:color w:val="auto"/>
            <w:sz w:val="24"/>
            <w:szCs w:val="24"/>
          </w:rPr>
          <w:fldChar w:fldCharType="end"/>
        </w:r>
      </w:hyperlink>
    </w:p>
    <w:p w:rsidR="0051433A" w:rsidRDefault="0051433A" w:rsidP="0051433A">
      <w:pPr>
        <w:pStyle w:val="a5"/>
        <w:keepLines w:val="0"/>
        <w:tabs>
          <w:tab w:val="right" w:leader="dot" w:pos="9540"/>
          <w:tab w:val="right" w:leader="dot" w:pos="9911"/>
        </w:tabs>
        <w:spacing w:before="0" w:after="100"/>
        <w:rPr>
          <w:rFonts w:ascii="Times New Roman" w:hAnsi="Times New Roman"/>
          <w:b w:val="0"/>
          <w:bCs w:val="0"/>
          <w:noProof/>
          <w:color w:val="auto"/>
          <w:sz w:val="24"/>
          <w:szCs w:val="24"/>
          <w:lang w:eastAsia="ru-RU"/>
        </w:rPr>
      </w:pPr>
      <w:hyperlink r:id="rId24" w:anchor="_Toc533418445" w:history="1">
        <w:r>
          <w:rPr>
            <w:rStyle w:val="a3"/>
            <w:rFonts w:ascii="Times New Roman" w:hAnsi="Times New Roman"/>
            <w:b w:val="0"/>
            <w:bCs w:val="0"/>
            <w:noProof/>
            <w:sz w:val="24"/>
            <w:szCs w:val="24"/>
          </w:rPr>
          <w:t>3.1. Мероприятия по учету интересов Российской Федерации и интересов субъекта Российской Федерации – Брянской области при осуществлении градостроительной деятельности на территории Семячковского сельского поселения</w:t>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fldChar w:fldCharType="begin"/>
        </w:r>
        <w:r>
          <w:rPr>
            <w:rStyle w:val="a3"/>
            <w:rFonts w:ascii="Times New Roman" w:hAnsi="Times New Roman"/>
            <w:b w:val="0"/>
            <w:bCs w:val="0"/>
            <w:noProof/>
            <w:webHidden/>
            <w:color w:val="auto"/>
            <w:sz w:val="24"/>
            <w:szCs w:val="24"/>
          </w:rPr>
          <w:instrText xml:space="preserve"> PAGEREF _Toc533418445 \h </w:instrText>
        </w:r>
        <w:r>
          <w:rPr>
            <w:rStyle w:val="a3"/>
            <w:rFonts w:ascii="Times New Roman" w:hAnsi="Times New Roman"/>
            <w:b w:val="0"/>
            <w:bCs w:val="0"/>
            <w:noProof/>
            <w:webHidden/>
            <w:color w:val="auto"/>
            <w:sz w:val="24"/>
            <w:szCs w:val="24"/>
          </w:rPr>
        </w:r>
        <w:r>
          <w:rPr>
            <w:rStyle w:val="a3"/>
            <w:rFonts w:ascii="Times New Roman" w:hAnsi="Times New Roman"/>
            <w:b w:val="0"/>
            <w:bCs w:val="0"/>
            <w:noProof/>
            <w:webHidden/>
            <w:color w:val="auto"/>
            <w:sz w:val="24"/>
            <w:szCs w:val="24"/>
          </w:rPr>
          <w:fldChar w:fldCharType="separate"/>
        </w:r>
        <w:r>
          <w:rPr>
            <w:rStyle w:val="a3"/>
            <w:rFonts w:ascii="Times New Roman" w:hAnsi="Times New Roman"/>
            <w:b w:val="0"/>
            <w:bCs w:val="0"/>
            <w:noProof/>
            <w:webHidden/>
            <w:color w:val="auto"/>
            <w:sz w:val="24"/>
            <w:szCs w:val="24"/>
          </w:rPr>
          <w:t>16</w:t>
        </w:r>
        <w:r>
          <w:rPr>
            <w:rStyle w:val="a3"/>
            <w:rFonts w:ascii="Times New Roman" w:hAnsi="Times New Roman"/>
            <w:b w:val="0"/>
            <w:bCs w:val="0"/>
            <w:noProof/>
            <w:webHidden/>
            <w:color w:val="auto"/>
            <w:sz w:val="24"/>
            <w:szCs w:val="24"/>
          </w:rPr>
          <w:fldChar w:fldCharType="end"/>
        </w:r>
      </w:hyperlink>
    </w:p>
    <w:p w:rsidR="0051433A" w:rsidRDefault="0051433A" w:rsidP="0051433A">
      <w:pPr>
        <w:pStyle w:val="a5"/>
        <w:keepLines w:val="0"/>
        <w:tabs>
          <w:tab w:val="left" w:pos="880"/>
          <w:tab w:val="right" w:leader="dot" w:pos="9540"/>
          <w:tab w:val="right" w:leader="dot" w:pos="9911"/>
        </w:tabs>
        <w:spacing w:before="0" w:after="100"/>
        <w:rPr>
          <w:rFonts w:ascii="Times New Roman" w:hAnsi="Times New Roman"/>
          <w:b w:val="0"/>
          <w:bCs w:val="0"/>
          <w:noProof/>
          <w:color w:val="auto"/>
          <w:sz w:val="24"/>
          <w:szCs w:val="24"/>
          <w:lang w:eastAsia="ru-RU"/>
        </w:rPr>
      </w:pPr>
      <w:hyperlink r:id="rId25" w:anchor="_Toc533418446" w:history="1">
        <w:r>
          <w:rPr>
            <w:rStyle w:val="a3"/>
            <w:rFonts w:ascii="Times New Roman" w:hAnsi="Times New Roman"/>
            <w:b w:val="0"/>
            <w:bCs w:val="0"/>
            <w:noProof/>
            <w:sz w:val="24"/>
            <w:szCs w:val="24"/>
          </w:rPr>
          <w:t>3.2.</w:t>
        </w:r>
        <w:r>
          <w:rPr>
            <w:rStyle w:val="a3"/>
            <w:rFonts w:ascii="Times New Roman" w:hAnsi="Times New Roman"/>
            <w:b w:val="0"/>
            <w:bCs w:val="0"/>
            <w:noProof/>
            <w:color w:val="auto"/>
            <w:sz w:val="24"/>
            <w:szCs w:val="24"/>
            <w:lang w:eastAsia="ru-RU"/>
          </w:rPr>
          <w:t xml:space="preserve"> </w:t>
        </w:r>
        <w:r>
          <w:rPr>
            <w:rStyle w:val="a3"/>
            <w:rFonts w:ascii="Times New Roman" w:hAnsi="Times New Roman"/>
            <w:b w:val="0"/>
            <w:bCs w:val="0"/>
            <w:noProof/>
            <w:sz w:val="24"/>
            <w:szCs w:val="24"/>
          </w:rPr>
          <w:t>Мероприятия по развитию функционально-планировочной структуры</w:t>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fldChar w:fldCharType="begin"/>
        </w:r>
        <w:r>
          <w:rPr>
            <w:rStyle w:val="a3"/>
            <w:rFonts w:ascii="Times New Roman" w:hAnsi="Times New Roman"/>
            <w:b w:val="0"/>
            <w:bCs w:val="0"/>
            <w:noProof/>
            <w:webHidden/>
            <w:color w:val="auto"/>
            <w:sz w:val="24"/>
            <w:szCs w:val="24"/>
          </w:rPr>
          <w:instrText xml:space="preserve"> PAGEREF _Toc533418446 \h </w:instrText>
        </w:r>
        <w:r>
          <w:rPr>
            <w:rStyle w:val="a3"/>
            <w:rFonts w:ascii="Times New Roman" w:hAnsi="Times New Roman"/>
            <w:b w:val="0"/>
            <w:bCs w:val="0"/>
            <w:noProof/>
            <w:webHidden/>
            <w:color w:val="auto"/>
            <w:sz w:val="24"/>
            <w:szCs w:val="24"/>
          </w:rPr>
        </w:r>
        <w:r>
          <w:rPr>
            <w:rStyle w:val="a3"/>
            <w:rFonts w:ascii="Times New Roman" w:hAnsi="Times New Roman"/>
            <w:b w:val="0"/>
            <w:bCs w:val="0"/>
            <w:noProof/>
            <w:webHidden/>
            <w:color w:val="auto"/>
            <w:sz w:val="24"/>
            <w:szCs w:val="24"/>
          </w:rPr>
          <w:fldChar w:fldCharType="separate"/>
        </w:r>
        <w:r>
          <w:rPr>
            <w:rStyle w:val="a3"/>
            <w:rFonts w:ascii="Times New Roman" w:hAnsi="Times New Roman"/>
            <w:b w:val="0"/>
            <w:bCs w:val="0"/>
            <w:noProof/>
            <w:webHidden/>
            <w:color w:val="auto"/>
            <w:sz w:val="24"/>
            <w:szCs w:val="24"/>
          </w:rPr>
          <w:t>16</w:t>
        </w:r>
        <w:r>
          <w:rPr>
            <w:rStyle w:val="a3"/>
            <w:rFonts w:ascii="Times New Roman" w:hAnsi="Times New Roman"/>
            <w:b w:val="0"/>
            <w:bCs w:val="0"/>
            <w:noProof/>
            <w:webHidden/>
            <w:color w:val="auto"/>
            <w:sz w:val="24"/>
            <w:szCs w:val="24"/>
          </w:rPr>
          <w:fldChar w:fldCharType="end"/>
        </w:r>
      </w:hyperlink>
    </w:p>
    <w:p w:rsidR="0051433A" w:rsidRDefault="0051433A" w:rsidP="0051433A">
      <w:pPr>
        <w:pStyle w:val="a5"/>
        <w:keepLines w:val="0"/>
        <w:tabs>
          <w:tab w:val="left" w:pos="880"/>
          <w:tab w:val="right" w:leader="dot" w:pos="9540"/>
          <w:tab w:val="right" w:leader="dot" w:pos="9911"/>
        </w:tabs>
        <w:spacing w:before="0" w:after="100"/>
        <w:rPr>
          <w:rFonts w:ascii="Times New Roman" w:hAnsi="Times New Roman"/>
          <w:b w:val="0"/>
          <w:bCs w:val="0"/>
          <w:noProof/>
          <w:color w:val="auto"/>
          <w:sz w:val="24"/>
          <w:szCs w:val="24"/>
          <w:lang w:eastAsia="ru-RU"/>
        </w:rPr>
      </w:pPr>
      <w:hyperlink r:id="rId26" w:anchor="_Toc533418447" w:history="1">
        <w:r>
          <w:rPr>
            <w:rStyle w:val="a3"/>
            <w:rFonts w:ascii="Times New Roman" w:hAnsi="Times New Roman"/>
            <w:b w:val="0"/>
            <w:bCs w:val="0"/>
            <w:noProof/>
            <w:sz w:val="24"/>
            <w:szCs w:val="24"/>
          </w:rPr>
          <w:t>3.3.</w:t>
        </w:r>
        <w:r>
          <w:rPr>
            <w:rStyle w:val="a3"/>
            <w:rFonts w:ascii="Times New Roman" w:hAnsi="Times New Roman"/>
            <w:b w:val="0"/>
            <w:bCs w:val="0"/>
            <w:noProof/>
            <w:color w:val="auto"/>
            <w:sz w:val="24"/>
            <w:szCs w:val="24"/>
            <w:lang w:eastAsia="ru-RU"/>
          </w:rPr>
          <w:t xml:space="preserve"> </w:t>
        </w:r>
        <w:r>
          <w:rPr>
            <w:rStyle w:val="a3"/>
            <w:rFonts w:ascii="Times New Roman" w:hAnsi="Times New Roman"/>
            <w:b w:val="0"/>
            <w:bCs w:val="0"/>
            <w:noProof/>
            <w:sz w:val="24"/>
            <w:szCs w:val="24"/>
          </w:rPr>
          <w:t>Мероприятия по развитию и размещению на территории Семячковского сельского поселения объектов капитального строительства, регионального и местного значения</w:t>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fldChar w:fldCharType="begin"/>
        </w:r>
        <w:r>
          <w:rPr>
            <w:rStyle w:val="a3"/>
            <w:rFonts w:ascii="Times New Roman" w:hAnsi="Times New Roman"/>
            <w:b w:val="0"/>
            <w:bCs w:val="0"/>
            <w:noProof/>
            <w:webHidden/>
            <w:color w:val="auto"/>
            <w:sz w:val="24"/>
            <w:szCs w:val="24"/>
          </w:rPr>
          <w:instrText xml:space="preserve"> PAGEREF _Toc533418447 \h </w:instrText>
        </w:r>
        <w:r>
          <w:rPr>
            <w:rStyle w:val="a3"/>
            <w:rFonts w:ascii="Times New Roman" w:hAnsi="Times New Roman"/>
            <w:b w:val="0"/>
            <w:bCs w:val="0"/>
            <w:noProof/>
            <w:webHidden/>
            <w:color w:val="auto"/>
            <w:sz w:val="24"/>
            <w:szCs w:val="24"/>
          </w:rPr>
        </w:r>
        <w:r>
          <w:rPr>
            <w:rStyle w:val="a3"/>
            <w:rFonts w:ascii="Times New Roman" w:hAnsi="Times New Roman"/>
            <w:b w:val="0"/>
            <w:bCs w:val="0"/>
            <w:noProof/>
            <w:webHidden/>
            <w:color w:val="auto"/>
            <w:sz w:val="24"/>
            <w:szCs w:val="24"/>
          </w:rPr>
          <w:fldChar w:fldCharType="separate"/>
        </w:r>
        <w:r>
          <w:rPr>
            <w:rStyle w:val="a3"/>
            <w:rFonts w:ascii="Times New Roman" w:hAnsi="Times New Roman"/>
            <w:b w:val="0"/>
            <w:bCs w:val="0"/>
            <w:noProof/>
            <w:webHidden/>
            <w:color w:val="auto"/>
            <w:sz w:val="24"/>
            <w:szCs w:val="24"/>
          </w:rPr>
          <w:t>21</w:t>
        </w:r>
        <w:r>
          <w:rPr>
            <w:rStyle w:val="a3"/>
            <w:rFonts w:ascii="Times New Roman" w:hAnsi="Times New Roman"/>
            <w:b w:val="0"/>
            <w:bCs w:val="0"/>
            <w:noProof/>
            <w:webHidden/>
            <w:color w:val="auto"/>
            <w:sz w:val="24"/>
            <w:szCs w:val="24"/>
          </w:rPr>
          <w:fldChar w:fldCharType="end"/>
        </w:r>
      </w:hyperlink>
    </w:p>
    <w:p w:rsidR="0051433A" w:rsidRDefault="0051433A" w:rsidP="0051433A">
      <w:pPr>
        <w:pStyle w:val="a5"/>
        <w:keepLines w:val="0"/>
        <w:tabs>
          <w:tab w:val="right" w:leader="dot" w:pos="9540"/>
          <w:tab w:val="right" w:leader="dot" w:pos="9627"/>
        </w:tabs>
        <w:spacing w:before="0" w:after="100"/>
        <w:rPr>
          <w:rFonts w:ascii="Times New Roman" w:hAnsi="Times New Roman"/>
          <w:b w:val="0"/>
          <w:bCs w:val="0"/>
          <w:noProof/>
          <w:color w:val="auto"/>
          <w:sz w:val="24"/>
          <w:szCs w:val="24"/>
          <w:lang w:eastAsia="ru-RU"/>
        </w:rPr>
      </w:pPr>
      <w:hyperlink r:id="rId27" w:anchor="_Toc533418448" w:history="1">
        <w:r>
          <w:rPr>
            <w:rStyle w:val="a3"/>
            <w:rFonts w:ascii="Calibri" w:hAnsi="Calibri"/>
            <w:b w:val="0"/>
            <w:bCs w:val="0"/>
            <w:noProof/>
            <w:sz w:val="24"/>
            <w:szCs w:val="24"/>
          </w:rPr>
          <w:t>3.3.1. Развитие и размещение объектов транспортной инфраструктуры</w:t>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fldChar w:fldCharType="begin"/>
        </w:r>
        <w:r>
          <w:rPr>
            <w:rStyle w:val="a3"/>
            <w:rFonts w:ascii="Times New Roman" w:hAnsi="Times New Roman"/>
            <w:b w:val="0"/>
            <w:bCs w:val="0"/>
            <w:noProof/>
            <w:webHidden/>
            <w:color w:val="auto"/>
            <w:sz w:val="24"/>
            <w:szCs w:val="24"/>
          </w:rPr>
          <w:instrText xml:space="preserve"> PAGEREF _Toc533418448 \h </w:instrText>
        </w:r>
        <w:r>
          <w:rPr>
            <w:rStyle w:val="a3"/>
            <w:rFonts w:ascii="Times New Roman" w:hAnsi="Times New Roman"/>
            <w:b w:val="0"/>
            <w:bCs w:val="0"/>
            <w:noProof/>
            <w:webHidden/>
            <w:color w:val="auto"/>
            <w:sz w:val="24"/>
            <w:szCs w:val="24"/>
          </w:rPr>
        </w:r>
        <w:r>
          <w:rPr>
            <w:rStyle w:val="a3"/>
            <w:rFonts w:ascii="Times New Roman" w:hAnsi="Times New Roman"/>
            <w:b w:val="0"/>
            <w:bCs w:val="0"/>
            <w:noProof/>
            <w:webHidden/>
            <w:color w:val="auto"/>
            <w:sz w:val="24"/>
            <w:szCs w:val="24"/>
          </w:rPr>
          <w:fldChar w:fldCharType="separate"/>
        </w:r>
        <w:r>
          <w:rPr>
            <w:rStyle w:val="a3"/>
            <w:rFonts w:ascii="Times New Roman" w:hAnsi="Times New Roman"/>
            <w:b w:val="0"/>
            <w:bCs w:val="0"/>
            <w:noProof/>
            <w:webHidden/>
            <w:color w:val="auto"/>
            <w:sz w:val="24"/>
            <w:szCs w:val="24"/>
          </w:rPr>
          <w:t>21</w:t>
        </w:r>
        <w:r>
          <w:rPr>
            <w:rStyle w:val="a3"/>
            <w:rFonts w:ascii="Times New Roman" w:hAnsi="Times New Roman"/>
            <w:b w:val="0"/>
            <w:bCs w:val="0"/>
            <w:noProof/>
            <w:webHidden/>
            <w:color w:val="auto"/>
            <w:sz w:val="24"/>
            <w:szCs w:val="24"/>
          </w:rPr>
          <w:fldChar w:fldCharType="end"/>
        </w:r>
      </w:hyperlink>
    </w:p>
    <w:p w:rsidR="0051433A" w:rsidRDefault="0051433A" w:rsidP="0051433A">
      <w:pPr>
        <w:pStyle w:val="a5"/>
        <w:keepLines w:val="0"/>
        <w:tabs>
          <w:tab w:val="right" w:leader="dot" w:pos="9540"/>
          <w:tab w:val="right" w:leader="dot" w:pos="9627"/>
        </w:tabs>
        <w:spacing w:before="0" w:after="100"/>
        <w:rPr>
          <w:rFonts w:ascii="Times New Roman" w:hAnsi="Times New Roman"/>
          <w:b w:val="0"/>
          <w:bCs w:val="0"/>
          <w:noProof/>
          <w:color w:val="auto"/>
          <w:sz w:val="24"/>
          <w:szCs w:val="24"/>
          <w:lang w:eastAsia="ru-RU"/>
        </w:rPr>
      </w:pPr>
      <w:hyperlink r:id="rId28" w:anchor="_Toc533418449" w:history="1">
        <w:r>
          <w:rPr>
            <w:rStyle w:val="a3"/>
            <w:rFonts w:ascii="Calibri" w:hAnsi="Calibri"/>
            <w:b w:val="0"/>
            <w:bCs w:val="0"/>
            <w:noProof/>
            <w:sz w:val="24"/>
            <w:szCs w:val="24"/>
          </w:rPr>
          <w:t>3.3.2. Развитие и размещение объектов инженерной инфраструктуры</w:t>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fldChar w:fldCharType="begin"/>
        </w:r>
        <w:r>
          <w:rPr>
            <w:rStyle w:val="a3"/>
            <w:rFonts w:ascii="Times New Roman" w:hAnsi="Times New Roman"/>
            <w:b w:val="0"/>
            <w:bCs w:val="0"/>
            <w:noProof/>
            <w:webHidden/>
            <w:color w:val="auto"/>
            <w:sz w:val="24"/>
            <w:szCs w:val="24"/>
          </w:rPr>
          <w:instrText xml:space="preserve"> PAGEREF _Toc533418449 \h </w:instrText>
        </w:r>
        <w:r>
          <w:rPr>
            <w:rStyle w:val="a3"/>
            <w:rFonts w:ascii="Times New Roman" w:hAnsi="Times New Roman"/>
            <w:b w:val="0"/>
            <w:bCs w:val="0"/>
            <w:noProof/>
            <w:webHidden/>
            <w:color w:val="auto"/>
            <w:sz w:val="24"/>
            <w:szCs w:val="24"/>
          </w:rPr>
        </w:r>
        <w:r>
          <w:rPr>
            <w:rStyle w:val="a3"/>
            <w:rFonts w:ascii="Times New Roman" w:hAnsi="Times New Roman"/>
            <w:b w:val="0"/>
            <w:bCs w:val="0"/>
            <w:noProof/>
            <w:webHidden/>
            <w:color w:val="auto"/>
            <w:sz w:val="24"/>
            <w:szCs w:val="24"/>
          </w:rPr>
          <w:fldChar w:fldCharType="separate"/>
        </w:r>
        <w:r>
          <w:rPr>
            <w:rStyle w:val="a3"/>
            <w:rFonts w:ascii="Times New Roman" w:hAnsi="Times New Roman"/>
            <w:b w:val="0"/>
            <w:bCs w:val="0"/>
            <w:noProof/>
            <w:webHidden/>
            <w:color w:val="auto"/>
            <w:sz w:val="24"/>
            <w:szCs w:val="24"/>
          </w:rPr>
          <w:t>22</w:t>
        </w:r>
        <w:r>
          <w:rPr>
            <w:rStyle w:val="a3"/>
            <w:rFonts w:ascii="Times New Roman" w:hAnsi="Times New Roman"/>
            <w:b w:val="0"/>
            <w:bCs w:val="0"/>
            <w:noProof/>
            <w:webHidden/>
            <w:color w:val="auto"/>
            <w:sz w:val="24"/>
            <w:szCs w:val="24"/>
          </w:rPr>
          <w:fldChar w:fldCharType="end"/>
        </w:r>
      </w:hyperlink>
    </w:p>
    <w:p w:rsidR="0051433A" w:rsidRDefault="0051433A" w:rsidP="0051433A">
      <w:pPr>
        <w:pStyle w:val="a5"/>
        <w:keepLines w:val="0"/>
        <w:tabs>
          <w:tab w:val="right" w:leader="dot" w:pos="9540"/>
          <w:tab w:val="right" w:leader="dot" w:pos="9627"/>
        </w:tabs>
        <w:spacing w:before="0" w:after="100"/>
        <w:rPr>
          <w:rFonts w:ascii="Times New Roman" w:hAnsi="Times New Roman"/>
          <w:b w:val="0"/>
          <w:bCs w:val="0"/>
          <w:noProof/>
          <w:color w:val="auto"/>
          <w:sz w:val="24"/>
          <w:szCs w:val="24"/>
          <w:lang w:eastAsia="ru-RU"/>
        </w:rPr>
      </w:pPr>
      <w:hyperlink r:id="rId29" w:anchor="_Toc533418450" w:history="1">
        <w:r>
          <w:rPr>
            <w:rStyle w:val="a3"/>
            <w:rFonts w:ascii="Calibri" w:hAnsi="Calibri"/>
            <w:b w:val="0"/>
            <w:bCs w:val="0"/>
            <w:noProof/>
            <w:sz w:val="24"/>
            <w:szCs w:val="24"/>
          </w:rPr>
          <w:t>3.3.3. Развитие и размещение объектов капитального строительства социального и культурно-бытового обслуживания</w:t>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fldChar w:fldCharType="begin"/>
        </w:r>
        <w:r>
          <w:rPr>
            <w:rStyle w:val="a3"/>
            <w:rFonts w:ascii="Times New Roman" w:hAnsi="Times New Roman"/>
            <w:b w:val="0"/>
            <w:bCs w:val="0"/>
            <w:noProof/>
            <w:webHidden/>
            <w:color w:val="auto"/>
            <w:sz w:val="24"/>
            <w:szCs w:val="24"/>
          </w:rPr>
          <w:instrText xml:space="preserve"> PAGEREF _Toc533418450 \h </w:instrText>
        </w:r>
        <w:r>
          <w:rPr>
            <w:rStyle w:val="a3"/>
            <w:rFonts w:ascii="Times New Roman" w:hAnsi="Times New Roman"/>
            <w:b w:val="0"/>
            <w:bCs w:val="0"/>
            <w:noProof/>
            <w:webHidden/>
            <w:color w:val="auto"/>
            <w:sz w:val="24"/>
            <w:szCs w:val="24"/>
          </w:rPr>
        </w:r>
        <w:r>
          <w:rPr>
            <w:rStyle w:val="a3"/>
            <w:rFonts w:ascii="Times New Roman" w:hAnsi="Times New Roman"/>
            <w:b w:val="0"/>
            <w:bCs w:val="0"/>
            <w:noProof/>
            <w:webHidden/>
            <w:color w:val="auto"/>
            <w:sz w:val="24"/>
            <w:szCs w:val="24"/>
          </w:rPr>
          <w:fldChar w:fldCharType="separate"/>
        </w:r>
        <w:r>
          <w:rPr>
            <w:rStyle w:val="a3"/>
            <w:rFonts w:ascii="Times New Roman" w:hAnsi="Times New Roman"/>
            <w:b w:val="0"/>
            <w:bCs w:val="0"/>
            <w:noProof/>
            <w:webHidden/>
            <w:color w:val="auto"/>
            <w:sz w:val="24"/>
            <w:szCs w:val="24"/>
          </w:rPr>
          <w:t>25</w:t>
        </w:r>
        <w:r>
          <w:rPr>
            <w:rStyle w:val="a3"/>
            <w:rFonts w:ascii="Times New Roman" w:hAnsi="Times New Roman"/>
            <w:b w:val="0"/>
            <w:bCs w:val="0"/>
            <w:noProof/>
            <w:webHidden/>
            <w:color w:val="auto"/>
            <w:sz w:val="24"/>
            <w:szCs w:val="24"/>
          </w:rPr>
          <w:fldChar w:fldCharType="end"/>
        </w:r>
      </w:hyperlink>
    </w:p>
    <w:p w:rsidR="0051433A" w:rsidRDefault="0051433A" w:rsidP="0051433A">
      <w:pPr>
        <w:pStyle w:val="a5"/>
        <w:keepLines w:val="0"/>
        <w:tabs>
          <w:tab w:val="right" w:leader="dot" w:pos="9540"/>
          <w:tab w:val="right" w:leader="dot" w:pos="9627"/>
        </w:tabs>
        <w:spacing w:before="0" w:after="100"/>
        <w:rPr>
          <w:rFonts w:ascii="Times New Roman" w:hAnsi="Times New Roman"/>
          <w:b w:val="0"/>
          <w:bCs w:val="0"/>
          <w:noProof/>
          <w:color w:val="auto"/>
          <w:sz w:val="24"/>
          <w:szCs w:val="24"/>
          <w:lang w:eastAsia="ru-RU"/>
        </w:rPr>
      </w:pPr>
      <w:hyperlink r:id="rId30" w:anchor="_Toc533418451" w:history="1">
        <w:r>
          <w:rPr>
            <w:rStyle w:val="a3"/>
            <w:rFonts w:ascii="Calibri" w:hAnsi="Calibri"/>
            <w:b w:val="0"/>
            <w:bCs w:val="0"/>
            <w:noProof/>
            <w:sz w:val="24"/>
            <w:szCs w:val="24"/>
          </w:rPr>
          <w:t>3.3.4. Развитие и размещение объектов жилищного фонда</w:t>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fldChar w:fldCharType="begin"/>
        </w:r>
        <w:r>
          <w:rPr>
            <w:rStyle w:val="a3"/>
            <w:rFonts w:ascii="Times New Roman" w:hAnsi="Times New Roman"/>
            <w:b w:val="0"/>
            <w:bCs w:val="0"/>
            <w:noProof/>
            <w:webHidden/>
            <w:color w:val="auto"/>
            <w:sz w:val="24"/>
            <w:szCs w:val="24"/>
          </w:rPr>
          <w:instrText xml:space="preserve"> PAGEREF _Toc533418451 \h </w:instrText>
        </w:r>
        <w:r>
          <w:rPr>
            <w:rStyle w:val="a3"/>
            <w:rFonts w:ascii="Times New Roman" w:hAnsi="Times New Roman"/>
            <w:b w:val="0"/>
            <w:bCs w:val="0"/>
            <w:noProof/>
            <w:webHidden/>
            <w:color w:val="auto"/>
            <w:sz w:val="24"/>
            <w:szCs w:val="24"/>
          </w:rPr>
        </w:r>
        <w:r>
          <w:rPr>
            <w:rStyle w:val="a3"/>
            <w:rFonts w:ascii="Times New Roman" w:hAnsi="Times New Roman"/>
            <w:b w:val="0"/>
            <w:bCs w:val="0"/>
            <w:noProof/>
            <w:webHidden/>
            <w:color w:val="auto"/>
            <w:sz w:val="24"/>
            <w:szCs w:val="24"/>
          </w:rPr>
          <w:fldChar w:fldCharType="separate"/>
        </w:r>
        <w:r>
          <w:rPr>
            <w:rStyle w:val="a3"/>
            <w:rFonts w:ascii="Times New Roman" w:hAnsi="Times New Roman"/>
            <w:b w:val="0"/>
            <w:bCs w:val="0"/>
            <w:noProof/>
            <w:webHidden/>
            <w:color w:val="auto"/>
            <w:sz w:val="24"/>
            <w:szCs w:val="24"/>
          </w:rPr>
          <w:t>27</w:t>
        </w:r>
        <w:r>
          <w:rPr>
            <w:rStyle w:val="a3"/>
            <w:rFonts w:ascii="Times New Roman" w:hAnsi="Times New Roman"/>
            <w:b w:val="0"/>
            <w:bCs w:val="0"/>
            <w:noProof/>
            <w:webHidden/>
            <w:color w:val="auto"/>
            <w:sz w:val="24"/>
            <w:szCs w:val="24"/>
          </w:rPr>
          <w:fldChar w:fldCharType="end"/>
        </w:r>
      </w:hyperlink>
    </w:p>
    <w:p w:rsidR="0051433A" w:rsidRDefault="0051433A" w:rsidP="0051433A">
      <w:pPr>
        <w:pStyle w:val="a5"/>
        <w:keepLines w:val="0"/>
        <w:tabs>
          <w:tab w:val="right" w:leader="dot" w:pos="9540"/>
          <w:tab w:val="right" w:leader="dot" w:pos="9627"/>
        </w:tabs>
        <w:spacing w:before="0" w:after="100"/>
        <w:rPr>
          <w:rFonts w:ascii="Times New Roman" w:hAnsi="Times New Roman"/>
          <w:b w:val="0"/>
          <w:bCs w:val="0"/>
          <w:noProof/>
          <w:color w:val="auto"/>
          <w:sz w:val="24"/>
          <w:szCs w:val="24"/>
          <w:lang w:eastAsia="ru-RU"/>
        </w:rPr>
      </w:pPr>
      <w:hyperlink r:id="rId31" w:anchor="_Toc533418452" w:history="1">
        <w:r>
          <w:rPr>
            <w:rStyle w:val="a3"/>
            <w:rFonts w:ascii="Calibri" w:hAnsi="Calibri"/>
            <w:b w:val="0"/>
            <w:bCs w:val="0"/>
            <w:noProof/>
            <w:sz w:val="24"/>
            <w:szCs w:val="24"/>
          </w:rPr>
          <w:t>3.3.5. Мероприятия по развитию основных функциональных зон для обеспечения размещения объектов капитального строительства</w:t>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fldChar w:fldCharType="begin"/>
        </w:r>
        <w:r>
          <w:rPr>
            <w:rStyle w:val="a3"/>
            <w:rFonts w:ascii="Times New Roman" w:hAnsi="Times New Roman"/>
            <w:b w:val="0"/>
            <w:bCs w:val="0"/>
            <w:noProof/>
            <w:webHidden/>
            <w:color w:val="auto"/>
            <w:sz w:val="24"/>
            <w:szCs w:val="24"/>
          </w:rPr>
          <w:instrText xml:space="preserve"> PAGEREF _Toc533418452 \h </w:instrText>
        </w:r>
        <w:r>
          <w:rPr>
            <w:rStyle w:val="a3"/>
            <w:rFonts w:ascii="Times New Roman" w:hAnsi="Times New Roman"/>
            <w:b w:val="0"/>
            <w:bCs w:val="0"/>
            <w:noProof/>
            <w:webHidden/>
            <w:color w:val="auto"/>
            <w:sz w:val="24"/>
            <w:szCs w:val="24"/>
          </w:rPr>
        </w:r>
        <w:r>
          <w:rPr>
            <w:rStyle w:val="a3"/>
            <w:rFonts w:ascii="Times New Roman" w:hAnsi="Times New Roman"/>
            <w:b w:val="0"/>
            <w:bCs w:val="0"/>
            <w:noProof/>
            <w:webHidden/>
            <w:color w:val="auto"/>
            <w:sz w:val="24"/>
            <w:szCs w:val="24"/>
          </w:rPr>
          <w:fldChar w:fldCharType="separate"/>
        </w:r>
        <w:r>
          <w:rPr>
            <w:rStyle w:val="a3"/>
            <w:rFonts w:ascii="Times New Roman" w:hAnsi="Times New Roman"/>
            <w:b w:val="0"/>
            <w:bCs w:val="0"/>
            <w:noProof/>
            <w:webHidden/>
            <w:color w:val="auto"/>
            <w:sz w:val="24"/>
            <w:szCs w:val="24"/>
          </w:rPr>
          <w:t>27</w:t>
        </w:r>
        <w:r>
          <w:rPr>
            <w:rStyle w:val="a3"/>
            <w:rFonts w:ascii="Times New Roman" w:hAnsi="Times New Roman"/>
            <w:b w:val="0"/>
            <w:bCs w:val="0"/>
            <w:noProof/>
            <w:webHidden/>
            <w:color w:val="auto"/>
            <w:sz w:val="24"/>
            <w:szCs w:val="24"/>
          </w:rPr>
          <w:fldChar w:fldCharType="end"/>
        </w:r>
      </w:hyperlink>
    </w:p>
    <w:p w:rsidR="0051433A" w:rsidRDefault="0051433A" w:rsidP="0051433A">
      <w:pPr>
        <w:pStyle w:val="a5"/>
        <w:keepLines w:val="0"/>
        <w:tabs>
          <w:tab w:val="right" w:leader="dot" w:pos="9540"/>
          <w:tab w:val="right" w:leader="dot" w:pos="9911"/>
        </w:tabs>
        <w:spacing w:before="0" w:after="100"/>
        <w:rPr>
          <w:rFonts w:ascii="Times New Roman" w:hAnsi="Times New Roman"/>
          <w:b w:val="0"/>
          <w:bCs w:val="0"/>
          <w:noProof/>
          <w:color w:val="auto"/>
          <w:sz w:val="24"/>
          <w:szCs w:val="24"/>
          <w:lang w:eastAsia="ru-RU"/>
        </w:rPr>
      </w:pPr>
      <w:hyperlink r:id="rId32" w:anchor="_Toc533418453" w:history="1">
        <w:r>
          <w:rPr>
            <w:rStyle w:val="a3"/>
            <w:rFonts w:ascii="Times New Roman" w:hAnsi="Times New Roman"/>
            <w:b w:val="0"/>
            <w:bCs w:val="0"/>
            <w:noProof/>
            <w:sz w:val="24"/>
            <w:szCs w:val="24"/>
          </w:rPr>
          <w:t>3.4. Мероприятия  по сохранению и регенерации объектов культурного наследия</w:t>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fldChar w:fldCharType="begin"/>
        </w:r>
        <w:r>
          <w:rPr>
            <w:rStyle w:val="a3"/>
            <w:rFonts w:ascii="Times New Roman" w:hAnsi="Times New Roman"/>
            <w:b w:val="0"/>
            <w:bCs w:val="0"/>
            <w:noProof/>
            <w:webHidden/>
            <w:color w:val="auto"/>
            <w:sz w:val="24"/>
            <w:szCs w:val="24"/>
          </w:rPr>
          <w:instrText xml:space="preserve"> PAGEREF _Toc533418453 \h </w:instrText>
        </w:r>
        <w:r>
          <w:rPr>
            <w:rStyle w:val="a3"/>
            <w:rFonts w:ascii="Times New Roman" w:hAnsi="Times New Roman"/>
            <w:b w:val="0"/>
            <w:bCs w:val="0"/>
            <w:noProof/>
            <w:webHidden/>
            <w:color w:val="auto"/>
            <w:sz w:val="24"/>
            <w:szCs w:val="24"/>
          </w:rPr>
        </w:r>
        <w:r>
          <w:rPr>
            <w:rStyle w:val="a3"/>
            <w:rFonts w:ascii="Times New Roman" w:hAnsi="Times New Roman"/>
            <w:b w:val="0"/>
            <w:bCs w:val="0"/>
            <w:noProof/>
            <w:webHidden/>
            <w:color w:val="auto"/>
            <w:sz w:val="24"/>
            <w:szCs w:val="24"/>
          </w:rPr>
          <w:fldChar w:fldCharType="separate"/>
        </w:r>
        <w:r>
          <w:rPr>
            <w:rStyle w:val="a3"/>
            <w:rFonts w:ascii="Times New Roman" w:hAnsi="Times New Roman"/>
            <w:b w:val="0"/>
            <w:bCs w:val="0"/>
            <w:noProof/>
            <w:webHidden/>
            <w:color w:val="auto"/>
            <w:sz w:val="24"/>
            <w:szCs w:val="24"/>
          </w:rPr>
          <w:t>28</w:t>
        </w:r>
        <w:r>
          <w:rPr>
            <w:rStyle w:val="a3"/>
            <w:rFonts w:ascii="Times New Roman" w:hAnsi="Times New Roman"/>
            <w:b w:val="0"/>
            <w:bCs w:val="0"/>
            <w:noProof/>
            <w:webHidden/>
            <w:color w:val="auto"/>
            <w:sz w:val="24"/>
            <w:szCs w:val="24"/>
          </w:rPr>
          <w:fldChar w:fldCharType="end"/>
        </w:r>
      </w:hyperlink>
    </w:p>
    <w:p w:rsidR="0051433A" w:rsidRDefault="0051433A" w:rsidP="0051433A">
      <w:pPr>
        <w:pStyle w:val="a5"/>
        <w:keepLines w:val="0"/>
        <w:tabs>
          <w:tab w:val="right" w:leader="dot" w:pos="9540"/>
          <w:tab w:val="right" w:leader="dot" w:pos="9911"/>
        </w:tabs>
        <w:spacing w:before="0" w:after="100"/>
        <w:rPr>
          <w:rFonts w:ascii="Times New Roman" w:hAnsi="Times New Roman"/>
          <w:b w:val="0"/>
          <w:bCs w:val="0"/>
          <w:noProof/>
          <w:color w:val="auto"/>
          <w:sz w:val="24"/>
          <w:szCs w:val="24"/>
          <w:lang w:eastAsia="ru-RU"/>
        </w:rPr>
      </w:pPr>
      <w:hyperlink r:id="rId33" w:anchor="_Toc533418454" w:history="1">
        <w:r>
          <w:rPr>
            <w:rStyle w:val="a3"/>
            <w:rFonts w:ascii="Times New Roman" w:hAnsi="Times New Roman"/>
            <w:b w:val="0"/>
            <w:bCs w:val="0"/>
            <w:noProof/>
            <w:sz w:val="24"/>
            <w:szCs w:val="24"/>
          </w:rPr>
          <w:t>3.5. Мероприятия по улучшению экологической обстановки и охране окружающей среды</w:t>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fldChar w:fldCharType="begin"/>
        </w:r>
        <w:r>
          <w:rPr>
            <w:rStyle w:val="a3"/>
            <w:rFonts w:ascii="Times New Roman" w:hAnsi="Times New Roman"/>
            <w:b w:val="0"/>
            <w:bCs w:val="0"/>
            <w:noProof/>
            <w:webHidden/>
            <w:color w:val="auto"/>
            <w:sz w:val="24"/>
            <w:szCs w:val="24"/>
          </w:rPr>
          <w:instrText xml:space="preserve"> PAGEREF _Toc533418454 \h </w:instrText>
        </w:r>
        <w:r>
          <w:rPr>
            <w:rStyle w:val="a3"/>
            <w:rFonts w:ascii="Times New Roman" w:hAnsi="Times New Roman"/>
            <w:b w:val="0"/>
            <w:bCs w:val="0"/>
            <w:noProof/>
            <w:webHidden/>
            <w:color w:val="auto"/>
            <w:sz w:val="24"/>
            <w:szCs w:val="24"/>
          </w:rPr>
        </w:r>
        <w:r>
          <w:rPr>
            <w:rStyle w:val="a3"/>
            <w:rFonts w:ascii="Times New Roman" w:hAnsi="Times New Roman"/>
            <w:b w:val="0"/>
            <w:bCs w:val="0"/>
            <w:noProof/>
            <w:webHidden/>
            <w:color w:val="auto"/>
            <w:sz w:val="24"/>
            <w:szCs w:val="24"/>
          </w:rPr>
          <w:fldChar w:fldCharType="separate"/>
        </w:r>
        <w:r>
          <w:rPr>
            <w:rStyle w:val="a3"/>
            <w:rFonts w:ascii="Times New Roman" w:hAnsi="Times New Roman"/>
            <w:b w:val="0"/>
            <w:bCs w:val="0"/>
            <w:noProof/>
            <w:webHidden/>
            <w:color w:val="auto"/>
            <w:sz w:val="24"/>
            <w:szCs w:val="24"/>
          </w:rPr>
          <w:t>29</w:t>
        </w:r>
        <w:r>
          <w:rPr>
            <w:rStyle w:val="a3"/>
            <w:rFonts w:ascii="Times New Roman" w:hAnsi="Times New Roman"/>
            <w:b w:val="0"/>
            <w:bCs w:val="0"/>
            <w:noProof/>
            <w:webHidden/>
            <w:color w:val="auto"/>
            <w:sz w:val="24"/>
            <w:szCs w:val="24"/>
          </w:rPr>
          <w:fldChar w:fldCharType="end"/>
        </w:r>
      </w:hyperlink>
    </w:p>
    <w:p w:rsidR="0051433A" w:rsidRDefault="0051433A" w:rsidP="0051433A">
      <w:pPr>
        <w:pStyle w:val="a5"/>
        <w:keepLines w:val="0"/>
        <w:tabs>
          <w:tab w:val="right" w:leader="dot" w:pos="9540"/>
          <w:tab w:val="right" w:leader="dot" w:pos="9911"/>
        </w:tabs>
        <w:spacing w:before="0" w:after="100"/>
        <w:rPr>
          <w:rFonts w:ascii="Times New Roman" w:hAnsi="Times New Roman"/>
          <w:b w:val="0"/>
          <w:bCs w:val="0"/>
          <w:noProof/>
          <w:color w:val="auto"/>
          <w:sz w:val="24"/>
          <w:szCs w:val="24"/>
          <w:lang w:eastAsia="ru-RU"/>
        </w:rPr>
      </w:pPr>
      <w:hyperlink r:id="rId34" w:anchor="_Toc533418455" w:history="1">
        <w:r>
          <w:rPr>
            <w:rStyle w:val="a3"/>
            <w:rFonts w:ascii="Times New Roman" w:hAnsi="Times New Roman"/>
            <w:b w:val="0"/>
            <w:bCs w:val="0"/>
            <w:noProof/>
            <w:sz w:val="24"/>
            <w:szCs w:val="24"/>
          </w:rPr>
          <w:t>3.6. Мероприятия по сохранению и развитию зелёных насаждений</w:t>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fldChar w:fldCharType="begin"/>
        </w:r>
        <w:r>
          <w:rPr>
            <w:rStyle w:val="a3"/>
            <w:rFonts w:ascii="Times New Roman" w:hAnsi="Times New Roman"/>
            <w:b w:val="0"/>
            <w:bCs w:val="0"/>
            <w:noProof/>
            <w:webHidden/>
            <w:color w:val="auto"/>
            <w:sz w:val="24"/>
            <w:szCs w:val="24"/>
          </w:rPr>
          <w:instrText xml:space="preserve"> PAGEREF _Toc533418455 \h </w:instrText>
        </w:r>
        <w:r>
          <w:rPr>
            <w:rStyle w:val="a3"/>
            <w:rFonts w:ascii="Times New Roman" w:hAnsi="Times New Roman"/>
            <w:b w:val="0"/>
            <w:bCs w:val="0"/>
            <w:noProof/>
            <w:webHidden/>
            <w:color w:val="auto"/>
            <w:sz w:val="24"/>
            <w:szCs w:val="24"/>
          </w:rPr>
        </w:r>
        <w:r>
          <w:rPr>
            <w:rStyle w:val="a3"/>
            <w:rFonts w:ascii="Times New Roman" w:hAnsi="Times New Roman"/>
            <w:b w:val="0"/>
            <w:bCs w:val="0"/>
            <w:noProof/>
            <w:webHidden/>
            <w:color w:val="auto"/>
            <w:sz w:val="24"/>
            <w:szCs w:val="24"/>
          </w:rPr>
          <w:fldChar w:fldCharType="separate"/>
        </w:r>
        <w:r>
          <w:rPr>
            <w:rStyle w:val="a3"/>
            <w:rFonts w:ascii="Times New Roman" w:hAnsi="Times New Roman"/>
            <w:b w:val="0"/>
            <w:bCs w:val="0"/>
            <w:noProof/>
            <w:webHidden/>
            <w:color w:val="auto"/>
            <w:sz w:val="24"/>
            <w:szCs w:val="24"/>
          </w:rPr>
          <w:t>30</w:t>
        </w:r>
        <w:r>
          <w:rPr>
            <w:rStyle w:val="a3"/>
            <w:rFonts w:ascii="Times New Roman" w:hAnsi="Times New Roman"/>
            <w:b w:val="0"/>
            <w:bCs w:val="0"/>
            <w:noProof/>
            <w:webHidden/>
            <w:color w:val="auto"/>
            <w:sz w:val="24"/>
            <w:szCs w:val="24"/>
          </w:rPr>
          <w:fldChar w:fldCharType="end"/>
        </w:r>
      </w:hyperlink>
    </w:p>
    <w:p w:rsidR="0051433A" w:rsidRDefault="0051433A" w:rsidP="0051433A">
      <w:pPr>
        <w:pStyle w:val="a5"/>
        <w:keepLines w:val="0"/>
        <w:tabs>
          <w:tab w:val="right" w:leader="dot" w:pos="9540"/>
          <w:tab w:val="right" w:leader="dot" w:pos="9911"/>
        </w:tabs>
        <w:spacing w:before="0" w:after="100"/>
        <w:rPr>
          <w:rFonts w:ascii="Times New Roman" w:hAnsi="Times New Roman"/>
          <w:b w:val="0"/>
          <w:bCs w:val="0"/>
          <w:noProof/>
          <w:color w:val="auto"/>
          <w:sz w:val="24"/>
          <w:szCs w:val="24"/>
          <w:lang w:eastAsia="ru-RU"/>
        </w:rPr>
      </w:pPr>
      <w:hyperlink r:id="rId35" w:anchor="_Toc533418456" w:history="1">
        <w:r>
          <w:rPr>
            <w:rStyle w:val="a3"/>
            <w:rFonts w:ascii="Times New Roman" w:hAnsi="Times New Roman"/>
            <w:b w:val="0"/>
            <w:bCs w:val="0"/>
            <w:noProof/>
            <w:sz w:val="24"/>
            <w:szCs w:val="24"/>
          </w:rPr>
          <w:t>3.7. Мероприятия по предотвращению чрезвычайных ситуаций природного и техногенного характера</w:t>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fldChar w:fldCharType="begin"/>
        </w:r>
        <w:r>
          <w:rPr>
            <w:rStyle w:val="a3"/>
            <w:rFonts w:ascii="Times New Roman" w:hAnsi="Times New Roman"/>
            <w:b w:val="0"/>
            <w:bCs w:val="0"/>
            <w:noProof/>
            <w:webHidden/>
            <w:color w:val="auto"/>
            <w:sz w:val="24"/>
            <w:szCs w:val="24"/>
          </w:rPr>
          <w:instrText xml:space="preserve"> PAGEREF _Toc533418456 \h </w:instrText>
        </w:r>
        <w:r>
          <w:rPr>
            <w:rStyle w:val="a3"/>
            <w:rFonts w:ascii="Times New Roman" w:hAnsi="Times New Roman"/>
            <w:b w:val="0"/>
            <w:bCs w:val="0"/>
            <w:noProof/>
            <w:webHidden/>
            <w:color w:val="auto"/>
            <w:sz w:val="24"/>
            <w:szCs w:val="24"/>
          </w:rPr>
        </w:r>
        <w:r>
          <w:rPr>
            <w:rStyle w:val="a3"/>
            <w:rFonts w:ascii="Times New Roman" w:hAnsi="Times New Roman"/>
            <w:b w:val="0"/>
            <w:bCs w:val="0"/>
            <w:noProof/>
            <w:webHidden/>
            <w:color w:val="auto"/>
            <w:sz w:val="24"/>
            <w:szCs w:val="24"/>
          </w:rPr>
          <w:fldChar w:fldCharType="separate"/>
        </w:r>
        <w:r>
          <w:rPr>
            <w:rStyle w:val="a3"/>
            <w:rFonts w:ascii="Times New Roman" w:hAnsi="Times New Roman"/>
            <w:b w:val="0"/>
            <w:bCs w:val="0"/>
            <w:noProof/>
            <w:webHidden/>
            <w:color w:val="auto"/>
            <w:sz w:val="24"/>
            <w:szCs w:val="24"/>
          </w:rPr>
          <w:t>30</w:t>
        </w:r>
        <w:r>
          <w:rPr>
            <w:rStyle w:val="a3"/>
            <w:rFonts w:ascii="Times New Roman" w:hAnsi="Times New Roman"/>
            <w:b w:val="0"/>
            <w:bCs w:val="0"/>
            <w:noProof/>
            <w:webHidden/>
            <w:color w:val="auto"/>
            <w:sz w:val="24"/>
            <w:szCs w:val="24"/>
          </w:rPr>
          <w:fldChar w:fldCharType="end"/>
        </w:r>
      </w:hyperlink>
    </w:p>
    <w:p w:rsidR="0051433A" w:rsidRDefault="0051433A" w:rsidP="0051433A">
      <w:pPr>
        <w:pStyle w:val="a5"/>
        <w:keepLines w:val="0"/>
        <w:tabs>
          <w:tab w:val="right" w:leader="dot" w:pos="9540"/>
          <w:tab w:val="right" w:leader="dot" w:pos="9911"/>
        </w:tabs>
        <w:spacing w:before="0" w:after="100"/>
        <w:rPr>
          <w:rFonts w:ascii="Times New Roman" w:hAnsi="Times New Roman"/>
          <w:b w:val="0"/>
          <w:bCs w:val="0"/>
          <w:noProof/>
          <w:color w:val="auto"/>
          <w:sz w:val="24"/>
          <w:szCs w:val="24"/>
          <w:lang w:eastAsia="ru-RU"/>
        </w:rPr>
      </w:pPr>
      <w:hyperlink r:id="rId36" w:anchor="_Toc533418457" w:history="1">
        <w:r>
          <w:rPr>
            <w:rStyle w:val="a3"/>
            <w:rFonts w:ascii="Times New Roman" w:hAnsi="Times New Roman"/>
            <w:b w:val="0"/>
            <w:bCs w:val="0"/>
            <w:noProof/>
            <w:sz w:val="24"/>
            <w:szCs w:val="24"/>
          </w:rPr>
          <w:t>3.8. Мероприятия по инженерной подготовке территорий</w:t>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fldChar w:fldCharType="begin"/>
        </w:r>
        <w:r>
          <w:rPr>
            <w:rStyle w:val="a3"/>
            <w:rFonts w:ascii="Times New Roman" w:hAnsi="Times New Roman"/>
            <w:b w:val="0"/>
            <w:bCs w:val="0"/>
            <w:noProof/>
            <w:webHidden/>
            <w:color w:val="auto"/>
            <w:sz w:val="24"/>
            <w:szCs w:val="24"/>
          </w:rPr>
          <w:instrText xml:space="preserve"> PAGEREF _Toc533418457 \h </w:instrText>
        </w:r>
        <w:r>
          <w:rPr>
            <w:rStyle w:val="a3"/>
            <w:rFonts w:ascii="Times New Roman" w:hAnsi="Times New Roman"/>
            <w:b w:val="0"/>
            <w:bCs w:val="0"/>
            <w:noProof/>
            <w:webHidden/>
            <w:color w:val="auto"/>
            <w:sz w:val="24"/>
            <w:szCs w:val="24"/>
          </w:rPr>
        </w:r>
        <w:r>
          <w:rPr>
            <w:rStyle w:val="a3"/>
            <w:rFonts w:ascii="Times New Roman" w:hAnsi="Times New Roman"/>
            <w:b w:val="0"/>
            <w:bCs w:val="0"/>
            <w:noProof/>
            <w:webHidden/>
            <w:color w:val="auto"/>
            <w:sz w:val="24"/>
            <w:szCs w:val="24"/>
          </w:rPr>
          <w:fldChar w:fldCharType="separate"/>
        </w:r>
        <w:r>
          <w:rPr>
            <w:rStyle w:val="a3"/>
            <w:rFonts w:ascii="Times New Roman" w:hAnsi="Times New Roman"/>
            <w:b w:val="0"/>
            <w:bCs w:val="0"/>
            <w:noProof/>
            <w:webHidden/>
            <w:color w:val="auto"/>
            <w:sz w:val="24"/>
            <w:szCs w:val="24"/>
          </w:rPr>
          <w:t>32</w:t>
        </w:r>
        <w:r>
          <w:rPr>
            <w:rStyle w:val="a3"/>
            <w:rFonts w:ascii="Times New Roman" w:hAnsi="Times New Roman"/>
            <w:b w:val="0"/>
            <w:bCs w:val="0"/>
            <w:noProof/>
            <w:webHidden/>
            <w:color w:val="auto"/>
            <w:sz w:val="24"/>
            <w:szCs w:val="24"/>
          </w:rPr>
          <w:fldChar w:fldCharType="end"/>
        </w:r>
      </w:hyperlink>
    </w:p>
    <w:p w:rsidR="0051433A" w:rsidRDefault="0051433A" w:rsidP="0051433A">
      <w:pPr>
        <w:pStyle w:val="a5"/>
        <w:keepLines w:val="0"/>
        <w:tabs>
          <w:tab w:val="right" w:leader="dot" w:pos="9540"/>
          <w:tab w:val="right" w:leader="dot" w:pos="9911"/>
        </w:tabs>
        <w:spacing w:before="0" w:after="100"/>
        <w:rPr>
          <w:rFonts w:ascii="Times New Roman" w:hAnsi="Times New Roman"/>
          <w:b w:val="0"/>
          <w:bCs w:val="0"/>
          <w:noProof/>
          <w:color w:val="auto"/>
          <w:sz w:val="24"/>
          <w:szCs w:val="24"/>
          <w:lang w:eastAsia="ru-RU"/>
        </w:rPr>
      </w:pPr>
      <w:hyperlink r:id="rId37" w:anchor="_Toc533418458" w:history="1">
        <w:r>
          <w:rPr>
            <w:rStyle w:val="a3"/>
            <w:rFonts w:ascii="Times New Roman" w:hAnsi="Times New Roman"/>
            <w:b w:val="0"/>
            <w:bCs w:val="0"/>
            <w:noProof/>
            <w:sz w:val="24"/>
            <w:szCs w:val="24"/>
          </w:rPr>
          <w:t>3.9. Мероприятия по санитарной очистке территорий</w:t>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fldChar w:fldCharType="begin"/>
        </w:r>
        <w:r>
          <w:rPr>
            <w:rStyle w:val="a3"/>
            <w:rFonts w:ascii="Times New Roman" w:hAnsi="Times New Roman"/>
            <w:b w:val="0"/>
            <w:bCs w:val="0"/>
            <w:noProof/>
            <w:webHidden/>
            <w:color w:val="auto"/>
            <w:sz w:val="24"/>
            <w:szCs w:val="24"/>
          </w:rPr>
          <w:instrText xml:space="preserve"> PAGEREF _Toc533418458 \h </w:instrText>
        </w:r>
        <w:r>
          <w:rPr>
            <w:rStyle w:val="a3"/>
            <w:rFonts w:ascii="Times New Roman" w:hAnsi="Times New Roman"/>
            <w:b w:val="0"/>
            <w:bCs w:val="0"/>
            <w:noProof/>
            <w:webHidden/>
            <w:color w:val="auto"/>
            <w:sz w:val="24"/>
            <w:szCs w:val="24"/>
          </w:rPr>
        </w:r>
        <w:r>
          <w:rPr>
            <w:rStyle w:val="a3"/>
            <w:rFonts w:ascii="Times New Roman" w:hAnsi="Times New Roman"/>
            <w:b w:val="0"/>
            <w:bCs w:val="0"/>
            <w:noProof/>
            <w:webHidden/>
            <w:color w:val="auto"/>
            <w:sz w:val="24"/>
            <w:szCs w:val="24"/>
          </w:rPr>
          <w:fldChar w:fldCharType="separate"/>
        </w:r>
        <w:r>
          <w:rPr>
            <w:rStyle w:val="a3"/>
            <w:rFonts w:ascii="Times New Roman" w:hAnsi="Times New Roman"/>
            <w:b w:val="0"/>
            <w:bCs w:val="0"/>
            <w:noProof/>
            <w:webHidden/>
            <w:color w:val="auto"/>
            <w:sz w:val="24"/>
            <w:szCs w:val="24"/>
          </w:rPr>
          <w:t>32</w:t>
        </w:r>
        <w:r>
          <w:rPr>
            <w:rStyle w:val="a3"/>
            <w:rFonts w:ascii="Times New Roman" w:hAnsi="Times New Roman"/>
            <w:b w:val="0"/>
            <w:bCs w:val="0"/>
            <w:noProof/>
            <w:webHidden/>
            <w:color w:val="auto"/>
            <w:sz w:val="24"/>
            <w:szCs w:val="24"/>
          </w:rPr>
          <w:fldChar w:fldCharType="end"/>
        </w:r>
      </w:hyperlink>
    </w:p>
    <w:p w:rsidR="0051433A" w:rsidRDefault="0051433A" w:rsidP="0051433A">
      <w:pPr>
        <w:pStyle w:val="a5"/>
        <w:keepLines w:val="0"/>
        <w:tabs>
          <w:tab w:val="right" w:leader="dot" w:pos="9540"/>
          <w:tab w:val="right" w:leader="dot" w:pos="9627"/>
        </w:tabs>
        <w:spacing w:before="0" w:after="100"/>
        <w:rPr>
          <w:rFonts w:ascii="Calibri" w:hAnsi="Calibri"/>
          <w:b w:val="0"/>
          <w:bCs w:val="0"/>
          <w:noProof/>
          <w:color w:val="auto"/>
          <w:sz w:val="22"/>
          <w:szCs w:val="22"/>
          <w:lang w:eastAsia="ru-RU"/>
        </w:rPr>
      </w:pPr>
      <w:hyperlink r:id="rId38" w:anchor="_Toc533418459" w:history="1">
        <w:r>
          <w:rPr>
            <w:rStyle w:val="a3"/>
            <w:rFonts w:ascii="Calibri" w:hAnsi="Calibri"/>
            <w:b w:val="0"/>
            <w:bCs w:val="0"/>
            <w:noProof/>
            <w:sz w:val="24"/>
            <w:szCs w:val="24"/>
          </w:rPr>
          <w:t>3.10. Мероприятия по нормативному правовому обеспечению реализации генерального плана Семячковского сельского поселения</w:t>
        </w:r>
        <w:r>
          <w:rPr>
            <w:rStyle w:val="a3"/>
            <w:rFonts w:ascii="Times New Roman" w:hAnsi="Times New Roman"/>
            <w:b w:val="0"/>
            <w:bCs w:val="0"/>
            <w:noProof/>
            <w:webHidden/>
            <w:color w:val="auto"/>
            <w:sz w:val="24"/>
            <w:szCs w:val="24"/>
          </w:rPr>
          <w:tab/>
        </w:r>
        <w:r>
          <w:rPr>
            <w:rStyle w:val="a3"/>
            <w:rFonts w:ascii="Times New Roman" w:hAnsi="Times New Roman"/>
            <w:b w:val="0"/>
            <w:bCs w:val="0"/>
            <w:noProof/>
            <w:webHidden/>
            <w:color w:val="auto"/>
            <w:sz w:val="24"/>
            <w:szCs w:val="24"/>
          </w:rPr>
          <w:fldChar w:fldCharType="begin"/>
        </w:r>
        <w:r>
          <w:rPr>
            <w:rStyle w:val="a3"/>
            <w:rFonts w:ascii="Times New Roman" w:hAnsi="Times New Roman"/>
            <w:b w:val="0"/>
            <w:bCs w:val="0"/>
            <w:noProof/>
            <w:webHidden/>
            <w:color w:val="auto"/>
            <w:sz w:val="24"/>
            <w:szCs w:val="24"/>
          </w:rPr>
          <w:instrText xml:space="preserve"> PAGEREF _Toc533418459 \h </w:instrText>
        </w:r>
        <w:r>
          <w:rPr>
            <w:rStyle w:val="a3"/>
            <w:rFonts w:ascii="Times New Roman" w:hAnsi="Times New Roman"/>
            <w:b w:val="0"/>
            <w:bCs w:val="0"/>
            <w:noProof/>
            <w:webHidden/>
            <w:color w:val="auto"/>
            <w:sz w:val="24"/>
            <w:szCs w:val="24"/>
          </w:rPr>
        </w:r>
        <w:r>
          <w:rPr>
            <w:rStyle w:val="a3"/>
            <w:rFonts w:ascii="Times New Roman" w:hAnsi="Times New Roman"/>
            <w:b w:val="0"/>
            <w:bCs w:val="0"/>
            <w:noProof/>
            <w:webHidden/>
            <w:color w:val="auto"/>
            <w:sz w:val="24"/>
            <w:szCs w:val="24"/>
          </w:rPr>
          <w:fldChar w:fldCharType="separate"/>
        </w:r>
        <w:r>
          <w:rPr>
            <w:rStyle w:val="a3"/>
            <w:rFonts w:ascii="Times New Roman" w:hAnsi="Times New Roman"/>
            <w:b w:val="0"/>
            <w:bCs w:val="0"/>
            <w:noProof/>
            <w:webHidden/>
            <w:color w:val="auto"/>
            <w:sz w:val="24"/>
            <w:szCs w:val="24"/>
          </w:rPr>
          <w:t>32</w:t>
        </w:r>
        <w:r>
          <w:rPr>
            <w:rStyle w:val="a3"/>
            <w:rFonts w:ascii="Times New Roman" w:hAnsi="Times New Roman"/>
            <w:b w:val="0"/>
            <w:bCs w:val="0"/>
            <w:noProof/>
            <w:webHidden/>
            <w:color w:val="auto"/>
            <w:sz w:val="24"/>
            <w:szCs w:val="24"/>
          </w:rPr>
          <w:fldChar w:fldCharType="end"/>
        </w:r>
      </w:hyperlink>
    </w:p>
    <w:p w:rsidR="0051433A" w:rsidRDefault="0051433A" w:rsidP="0051433A">
      <w:pPr>
        <w:tabs>
          <w:tab w:val="left" w:pos="0"/>
          <w:tab w:val="right" w:leader="dot" w:pos="9540"/>
        </w:tabs>
        <w:suppressAutoHyphens/>
        <w:autoSpaceDE w:val="0"/>
        <w:autoSpaceDN w:val="0"/>
        <w:adjustRightInd w:val="0"/>
        <w:ind w:right="97"/>
        <w:jc w:val="both"/>
        <w:rPr>
          <w:rFonts w:ascii="Times New Roman" w:hAnsi="Times New Roman"/>
          <w:sz w:val="24"/>
          <w:szCs w:val="24"/>
        </w:rPr>
      </w:pPr>
      <w:r>
        <w:rPr>
          <w:rFonts w:ascii="Times New Roman" w:hAnsi="Times New Roman"/>
          <w:sz w:val="24"/>
          <w:szCs w:val="24"/>
        </w:rPr>
        <w:fldChar w:fldCharType="end"/>
      </w:r>
    </w:p>
    <w:p w:rsidR="0051433A" w:rsidRDefault="0051433A" w:rsidP="0051433A">
      <w:pPr>
        <w:tabs>
          <w:tab w:val="right" w:leader="dot" w:pos="9356"/>
        </w:tabs>
        <w:suppressAutoHyphens/>
        <w:spacing w:line="360" w:lineRule="auto"/>
      </w:pPr>
    </w:p>
    <w:p w:rsidR="0051433A" w:rsidRDefault="0051433A" w:rsidP="0051433A">
      <w:pPr>
        <w:tabs>
          <w:tab w:val="right" w:leader="dot" w:pos="9356"/>
        </w:tabs>
        <w:suppressAutoHyphens/>
        <w:autoSpaceDE w:val="0"/>
        <w:autoSpaceDN w:val="0"/>
        <w:adjustRightInd w:val="0"/>
        <w:spacing w:line="360" w:lineRule="auto"/>
        <w:rPr>
          <w:bCs/>
        </w:rPr>
      </w:pPr>
    </w:p>
    <w:p w:rsidR="0051433A" w:rsidRDefault="0051433A" w:rsidP="0051433A">
      <w:pPr>
        <w:tabs>
          <w:tab w:val="right" w:leader="dot" w:pos="9356"/>
        </w:tabs>
        <w:suppressAutoHyphens/>
        <w:spacing w:line="360" w:lineRule="auto"/>
        <w:rPr>
          <w:bCs/>
        </w:rPr>
      </w:pPr>
    </w:p>
    <w:p w:rsidR="0051433A" w:rsidRDefault="0051433A" w:rsidP="0051433A">
      <w:pPr>
        <w:pStyle w:val="10"/>
        <w:numPr>
          <w:ilvl w:val="0"/>
          <w:numId w:val="5"/>
        </w:numPr>
        <w:suppressAutoHyphens/>
        <w:spacing w:line="288" w:lineRule="auto"/>
        <w:ind w:left="357" w:firstLine="0"/>
        <w:contextualSpacing/>
        <w:jc w:val="center"/>
        <w:rPr>
          <w:rFonts w:ascii="Times New Roman" w:hAnsi="Times New Roman"/>
          <w:color w:val="auto"/>
          <w:sz w:val="24"/>
          <w:szCs w:val="24"/>
        </w:rPr>
      </w:pPr>
      <w:r>
        <w:rPr>
          <w:b w:val="0"/>
          <w:bCs w:val="0"/>
        </w:rPr>
        <w:br w:type="page"/>
      </w:r>
      <w:bookmarkStart w:id="2" w:name="_Toc533418428"/>
      <w:r>
        <w:rPr>
          <w:rFonts w:ascii="Times New Roman" w:hAnsi="Times New Roman"/>
          <w:color w:val="auto"/>
          <w:sz w:val="24"/>
          <w:szCs w:val="24"/>
        </w:rPr>
        <w:lastRenderedPageBreak/>
        <w:t>Общие положения</w:t>
      </w:r>
      <w:bookmarkEnd w:id="2"/>
    </w:p>
    <w:p w:rsidR="0051433A" w:rsidRDefault="0051433A" w:rsidP="0051433A">
      <w:pPr>
        <w:suppressAutoHyphens/>
        <w:spacing w:line="288" w:lineRule="auto"/>
        <w:ind w:firstLine="709"/>
        <w:jc w:val="both"/>
        <w:rPr>
          <w:rFonts w:ascii="Times New Roman" w:hAnsi="Times New Roman"/>
          <w:sz w:val="24"/>
          <w:szCs w:val="24"/>
        </w:rPr>
      </w:pPr>
      <w:r>
        <w:t xml:space="preserve">Территориальное планирование муниципального образования </w:t>
      </w:r>
      <w:r>
        <w:rPr>
          <w:szCs w:val="28"/>
        </w:rPr>
        <w:t>Семячковское</w:t>
      </w:r>
      <w:r>
        <w:t xml:space="preserve"> сельское поселение Трубчевского муниципального района Брянской области осуществляется посредством разработки и утверждения генерального плана </w:t>
      </w:r>
      <w:r>
        <w:rPr>
          <w:szCs w:val="28"/>
        </w:rPr>
        <w:t>Семячковского сельского поселения</w:t>
      </w:r>
      <w:r>
        <w:t xml:space="preserve"> и внесения в него изменений.</w:t>
      </w:r>
    </w:p>
    <w:p w:rsidR="0051433A" w:rsidRDefault="0051433A" w:rsidP="0051433A">
      <w:pPr>
        <w:suppressAutoHyphens/>
        <w:spacing w:line="288" w:lineRule="auto"/>
        <w:ind w:firstLine="709"/>
        <w:jc w:val="both"/>
      </w:pPr>
      <w:r>
        <w:t xml:space="preserve">Генеральный план </w:t>
      </w:r>
      <w:r>
        <w:rPr>
          <w:szCs w:val="28"/>
        </w:rPr>
        <w:t>Семячковского сельского поселения</w:t>
      </w:r>
      <w:r>
        <w:t xml:space="preserve"> Трубчевского муниципального района Брянской области в новой редакции разработан                                        ООО «ГРАДОСТРОИТЕЛЬСТВО И КАДАСТР» </w:t>
      </w:r>
      <w:r>
        <w:rPr>
          <w:szCs w:val="28"/>
        </w:rPr>
        <w:t>по заказу Администрации Трубчевского муниципального района</w:t>
      </w:r>
      <w:r>
        <w:t xml:space="preserve"> на основании муниципального контракта № 64 от 27.02.2018г.</w:t>
      </w:r>
    </w:p>
    <w:p w:rsidR="0051433A" w:rsidRDefault="0051433A" w:rsidP="0051433A">
      <w:pPr>
        <w:suppressAutoHyphens/>
        <w:spacing w:line="288" w:lineRule="auto"/>
        <w:ind w:firstLine="840"/>
        <w:jc w:val="both"/>
      </w:pPr>
      <w:r>
        <w:t>Генеральный план Семячковского сельского поселения согласно Градостроительному кодексу Российской Федерации является документом территориального планирования муниципального образования и направлен на определение назначения территорий, исходя из совокупности социальных, экономических, экологических и иных факторов в целях:</w:t>
      </w:r>
    </w:p>
    <w:p w:rsidR="0051433A" w:rsidRDefault="0051433A" w:rsidP="0051433A">
      <w:pPr>
        <w:suppressAutoHyphens/>
        <w:spacing w:line="288" w:lineRule="auto"/>
        <w:ind w:firstLine="840"/>
        <w:jc w:val="both"/>
      </w:pPr>
      <w:r>
        <w:t>- обеспечения устойчивого развития территорий, (т.е.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1433A" w:rsidRDefault="0051433A" w:rsidP="0051433A">
      <w:pPr>
        <w:suppressAutoHyphens/>
        <w:spacing w:line="288" w:lineRule="auto"/>
        <w:ind w:firstLine="840"/>
        <w:jc w:val="both"/>
      </w:pPr>
      <w:r>
        <w:t>-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51433A" w:rsidRDefault="0051433A" w:rsidP="0051433A">
      <w:pPr>
        <w:spacing w:line="288" w:lineRule="auto"/>
        <w:ind w:firstLine="709"/>
        <w:jc w:val="both"/>
      </w:pPr>
      <w:r>
        <w:t>Генеральный план поселения разработан в границах территории Семячковского сельского поселения, установленных законом Брянской области от 09.03.2005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p>
    <w:p w:rsidR="0051433A" w:rsidRDefault="0051433A" w:rsidP="0051433A">
      <w:pPr>
        <w:suppressAutoHyphens/>
        <w:spacing w:line="288" w:lineRule="auto"/>
        <w:ind w:firstLine="840"/>
        <w:jc w:val="both"/>
      </w:pPr>
      <w:r>
        <w:t xml:space="preserve">Исходный год разработки генерального плана поселения – 2019 г. </w:t>
      </w:r>
    </w:p>
    <w:p w:rsidR="0051433A" w:rsidRDefault="0051433A" w:rsidP="0051433A">
      <w:pPr>
        <w:suppressAutoHyphens/>
        <w:spacing w:line="288" w:lineRule="auto"/>
        <w:ind w:firstLine="840"/>
        <w:jc w:val="both"/>
      </w:pPr>
      <w:r>
        <w:t>Срок реализации генерального плана рассчитан на 20 лет и разбит на 2 этапа:</w:t>
      </w:r>
    </w:p>
    <w:p w:rsidR="0051433A" w:rsidRDefault="0051433A" w:rsidP="0051433A">
      <w:pPr>
        <w:suppressAutoHyphens/>
        <w:spacing w:line="288" w:lineRule="auto"/>
        <w:ind w:firstLine="840"/>
        <w:jc w:val="both"/>
      </w:pPr>
      <w:r>
        <w:t>- первая очередь – период, на который определены первоочередные мероприятия по реализации генерального плана Семячковского сельского поселения –2019 - 2029 гг.;</w:t>
      </w:r>
    </w:p>
    <w:p w:rsidR="0051433A" w:rsidRDefault="0051433A" w:rsidP="0051433A">
      <w:pPr>
        <w:suppressAutoHyphens/>
        <w:spacing w:line="288" w:lineRule="auto"/>
        <w:ind w:firstLine="840"/>
        <w:jc w:val="both"/>
      </w:pPr>
      <w:r>
        <w:t>- расчетный срок – период, на который рассчитаны все основные проектные решения генерального плана Семячковского сельского поселения – 2019 - 2039 год;</w:t>
      </w:r>
    </w:p>
    <w:p w:rsidR="0051433A" w:rsidRDefault="0051433A" w:rsidP="0051433A">
      <w:pPr>
        <w:suppressAutoHyphens/>
        <w:spacing w:line="288" w:lineRule="auto"/>
        <w:ind w:firstLine="708"/>
        <w:jc w:val="both"/>
      </w:pPr>
      <w:r>
        <w:t>Перспективное развитие территории за пределами сроков реализации генерального плана – 2039 - 2049 год.</w:t>
      </w:r>
    </w:p>
    <w:p w:rsidR="0051433A" w:rsidRDefault="0051433A" w:rsidP="0051433A">
      <w:pPr>
        <w:suppressAutoHyphens/>
        <w:spacing w:line="288" w:lineRule="auto"/>
        <w:ind w:firstLine="708"/>
        <w:jc w:val="both"/>
      </w:pPr>
      <w:r>
        <w:t>Генеральный план Семячковского сельского поселения разработан в соответствии с действующим законодательством Российской Федерации.</w:t>
      </w:r>
    </w:p>
    <w:p w:rsidR="0051433A" w:rsidRDefault="0051433A" w:rsidP="0051433A">
      <w:pPr>
        <w:suppressAutoHyphens/>
        <w:spacing w:line="288" w:lineRule="auto"/>
        <w:ind w:firstLine="709"/>
        <w:jc w:val="both"/>
      </w:pPr>
      <w:r>
        <w:lastRenderedPageBreak/>
        <w:t>При подготовке генерального плана Семячковского сельского поселения учтена ранее разработанная градостроительная документация, а также положения областных программ, областных проектов, стратегий, концепций, реализуемых в Брянской области.</w:t>
      </w:r>
    </w:p>
    <w:p w:rsidR="0051433A" w:rsidRDefault="0051433A" w:rsidP="0051433A">
      <w:pPr>
        <w:suppressAutoHyphens/>
        <w:spacing w:line="288" w:lineRule="auto"/>
        <w:ind w:firstLine="709"/>
        <w:jc w:val="both"/>
      </w:pPr>
      <w:r>
        <w:t>В генеральном плане Семячковского сельского поселения учтены ограничения использования территорий, установленные в соответствии с законодательством Российской Федерации.</w:t>
      </w:r>
    </w:p>
    <w:p w:rsidR="0051433A" w:rsidRDefault="0051433A" w:rsidP="0051433A">
      <w:pPr>
        <w:suppressAutoHyphens/>
        <w:spacing w:line="288" w:lineRule="auto"/>
        <w:ind w:firstLine="709"/>
        <w:jc w:val="both"/>
      </w:pPr>
      <w:r>
        <w:t>Проектные решения генерального плана Семячковского сельского поселения  являются основанием для разработки документации по планировке территории Семячковского сельского поселения,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 Семячковского сельского поселения.</w:t>
      </w:r>
    </w:p>
    <w:p w:rsidR="0051433A" w:rsidRDefault="0051433A" w:rsidP="0051433A">
      <w:pPr>
        <w:suppressAutoHyphens/>
        <w:spacing w:line="288" w:lineRule="auto"/>
        <w:ind w:firstLine="709"/>
        <w:jc w:val="both"/>
      </w:pPr>
      <w:r>
        <w:t>Реализация генерального плана Семячковского сельского поселения в соответствии со ст. 26 Градостроительного кодекса Российской Федерации (от 29.12.2004 N 190-ФЗ) осуществляется на основании плана реализации генерального плана Семячковского сельского поселения.</w:t>
      </w:r>
    </w:p>
    <w:p w:rsidR="0051433A" w:rsidRDefault="0051433A" w:rsidP="0051433A">
      <w:pPr>
        <w:suppressAutoHyphens/>
        <w:spacing w:line="288" w:lineRule="auto"/>
        <w:ind w:firstLine="709"/>
        <w:jc w:val="both"/>
      </w:pPr>
      <w:r>
        <w:t xml:space="preserve"> План реализации генерального плана Семячковского сельского поселения утверждается главой администрации Семячковского сельского поселения в течение трех месяцев со дня утверждения генерального плана Семячковского сельского поселения.</w:t>
      </w:r>
    </w:p>
    <w:p w:rsidR="0051433A" w:rsidRDefault="0051433A" w:rsidP="0051433A">
      <w:pPr>
        <w:suppressAutoHyphens/>
        <w:spacing w:line="288" w:lineRule="auto"/>
        <w:ind w:firstLine="709"/>
        <w:jc w:val="both"/>
      </w:pPr>
      <w:r>
        <w:t>План реализации генерального плана Семячковского сельского поселения является основанием для разработки и принятия муниципальных адресных программ капитальных вложений.</w:t>
      </w:r>
    </w:p>
    <w:p w:rsidR="0051433A" w:rsidRDefault="0051433A" w:rsidP="0051433A">
      <w:pPr>
        <w:suppressAutoHyphens/>
        <w:spacing w:line="288" w:lineRule="auto"/>
        <w:ind w:firstLine="709"/>
        <w:jc w:val="both"/>
      </w:pPr>
      <w:r>
        <w:t>Генеральный план поселения разработан на основе оцифровки карт «Центргипрозем» г. Брянск масштаба 1:10 000 1990 года, материалов топографической съёмки на населенные пункты М 1:2000, предоставленных компанией ООО «БрянскСтройИзыскания», а также векторных материалов кадастрового деления.</w:t>
      </w:r>
    </w:p>
    <w:p w:rsidR="0051433A" w:rsidRDefault="0051433A" w:rsidP="0051433A">
      <w:pPr>
        <w:suppressAutoHyphens/>
        <w:spacing w:line="288" w:lineRule="auto"/>
        <w:ind w:firstLine="709"/>
        <w:jc w:val="both"/>
      </w:pPr>
      <w:r>
        <w:t xml:space="preserve">Графические материалы генерального плана поселения выполнены с применением геоинформационных технологий в программе MapInfo Professional. </w:t>
      </w:r>
    </w:p>
    <w:p w:rsidR="0051433A" w:rsidRDefault="0051433A" w:rsidP="0051433A">
      <w:pPr>
        <w:pStyle w:val="10"/>
        <w:suppressAutoHyphens/>
        <w:spacing w:line="288" w:lineRule="auto"/>
        <w:jc w:val="center"/>
        <w:rPr>
          <w:rFonts w:ascii="Times New Roman" w:hAnsi="Times New Roman"/>
          <w:b w:val="0"/>
          <w:color w:val="auto"/>
          <w:sz w:val="24"/>
          <w:szCs w:val="24"/>
        </w:rPr>
      </w:pPr>
      <w:bookmarkStart w:id="3" w:name="_Toc533418429"/>
      <w:r>
        <w:rPr>
          <w:rFonts w:ascii="Times New Roman" w:hAnsi="Times New Roman"/>
          <w:color w:val="auto"/>
          <w:sz w:val="24"/>
          <w:szCs w:val="24"/>
        </w:rPr>
        <w:t>2. Цели и задачи территориального планирования</w:t>
      </w:r>
      <w:bookmarkEnd w:id="3"/>
    </w:p>
    <w:p w:rsidR="0051433A" w:rsidRDefault="0051433A" w:rsidP="0051433A">
      <w:pPr>
        <w:pStyle w:val="2"/>
        <w:numPr>
          <w:ilvl w:val="1"/>
          <w:numId w:val="6"/>
        </w:numPr>
        <w:suppressAutoHyphens/>
        <w:spacing w:line="288" w:lineRule="auto"/>
        <w:ind w:left="142" w:firstLine="0"/>
        <w:contextualSpacing/>
        <w:rPr>
          <w:rFonts w:ascii="Times New Roman" w:hAnsi="Times New Roman" w:cs="Times New Roman"/>
          <w:b/>
          <w:color w:val="auto"/>
          <w:sz w:val="24"/>
        </w:rPr>
      </w:pPr>
      <w:bookmarkStart w:id="4" w:name="_Toc533418430"/>
      <w:r>
        <w:rPr>
          <w:rFonts w:ascii="Times New Roman" w:hAnsi="Times New Roman" w:cs="Times New Roman"/>
          <w:b/>
          <w:color w:val="auto"/>
          <w:sz w:val="24"/>
        </w:rPr>
        <w:t>Цели территориального планирования Семячковского сельского поселения</w:t>
      </w:r>
      <w:bookmarkEnd w:id="4"/>
    </w:p>
    <w:p w:rsidR="0051433A" w:rsidRDefault="0051433A" w:rsidP="0051433A">
      <w:pPr>
        <w:suppressAutoHyphens/>
        <w:autoSpaceDE w:val="0"/>
        <w:autoSpaceDN w:val="0"/>
        <w:adjustRightInd w:val="0"/>
        <w:spacing w:line="288" w:lineRule="auto"/>
        <w:ind w:firstLine="709"/>
        <w:jc w:val="both"/>
        <w:rPr>
          <w:rFonts w:ascii="Times New Roman" w:hAnsi="Times New Roman" w:cs="Times New Roman"/>
          <w:sz w:val="24"/>
        </w:rPr>
      </w:pPr>
      <w:r>
        <w:t>Целью разработки генерального плана Семячковского сельского поселения является создание действенного инструмента управления развитием территории муниципального образования в соответствии с действующим федеральным и областным законодательством.</w:t>
      </w:r>
    </w:p>
    <w:p w:rsidR="0051433A" w:rsidRDefault="0051433A" w:rsidP="0051433A">
      <w:pPr>
        <w:suppressAutoHyphens/>
        <w:autoSpaceDE w:val="0"/>
        <w:autoSpaceDN w:val="0"/>
        <w:adjustRightInd w:val="0"/>
        <w:spacing w:line="288" w:lineRule="auto"/>
        <w:ind w:firstLine="709"/>
        <w:jc w:val="both"/>
      </w:pPr>
      <w:r>
        <w:t>Решения генерального плана направлены на обеспечение устойчивого развития территории муниципального образования, предполагающее обеспечение существенного прогресса в развитии основных секторов экономики, повышения уровня жизни и условий проживания населения, долговременной экологической безопасности поселения и смежных территорий, рациональное использование всех видов ресурсов, современные методы организации транспортных и инженерных систем.</w:t>
      </w:r>
    </w:p>
    <w:p w:rsidR="0051433A" w:rsidRDefault="0051433A" w:rsidP="0051433A">
      <w:pPr>
        <w:suppressAutoHyphens/>
        <w:autoSpaceDE w:val="0"/>
        <w:autoSpaceDN w:val="0"/>
        <w:adjustRightInd w:val="0"/>
        <w:spacing w:line="288" w:lineRule="auto"/>
        <w:ind w:firstLine="708"/>
        <w:jc w:val="both"/>
      </w:pPr>
    </w:p>
    <w:p w:rsidR="0051433A" w:rsidRDefault="0051433A" w:rsidP="0051433A">
      <w:pPr>
        <w:pStyle w:val="2"/>
        <w:numPr>
          <w:ilvl w:val="1"/>
          <w:numId w:val="6"/>
        </w:numPr>
        <w:suppressAutoHyphens/>
        <w:spacing w:line="288" w:lineRule="auto"/>
        <w:ind w:left="0" w:firstLine="284"/>
        <w:contextualSpacing/>
        <w:rPr>
          <w:rFonts w:ascii="Times New Roman" w:hAnsi="Times New Roman" w:cs="Times New Roman"/>
          <w:b/>
          <w:color w:val="auto"/>
          <w:sz w:val="24"/>
        </w:rPr>
      </w:pPr>
      <w:bookmarkStart w:id="5" w:name="_Toc533418431"/>
      <w:r>
        <w:rPr>
          <w:rFonts w:ascii="Times New Roman" w:hAnsi="Times New Roman" w:cs="Times New Roman"/>
          <w:b/>
          <w:color w:val="auto"/>
          <w:sz w:val="24"/>
        </w:rPr>
        <w:lastRenderedPageBreak/>
        <w:t>Задачи территориального планирования Семячковского сельского поселения</w:t>
      </w:r>
      <w:bookmarkEnd w:id="5"/>
    </w:p>
    <w:p w:rsidR="0051433A" w:rsidRDefault="0051433A" w:rsidP="0051433A">
      <w:pPr>
        <w:suppressAutoHyphens/>
        <w:autoSpaceDE w:val="0"/>
        <w:autoSpaceDN w:val="0"/>
        <w:adjustRightInd w:val="0"/>
        <w:spacing w:line="288" w:lineRule="auto"/>
        <w:jc w:val="center"/>
        <w:outlineLvl w:val="2"/>
        <w:rPr>
          <w:rFonts w:ascii="Times New Roman" w:hAnsi="Times New Roman" w:cs="Times New Roman"/>
          <w:b/>
          <w:sz w:val="24"/>
        </w:rPr>
      </w:pPr>
      <w:bookmarkStart w:id="6" w:name="_Toc533418432"/>
      <w:r>
        <w:rPr>
          <w:b/>
        </w:rPr>
        <w:t>2.2.1. Задачи по учету интересов Российской Федерации и интересов субъекта Российской Федерации – Брянской области при осуществлении градостроительной деятельности на территории   Семячковского сельского поселения</w:t>
      </w:r>
      <w:bookmarkEnd w:id="6"/>
    </w:p>
    <w:p w:rsidR="0051433A" w:rsidRDefault="0051433A" w:rsidP="0051433A">
      <w:pPr>
        <w:suppressAutoHyphens/>
        <w:autoSpaceDE w:val="0"/>
        <w:autoSpaceDN w:val="0"/>
        <w:adjustRightInd w:val="0"/>
        <w:spacing w:line="288" w:lineRule="auto"/>
        <w:ind w:firstLine="708"/>
        <w:jc w:val="both"/>
      </w:pPr>
    </w:p>
    <w:p w:rsidR="0051433A" w:rsidRDefault="0051433A" w:rsidP="0051433A">
      <w:pPr>
        <w:suppressAutoHyphens/>
        <w:autoSpaceDE w:val="0"/>
        <w:autoSpaceDN w:val="0"/>
        <w:adjustRightInd w:val="0"/>
        <w:spacing w:line="288" w:lineRule="auto"/>
        <w:ind w:firstLine="709"/>
        <w:jc w:val="both"/>
      </w:pPr>
      <w:r>
        <w:t xml:space="preserve"> Учет интересов Российской Федерации и интересов субъекта Российской Федерации – Брянской области при осуществлении градостроительной деятельности на территории Семячковского сельского поселения - обеспечение выполнения на территории Семячковского сельского поселения функций Российской Федерации и субъекта Российской Федерации</w:t>
      </w:r>
      <w:r>
        <w:rPr>
          <w:b/>
        </w:rPr>
        <w:t xml:space="preserve"> </w:t>
      </w:r>
      <w:r>
        <w:t>на основе функционального развития существующих, а также размещения новых объектов регионального значения, в том числе:</w:t>
      </w:r>
    </w:p>
    <w:p w:rsidR="0051433A" w:rsidRDefault="0051433A" w:rsidP="0051433A">
      <w:pPr>
        <w:suppressAutoHyphens/>
        <w:spacing w:line="288" w:lineRule="auto"/>
        <w:ind w:firstLine="709"/>
        <w:jc w:val="both"/>
      </w:pPr>
      <w:r>
        <w:t>- объектов транспортной инфраструктуры регионального значения;</w:t>
      </w:r>
    </w:p>
    <w:p w:rsidR="0051433A" w:rsidRDefault="0051433A" w:rsidP="0051433A">
      <w:pPr>
        <w:suppressAutoHyphens/>
        <w:spacing w:line="288" w:lineRule="auto"/>
        <w:ind w:firstLine="708"/>
      </w:pPr>
      <w:r>
        <w:t>- объектов инженерной инфраструктуры регионального значения;</w:t>
      </w:r>
    </w:p>
    <w:p w:rsidR="0051433A" w:rsidRDefault="0051433A" w:rsidP="0051433A">
      <w:pPr>
        <w:suppressAutoHyphens/>
        <w:spacing w:line="288" w:lineRule="auto"/>
        <w:ind w:firstLine="708"/>
      </w:pPr>
      <w:r>
        <w:t>- иных объектов федерального и регионального значения.</w:t>
      </w:r>
    </w:p>
    <w:p w:rsidR="0051433A" w:rsidRDefault="0051433A" w:rsidP="0051433A">
      <w:pPr>
        <w:pStyle w:val="3"/>
        <w:suppressAutoHyphens/>
        <w:spacing w:line="288" w:lineRule="auto"/>
        <w:jc w:val="center"/>
        <w:rPr>
          <w:rFonts w:ascii="Times New Roman" w:hAnsi="Times New Roman"/>
          <w:color w:val="auto"/>
        </w:rPr>
      </w:pPr>
      <w:bookmarkStart w:id="7" w:name="_Toc533418433"/>
      <w:r>
        <w:rPr>
          <w:rFonts w:ascii="Times New Roman" w:hAnsi="Times New Roman"/>
          <w:color w:val="auto"/>
        </w:rPr>
        <w:t>2.2.2. Задачи по развитию и преобразованию функционально-планировочной структуры</w:t>
      </w:r>
      <w:bookmarkEnd w:id="7"/>
    </w:p>
    <w:p w:rsidR="0051433A" w:rsidRDefault="0051433A" w:rsidP="0051433A">
      <w:pPr>
        <w:suppressAutoHyphens/>
        <w:autoSpaceDE w:val="0"/>
        <w:autoSpaceDN w:val="0"/>
        <w:adjustRightInd w:val="0"/>
        <w:spacing w:line="288" w:lineRule="auto"/>
        <w:ind w:firstLine="708"/>
        <w:jc w:val="both"/>
        <w:rPr>
          <w:rFonts w:ascii="Times New Roman" w:hAnsi="Times New Roman"/>
        </w:rPr>
      </w:pPr>
      <w:r>
        <w:t>1. Повышение эффективности использования территории поселения путем оптимизации функционального использования, упорядочивания существующей застройки, освоения незастроенных территорий.</w:t>
      </w:r>
    </w:p>
    <w:p w:rsidR="0051433A" w:rsidRDefault="0051433A" w:rsidP="0051433A">
      <w:pPr>
        <w:suppressAutoHyphens/>
        <w:autoSpaceDE w:val="0"/>
        <w:autoSpaceDN w:val="0"/>
        <w:adjustRightInd w:val="0"/>
        <w:spacing w:line="288" w:lineRule="auto"/>
        <w:ind w:firstLine="708"/>
        <w:jc w:val="both"/>
      </w:pPr>
      <w:r>
        <w:t>2. Обеспечение размещения объектов капитального строительства в соответствии с прогнозируемыми параметрами социально-экономического развития.</w:t>
      </w:r>
    </w:p>
    <w:p w:rsidR="0051433A" w:rsidRDefault="0051433A" w:rsidP="0051433A">
      <w:pPr>
        <w:suppressAutoHyphens/>
        <w:autoSpaceDE w:val="0"/>
        <w:autoSpaceDN w:val="0"/>
        <w:adjustRightInd w:val="0"/>
        <w:spacing w:line="288" w:lineRule="auto"/>
        <w:ind w:firstLine="708"/>
        <w:jc w:val="both"/>
      </w:pPr>
      <w:r>
        <w:t>3. Развитие и преобразование функциональной структуры муниципального образования в соответствии с прогнозируемыми направлениями развития экономической базы поселения с учетом обеспечения необходимых территориальных ресурсов для развития приоритетных видов экономической деятельности – аграрного сектора, развитие пищевой промышленности, развитии деревопереработки и лесопереработки, коммерческо-деловой сферы (торговля, сервис, строительство административно-деловых учреждений).</w:t>
      </w:r>
    </w:p>
    <w:p w:rsidR="0051433A" w:rsidRDefault="0051433A" w:rsidP="0051433A">
      <w:pPr>
        <w:suppressAutoHyphens/>
        <w:autoSpaceDE w:val="0"/>
        <w:autoSpaceDN w:val="0"/>
        <w:adjustRightInd w:val="0"/>
        <w:spacing w:line="288" w:lineRule="auto"/>
        <w:ind w:firstLine="708"/>
        <w:jc w:val="both"/>
      </w:pPr>
      <w:r>
        <w:t>4. Развитие туристско-рекреационной сферы обслуживания местного и районного значения на базе комплексного использования природно-рекреационного потенциала муниципального образования.</w:t>
      </w:r>
    </w:p>
    <w:p w:rsidR="0051433A" w:rsidRDefault="0051433A" w:rsidP="0051433A">
      <w:pPr>
        <w:suppressAutoHyphens/>
        <w:autoSpaceDE w:val="0"/>
        <w:autoSpaceDN w:val="0"/>
        <w:adjustRightInd w:val="0"/>
        <w:spacing w:line="288" w:lineRule="auto"/>
        <w:ind w:firstLine="708"/>
        <w:jc w:val="both"/>
      </w:pPr>
      <w:r>
        <w:t>5. Формирование и планировочное выделение на основе существующих и вновь осваиваемых территорий комплексного размещения объектов жилого, производственного, общественно-делового и иного назначения функциональных зон, обеспечивающих возможность эффективного функционирования и развития вновь размещаемых на их территории объектов капитального строительства.</w:t>
      </w:r>
    </w:p>
    <w:p w:rsidR="0051433A" w:rsidRDefault="0051433A" w:rsidP="0051433A">
      <w:pPr>
        <w:suppressAutoHyphens/>
        <w:autoSpaceDE w:val="0"/>
        <w:autoSpaceDN w:val="0"/>
        <w:adjustRightInd w:val="0"/>
        <w:spacing w:line="288" w:lineRule="auto"/>
        <w:ind w:firstLine="708"/>
        <w:jc w:val="both"/>
      </w:pPr>
      <w:r>
        <w:t xml:space="preserve">6. Реализация принципов комплексного освоения территории, обеспечивающих формирование среды жизнедеятельности высокого качества, в которой в оптимальном соотношении </w:t>
      </w:r>
      <w:r>
        <w:lastRenderedPageBreak/>
        <w:t>находятся жилые зоны, зоны размещения объектов бытового и социально-культурного назначения, объектов транспортной инфраструктуры, зон зеленых насаждений общего пользования.</w:t>
      </w:r>
    </w:p>
    <w:p w:rsidR="0051433A" w:rsidRDefault="0051433A" w:rsidP="0051433A">
      <w:pPr>
        <w:suppressAutoHyphens/>
        <w:autoSpaceDE w:val="0"/>
        <w:autoSpaceDN w:val="0"/>
        <w:adjustRightInd w:val="0"/>
        <w:spacing w:line="288" w:lineRule="auto"/>
        <w:ind w:firstLine="708"/>
        <w:jc w:val="both"/>
      </w:pPr>
      <w:r>
        <w:t>7. Формирование системы центров социального обслуживания, обеспечивающих потребности жителей поселения.</w:t>
      </w:r>
    </w:p>
    <w:p w:rsidR="0051433A" w:rsidRDefault="0051433A" w:rsidP="0051433A">
      <w:pPr>
        <w:pStyle w:val="3"/>
        <w:numPr>
          <w:ilvl w:val="2"/>
          <w:numId w:val="7"/>
        </w:numPr>
        <w:suppressAutoHyphens/>
        <w:spacing w:line="288" w:lineRule="auto"/>
        <w:contextualSpacing/>
        <w:jc w:val="center"/>
        <w:rPr>
          <w:rFonts w:ascii="Times New Roman" w:hAnsi="Times New Roman"/>
          <w:color w:val="auto"/>
        </w:rPr>
      </w:pPr>
      <w:bookmarkStart w:id="8" w:name="_Toc533418434"/>
      <w:r>
        <w:rPr>
          <w:rFonts w:ascii="Times New Roman" w:hAnsi="Times New Roman"/>
          <w:color w:val="auto"/>
        </w:rPr>
        <w:t>Задачи по развитию и размещению объектов капитального строительства федерального, регионального и местного значения</w:t>
      </w:r>
      <w:bookmarkEnd w:id="8"/>
    </w:p>
    <w:p w:rsidR="0051433A" w:rsidRDefault="0051433A" w:rsidP="0051433A">
      <w:pPr>
        <w:suppressAutoHyphens/>
        <w:spacing w:line="288" w:lineRule="auto"/>
        <w:ind w:firstLine="708"/>
        <w:rPr>
          <w:rFonts w:ascii="Times New Roman" w:hAnsi="Times New Roman"/>
          <w:b/>
        </w:rPr>
      </w:pPr>
      <w:r>
        <w:rPr>
          <w:b/>
        </w:rPr>
        <w:t>Внешний транспорт</w:t>
      </w:r>
    </w:p>
    <w:p w:rsidR="0051433A" w:rsidRDefault="0051433A" w:rsidP="0051433A">
      <w:pPr>
        <w:suppressAutoHyphens/>
        <w:spacing w:line="288" w:lineRule="auto"/>
        <w:ind w:firstLine="708"/>
        <w:jc w:val="both"/>
      </w:pPr>
      <w:r>
        <w:t>1. Формирование распространенной сети дорог поселения, связывающей между собой населенные пункты и обеспечивающей связанность с транспортной системой Брянской области.</w:t>
      </w:r>
    </w:p>
    <w:p w:rsidR="0051433A" w:rsidRDefault="0051433A" w:rsidP="0051433A">
      <w:pPr>
        <w:suppressAutoHyphens/>
        <w:spacing w:line="288" w:lineRule="auto"/>
        <w:ind w:firstLine="708"/>
        <w:jc w:val="both"/>
      </w:pPr>
      <w:r>
        <w:t>2. Обеспечение надежной связи населенных пунктов Семячковского сельского поселения между собой и с внешней сетью автодорог регионального значения путем формирования единой транспортной сети поселения в составе улично-дорожных сетей населенных пунктов и сети внешних дорог.</w:t>
      </w:r>
    </w:p>
    <w:p w:rsidR="0051433A" w:rsidRDefault="0051433A" w:rsidP="0051433A">
      <w:pPr>
        <w:suppressAutoHyphens/>
        <w:spacing w:line="288" w:lineRule="auto"/>
        <w:ind w:firstLine="708"/>
        <w:jc w:val="both"/>
      </w:pPr>
      <w:r>
        <w:t>3. Обеспечение выделения территории для развития сети региональных дорог, их пересечений и инфраструктуры в соответствии с положениями Схемы территориального планирования Трубчевского муниципального района.</w:t>
      </w:r>
    </w:p>
    <w:p w:rsidR="0051433A" w:rsidRDefault="0051433A" w:rsidP="0051433A">
      <w:pPr>
        <w:suppressAutoHyphens/>
        <w:spacing w:line="288" w:lineRule="auto"/>
        <w:ind w:firstLine="708"/>
        <w:jc w:val="both"/>
        <w:rPr>
          <w:b/>
        </w:rPr>
      </w:pPr>
    </w:p>
    <w:p w:rsidR="0051433A" w:rsidRDefault="0051433A" w:rsidP="0051433A">
      <w:pPr>
        <w:suppressAutoHyphens/>
        <w:spacing w:line="288" w:lineRule="auto"/>
        <w:ind w:firstLine="708"/>
        <w:jc w:val="both"/>
        <w:rPr>
          <w:b/>
        </w:rPr>
      </w:pPr>
      <w:r>
        <w:rPr>
          <w:b/>
        </w:rPr>
        <w:t>Пассажирский транспорт</w:t>
      </w:r>
    </w:p>
    <w:p w:rsidR="0051433A" w:rsidRDefault="0051433A" w:rsidP="0051433A">
      <w:pPr>
        <w:suppressAutoHyphens/>
        <w:spacing w:line="288" w:lineRule="auto"/>
        <w:ind w:firstLine="708"/>
        <w:jc w:val="both"/>
      </w:pPr>
      <w:r>
        <w:t>1. Организация качественного маршрутного сообщения для связи населенных пунктов поселения между собой и с г. Трубчевск;</w:t>
      </w:r>
    </w:p>
    <w:p w:rsidR="0051433A" w:rsidRDefault="0051433A" w:rsidP="0051433A">
      <w:pPr>
        <w:suppressAutoHyphens/>
        <w:spacing w:line="288" w:lineRule="auto"/>
        <w:ind w:firstLine="708"/>
        <w:jc w:val="both"/>
        <w:rPr>
          <w:b/>
        </w:rPr>
      </w:pPr>
    </w:p>
    <w:p w:rsidR="0051433A" w:rsidRDefault="0051433A" w:rsidP="0051433A">
      <w:pPr>
        <w:suppressAutoHyphens/>
        <w:spacing w:line="288" w:lineRule="auto"/>
        <w:ind w:firstLine="708"/>
        <w:jc w:val="both"/>
        <w:rPr>
          <w:b/>
        </w:rPr>
      </w:pPr>
      <w:r>
        <w:rPr>
          <w:b/>
        </w:rPr>
        <w:t>Улично-дорожная сеть населенных пунктов</w:t>
      </w:r>
    </w:p>
    <w:p w:rsidR="0051433A" w:rsidRDefault="0051433A" w:rsidP="0051433A">
      <w:pPr>
        <w:suppressAutoHyphens/>
        <w:spacing w:line="288" w:lineRule="auto"/>
        <w:ind w:firstLine="708"/>
        <w:jc w:val="both"/>
      </w:pPr>
      <w:r>
        <w:t>- формирование улично-дорожной сети населенных пунктов с учетом существующей сети внешних дорог и увеличением уровня автомобилизации населения;</w:t>
      </w:r>
    </w:p>
    <w:p w:rsidR="0051433A" w:rsidRDefault="0051433A" w:rsidP="0051433A">
      <w:pPr>
        <w:suppressAutoHyphens/>
        <w:spacing w:line="288" w:lineRule="auto"/>
        <w:ind w:firstLine="708"/>
        <w:jc w:val="both"/>
      </w:pPr>
      <w:r>
        <w:t>- формирование рациональных и достаточных транспортных связей районов жилой застройки с общепоселковыми центрами, объектами социального обслуживания, рекреационными территориями.</w:t>
      </w:r>
    </w:p>
    <w:p w:rsidR="0051433A" w:rsidRDefault="0051433A" w:rsidP="0051433A">
      <w:pPr>
        <w:suppressAutoHyphens/>
        <w:spacing w:line="288" w:lineRule="auto"/>
        <w:ind w:firstLine="708"/>
        <w:jc w:val="both"/>
        <w:rPr>
          <w:b/>
        </w:rPr>
      </w:pPr>
    </w:p>
    <w:p w:rsidR="0051433A" w:rsidRDefault="0051433A" w:rsidP="0051433A">
      <w:pPr>
        <w:suppressAutoHyphens/>
        <w:spacing w:line="288" w:lineRule="auto"/>
        <w:ind w:firstLine="708"/>
        <w:jc w:val="both"/>
        <w:rPr>
          <w:b/>
        </w:rPr>
      </w:pPr>
      <w:r>
        <w:rPr>
          <w:b/>
        </w:rPr>
        <w:t>Инженерная инфраструктура</w:t>
      </w:r>
    </w:p>
    <w:p w:rsidR="0051433A" w:rsidRDefault="0051433A" w:rsidP="0051433A">
      <w:pPr>
        <w:suppressAutoHyphens/>
        <w:spacing w:line="288" w:lineRule="auto"/>
        <w:ind w:firstLine="708"/>
        <w:jc w:val="both"/>
        <w:rPr>
          <w:b/>
        </w:rPr>
      </w:pPr>
      <w:r>
        <w:rPr>
          <w:b/>
        </w:rPr>
        <w:t>Водоснабжение</w:t>
      </w:r>
    </w:p>
    <w:p w:rsidR="0051433A" w:rsidRDefault="0051433A" w:rsidP="0051433A">
      <w:pPr>
        <w:suppressAutoHyphens/>
        <w:spacing w:line="288" w:lineRule="auto"/>
        <w:ind w:firstLine="708"/>
        <w:jc w:val="both"/>
      </w:pPr>
      <w:r>
        <w:t>1. Обеспечение качественного и бесперебойного водоснабжения населения и хозяйственных объектов на территории сельского поселения.</w:t>
      </w:r>
    </w:p>
    <w:p w:rsidR="0051433A" w:rsidRDefault="0051433A" w:rsidP="0051433A">
      <w:pPr>
        <w:suppressAutoHyphens/>
        <w:spacing w:line="288" w:lineRule="auto"/>
        <w:ind w:firstLine="708"/>
        <w:jc w:val="both"/>
      </w:pPr>
      <w:r>
        <w:lastRenderedPageBreak/>
        <w:t>2. Реконструкция и развитие водопроводных сетей и системы подачи воды в целом, включая замену ветхих водопроводных сетей, устаревшего оборудования насосных станций и сооружение водоводов для подачи воды к районам нового строительства.</w:t>
      </w:r>
    </w:p>
    <w:p w:rsidR="0051433A" w:rsidRDefault="0051433A" w:rsidP="0051433A">
      <w:pPr>
        <w:suppressAutoHyphens/>
        <w:spacing w:line="288" w:lineRule="auto"/>
        <w:ind w:firstLine="708"/>
        <w:jc w:val="both"/>
      </w:pPr>
      <w:r>
        <w:t>3. Сокращение потерь воды, как при транспортировке, так и за счет ее рационального использования, автоматизированный контроль на всех этапах производства, транспортировки и реализации воды.</w:t>
      </w:r>
    </w:p>
    <w:p w:rsidR="0051433A" w:rsidRDefault="0051433A" w:rsidP="0051433A">
      <w:pPr>
        <w:suppressAutoHyphens/>
        <w:spacing w:line="288" w:lineRule="auto"/>
        <w:ind w:firstLine="708"/>
        <w:jc w:val="both"/>
      </w:pPr>
      <w:r>
        <w:t>4. Организация зон санитарной охраны системы водоснабжения с учетом действующих нормативных требований и сложившейся застройки.</w:t>
      </w:r>
    </w:p>
    <w:p w:rsidR="0051433A" w:rsidRDefault="0051433A" w:rsidP="0051433A">
      <w:pPr>
        <w:suppressAutoHyphens/>
        <w:spacing w:line="288" w:lineRule="auto"/>
        <w:ind w:firstLine="708"/>
        <w:jc w:val="both"/>
        <w:rPr>
          <w:rStyle w:val="afd"/>
        </w:rPr>
      </w:pPr>
    </w:p>
    <w:p w:rsidR="0051433A" w:rsidRDefault="0051433A" w:rsidP="0051433A">
      <w:pPr>
        <w:suppressAutoHyphens/>
        <w:spacing w:line="288" w:lineRule="auto"/>
        <w:ind w:firstLine="708"/>
        <w:jc w:val="both"/>
        <w:rPr>
          <w:rStyle w:val="afd"/>
        </w:rPr>
      </w:pPr>
    </w:p>
    <w:p w:rsidR="0051433A" w:rsidRDefault="0051433A" w:rsidP="0051433A">
      <w:pPr>
        <w:suppressAutoHyphens/>
        <w:spacing w:line="288" w:lineRule="auto"/>
        <w:ind w:firstLine="708"/>
        <w:jc w:val="both"/>
      </w:pPr>
      <w:r>
        <w:rPr>
          <w:rStyle w:val="afd"/>
        </w:rPr>
        <w:t>Водоотведение</w:t>
      </w:r>
    </w:p>
    <w:p w:rsidR="0051433A" w:rsidRDefault="0051433A" w:rsidP="0051433A">
      <w:pPr>
        <w:suppressAutoHyphens/>
        <w:spacing w:line="288" w:lineRule="auto"/>
        <w:ind w:firstLine="708"/>
        <w:jc w:val="both"/>
      </w:pPr>
      <w:r>
        <w:t>1. Полное прекращение сброса неочищенных сточных вод, за счет строительства локальных канализационных очистных сооружений в каждом населенном пункте.</w:t>
      </w:r>
    </w:p>
    <w:p w:rsidR="0051433A" w:rsidRDefault="0051433A" w:rsidP="0051433A">
      <w:pPr>
        <w:suppressAutoHyphens/>
        <w:spacing w:line="288" w:lineRule="auto"/>
        <w:ind w:firstLine="708"/>
        <w:jc w:val="both"/>
      </w:pPr>
      <w:r>
        <w:t>2. Реконструкция действующих сетей и сооружений систем водоотведения.</w:t>
      </w:r>
    </w:p>
    <w:p w:rsidR="0051433A" w:rsidRDefault="0051433A" w:rsidP="0051433A">
      <w:pPr>
        <w:suppressAutoHyphens/>
        <w:spacing w:line="288" w:lineRule="auto"/>
        <w:ind w:firstLine="708"/>
        <w:jc w:val="both"/>
      </w:pPr>
      <w:r>
        <w:t>3. Обеспечение очистки поверхностного стока.</w:t>
      </w:r>
    </w:p>
    <w:p w:rsidR="0051433A" w:rsidRDefault="0051433A" w:rsidP="0051433A">
      <w:pPr>
        <w:suppressAutoHyphens/>
        <w:spacing w:line="288" w:lineRule="auto"/>
        <w:ind w:firstLine="708"/>
        <w:jc w:val="both"/>
        <w:rPr>
          <w:b/>
        </w:rPr>
      </w:pPr>
      <w:r>
        <w:rPr>
          <w:b/>
        </w:rPr>
        <w:t>Теплоснабжение</w:t>
      </w:r>
    </w:p>
    <w:p w:rsidR="0051433A" w:rsidRDefault="0051433A" w:rsidP="0051433A">
      <w:pPr>
        <w:suppressAutoHyphens/>
        <w:spacing w:line="288" w:lineRule="auto"/>
        <w:ind w:firstLine="708"/>
        <w:jc w:val="both"/>
      </w:pPr>
      <w:r>
        <w:t>1. Развитие существующих систем централизованного теплоснабжения в поселении с реконструкцией источников теплоснабжения (котельных) и тепловых сетей.</w:t>
      </w:r>
    </w:p>
    <w:p w:rsidR="0051433A" w:rsidRDefault="0051433A" w:rsidP="0051433A">
      <w:pPr>
        <w:suppressAutoHyphens/>
        <w:spacing w:line="288" w:lineRule="auto"/>
        <w:ind w:firstLine="708"/>
        <w:jc w:val="both"/>
      </w:pPr>
      <w:r>
        <w:t>2. Внедрение энергосберегающих технологий с повышением эффективности выработки и транспортировки тепловой и энергии.</w:t>
      </w:r>
    </w:p>
    <w:p w:rsidR="0051433A" w:rsidRDefault="0051433A" w:rsidP="0051433A">
      <w:pPr>
        <w:suppressAutoHyphens/>
        <w:spacing w:line="288" w:lineRule="auto"/>
        <w:ind w:firstLine="708"/>
        <w:jc w:val="both"/>
      </w:pPr>
      <w:r>
        <w:t>3. Использование локальных источников для теплоснабжения индивидуальной жилой застройки, а также объектов общественно-делового назначения.</w:t>
      </w:r>
    </w:p>
    <w:p w:rsidR="0051433A" w:rsidRDefault="0051433A" w:rsidP="0051433A">
      <w:pPr>
        <w:suppressAutoHyphens/>
        <w:spacing w:line="288" w:lineRule="auto"/>
        <w:ind w:firstLine="708"/>
        <w:jc w:val="both"/>
        <w:rPr>
          <w:b/>
        </w:rPr>
      </w:pPr>
      <w:r>
        <w:rPr>
          <w:b/>
        </w:rPr>
        <w:t>Электроснабжение</w:t>
      </w:r>
    </w:p>
    <w:p w:rsidR="0051433A" w:rsidRDefault="0051433A" w:rsidP="0051433A">
      <w:pPr>
        <w:suppressAutoHyphens/>
        <w:spacing w:line="288" w:lineRule="auto"/>
        <w:ind w:firstLine="708"/>
        <w:jc w:val="both"/>
      </w:pPr>
      <w:r>
        <w:t>1. Развитие системы электроснабжения поселения с реконструкцией источников энергообеспечения и линий электропередач.</w:t>
      </w:r>
    </w:p>
    <w:p w:rsidR="0051433A" w:rsidRDefault="0051433A" w:rsidP="0051433A">
      <w:pPr>
        <w:suppressAutoHyphens/>
        <w:spacing w:line="288" w:lineRule="auto"/>
        <w:ind w:firstLine="708"/>
        <w:jc w:val="both"/>
      </w:pPr>
      <w:r>
        <w:t>2. Широкое внедрение энергосберегающих технологий с повышением эффективности выработки и транспортировки электрической энергии.</w:t>
      </w:r>
    </w:p>
    <w:p w:rsidR="0051433A" w:rsidRDefault="0051433A" w:rsidP="0051433A">
      <w:pPr>
        <w:suppressAutoHyphens/>
        <w:spacing w:line="288" w:lineRule="auto"/>
        <w:ind w:firstLine="708"/>
        <w:jc w:val="both"/>
      </w:pPr>
      <w:r>
        <w:t>3. Вырубка древесно-кустарниковой растительности под ВЛ до и выше 1000 вольт в населенных пунктах.</w:t>
      </w:r>
    </w:p>
    <w:p w:rsidR="0051433A" w:rsidRDefault="0051433A" w:rsidP="0051433A">
      <w:pPr>
        <w:suppressAutoHyphens/>
        <w:spacing w:line="288" w:lineRule="auto"/>
        <w:ind w:firstLine="708"/>
        <w:jc w:val="both"/>
      </w:pPr>
      <w:r>
        <w:t>4. Расширение зауженных посек сохранных зон ВЛ в лесах.</w:t>
      </w:r>
    </w:p>
    <w:p w:rsidR="0051433A" w:rsidRDefault="0051433A" w:rsidP="0051433A">
      <w:pPr>
        <w:suppressAutoHyphens/>
        <w:spacing w:line="288" w:lineRule="auto"/>
        <w:ind w:firstLine="708"/>
        <w:jc w:val="both"/>
        <w:rPr>
          <w:b/>
        </w:rPr>
      </w:pPr>
      <w:r>
        <w:rPr>
          <w:b/>
        </w:rPr>
        <w:t>Газоснабжение</w:t>
      </w:r>
    </w:p>
    <w:p w:rsidR="0051433A" w:rsidRDefault="0051433A" w:rsidP="0051433A">
      <w:pPr>
        <w:suppressAutoHyphens/>
        <w:spacing w:line="288" w:lineRule="auto"/>
        <w:ind w:firstLine="708"/>
        <w:jc w:val="both"/>
      </w:pPr>
      <w:r>
        <w:t>1. Дальнейшее развитие системы централизованного газоснабжения поселения со строительством газорегуляторных пунктов и новых газопроводов высокого и низкого давления.</w:t>
      </w:r>
    </w:p>
    <w:p w:rsidR="0051433A" w:rsidRDefault="0051433A" w:rsidP="0051433A">
      <w:pPr>
        <w:suppressAutoHyphens/>
        <w:spacing w:line="288" w:lineRule="auto"/>
        <w:ind w:firstLine="708"/>
        <w:jc w:val="both"/>
      </w:pPr>
      <w:r>
        <w:lastRenderedPageBreak/>
        <w:t>2. Реконструкция существующих сетей и сооружений системы газоснабжения для обеспечения надежной подачи газа потребителям, в том числе к источникам теплоснабжения.</w:t>
      </w:r>
    </w:p>
    <w:p w:rsidR="0051433A" w:rsidRDefault="0051433A" w:rsidP="0051433A">
      <w:pPr>
        <w:suppressAutoHyphens/>
        <w:spacing w:line="288" w:lineRule="auto"/>
        <w:ind w:firstLine="708"/>
        <w:jc w:val="both"/>
      </w:pPr>
      <w:r>
        <w:t>3. Обеспечение устойчивого давления газа у потребителей.</w:t>
      </w:r>
    </w:p>
    <w:p w:rsidR="0051433A" w:rsidRDefault="0051433A" w:rsidP="0051433A">
      <w:pPr>
        <w:suppressAutoHyphens/>
        <w:spacing w:line="288" w:lineRule="auto"/>
        <w:ind w:firstLine="708"/>
        <w:jc w:val="both"/>
        <w:rPr>
          <w:rFonts w:ascii="Arial" w:hAnsi="Arial" w:cs="Arial"/>
        </w:rPr>
      </w:pPr>
      <w:r>
        <w:rPr>
          <w:b/>
        </w:rPr>
        <w:t>Связь и информатизация</w:t>
      </w:r>
    </w:p>
    <w:p w:rsidR="0051433A" w:rsidRDefault="0051433A" w:rsidP="0051433A">
      <w:pPr>
        <w:suppressAutoHyphens/>
        <w:spacing w:line="288" w:lineRule="auto"/>
        <w:ind w:firstLine="708"/>
        <w:jc w:val="both"/>
        <w:rPr>
          <w:rFonts w:ascii="Times New Roman" w:hAnsi="Times New Roman" w:cs="Times New Roman"/>
        </w:rPr>
      </w:pPr>
      <w:r>
        <w:t>1. Развитие рынка современных универсальных услуг отрасли (передача данных, телекоммуникационные услуги, сеть «Интернет», информатизация процессов делопроизводства, создание информационной базы систем образования, здравоохранения и др.).</w:t>
      </w:r>
    </w:p>
    <w:p w:rsidR="0051433A" w:rsidRDefault="0051433A" w:rsidP="0051433A">
      <w:pPr>
        <w:pStyle w:val="3"/>
        <w:numPr>
          <w:ilvl w:val="2"/>
          <w:numId w:val="7"/>
        </w:numPr>
        <w:suppressAutoHyphens/>
        <w:spacing w:line="288" w:lineRule="auto"/>
        <w:contextualSpacing/>
        <w:jc w:val="center"/>
        <w:rPr>
          <w:rFonts w:ascii="Times New Roman" w:hAnsi="Times New Roman"/>
          <w:color w:val="auto"/>
        </w:rPr>
      </w:pPr>
      <w:bookmarkStart w:id="9" w:name="_Toc533418435"/>
      <w:r>
        <w:rPr>
          <w:rFonts w:ascii="Times New Roman" w:hAnsi="Times New Roman"/>
          <w:color w:val="auto"/>
        </w:rPr>
        <w:t>Задачи по развитию сферы социального обслуживания населения</w:t>
      </w:r>
      <w:bookmarkEnd w:id="9"/>
    </w:p>
    <w:p w:rsidR="0051433A" w:rsidRDefault="0051433A" w:rsidP="0051433A">
      <w:pPr>
        <w:suppressAutoHyphens/>
        <w:autoSpaceDE w:val="0"/>
        <w:autoSpaceDN w:val="0"/>
        <w:adjustRightInd w:val="0"/>
        <w:spacing w:line="288" w:lineRule="auto"/>
        <w:ind w:firstLine="708"/>
        <w:jc w:val="center"/>
        <w:rPr>
          <w:rFonts w:ascii="Times New Roman" w:hAnsi="Times New Roman"/>
          <w:b/>
        </w:rPr>
      </w:pPr>
      <w:r>
        <w:rPr>
          <w:b/>
        </w:rPr>
        <w:t>Общие задачи в сфере социального обслуживания</w:t>
      </w:r>
    </w:p>
    <w:p w:rsidR="0051433A" w:rsidRDefault="0051433A" w:rsidP="0051433A">
      <w:pPr>
        <w:suppressAutoHyphens/>
        <w:autoSpaceDE w:val="0"/>
        <w:autoSpaceDN w:val="0"/>
        <w:adjustRightInd w:val="0"/>
        <w:spacing w:line="288" w:lineRule="auto"/>
        <w:ind w:firstLine="708"/>
        <w:jc w:val="both"/>
      </w:pPr>
      <w:r>
        <w:t>1. Удовлетворение потребности населения поселения в учреждениях социального обслуживания с учетом прогнозируемых характеристик социально-экономического развития Семячковского сельского поселения, социальных нормативов, установленных Правительством Российской Федерации, других нормативных документов.</w:t>
      </w:r>
    </w:p>
    <w:p w:rsidR="0051433A" w:rsidRDefault="0051433A" w:rsidP="0051433A">
      <w:pPr>
        <w:suppressAutoHyphens/>
        <w:autoSpaceDE w:val="0"/>
        <w:autoSpaceDN w:val="0"/>
        <w:adjustRightInd w:val="0"/>
        <w:spacing w:line="288" w:lineRule="auto"/>
        <w:ind w:firstLine="708"/>
        <w:jc w:val="both"/>
      </w:pPr>
      <w:r>
        <w:t>2. Достижение в Семячковском сельском поселении уровня обеспеченности жителей объектами социального и культурно-бытового обслуживания нормируемого социально гарантированного уровня обслуживания по каждому виду.</w:t>
      </w:r>
    </w:p>
    <w:p w:rsidR="0051433A" w:rsidRDefault="0051433A" w:rsidP="0051433A">
      <w:pPr>
        <w:suppressAutoHyphens/>
        <w:autoSpaceDE w:val="0"/>
        <w:autoSpaceDN w:val="0"/>
        <w:adjustRightInd w:val="0"/>
        <w:spacing w:line="288" w:lineRule="auto"/>
        <w:ind w:firstLine="708"/>
        <w:jc w:val="both"/>
      </w:pPr>
      <w:r>
        <w:t>3. Обеспечение равных условий доступности объектов обслуживания для всех жителей Семячковского сельского поселения.</w:t>
      </w:r>
    </w:p>
    <w:p w:rsidR="0051433A" w:rsidRDefault="0051433A" w:rsidP="0051433A">
      <w:pPr>
        <w:suppressAutoHyphens/>
        <w:autoSpaceDE w:val="0"/>
        <w:autoSpaceDN w:val="0"/>
        <w:adjustRightInd w:val="0"/>
        <w:spacing w:line="288" w:lineRule="auto"/>
        <w:ind w:firstLine="708"/>
        <w:jc w:val="both"/>
      </w:pPr>
      <w:r>
        <w:t>4. Оптимизация размещения сети учреждений обслуживания на территории поселения с учетом сложившихся функционально-планировочных условий.</w:t>
      </w:r>
    </w:p>
    <w:p w:rsidR="0051433A" w:rsidRDefault="0051433A" w:rsidP="0051433A">
      <w:pPr>
        <w:suppressAutoHyphens/>
        <w:autoSpaceDE w:val="0"/>
        <w:autoSpaceDN w:val="0"/>
        <w:adjustRightInd w:val="0"/>
        <w:spacing w:line="288" w:lineRule="auto"/>
        <w:ind w:firstLine="708"/>
        <w:jc w:val="both"/>
      </w:pPr>
      <w:r>
        <w:t>5. Модернизация существующей сети учреждений социального и культурно-бытового обслуживания с реструктуризацией и интенсификацией их работы в соответствии с потребностями населения Семячковского сельского поселения с учетом новых технологий обслуживания и современного уровня развития общества.</w:t>
      </w:r>
    </w:p>
    <w:p w:rsidR="0051433A" w:rsidRDefault="0051433A" w:rsidP="0051433A">
      <w:pPr>
        <w:suppressAutoHyphens/>
        <w:autoSpaceDE w:val="0"/>
        <w:autoSpaceDN w:val="0"/>
        <w:adjustRightInd w:val="0"/>
        <w:spacing w:line="288" w:lineRule="auto"/>
        <w:ind w:firstLine="708"/>
        <w:jc w:val="both"/>
      </w:pPr>
      <w:r>
        <w:t>6. Повышение эффективности использования территорий, занятых существующими учреждениями социального и культурно-бытового обслуживания.</w:t>
      </w:r>
    </w:p>
    <w:p w:rsidR="0051433A" w:rsidRDefault="0051433A" w:rsidP="0051433A">
      <w:pPr>
        <w:suppressAutoHyphens/>
        <w:autoSpaceDE w:val="0"/>
        <w:autoSpaceDN w:val="0"/>
        <w:adjustRightInd w:val="0"/>
        <w:spacing w:line="288" w:lineRule="auto"/>
        <w:ind w:firstLine="708"/>
        <w:jc w:val="both"/>
        <w:rPr>
          <w:b/>
        </w:rPr>
      </w:pPr>
      <w:r>
        <w:rPr>
          <w:b/>
        </w:rPr>
        <w:t>Здравоохранение</w:t>
      </w:r>
    </w:p>
    <w:p w:rsidR="0051433A" w:rsidRDefault="0051433A" w:rsidP="0051433A">
      <w:pPr>
        <w:suppressAutoHyphens/>
        <w:autoSpaceDE w:val="0"/>
        <w:autoSpaceDN w:val="0"/>
        <w:adjustRightInd w:val="0"/>
        <w:spacing w:line="288" w:lineRule="auto"/>
        <w:ind w:firstLine="708"/>
        <w:jc w:val="both"/>
      </w:pPr>
      <w:r>
        <w:t>1. Формирование сети учреждений здравоохранения, обеспечивающей потребности населения поселения и служащей целям улучшения демографической ситуации, сохранения и укрепления здоровья населения, поддержания активной долголетней жизни при повышении качества и количества предоставляемых медицинских услуг.</w:t>
      </w:r>
    </w:p>
    <w:p w:rsidR="0051433A" w:rsidRDefault="0051433A" w:rsidP="0051433A">
      <w:pPr>
        <w:pStyle w:val="a5"/>
        <w:keepLines w:val="0"/>
        <w:suppressAutoHyphens/>
        <w:spacing w:before="120" w:after="120" w:line="288" w:lineRule="auto"/>
        <w:ind w:firstLine="708"/>
        <w:rPr>
          <w:rFonts w:ascii="Times New Roman" w:hAnsi="Times New Roman"/>
          <w:bCs w:val="0"/>
          <w:color w:val="auto"/>
          <w:sz w:val="24"/>
          <w:szCs w:val="24"/>
          <w:lang w:eastAsia="ru-RU"/>
        </w:rPr>
      </w:pPr>
      <w:r>
        <w:rPr>
          <w:rFonts w:ascii="Times New Roman" w:hAnsi="Times New Roman"/>
          <w:bCs w:val="0"/>
          <w:color w:val="auto"/>
          <w:sz w:val="24"/>
          <w:szCs w:val="24"/>
          <w:lang w:eastAsia="ru-RU"/>
        </w:rPr>
        <w:t>Потребительский рынок</w:t>
      </w:r>
    </w:p>
    <w:p w:rsidR="0051433A" w:rsidRDefault="0051433A" w:rsidP="0051433A">
      <w:pPr>
        <w:pStyle w:val="a5"/>
        <w:keepLines w:val="0"/>
        <w:suppressAutoHyphens/>
        <w:spacing w:before="120" w:after="120" w:line="288" w:lineRule="auto"/>
        <w:ind w:firstLine="708"/>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 xml:space="preserve">1. Обеспечение условий для развития и расширения сети предприятий потребительского рынка и повышения качества и количества предоставляемых услуг путем проведения работ по реконструкции и модернизации существующих объектов с повышением их технической оснащенности и строительства новых объектов в соответствии с </w:t>
      </w:r>
      <w:r>
        <w:rPr>
          <w:rFonts w:ascii="Times New Roman" w:hAnsi="Times New Roman"/>
          <w:b w:val="0"/>
          <w:bCs w:val="0"/>
          <w:color w:val="auto"/>
          <w:sz w:val="24"/>
          <w:szCs w:val="24"/>
          <w:lang w:eastAsia="ru-RU"/>
        </w:rPr>
        <w:lastRenderedPageBreak/>
        <w:t>международными стандартами с учетом размещения предприятий потребительского рынка минимально гарантированного уровня в жилой застройке.</w:t>
      </w:r>
    </w:p>
    <w:p w:rsidR="0051433A" w:rsidRDefault="0051433A" w:rsidP="0051433A">
      <w:pPr>
        <w:suppressAutoHyphens/>
        <w:autoSpaceDE w:val="0"/>
        <w:autoSpaceDN w:val="0"/>
        <w:adjustRightInd w:val="0"/>
        <w:spacing w:line="288" w:lineRule="auto"/>
        <w:ind w:firstLine="708"/>
        <w:jc w:val="both"/>
        <w:rPr>
          <w:rFonts w:ascii="Times New Roman" w:hAnsi="Times New Roman"/>
          <w:sz w:val="24"/>
          <w:szCs w:val="24"/>
        </w:rPr>
      </w:pPr>
      <w:r>
        <w:t>2. Формирование территориально приближенной к потребителям инфраструктуры услуг местного уровня.</w:t>
      </w:r>
    </w:p>
    <w:p w:rsidR="0051433A" w:rsidRDefault="0051433A" w:rsidP="0051433A">
      <w:pPr>
        <w:suppressAutoHyphens/>
        <w:autoSpaceDE w:val="0"/>
        <w:autoSpaceDN w:val="0"/>
        <w:adjustRightInd w:val="0"/>
        <w:spacing w:line="288" w:lineRule="auto"/>
        <w:ind w:firstLine="708"/>
        <w:jc w:val="both"/>
        <w:rPr>
          <w:b/>
        </w:rPr>
      </w:pPr>
      <w:r>
        <w:rPr>
          <w:b/>
        </w:rPr>
        <w:t>Туризм, отдых, физкультура и спорт</w:t>
      </w:r>
    </w:p>
    <w:p w:rsidR="0051433A" w:rsidRDefault="0051433A" w:rsidP="0051433A">
      <w:pPr>
        <w:suppressAutoHyphens/>
        <w:autoSpaceDE w:val="0"/>
        <w:autoSpaceDN w:val="0"/>
        <w:adjustRightInd w:val="0"/>
        <w:spacing w:line="288" w:lineRule="auto"/>
        <w:ind w:firstLine="708"/>
        <w:jc w:val="both"/>
      </w:pPr>
      <w:r>
        <w:t>1. Создание условий для занятий физической культурой и спортом, укрепления здоровья населения, приобщение к занятиям спортом детей за счет развития массовых видов спорта.</w:t>
      </w:r>
    </w:p>
    <w:p w:rsidR="0051433A" w:rsidRDefault="0051433A" w:rsidP="0051433A">
      <w:pPr>
        <w:suppressAutoHyphens/>
        <w:autoSpaceDE w:val="0"/>
        <w:autoSpaceDN w:val="0"/>
        <w:adjustRightInd w:val="0"/>
        <w:spacing w:line="288" w:lineRule="auto"/>
        <w:ind w:firstLine="708"/>
        <w:jc w:val="both"/>
      </w:pPr>
      <w:r>
        <w:t>2. Размещение сети учреждений физической культуры и спорта в соответствии с принятыми уровнями обслуживания.</w:t>
      </w:r>
    </w:p>
    <w:p w:rsidR="0051433A" w:rsidRDefault="0051433A" w:rsidP="0051433A">
      <w:pPr>
        <w:suppressAutoHyphens/>
        <w:autoSpaceDE w:val="0"/>
        <w:autoSpaceDN w:val="0"/>
        <w:adjustRightInd w:val="0"/>
        <w:spacing w:line="288" w:lineRule="auto"/>
        <w:ind w:firstLine="708"/>
        <w:jc w:val="both"/>
      </w:pPr>
      <w:r>
        <w:t>3. Развитие сети объектов физкультуры и спорта с доведением уровня обеспеченности населения Семячковского сельского поселения в расчете на 1000 жителей:</w:t>
      </w:r>
    </w:p>
    <w:p w:rsidR="0051433A" w:rsidRDefault="0051433A" w:rsidP="0051433A">
      <w:pPr>
        <w:suppressAutoHyphens/>
        <w:autoSpaceDE w:val="0"/>
        <w:autoSpaceDN w:val="0"/>
        <w:adjustRightInd w:val="0"/>
        <w:spacing w:line="288" w:lineRule="auto"/>
        <w:ind w:firstLine="708"/>
        <w:jc w:val="both"/>
      </w:pPr>
      <w:r>
        <w:t>- спортивными залами - до 0,35 тыс. кв. м к 2039 году;</w:t>
      </w:r>
    </w:p>
    <w:p w:rsidR="0051433A" w:rsidRDefault="0051433A" w:rsidP="0051433A">
      <w:pPr>
        <w:suppressAutoHyphens/>
        <w:autoSpaceDE w:val="0"/>
        <w:autoSpaceDN w:val="0"/>
        <w:adjustRightInd w:val="0"/>
        <w:spacing w:line="288" w:lineRule="auto"/>
        <w:ind w:firstLine="708"/>
        <w:jc w:val="both"/>
      </w:pPr>
      <w:r>
        <w:t>- плоскостными сооружениями – до 1,95 тыс. кв. м к 2039 году.</w:t>
      </w:r>
    </w:p>
    <w:p w:rsidR="0051433A" w:rsidRDefault="0051433A" w:rsidP="0051433A">
      <w:pPr>
        <w:suppressAutoHyphens/>
        <w:autoSpaceDE w:val="0"/>
        <w:autoSpaceDN w:val="0"/>
        <w:adjustRightInd w:val="0"/>
        <w:spacing w:line="288" w:lineRule="auto"/>
        <w:ind w:firstLine="708"/>
        <w:jc w:val="both"/>
      </w:pPr>
      <w:r>
        <w:t>4. Поддержка и развитие инфраструктуры спорта и активного отдыха на территории поселения, развитие инфраструктуры местного туризма, включающего развитие туристических и рыболовных баз, мест проведения массового досуга, предприятий общественного питания, стоянок, кемпингов и т.п.</w:t>
      </w:r>
    </w:p>
    <w:p w:rsidR="0051433A" w:rsidRDefault="0051433A" w:rsidP="0051433A">
      <w:pPr>
        <w:suppressAutoHyphens/>
        <w:autoSpaceDE w:val="0"/>
        <w:autoSpaceDN w:val="0"/>
        <w:adjustRightInd w:val="0"/>
        <w:spacing w:line="288" w:lineRule="auto"/>
        <w:ind w:firstLine="708"/>
        <w:jc w:val="both"/>
        <w:rPr>
          <w:b/>
        </w:rPr>
      </w:pPr>
      <w:r>
        <w:rPr>
          <w:b/>
        </w:rPr>
        <w:t>Культура</w:t>
      </w:r>
    </w:p>
    <w:p w:rsidR="0051433A" w:rsidRDefault="0051433A" w:rsidP="0051433A">
      <w:pPr>
        <w:suppressAutoHyphens/>
        <w:autoSpaceDE w:val="0"/>
        <w:autoSpaceDN w:val="0"/>
        <w:adjustRightInd w:val="0"/>
        <w:spacing w:line="288" w:lineRule="auto"/>
        <w:ind w:firstLine="708"/>
        <w:jc w:val="both"/>
      </w:pPr>
      <w:r>
        <w:t>1. Обеспечение условий для культурного и духовного развития населения сельского поселения.</w:t>
      </w:r>
    </w:p>
    <w:p w:rsidR="0051433A" w:rsidRDefault="0051433A" w:rsidP="0051433A">
      <w:pPr>
        <w:suppressAutoHyphens/>
        <w:autoSpaceDE w:val="0"/>
        <w:autoSpaceDN w:val="0"/>
        <w:adjustRightInd w:val="0"/>
        <w:spacing w:line="288" w:lineRule="auto"/>
        <w:ind w:firstLine="708"/>
        <w:jc w:val="both"/>
      </w:pPr>
      <w:r>
        <w:t>2. Реконструкция с повышением технической оснащённости до уровня, соответствующего современным требованиям, существующих учреждений культуры.</w:t>
      </w:r>
    </w:p>
    <w:p w:rsidR="0051433A" w:rsidRDefault="0051433A" w:rsidP="0051433A">
      <w:pPr>
        <w:pStyle w:val="a5"/>
        <w:keepLines w:val="0"/>
        <w:suppressAutoHyphens/>
        <w:spacing w:before="120" w:after="120" w:line="288" w:lineRule="auto"/>
        <w:ind w:firstLine="708"/>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3. Размещение сети учреждений культуры на территории поселения с доведением уровня обеспеченности населения в расчете на 1000 жителей Семячковского сельского поселения:</w:t>
      </w:r>
    </w:p>
    <w:p w:rsidR="0051433A" w:rsidRDefault="0051433A" w:rsidP="0051433A">
      <w:pPr>
        <w:pStyle w:val="a5"/>
        <w:keepLines w:val="0"/>
        <w:suppressAutoHyphens/>
        <w:spacing w:before="120" w:after="120" w:line="288" w:lineRule="auto"/>
        <w:ind w:firstLine="708"/>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клубами и учреждениями клубного типа – до 150 зрительских мест к 2039 году.</w:t>
      </w:r>
    </w:p>
    <w:p w:rsidR="0051433A" w:rsidRDefault="0051433A" w:rsidP="0051433A">
      <w:pPr>
        <w:suppressAutoHyphens/>
        <w:autoSpaceDE w:val="0"/>
        <w:autoSpaceDN w:val="0"/>
        <w:adjustRightInd w:val="0"/>
        <w:spacing w:line="288" w:lineRule="auto"/>
        <w:ind w:firstLine="708"/>
        <w:jc w:val="both"/>
        <w:rPr>
          <w:rFonts w:ascii="Times New Roman" w:hAnsi="Times New Roman"/>
          <w:b/>
          <w:sz w:val="24"/>
          <w:szCs w:val="24"/>
        </w:rPr>
      </w:pPr>
      <w:r>
        <w:rPr>
          <w:b/>
        </w:rPr>
        <w:t>Образование</w:t>
      </w:r>
    </w:p>
    <w:p w:rsidR="0051433A" w:rsidRDefault="0051433A" w:rsidP="0051433A">
      <w:pPr>
        <w:pStyle w:val="a5"/>
        <w:keepLines w:val="0"/>
        <w:suppressAutoHyphens/>
        <w:spacing w:before="120" w:after="120" w:line="288" w:lineRule="auto"/>
        <w:ind w:firstLine="708"/>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lastRenderedPageBreak/>
        <w:t>1. Обеспечение условий для повышения уровня образования и квалификации жителей Семячковского сельского поселения путем развития и расширения сети учреждений образования, проведения работ по реконструкции и модернизации существующих объектов с повышением их технической оснащенности и строительства новых объектов в объемах, соответствующих действующим нормативам с учетом особенностей демографической структуры населения Семячковского сельского поселения.</w:t>
      </w:r>
    </w:p>
    <w:p w:rsidR="0051433A" w:rsidRDefault="0051433A" w:rsidP="0051433A">
      <w:pPr>
        <w:pStyle w:val="a5"/>
        <w:keepLines w:val="0"/>
        <w:suppressAutoHyphens/>
        <w:spacing w:before="120" w:after="120" w:line="288" w:lineRule="auto"/>
        <w:ind w:firstLine="708"/>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2. Развитие сети образовательных учреждений с доведением уровня обеспеченности населения Семячковского сельского поселения в расчете на 1000 жителей:</w:t>
      </w:r>
    </w:p>
    <w:p w:rsidR="0051433A" w:rsidRDefault="0051433A" w:rsidP="0051433A">
      <w:pPr>
        <w:pStyle w:val="a5"/>
        <w:keepLines w:val="0"/>
        <w:suppressAutoHyphens/>
        <w:spacing w:before="120" w:after="120" w:line="288" w:lineRule="auto"/>
        <w:ind w:firstLine="708"/>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детскими дошкольными учреждениями - до 30 мест к 2039 году;</w:t>
      </w:r>
    </w:p>
    <w:p w:rsidR="0051433A" w:rsidRDefault="0051433A" w:rsidP="0051433A">
      <w:pPr>
        <w:pStyle w:val="a5"/>
        <w:keepLines w:val="0"/>
        <w:suppressAutoHyphens/>
        <w:spacing w:before="120" w:after="120" w:line="288" w:lineRule="auto"/>
        <w:ind w:firstLine="708"/>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образовательными (школьными) учреждениями - до 100 мест к 2039 году.</w:t>
      </w:r>
    </w:p>
    <w:p w:rsidR="0051433A" w:rsidRDefault="0051433A" w:rsidP="0051433A">
      <w:pPr>
        <w:suppressAutoHyphens/>
        <w:spacing w:line="288" w:lineRule="auto"/>
        <w:ind w:firstLine="708"/>
        <w:jc w:val="both"/>
        <w:rPr>
          <w:rFonts w:ascii="Times New Roman" w:hAnsi="Times New Roman"/>
          <w:b/>
          <w:sz w:val="24"/>
          <w:szCs w:val="24"/>
        </w:rPr>
      </w:pPr>
      <w:r>
        <w:rPr>
          <w:b/>
        </w:rPr>
        <w:t>Социальная защита населения</w:t>
      </w:r>
    </w:p>
    <w:p w:rsidR="0051433A" w:rsidRDefault="0051433A" w:rsidP="0051433A">
      <w:pPr>
        <w:suppressAutoHyphens/>
        <w:spacing w:line="288" w:lineRule="auto"/>
        <w:ind w:firstLine="708"/>
        <w:jc w:val="both"/>
      </w:pPr>
      <w:r>
        <w:t>1. Обеспечение условий для развития сети учреждений социальной защиты, повышения качества и количества предоставляемых ими услуг.</w:t>
      </w:r>
    </w:p>
    <w:p w:rsidR="0051433A" w:rsidRDefault="0051433A" w:rsidP="0051433A">
      <w:pPr>
        <w:suppressAutoHyphens/>
        <w:autoSpaceDE w:val="0"/>
        <w:autoSpaceDN w:val="0"/>
        <w:adjustRightInd w:val="0"/>
        <w:spacing w:line="288" w:lineRule="auto"/>
        <w:ind w:firstLine="708"/>
        <w:jc w:val="both"/>
        <w:rPr>
          <w:b/>
        </w:rPr>
      </w:pPr>
      <w:r>
        <w:rPr>
          <w:b/>
        </w:rPr>
        <w:t>Ритуальное обслуживание</w:t>
      </w:r>
    </w:p>
    <w:p w:rsidR="0051433A" w:rsidRDefault="0051433A" w:rsidP="0051433A">
      <w:pPr>
        <w:suppressAutoHyphens/>
        <w:autoSpaceDE w:val="0"/>
        <w:autoSpaceDN w:val="0"/>
        <w:adjustRightInd w:val="0"/>
        <w:spacing w:line="288" w:lineRule="auto"/>
        <w:ind w:firstLine="708"/>
        <w:jc w:val="both"/>
      </w:pPr>
      <w:r>
        <w:t>1. Обеспечение потребности в площадях для погребения усопших.</w:t>
      </w:r>
    </w:p>
    <w:p w:rsidR="0051433A" w:rsidRDefault="0051433A" w:rsidP="0051433A">
      <w:pPr>
        <w:pStyle w:val="3"/>
        <w:suppressAutoHyphens/>
        <w:spacing w:line="288" w:lineRule="auto"/>
        <w:jc w:val="center"/>
        <w:rPr>
          <w:rFonts w:ascii="Times New Roman" w:hAnsi="Times New Roman"/>
          <w:color w:val="auto"/>
        </w:rPr>
      </w:pPr>
      <w:bookmarkStart w:id="10" w:name="_Toc533418436"/>
      <w:r>
        <w:rPr>
          <w:rFonts w:ascii="Times New Roman" w:hAnsi="Times New Roman"/>
          <w:color w:val="auto"/>
        </w:rPr>
        <w:t>2.2.5.  Задачи по развитию и размещению объектов жилищного фонда</w:t>
      </w:r>
      <w:bookmarkEnd w:id="10"/>
    </w:p>
    <w:p w:rsidR="0051433A" w:rsidRDefault="0051433A" w:rsidP="0051433A">
      <w:pPr>
        <w:suppressAutoHyphens/>
        <w:autoSpaceDE w:val="0"/>
        <w:autoSpaceDN w:val="0"/>
        <w:adjustRightInd w:val="0"/>
        <w:spacing w:line="288" w:lineRule="auto"/>
        <w:ind w:firstLine="708"/>
        <w:jc w:val="both"/>
        <w:rPr>
          <w:rFonts w:ascii="Times New Roman" w:hAnsi="Times New Roman"/>
        </w:rPr>
      </w:pPr>
      <w:r>
        <w:t>1. Обеспечение условий для увеличения объемов и повышения качества жилищного фонда муниципального образования при условии выполнения градостроительных требований и сохранения многообразия ландшафтов на территории поселения.</w:t>
      </w:r>
    </w:p>
    <w:p w:rsidR="0051433A" w:rsidRDefault="0051433A" w:rsidP="0051433A">
      <w:pPr>
        <w:suppressAutoHyphens/>
        <w:autoSpaceDE w:val="0"/>
        <w:autoSpaceDN w:val="0"/>
        <w:adjustRightInd w:val="0"/>
        <w:spacing w:line="288" w:lineRule="auto"/>
        <w:ind w:firstLine="708"/>
        <w:jc w:val="both"/>
      </w:pPr>
      <w:r>
        <w:t xml:space="preserve">2. Увеличение жилищного фонда в соответствии с потребностями жителей поселения с доведением средней жилищной обеспеченности в расчете на одного жителя на расчетный срок генерального плана до </w:t>
      </w:r>
      <w:smartTag w:uri="urn:schemas-microsoft-com:office:smarttags" w:element="metricconverter">
        <w:smartTagPr>
          <w:attr w:name="ProductID" w:val="30,8 кв. м"/>
        </w:smartTagPr>
        <w:r>
          <w:t>30,8 кв. м</w:t>
        </w:r>
      </w:smartTag>
      <w:r>
        <w:t>.</w:t>
      </w:r>
    </w:p>
    <w:p w:rsidR="0051433A" w:rsidRDefault="0051433A" w:rsidP="0051433A">
      <w:pPr>
        <w:pStyle w:val="a5"/>
        <w:keepLines w:val="0"/>
        <w:suppressAutoHyphens/>
        <w:spacing w:before="120" w:after="120" w:line="288" w:lineRule="auto"/>
        <w:ind w:firstLine="708"/>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3. Сокращение и ликвидация физически и морально устаревшего жилищного фонда, в том числе расселение ветхого и аварийного фонда.</w:t>
      </w:r>
    </w:p>
    <w:p w:rsidR="0051433A" w:rsidRDefault="0051433A" w:rsidP="0051433A">
      <w:pPr>
        <w:suppressAutoHyphens/>
        <w:autoSpaceDE w:val="0"/>
        <w:autoSpaceDN w:val="0"/>
        <w:adjustRightInd w:val="0"/>
        <w:spacing w:line="288" w:lineRule="auto"/>
        <w:ind w:firstLine="708"/>
        <w:jc w:val="both"/>
        <w:rPr>
          <w:rFonts w:ascii="Times New Roman" w:hAnsi="Times New Roman"/>
          <w:sz w:val="24"/>
          <w:szCs w:val="24"/>
        </w:rPr>
      </w:pPr>
      <w:r>
        <w:t>4. Увеличение разнообразия жилой среды и применяемых материалов, конструкций и планировочных решений, отвечающих разнообразию градостроительных и природно-ландшафтных условий и интересам различных социальных групп.</w:t>
      </w:r>
    </w:p>
    <w:p w:rsidR="0051433A" w:rsidRDefault="0051433A" w:rsidP="0051433A">
      <w:pPr>
        <w:suppressAutoHyphens/>
        <w:autoSpaceDE w:val="0"/>
        <w:autoSpaceDN w:val="0"/>
        <w:adjustRightInd w:val="0"/>
        <w:spacing w:line="288" w:lineRule="auto"/>
        <w:ind w:firstLine="708"/>
        <w:jc w:val="both"/>
      </w:pPr>
      <w:r>
        <w:t>5. Развитие индивидуальной жилой застройки, как вида жилищного строительства, обеспечивающего наиболее комфортную жилую среду.</w:t>
      </w:r>
    </w:p>
    <w:p w:rsidR="0051433A" w:rsidRDefault="0051433A" w:rsidP="0051433A">
      <w:pPr>
        <w:pStyle w:val="3"/>
        <w:numPr>
          <w:ilvl w:val="2"/>
          <w:numId w:val="8"/>
        </w:numPr>
        <w:suppressAutoHyphens/>
        <w:spacing w:line="288" w:lineRule="auto"/>
        <w:contextualSpacing/>
        <w:jc w:val="center"/>
        <w:rPr>
          <w:rFonts w:ascii="Times New Roman" w:hAnsi="Times New Roman"/>
          <w:color w:val="auto"/>
        </w:rPr>
      </w:pPr>
      <w:bookmarkStart w:id="11" w:name="_Toc533418437"/>
      <w:r>
        <w:rPr>
          <w:rFonts w:ascii="Times New Roman" w:hAnsi="Times New Roman"/>
          <w:color w:val="auto"/>
        </w:rPr>
        <w:t>Задачи по сохранению и регенерации объектов культурного наследия</w:t>
      </w:r>
      <w:bookmarkEnd w:id="11"/>
    </w:p>
    <w:p w:rsidR="0051433A" w:rsidRDefault="0051433A" w:rsidP="0051433A">
      <w:pPr>
        <w:suppressAutoHyphens/>
        <w:spacing w:line="288" w:lineRule="auto"/>
        <w:ind w:firstLine="708"/>
        <w:jc w:val="both"/>
        <w:rPr>
          <w:rFonts w:ascii="Times New Roman" w:hAnsi="Times New Roman"/>
        </w:rPr>
      </w:pPr>
      <w:r>
        <w:t>1. Сохранение и благоустройство территории имеющихся на территории поселения объектов культурного наследия.</w:t>
      </w:r>
    </w:p>
    <w:p w:rsidR="0051433A" w:rsidRDefault="0051433A" w:rsidP="0051433A">
      <w:pPr>
        <w:suppressAutoHyphens/>
        <w:spacing w:line="288" w:lineRule="auto"/>
        <w:ind w:firstLine="708"/>
        <w:jc w:val="both"/>
      </w:pPr>
    </w:p>
    <w:p w:rsidR="0051433A" w:rsidRDefault="0051433A" w:rsidP="0051433A">
      <w:pPr>
        <w:pStyle w:val="3"/>
        <w:numPr>
          <w:ilvl w:val="2"/>
          <w:numId w:val="8"/>
        </w:numPr>
        <w:suppressAutoHyphens/>
        <w:spacing w:line="288" w:lineRule="auto"/>
        <w:ind w:left="360" w:hanging="360"/>
        <w:contextualSpacing/>
        <w:jc w:val="center"/>
        <w:rPr>
          <w:rFonts w:ascii="Times New Roman" w:hAnsi="Times New Roman"/>
          <w:color w:val="auto"/>
        </w:rPr>
      </w:pPr>
      <w:bookmarkStart w:id="12" w:name="_Toc533418438"/>
      <w:r>
        <w:rPr>
          <w:rFonts w:ascii="Times New Roman" w:hAnsi="Times New Roman"/>
          <w:color w:val="auto"/>
        </w:rPr>
        <w:t>Задачи по улучшению экологической обстановки и охране окружающей среды</w:t>
      </w:r>
      <w:bookmarkEnd w:id="12"/>
    </w:p>
    <w:p w:rsidR="0051433A" w:rsidRDefault="0051433A" w:rsidP="0051433A">
      <w:pPr>
        <w:suppressAutoHyphens/>
        <w:autoSpaceDE w:val="0"/>
        <w:autoSpaceDN w:val="0"/>
        <w:adjustRightInd w:val="0"/>
        <w:spacing w:line="288" w:lineRule="auto"/>
        <w:ind w:firstLine="708"/>
        <w:jc w:val="both"/>
        <w:rPr>
          <w:rFonts w:ascii="Times New Roman" w:hAnsi="Times New Roman"/>
        </w:rPr>
      </w:pPr>
      <w:r>
        <w:t>1. Обеспечение благоприятных условий жизнедеятельности настоящих и будущих поколений жителей поселения, воспроизводства природных ресурсов, сохранение биосферы.</w:t>
      </w:r>
    </w:p>
    <w:p w:rsidR="0051433A" w:rsidRDefault="0051433A" w:rsidP="0051433A">
      <w:pPr>
        <w:suppressAutoHyphens/>
        <w:autoSpaceDE w:val="0"/>
        <w:autoSpaceDN w:val="0"/>
        <w:adjustRightInd w:val="0"/>
        <w:spacing w:line="288" w:lineRule="auto"/>
        <w:ind w:firstLine="708"/>
        <w:jc w:val="both"/>
      </w:pPr>
      <w:r>
        <w:lastRenderedPageBreak/>
        <w:t>2. Сохранение природных условий и особенностей поселения.</w:t>
      </w:r>
    </w:p>
    <w:p w:rsidR="0051433A" w:rsidRDefault="0051433A" w:rsidP="0051433A">
      <w:pPr>
        <w:suppressAutoHyphens/>
        <w:autoSpaceDE w:val="0"/>
        <w:autoSpaceDN w:val="0"/>
        <w:adjustRightInd w:val="0"/>
        <w:spacing w:line="288" w:lineRule="auto"/>
        <w:ind w:firstLine="708"/>
        <w:jc w:val="both"/>
      </w:pPr>
      <w:r>
        <w:t>3. Охрана рекреационных ресурсов.</w:t>
      </w:r>
    </w:p>
    <w:p w:rsidR="0051433A" w:rsidRDefault="0051433A" w:rsidP="0051433A">
      <w:pPr>
        <w:suppressAutoHyphens/>
        <w:autoSpaceDE w:val="0"/>
        <w:autoSpaceDN w:val="0"/>
        <w:adjustRightInd w:val="0"/>
        <w:spacing w:line="288" w:lineRule="auto"/>
        <w:ind w:firstLine="708"/>
        <w:jc w:val="both"/>
      </w:pPr>
      <w:r>
        <w:t>4. Обеспечение сохранности лесов на землях лесного фонда поселения.</w:t>
      </w:r>
    </w:p>
    <w:p w:rsidR="0051433A" w:rsidRDefault="0051433A" w:rsidP="0051433A">
      <w:pPr>
        <w:suppressAutoHyphens/>
        <w:autoSpaceDE w:val="0"/>
        <w:autoSpaceDN w:val="0"/>
        <w:adjustRightInd w:val="0"/>
        <w:spacing w:line="288" w:lineRule="auto"/>
        <w:ind w:firstLine="708"/>
        <w:jc w:val="both"/>
      </w:pPr>
      <w:r>
        <w:t>5. Максимально возможное сохранение зеленых насаждений всех видов использования.</w:t>
      </w:r>
    </w:p>
    <w:p w:rsidR="0051433A" w:rsidRDefault="0051433A" w:rsidP="0051433A">
      <w:pPr>
        <w:suppressAutoHyphens/>
        <w:autoSpaceDE w:val="0"/>
        <w:autoSpaceDN w:val="0"/>
        <w:adjustRightInd w:val="0"/>
        <w:spacing w:line="288" w:lineRule="auto"/>
        <w:ind w:firstLine="708"/>
        <w:jc w:val="both"/>
      </w:pPr>
      <w:r>
        <w:t>6. Сохранение существующих показателей качества атмосферного воздуха.</w:t>
      </w:r>
    </w:p>
    <w:p w:rsidR="0051433A" w:rsidRDefault="0051433A" w:rsidP="0051433A">
      <w:pPr>
        <w:suppressAutoHyphens/>
        <w:autoSpaceDE w:val="0"/>
        <w:autoSpaceDN w:val="0"/>
        <w:adjustRightInd w:val="0"/>
        <w:spacing w:line="288" w:lineRule="auto"/>
        <w:ind w:left="708"/>
        <w:contextualSpacing/>
        <w:jc w:val="both"/>
      </w:pPr>
      <w:r>
        <w:t>7. Обеспечение нормативного качества воды поверхностных водных объектов.</w:t>
      </w:r>
    </w:p>
    <w:p w:rsidR="0051433A" w:rsidRDefault="0051433A" w:rsidP="0051433A">
      <w:pPr>
        <w:suppressAutoHyphens/>
        <w:autoSpaceDE w:val="0"/>
        <w:autoSpaceDN w:val="0"/>
        <w:adjustRightInd w:val="0"/>
        <w:spacing w:line="288" w:lineRule="auto"/>
        <w:ind w:left="708"/>
        <w:contextualSpacing/>
        <w:jc w:val="both"/>
      </w:pPr>
      <w:r>
        <w:t>8. Обеспечение безопасных уровней шума, электромагнитных излучений, радиации, радона.</w:t>
      </w:r>
    </w:p>
    <w:p w:rsidR="0051433A" w:rsidRDefault="0051433A" w:rsidP="0051433A">
      <w:pPr>
        <w:suppressAutoHyphens/>
        <w:autoSpaceDE w:val="0"/>
        <w:autoSpaceDN w:val="0"/>
        <w:adjustRightInd w:val="0"/>
        <w:spacing w:line="288" w:lineRule="auto"/>
        <w:ind w:firstLine="708"/>
        <w:jc w:val="both"/>
      </w:pPr>
      <w:r>
        <w:t>8. Учет инженерно-геологических и геоморфологических условий территории в градостроительном проектировании.</w:t>
      </w:r>
    </w:p>
    <w:p w:rsidR="0051433A" w:rsidRDefault="0051433A" w:rsidP="0051433A">
      <w:pPr>
        <w:suppressAutoHyphens/>
        <w:spacing w:line="288" w:lineRule="auto"/>
        <w:ind w:firstLine="708"/>
        <w:jc w:val="both"/>
      </w:pPr>
      <w:r>
        <w:t>9. Обеспечение экологической безопасности и снижение уровня негативного влияния хозяйственной деятельности на окружающую среду.</w:t>
      </w:r>
    </w:p>
    <w:p w:rsidR="0051433A" w:rsidRDefault="0051433A" w:rsidP="0051433A">
      <w:pPr>
        <w:suppressAutoHyphens/>
        <w:spacing w:line="288" w:lineRule="auto"/>
        <w:ind w:firstLine="708"/>
        <w:jc w:val="both"/>
      </w:pPr>
      <w:r>
        <w:t>10. Обеспечение гарантий для всех категорий жителей в области экологической безопасности.</w:t>
      </w:r>
    </w:p>
    <w:p w:rsidR="0051433A" w:rsidRDefault="0051433A" w:rsidP="0051433A">
      <w:pPr>
        <w:numPr>
          <w:ilvl w:val="0"/>
          <w:numId w:val="9"/>
        </w:numPr>
        <w:suppressAutoHyphens/>
        <w:spacing w:after="0" w:line="288" w:lineRule="auto"/>
        <w:contextualSpacing/>
        <w:jc w:val="both"/>
      </w:pPr>
      <w:r>
        <w:t>Создание и развитие системы мониторинга за состоянием основных компонентов окружающей среды (атмосферного воздуха, почвы);</w:t>
      </w:r>
    </w:p>
    <w:p w:rsidR="0051433A" w:rsidRDefault="0051433A" w:rsidP="0051433A">
      <w:pPr>
        <w:pStyle w:val="3"/>
        <w:numPr>
          <w:ilvl w:val="2"/>
          <w:numId w:val="8"/>
        </w:numPr>
        <w:suppressAutoHyphens/>
        <w:spacing w:line="288" w:lineRule="auto"/>
        <w:contextualSpacing/>
        <w:jc w:val="center"/>
        <w:rPr>
          <w:rFonts w:ascii="Times New Roman" w:hAnsi="Times New Roman"/>
          <w:color w:val="auto"/>
        </w:rPr>
      </w:pPr>
      <w:bookmarkStart w:id="13" w:name="_Toc533418439"/>
      <w:r>
        <w:rPr>
          <w:rFonts w:ascii="Times New Roman" w:hAnsi="Times New Roman"/>
          <w:color w:val="auto"/>
        </w:rPr>
        <w:t>Задачи по развитию зеленых насаждений</w:t>
      </w:r>
      <w:bookmarkEnd w:id="13"/>
    </w:p>
    <w:p w:rsidR="0051433A" w:rsidRDefault="0051433A" w:rsidP="0051433A">
      <w:pPr>
        <w:suppressAutoHyphens/>
        <w:spacing w:line="288" w:lineRule="auto"/>
        <w:ind w:firstLine="708"/>
        <w:jc w:val="both"/>
        <w:rPr>
          <w:rFonts w:ascii="Times New Roman" w:hAnsi="Times New Roman"/>
        </w:rPr>
      </w:pPr>
      <w:r>
        <w:t>1. Повышение уровня обеспечения населения озелененными территориями общего пользования за счет озеленения территорий нового освоения, неиспользуемых территорий;</w:t>
      </w:r>
    </w:p>
    <w:p w:rsidR="0051433A" w:rsidRDefault="0051433A" w:rsidP="0051433A">
      <w:pPr>
        <w:suppressAutoHyphens/>
        <w:spacing w:line="288" w:lineRule="auto"/>
        <w:ind w:firstLine="708"/>
        <w:jc w:val="both"/>
      </w:pPr>
      <w:r>
        <w:t>2. Увеличение площади зеленых насаждений общего пользования – парков, скверов, бульваров, уличного озеленения;</w:t>
      </w:r>
    </w:p>
    <w:p w:rsidR="0051433A" w:rsidRDefault="0051433A" w:rsidP="0051433A">
      <w:pPr>
        <w:suppressAutoHyphens/>
        <w:spacing w:line="288" w:lineRule="auto"/>
        <w:ind w:firstLine="708"/>
        <w:jc w:val="both"/>
      </w:pPr>
      <w:r>
        <w:t>3. Формирование системы озелененных территорий на основе озеленения территорий общего пользования, спортивно-рекреационных территорий, озеленение территорий специального назначения – санитарно-защитных озелененных полос, озеленение прибрежных территорий.</w:t>
      </w:r>
    </w:p>
    <w:p w:rsidR="0051433A" w:rsidRDefault="0051433A" w:rsidP="0051433A">
      <w:pPr>
        <w:pStyle w:val="3"/>
        <w:numPr>
          <w:ilvl w:val="2"/>
          <w:numId w:val="8"/>
        </w:numPr>
        <w:suppressAutoHyphens/>
        <w:spacing w:line="288" w:lineRule="auto"/>
        <w:contextualSpacing/>
        <w:jc w:val="center"/>
        <w:rPr>
          <w:rFonts w:ascii="Times New Roman" w:hAnsi="Times New Roman"/>
          <w:color w:val="auto"/>
        </w:rPr>
      </w:pPr>
      <w:bookmarkStart w:id="14" w:name="_Toc533418440"/>
      <w:r>
        <w:rPr>
          <w:rFonts w:ascii="Times New Roman" w:hAnsi="Times New Roman"/>
          <w:color w:val="auto"/>
        </w:rPr>
        <w:t>Задачи по инженерной подготовке территории</w:t>
      </w:r>
      <w:bookmarkEnd w:id="14"/>
    </w:p>
    <w:p w:rsidR="0051433A" w:rsidRDefault="0051433A" w:rsidP="0051433A">
      <w:pPr>
        <w:suppressAutoHyphens/>
        <w:spacing w:line="288" w:lineRule="auto"/>
        <w:ind w:firstLine="708"/>
        <w:jc w:val="both"/>
        <w:rPr>
          <w:rFonts w:ascii="Times New Roman" w:hAnsi="Times New Roman"/>
        </w:rPr>
      </w:pPr>
      <w:r>
        <w:t>1. Защита от затопления и подтопления территории населенных пунктов поселения.</w:t>
      </w:r>
    </w:p>
    <w:p w:rsidR="0051433A" w:rsidRDefault="0051433A" w:rsidP="0051433A">
      <w:pPr>
        <w:suppressAutoHyphens/>
        <w:spacing w:line="288" w:lineRule="auto"/>
        <w:ind w:firstLine="708"/>
        <w:jc w:val="both"/>
      </w:pPr>
      <w:r>
        <w:t>2. Защита от разрушения берегов, дюн, геоморфологических форм рельефа, карста.</w:t>
      </w:r>
    </w:p>
    <w:p w:rsidR="0051433A" w:rsidRDefault="0051433A" w:rsidP="0051433A">
      <w:pPr>
        <w:suppressAutoHyphens/>
        <w:spacing w:line="288" w:lineRule="auto"/>
        <w:ind w:firstLine="708"/>
        <w:jc w:val="both"/>
      </w:pPr>
      <w:r>
        <w:t>3. Организация рельефа и отвод поверхностного стока.</w:t>
      </w:r>
    </w:p>
    <w:p w:rsidR="0051433A" w:rsidRDefault="0051433A" w:rsidP="0051433A">
      <w:pPr>
        <w:suppressAutoHyphens/>
        <w:spacing w:line="288" w:lineRule="auto"/>
        <w:ind w:firstLine="708"/>
        <w:jc w:val="both"/>
      </w:pPr>
      <w:r>
        <w:t>4. Очистка водных объектов и благоустройство прилегающей территории населенных пунктов поселения.</w:t>
      </w:r>
    </w:p>
    <w:p w:rsidR="0051433A" w:rsidRDefault="0051433A" w:rsidP="0051433A">
      <w:pPr>
        <w:pStyle w:val="3"/>
        <w:numPr>
          <w:ilvl w:val="2"/>
          <w:numId w:val="8"/>
        </w:numPr>
        <w:suppressAutoHyphens/>
        <w:spacing w:line="288" w:lineRule="auto"/>
        <w:contextualSpacing/>
        <w:jc w:val="center"/>
        <w:rPr>
          <w:rFonts w:ascii="Times New Roman" w:hAnsi="Times New Roman"/>
          <w:color w:val="auto"/>
        </w:rPr>
      </w:pPr>
      <w:bookmarkStart w:id="15" w:name="_Toc533418441"/>
      <w:r>
        <w:rPr>
          <w:rFonts w:ascii="Times New Roman" w:hAnsi="Times New Roman"/>
          <w:color w:val="auto"/>
        </w:rPr>
        <w:t>Задачи по санитарной очистке территории</w:t>
      </w:r>
      <w:bookmarkEnd w:id="15"/>
    </w:p>
    <w:p w:rsidR="0051433A" w:rsidRDefault="0051433A" w:rsidP="0051433A">
      <w:pPr>
        <w:numPr>
          <w:ilvl w:val="0"/>
          <w:numId w:val="10"/>
        </w:numPr>
        <w:suppressAutoHyphens/>
        <w:spacing w:after="0" w:line="288" w:lineRule="auto"/>
        <w:contextualSpacing/>
        <w:rPr>
          <w:rFonts w:ascii="Times New Roman" w:hAnsi="Times New Roman"/>
        </w:rPr>
      </w:pPr>
      <w:r>
        <w:t>Ликвидация несанкционированных свалок;</w:t>
      </w:r>
    </w:p>
    <w:p w:rsidR="0051433A" w:rsidRDefault="0051433A" w:rsidP="0051433A">
      <w:pPr>
        <w:suppressAutoHyphens/>
        <w:spacing w:line="288" w:lineRule="auto"/>
        <w:ind w:firstLine="708"/>
        <w:jc w:val="both"/>
        <w:rPr>
          <w:b/>
        </w:rPr>
      </w:pPr>
      <w:r>
        <w:t>2. Организация сбора и вывоза ТБО в населенных пунктах и садоводческих и дачных объединениях поселения.</w:t>
      </w:r>
    </w:p>
    <w:p w:rsidR="0051433A" w:rsidRDefault="0051433A" w:rsidP="0051433A">
      <w:pPr>
        <w:pStyle w:val="3"/>
        <w:numPr>
          <w:ilvl w:val="2"/>
          <w:numId w:val="8"/>
        </w:numPr>
        <w:tabs>
          <w:tab w:val="num" w:pos="0"/>
        </w:tabs>
        <w:suppressAutoHyphens/>
        <w:spacing w:line="288" w:lineRule="auto"/>
        <w:ind w:left="0" w:firstLine="0"/>
        <w:contextualSpacing/>
        <w:jc w:val="center"/>
        <w:rPr>
          <w:rFonts w:ascii="Times New Roman" w:hAnsi="Times New Roman"/>
          <w:color w:val="auto"/>
        </w:rPr>
      </w:pPr>
      <w:bookmarkStart w:id="16" w:name="_Toc533418442"/>
      <w:r>
        <w:rPr>
          <w:rFonts w:ascii="Times New Roman" w:hAnsi="Times New Roman"/>
          <w:color w:val="auto"/>
        </w:rPr>
        <w:lastRenderedPageBreak/>
        <w:t>Задачи по предотвращению чрезвычайных ситуаций природного и техногенного характера</w:t>
      </w:r>
      <w:bookmarkEnd w:id="16"/>
    </w:p>
    <w:p w:rsidR="0051433A" w:rsidRDefault="0051433A" w:rsidP="0051433A">
      <w:pPr>
        <w:suppressAutoHyphens/>
        <w:spacing w:line="288" w:lineRule="auto"/>
        <w:rPr>
          <w:rFonts w:ascii="Times New Roman" w:hAnsi="Times New Roman"/>
        </w:rPr>
      </w:pPr>
    </w:p>
    <w:p w:rsidR="0051433A" w:rsidRDefault="0051433A" w:rsidP="0051433A">
      <w:pPr>
        <w:suppressAutoHyphens/>
        <w:spacing w:line="288" w:lineRule="auto"/>
        <w:ind w:firstLine="708"/>
        <w:jc w:val="both"/>
      </w:pPr>
      <w:r>
        <w:t>1. Снижение риска возможных негативных последствий чрезвычайных ситуаций на объекты производственного, жилого и социального назначения, а также окружающую среду.</w:t>
      </w:r>
    </w:p>
    <w:p w:rsidR="0051433A" w:rsidRDefault="0051433A" w:rsidP="0051433A">
      <w:pPr>
        <w:suppressAutoHyphens/>
        <w:spacing w:line="288" w:lineRule="auto"/>
        <w:ind w:firstLine="708"/>
        <w:jc w:val="both"/>
      </w:pPr>
      <w:r>
        <w:t>2. Обеспечение жителей поселения средствами оповещения населения в случае возникновения ЧС.</w:t>
      </w:r>
    </w:p>
    <w:p w:rsidR="0051433A" w:rsidRDefault="0051433A" w:rsidP="0051433A">
      <w:pPr>
        <w:pStyle w:val="3"/>
        <w:numPr>
          <w:ilvl w:val="2"/>
          <w:numId w:val="8"/>
        </w:numPr>
        <w:suppressAutoHyphens/>
        <w:spacing w:line="288" w:lineRule="auto"/>
        <w:contextualSpacing/>
        <w:jc w:val="center"/>
        <w:rPr>
          <w:rFonts w:ascii="Times New Roman" w:hAnsi="Times New Roman"/>
          <w:color w:val="auto"/>
        </w:rPr>
      </w:pPr>
      <w:bookmarkStart w:id="17" w:name="_Toc533418443"/>
      <w:r>
        <w:rPr>
          <w:rFonts w:ascii="Times New Roman" w:hAnsi="Times New Roman"/>
          <w:color w:val="auto"/>
        </w:rPr>
        <w:t>Задачи по нормативному правовому обеспечению реализации генерального плана Семячковского сельского поселения</w:t>
      </w:r>
      <w:bookmarkEnd w:id="17"/>
    </w:p>
    <w:p w:rsidR="0051433A" w:rsidRDefault="0051433A" w:rsidP="0051433A">
      <w:pPr>
        <w:suppressAutoHyphens/>
        <w:spacing w:line="288" w:lineRule="auto"/>
        <w:ind w:firstLine="708"/>
        <w:jc w:val="both"/>
        <w:rPr>
          <w:rFonts w:ascii="Times New Roman" w:hAnsi="Times New Roman"/>
        </w:rPr>
      </w:pPr>
      <w:r>
        <w:t>1. Обеспечение соблюдения социальных и градостроительных норм в проекте генерального плана.</w:t>
      </w:r>
    </w:p>
    <w:p w:rsidR="0051433A" w:rsidRDefault="0051433A" w:rsidP="0051433A">
      <w:pPr>
        <w:suppressAutoHyphens/>
        <w:spacing w:line="288" w:lineRule="auto"/>
        <w:ind w:firstLine="708"/>
        <w:jc w:val="both"/>
      </w:pPr>
      <w:r>
        <w:t>2. Уточнение границы Семячковского сельского поселения и согласование границы с органами исполнительной власти смежных муниципальных образований.</w:t>
      </w:r>
    </w:p>
    <w:p w:rsidR="0051433A" w:rsidRDefault="0051433A" w:rsidP="0051433A">
      <w:pPr>
        <w:suppressAutoHyphens/>
        <w:spacing w:line="288" w:lineRule="auto"/>
        <w:ind w:firstLine="708"/>
        <w:jc w:val="both"/>
      </w:pPr>
      <w:r>
        <w:t>3. Обеспечение контроля реализации генерального плана Семячковского сельского поселения.</w:t>
      </w:r>
    </w:p>
    <w:p w:rsidR="0051433A" w:rsidRDefault="0051433A" w:rsidP="0051433A">
      <w:pPr>
        <w:pStyle w:val="10"/>
        <w:numPr>
          <w:ilvl w:val="0"/>
          <w:numId w:val="8"/>
        </w:numPr>
        <w:tabs>
          <w:tab w:val="num" w:pos="0"/>
        </w:tabs>
        <w:suppressAutoHyphens/>
        <w:spacing w:line="288" w:lineRule="auto"/>
        <w:ind w:left="0" w:firstLine="142"/>
        <w:contextualSpacing/>
        <w:jc w:val="center"/>
        <w:rPr>
          <w:color w:val="auto"/>
          <w:sz w:val="24"/>
          <w:szCs w:val="24"/>
        </w:rPr>
      </w:pPr>
      <w:r>
        <w:rPr>
          <w:b w:val="0"/>
          <w:bCs w:val="0"/>
        </w:rPr>
        <w:br w:type="page"/>
      </w:r>
      <w:bookmarkStart w:id="18" w:name="_Toc533418444"/>
      <w:r>
        <w:rPr>
          <w:rFonts w:ascii="Times New Roman" w:hAnsi="Times New Roman"/>
          <w:color w:val="auto"/>
          <w:sz w:val="24"/>
          <w:szCs w:val="24"/>
        </w:rPr>
        <w:lastRenderedPageBreak/>
        <w:t>Перечень основных мероприятий по территориальному планированию Семячковского сельского поселения</w:t>
      </w:r>
      <w:bookmarkEnd w:id="18"/>
    </w:p>
    <w:p w:rsidR="0051433A" w:rsidRDefault="0051433A" w:rsidP="0051433A">
      <w:pPr>
        <w:pStyle w:val="2"/>
        <w:tabs>
          <w:tab w:val="num" w:pos="0"/>
        </w:tabs>
        <w:suppressAutoHyphens/>
        <w:spacing w:line="288" w:lineRule="auto"/>
        <w:ind w:firstLine="142"/>
        <w:rPr>
          <w:rFonts w:ascii="Times New Roman" w:hAnsi="Times New Roman" w:cs="Times New Roman"/>
          <w:b/>
          <w:color w:val="auto"/>
          <w:sz w:val="24"/>
        </w:rPr>
      </w:pPr>
      <w:bookmarkStart w:id="19" w:name="_Toc533418445"/>
      <w:r>
        <w:rPr>
          <w:rFonts w:ascii="Times New Roman" w:hAnsi="Times New Roman" w:cs="Times New Roman"/>
          <w:b/>
          <w:color w:val="auto"/>
          <w:sz w:val="24"/>
        </w:rPr>
        <w:t>3.1. Мероприятия по учету интересов Российской Федерации и интересов субъекта Российской Федерации – Брянской области при осуществлении градостроительной деятельности на территории Семячковского сельского поселения</w:t>
      </w:r>
      <w:bookmarkEnd w:id="19"/>
    </w:p>
    <w:p w:rsidR="0051433A" w:rsidRDefault="0051433A" w:rsidP="0051433A">
      <w:pPr>
        <w:suppressAutoHyphens/>
        <w:spacing w:line="288" w:lineRule="auto"/>
        <w:ind w:firstLine="360"/>
        <w:jc w:val="both"/>
        <w:rPr>
          <w:rFonts w:ascii="Times New Roman" w:hAnsi="Times New Roman" w:cs="Times New Roman"/>
          <w:sz w:val="24"/>
        </w:rPr>
      </w:pPr>
    </w:p>
    <w:p w:rsidR="0051433A" w:rsidRDefault="0051433A" w:rsidP="0051433A">
      <w:pPr>
        <w:suppressAutoHyphens/>
        <w:spacing w:line="288" w:lineRule="auto"/>
        <w:ind w:firstLine="708"/>
        <w:jc w:val="both"/>
      </w:pPr>
      <w:r>
        <w:t>1. Формирование зон транспортной инфраструктуры для обеспечения функционирования и развития объектов транспортной инфраструктуры регионального и местного значения (автомобильных дорог общего пользования, мостов, иных инженерных сооружений и соответствующей инфраструктуры):</w:t>
      </w:r>
    </w:p>
    <w:p w:rsidR="0051433A" w:rsidRDefault="0051433A" w:rsidP="0051433A">
      <w:pPr>
        <w:suppressAutoHyphens/>
        <w:spacing w:line="288" w:lineRule="auto"/>
        <w:ind w:firstLine="708"/>
        <w:jc w:val="both"/>
      </w:pPr>
      <w:r>
        <w:t xml:space="preserve">– обеспечение резервирования территории и выделение зоны транспортной инфраструктуры для строительства участка автодороги регионального значения «Обход г. Трубчевска» III технической категории. </w:t>
      </w:r>
    </w:p>
    <w:p w:rsidR="0051433A" w:rsidRDefault="0051433A" w:rsidP="0051433A">
      <w:pPr>
        <w:suppressAutoHyphens/>
        <w:spacing w:line="288" w:lineRule="auto"/>
        <w:ind w:firstLine="708"/>
        <w:jc w:val="both"/>
      </w:pPr>
      <w:r>
        <w:t>2. Формирование зон инженерной инфраструктуры для обеспечения возможности функционирования и развития объектов инженерной инфраструктуры регионального значения.</w:t>
      </w:r>
    </w:p>
    <w:p w:rsidR="0051433A" w:rsidRDefault="0051433A" w:rsidP="0051433A">
      <w:pPr>
        <w:suppressAutoHyphens/>
        <w:spacing w:line="288" w:lineRule="auto"/>
        <w:ind w:firstLine="708"/>
        <w:jc w:val="both"/>
      </w:pPr>
    </w:p>
    <w:p w:rsidR="0051433A" w:rsidRDefault="0051433A" w:rsidP="0051433A">
      <w:pPr>
        <w:pStyle w:val="2"/>
        <w:numPr>
          <w:ilvl w:val="1"/>
          <w:numId w:val="8"/>
        </w:numPr>
        <w:suppressAutoHyphens/>
        <w:spacing w:line="288" w:lineRule="auto"/>
        <w:contextualSpacing/>
        <w:rPr>
          <w:rFonts w:ascii="Times New Roman" w:hAnsi="Times New Roman" w:cs="Times New Roman"/>
          <w:b/>
          <w:color w:val="auto"/>
          <w:sz w:val="24"/>
        </w:rPr>
      </w:pPr>
      <w:bookmarkStart w:id="20" w:name="_Toc533418446"/>
      <w:r>
        <w:rPr>
          <w:rFonts w:ascii="Times New Roman" w:hAnsi="Times New Roman" w:cs="Times New Roman"/>
          <w:b/>
          <w:color w:val="auto"/>
          <w:sz w:val="24"/>
        </w:rPr>
        <w:t>Мероприятия по развитию функционально-планировочной структуры</w:t>
      </w:r>
      <w:bookmarkEnd w:id="20"/>
    </w:p>
    <w:p w:rsidR="0051433A" w:rsidRDefault="0051433A" w:rsidP="0051433A">
      <w:pPr>
        <w:spacing w:line="288" w:lineRule="auto"/>
        <w:ind w:firstLine="709"/>
        <w:jc w:val="both"/>
        <w:rPr>
          <w:rFonts w:ascii="Times New Roman" w:hAnsi="Times New Roman" w:cs="Times New Roman"/>
          <w:sz w:val="24"/>
          <w:szCs w:val="28"/>
        </w:rPr>
      </w:pPr>
      <w:r>
        <w:t>1. Учитывая наличие территориальных резервов для застройки в деревнях и поселках Семячковского сельского поселения, необходимость изменения границ населенных</w:t>
      </w:r>
      <w:r>
        <w:rPr>
          <w:szCs w:val="28"/>
        </w:rPr>
        <w:t xml:space="preserve"> пунктов не возникает, сохраняется сложившаяся территориально-планировочная структура поселения.</w:t>
      </w:r>
    </w:p>
    <w:p w:rsidR="0051433A" w:rsidRDefault="0051433A" w:rsidP="0051433A">
      <w:pPr>
        <w:spacing w:line="288" w:lineRule="auto"/>
        <w:ind w:firstLine="709"/>
        <w:jc w:val="both"/>
        <w:rPr>
          <w:szCs w:val="28"/>
        </w:rPr>
      </w:pPr>
    </w:p>
    <w:p w:rsidR="0051433A" w:rsidRDefault="0051433A" w:rsidP="0051433A">
      <w:pPr>
        <w:spacing w:line="288" w:lineRule="auto"/>
        <w:ind w:firstLine="709"/>
        <w:jc w:val="both"/>
        <w:rPr>
          <w:szCs w:val="24"/>
        </w:rPr>
      </w:pPr>
      <w:r>
        <w:t>Существующие и планируемые площади населённых пунктов, входящих в состав Семячковского сельского поселения, приведены в таблице 1.</w:t>
      </w:r>
    </w:p>
    <w:p w:rsidR="0051433A" w:rsidRDefault="0051433A" w:rsidP="0051433A">
      <w:pPr>
        <w:spacing w:line="360" w:lineRule="auto"/>
        <w:ind w:right="281"/>
        <w:jc w:val="right"/>
        <w:rPr>
          <w:i/>
          <w:szCs w:val="28"/>
        </w:rPr>
      </w:pPr>
      <w:r>
        <w:rPr>
          <w:i/>
          <w:szCs w:val="28"/>
        </w:rPr>
        <w:t>Таблица 1</w:t>
      </w:r>
    </w:p>
    <w:p w:rsidR="0051433A" w:rsidRDefault="0051433A" w:rsidP="0051433A">
      <w:pPr>
        <w:spacing w:line="288" w:lineRule="auto"/>
        <w:jc w:val="center"/>
        <w:rPr>
          <w:b/>
          <w:i/>
          <w:szCs w:val="24"/>
        </w:rPr>
      </w:pPr>
      <w:r>
        <w:rPr>
          <w:b/>
          <w:i/>
        </w:rPr>
        <w:t>Перечень населенных пунктов, входящих в состав Семячковского сельского поселения, их существующие и планируемые площади</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1"/>
        <w:gridCol w:w="4381"/>
        <w:gridCol w:w="2286"/>
        <w:gridCol w:w="1922"/>
      </w:tblGrid>
      <w:tr w:rsidR="0051433A" w:rsidTr="0051433A">
        <w:trPr>
          <w:cantSplit/>
          <w:trHeight w:val="300"/>
          <w:jc w:val="center"/>
        </w:trPr>
        <w:tc>
          <w:tcPr>
            <w:tcW w:w="681"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51433A" w:rsidRDefault="0051433A">
            <w:pPr>
              <w:pStyle w:val="51"/>
              <w:spacing w:after="0" w:line="240" w:lineRule="auto"/>
              <w:ind w:left="115"/>
              <w:jc w:val="center"/>
              <w:rPr>
                <w:rFonts w:ascii="Times New Roman" w:hAnsi="Times New Roman"/>
                <w:i/>
                <w:iCs/>
                <w:sz w:val="24"/>
                <w:szCs w:val="24"/>
                <w:lang w:val="ru-RU"/>
              </w:rPr>
            </w:pPr>
            <w:r>
              <w:rPr>
                <w:rFonts w:ascii="Times New Roman" w:hAnsi="Times New Roman"/>
                <w:i/>
                <w:iCs/>
                <w:sz w:val="24"/>
                <w:szCs w:val="24"/>
                <w:lang w:val="ru-RU"/>
              </w:rPr>
              <w:t>№№ п/п</w:t>
            </w:r>
          </w:p>
        </w:tc>
        <w:tc>
          <w:tcPr>
            <w:tcW w:w="4381"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51433A" w:rsidRDefault="0051433A">
            <w:pPr>
              <w:pStyle w:val="51"/>
              <w:spacing w:after="0" w:line="240" w:lineRule="auto"/>
              <w:jc w:val="center"/>
              <w:rPr>
                <w:rFonts w:ascii="Times New Roman" w:eastAsia="Arial Unicode MS" w:hAnsi="Times New Roman"/>
                <w:i/>
                <w:iCs/>
                <w:sz w:val="24"/>
                <w:szCs w:val="24"/>
                <w:lang w:val="ru-RU" w:eastAsia="ru-RU"/>
              </w:rPr>
            </w:pPr>
            <w:r>
              <w:rPr>
                <w:rFonts w:ascii="Times New Roman" w:hAnsi="Times New Roman"/>
                <w:i/>
                <w:iCs/>
                <w:sz w:val="24"/>
                <w:szCs w:val="24"/>
                <w:lang w:val="ru-RU"/>
              </w:rPr>
              <w:t>Наименование населенных пунктов</w:t>
            </w:r>
          </w:p>
        </w:tc>
        <w:tc>
          <w:tcPr>
            <w:tcW w:w="4208"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51433A" w:rsidRDefault="0051433A">
            <w:pPr>
              <w:jc w:val="center"/>
              <w:rPr>
                <w:rFonts w:ascii="Times New Roman" w:eastAsia="Times New Roman" w:hAnsi="Times New Roman"/>
                <w:sz w:val="24"/>
                <w:szCs w:val="24"/>
              </w:rPr>
            </w:pPr>
            <w:r>
              <w:t>Площадь населенных пунктов, га</w:t>
            </w:r>
          </w:p>
        </w:tc>
      </w:tr>
      <w:tr w:rsidR="0051433A" w:rsidTr="0051433A">
        <w:trPr>
          <w:cantSplit/>
          <w:trHeight w:val="300"/>
          <w:jc w:val="center"/>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1433A" w:rsidRDefault="0051433A">
            <w:pPr>
              <w:rPr>
                <w:rFonts w:ascii="Times New Roman" w:eastAsia="Times New Roman" w:hAnsi="Times New Roman"/>
                <w:i/>
                <w:iCs/>
                <w:sz w:val="24"/>
                <w:szCs w:val="24"/>
                <w:lang w:eastAsia="en-US"/>
              </w:rPr>
            </w:pPr>
          </w:p>
        </w:tc>
        <w:tc>
          <w:tcPr>
            <w:tcW w:w="4381" w:type="dxa"/>
            <w:vMerge/>
            <w:tcBorders>
              <w:top w:val="single" w:sz="4" w:space="0" w:color="auto"/>
              <w:left w:val="single" w:sz="4" w:space="0" w:color="auto"/>
              <w:bottom w:val="single" w:sz="4" w:space="0" w:color="auto"/>
              <w:right w:val="single" w:sz="4" w:space="0" w:color="auto"/>
            </w:tcBorders>
            <w:vAlign w:val="center"/>
            <w:hideMark/>
          </w:tcPr>
          <w:p w:rsidR="0051433A" w:rsidRDefault="0051433A">
            <w:pPr>
              <w:rPr>
                <w:rFonts w:ascii="Times New Roman" w:eastAsia="Arial Unicode MS" w:hAnsi="Times New Roman"/>
                <w:i/>
                <w:iCs/>
                <w:sz w:val="24"/>
                <w:szCs w:val="24"/>
              </w:rPr>
            </w:pPr>
          </w:p>
        </w:tc>
        <w:tc>
          <w:tcPr>
            <w:tcW w:w="228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1433A" w:rsidRDefault="0051433A">
            <w:pPr>
              <w:jc w:val="center"/>
              <w:rPr>
                <w:rFonts w:ascii="Times New Roman" w:eastAsia="Times New Roman" w:hAnsi="Times New Roman"/>
                <w:sz w:val="24"/>
                <w:szCs w:val="24"/>
              </w:rPr>
            </w:pPr>
            <w:r>
              <w:t>Существующее положение 2019 г</w:t>
            </w:r>
          </w:p>
        </w:tc>
        <w:tc>
          <w:tcPr>
            <w:tcW w:w="192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1433A" w:rsidRDefault="0051433A">
            <w:pPr>
              <w:jc w:val="center"/>
              <w:rPr>
                <w:rFonts w:ascii="Times New Roman" w:eastAsia="Times New Roman" w:hAnsi="Times New Roman"/>
                <w:sz w:val="24"/>
                <w:szCs w:val="24"/>
              </w:rPr>
            </w:pPr>
            <w:r>
              <w:t>Расчетный срок</w:t>
            </w:r>
          </w:p>
          <w:p w:rsidR="0051433A" w:rsidRDefault="0051433A">
            <w:pPr>
              <w:jc w:val="center"/>
              <w:rPr>
                <w:rFonts w:ascii="Times New Roman" w:eastAsia="Times New Roman" w:hAnsi="Times New Roman"/>
                <w:sz w:val="24"/>
                <w:szCs w:val="24"/>
              </w:rPr>
            </w:pPr>
            <w:r>
              <w:t>2019 - 2039 гг.</w:t>
            </w:r>
          </w:p>
        </w:tc>
      </w:tr>
      <w:tr w:rsidR="0051433A" w:rsidTr="0051433A">
        <w:trPr>
          <w:trHeight w:val="315"/>
          <w:jc w:val="center"/>
        </w:trPr>
        <w:tc>
          <w:tcPr>
            <w:tcW w:w="681" w:type="dxa"/>
            <w:tcBorders>
              <w:top w:val="single" w:sz="4" w:space="0" w:color="000000"/>
              <w:left w:val="single" w:sz="4" w:space="0" w:color="000000"/>
              <w:bottom w:val="single" w:sz="4" w:space="0" w:color="000000"/>
              <w:right w:val="single" w:sz="4" w:space="0" w:color="auto"/>
            </w:tcBorders>
            <w:hideMark/>
          </w:tcPr>
          <w:p w:rsidR="0051433A" w:rsidRDefault="0051433A">
            <w:pPr>
              <w:jc w:val="center"/>
              <w:rPr>
                <w:rFonts w:ascii="Times New Roman" w:eastAsia="Times New Roman" w:hAnsi="Times New Roman"/>
                <w:sz w:val="24"/>
                <w:szCs w:val="24"/>
              </w:rPr>
            </w:pPr>
            <w:r>
              <w:t>1</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433A" w:rsidRDefault="0051433A">
            <w:pPr>
              <w:jc w:val="center"/>
              <w:rPr>
                <w:rFonts w:ascii="Times New Roman" w:eastAsia="Times New Roman" w:hAnsi="Times New Roman"/>
                <w:sz w:val="24"/>
                <w:szCs w:val="24"/>
              </w:rPr>
            </w:pPr>
            <w:r>
              <w:t>п. Покровский</w:t>
            </w:r>
          </w:p>
        </w:tc>
        <w:tc>
          <w:tcPr>
            <w:tcW w:w="2286" w:type="dxa"/>
            <w:tcBorders>
              <w:top w:val="single" w:sz="4" w:space="0" w:color="auto"/>
              <w:left w:val="single" w:sz="4" w:space="0" w:color="auto"/>
              <w:bottom w:val="single" w:sz="4" w:space="0" w:color="auto"/>
              <w:right w:val="single" w:sz="4" w:space="0" w:color="auto"/>
            </w:tcBorders>
            <w:vAlign w:val="center"/>
            <w:hideMark/>
          </w:tcPr>
          <w:p w:rsidR="0051433A" w:rsidRDefault="0051433A">
            <w:pPr>
              <w:jc w:val="center"/>
              <w:rPr>
                <w:rFonts w:ascii="Times New Roman" w:eastAsia="Times New Roman" w:hAnsi="Times New Roman"/>
                <w:sz w:val="24"/>
                <w:szCs w:val="24"/>
              </w:rPr>
            </w:pPr>
            <w:r>
              <w:t>41,47</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51433A" w:rsidRDefault="0051433A">
            <w:pPr>
              <w:jc w:val="center"/>
              <w:rPr>
                <w:rFonts w:ascii="Times New Roman" w:eastAsia="Times New Roman" w:hAnsi="Times New Roman"/>
                <w:sz w:val="24"/>
                <w:szCs w:val="24"/>
              </w:rPr>
            </w:pPr>
            <w:r>
              <w:t>41,47</w:t>
            </w:r>
          </w:p>
        </w:tc>
      </w:tr>
      <w:tr w:rsidR="0051433A" w:rsidTr="0051433A">
        <w:trPr>
          <w:trHeight w:val="315"/>
          <w:jc w:val="center"/>
        </w:trPr>
        <w:tc>
          <w:tcPr>
            <w:tcW w:w="681" w:type="dxa"/>
            <w:tcBorders>
              <w:top w:val="single" w:sz="4" w:space="0" w:color="000000"/>
              <w:left w:val="single" w:sz="4" w:space="0" w:color="000000"/>
              <w:bottom w:val="single" w:sz="4" w:space="0" w:color="000000"/>
              <w:right w:val="single" w:sz="4" w:space="0" w:color="auto"/>
            </w:tcBorders>
            <w:hideMark/>
          </w:tcPr>
          <w:p w:rsidR="0051433A" w:rsidRDefault="0051433A">
            <w:pPr>
              <w:jc w:val="center"/>
              <w:rPr>
                <w:rFonts w:ascii="Times New Roman" w:eastAsia="Times New Roman" w:hAnsi="Times New Roman"/>
                <w:sz w:val="24"/>
                <w:szCs w:val="24"/>
              </w:rPr>
            </w:pPr>
            <w:r>
              <w:t>2</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433A" w:rsidRDefault="0051433A">
            <w:pPr>
              <w:jc w:val="center"/>
              <w:rPr>
                <w:rFonts w:ascii="Times New Roman" w:eastAsia="Times New Roman" w:hAnsi="Times New Roman"/>
                <w:sz w:val="24"/>
                <w:szCs w:val="24"/>
              </w:rPr>
            </w:pPr>
            <w:r>
              <w:t>д. Каружа</w:t>
            </w:r>
          </w:p>
        </w:tc>
        <w:tc>
          <w:tcPr>
            <w:tcW w:w="2286" w:type="dxa"/>
            <w:tcBorders>
              <w:top w:val="single" w:sz="4" w:space="0" w:color="auto"/>
              <w:left w:val="single" w:sz="4" w:space="0" w:color="auto"/>
              <w:bottom w:val="single" w:sz="4" w:space="0" w:color="auto"/>
              <w:right w:val="single" w:sz="4" w:space="0" w:color="auto"/>
            </w:tcBorders>
            <w:vAlign w:val="center"/>
            <w:hideMark/>
          </w:tcPr>
          <w:p w:rsidR="0051433A" w:rsidRDefault="0051433A">
            <w:pPr>
              <w:jc w:val="center"/>
              <w:rPr>
                <w:rFonts w:ascii="Times New Roman" w:eastAsia="Times New Roman" w:hAnsi="Times New Roman"/>
                <w:sz w:val="24"/>
                <w:szCs w:val="24"/>
              </w:rPr>
            </w:pPr>
            <w:r>
              <w:t>53,94</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51433A" w:rsidRDefault="0051433A">
            <w:pPr>
              <w:jc w:val="center"/>
              <w:rPr>
                <w:rFonts w:ascii="Times New Roman" w:eastAsia="Times New Roman" w:hAnsi="Times New Roman"/>
                <w:sz w:val="24"/>
                <w:szCs w:val="24"/>
              </w:rPr>
            </w:pPr>
            <w:r>
              <w:t>53,94</w:t>
            </w:r>
          </w:p>
        </w:tc>
      </w:tr>
      <w:tr w:rsidR="0051433A" w:rsidTr="0051433A">
        <w:trPr>
          <w:trHeight w:val="315"/>
          <w:jc w:val="center"/>
        </w:trPr>
        <w:tc>
          <w:tcPr>
            <w:tcW w:w="681" w:type="dxa"/>
            <w:tcBorders>
              <w:top w:val="single" w:sz="4" w:space="0" w:color="000000"/>
              <w:left w:val="single" w:sz="4" w:space="0" w:color="000000"/>
              <w:bottom w:val="single" w:sz="4" w:space="0" w:color="000000"/>
              <w:right w:val="single" w:sz="4" w:space="0" w:color="auto"/>
            </w:tcBorders>
            <w:hideMark/>
          </w:tcPr>
          <w:p w:rsidR="0051433A" w:rsidRDefault="0051433A">
            <w:pPr>
              <w:jc w:val="center"/>
              <w:rPr>
                <w:rFonts w:ascii="Times New Roman" w:eastAsia="Times New Roman" w:hAnsi="Times New Roman"/>
                <w:sz w:val="24"/>
                <w:szCs w:val="24"/>
              </w:rPr>
            </w:pPr>
            <w:r>
              <w:t>3</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433A" w:rsidRDefault="0051433A">
            <w:pPr>
              <w:jc w:val="center"/>
              <w:rPr>
                <w:rFonts w:ascii="Times New Roman" w:eastAsia="Times New Roman" w:hAnsi="Times New Roman"/>
                <w:sz w:val="24"/>
                <w:szCs w:val="24"/>
              </w:rPr>
            </w:pPr>
            <w:r>
              <w:t>д. Мосточено</w:t>
            </w:r>
          </w:p>
        </w:tc>
        <w:tc>
          <w:tcPr>
            <w:tcW w:w="2286" w:type="dxa"/>
            <w:tcBorders>
              <w:top w:val="single" w:sz="4" w:space="0" w:color="auto"/>
              <w:left w:val="single" w:sz="4" w:space="0" w:color="auto"/>
              <w:bottom w:val="single" w:sz="4" w:space="0" w:color="auto"/>
              <w:right w:val="single" w:sz="4" w:space="0" w:color="auto"/>
            </w:tcBorders>
            <w:vAlign w:val="center"/>
            <w:hideMark/>
          </w:tcPr>
          <w:p w:rsidR="0051433A" w:rsidRDefault="0051433A">
            <w:pPr>
              <w:jc w:val="center"/>
              <w:rPr>
                <w:rFonts w:ascii="Times New Roman" w:eastAsia="Times New Roman" w:hAnsi="Times New Roman"/>
                <w:sz w:val="24"/>
                <w:szCs w:val="24"/>
              </w:rPr>
            </w:pPr>
            <w:r>
              <w:t>61,03</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51433A" w:rsidRDefault="0051433A">
            <w:pPr>
              <w:jc w:val="center"/>
              <w:rPr>
                <w:rFonts w:ascii="Times New Roman" w:eastAsia="Times New Roman" w:hAnsi="Times New Roman"/>
                <w:sz w:val="24"/>
                <w:szCs w:val="24"/>
              </w:rPr>
            </w:pPr>
            <w:r>
              <w:t>61,03</w:t>
            </w:r>
          </w:p>
        </w:tc>
      </w:tr>
      <w:tr w:rsidR="0051433A" w:rsidTr="0051433A">
        <w:trPr>
          <w:trHeight w:val="315"/>
          <w:jc w:val="center"/>
        </w:trPr>
        <w:tc>
          <w:tcPr>
            <w:tcW w:w="681" w:type="dxa"/>
            <w:tcBorders>
              <w:top w:val="single" w:sz="4" w:space="0" w:color="000000"/>
              <w:left w:val="single" w:sz="4" w:space="0" w:color="000000"/>
              <w:bottom w:val="single" w:sz="4" w:space="0" w:color="000000"/>
              <w:right w:val="single" w:sz="4" w:space="0" w:color="auto"/>
            </w:tcBorders>
            <w:hideMark/>
          </w:tcPr>
          <w:p w:rsidR="0051433A" w:rsidRDefault="0051433A">
            <w:pPr>
              <w:jc w:val="center"/>
              <w:rPr>
                <w:rFonts w:ascii="Times New Roman" w:eastAsia="Times New Roman" w:hAnsi="Times New Roman"/>
                <w:sz w:val="24"/>
                <w:szCs w:val="24"/>
              </w:rPr>
            </w:pPr>
            <w:r>
              <w:t>4</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433A" w:rsidRDefault="0051433A">
            <w:pPr>
              <w:jc w:val="center"/>
              <w:rPr>
                <w:rFonts w:ascii="Times New Roman" w:eastAsia="Times New Roman" w:hAnsi="Times New Roman"/>
                <w:sz w:val="24"/>
                <w:szCs w:val="24"/>
              </w:rPr>
            </w:pPr>
            <w:r>
              <w:t>д. Бобовня</w:t>
            </w:r>
          </w:p>
        </w:tc>
        <w:tc>
          <w:tcPr>
            <w:tcW w:w="2286" w:type="dxa"/>
            <w:tcBorders>
              <w:top w:val="single" w:sz="4" w:space="0" w:color="auto"/>
              <w:left w:val="single" w:sz="4" w:space="0" w:color="auto"/>
              <w:bottom w:val="single" w:sz="4" w:space="0" w:color="auto"/>
              <w:right w:val="single" w:sz="4" w:space="0" w:color="auto"/>
            </w:tcBorders>
            <w:vAlign w:val="center"/>
            <w:hideMark/>
          </w:tcPr>
          <w:p w:rsidR="0051433A" w:rsidRDefault="0051433A">
            <w:pPr>
              <w:jc w:val="center"/>
              <w:rPr>
                <w:rFonts w:ascii="Times New Roman" w:eastAsia="Times New Roman" w:hAnsi="Times New Roman"/>
                <w:sz w:val="24"/>
                <w:szCs w:val="24"/>
              </w:rPr>
            </w:pPr>
            <w:r>
              <w:t>117,26</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51433A" w:rsidRDefault="0051433A">
            <w:pPr>
              <w:jc w:val="center"/>
              <w:rPr>
                <w:rFonts w:ascii="Times New Roman" w:eastAsia="Times New Roman" w:hAnsi="Times New Roman"/>
                <w:sz w:val="24"/>
                <w:szCs w:val="24"/>
              </w:rPr>
            </w:pPr>
            <w:r>
              <w:t>117,26</w:t>
            </w:r>
          </w:p>
        </w:tc>
      </w:tr>
      <w:tr w:rsidR="0051433A" w:rsidTr="0051433A">
        <w:trPr>
          <w:trHeight w:val="315"/>
          <w:jc w:val="center"/>
        </w:trPr>
        <w:tc>
          <w:tcPr>
            <w:tcW w:w="681" w:type="dxa"/>
            <w:tcBorders>
              <w:top w:val="single" w:sz="4" w:space="0" w:color="000000"/>
              <w:left w:val="single" w:sz="4" w:space="0" w:color="000000"/>
              <w:bottom w:val="single" w:sz="4" w:space="0" w:color="000000"/>
              <w:right w:val="single" w:sz="4" w:space="0" w:color="auto"/>
            </w:tcBorders>
            <w:hideMark/>
          </w:tcPr>
          <w:p w:rsidR="0051433A" w:rsidRDefault="0051433A">
            <w:pPr>
              <w:jc w:val="center"/>
              <w:rPr>
                <w:rFonts w:ascii="Times New Roman" w:eastAsia="Times New Roman" w:hAnsi="Times New Roman"/>
                <w:sz w:val="24"/>
                <w:szCs w:val="24"/>
              </w:rPr>
            </w:pPr>
            <w:r>
              <w:lastRenderedPageBreak/>
              <w:t>5</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433A" w:rsidRDefault="0051433A">
            <w:pPr>
              <w:jc w:val="center"/>
              <w:rPr>
                <w:rFonts w:ascii="Times New Roman" w:eastAsia="Times New Roman" w:hAnsi="Times New Roman"/>
                <w:sz w:val="24"/>
                <w:szCs w:val="24"/>
              </w:rPr>
            </w:pPr>
            <w:r>
              <w:t>д. Огородня</w:t>
            </w:r>
          </w:p>
        </w:tc>
        <w:tc>
          <w:tcPr>
            <w:tcW w:w="2286" w:type="dxa"/>
            <w:tcBorders>
              <w:top w:val="single" w:sz="4" w:space="0" w:color="auto"/>
              <w:left w:val="single" w:sz="4" w:space="0" w:color="auto"/>
              <w:bottom w:val="single" w:sz="4" w:space="0" w:color="auto"/>
              <w:right w:val="single" w:sz="4" w:space="0" w:color="auto"/>
            </w:tcBorders>
            <w:vAlign w:val="center"/>
            <w:hideMark/>
          </w:tcPr>
          <w:p w:rsidR="0051433A" w:rsidRDefault="0051433A">
            <w:pPr>
              <w:jc w:val="center"/>
              <w:rPr>
                <w:rFonts w:ascii="Times New Roman" w:eastAsia="Times New Roman" w:hAnsi="Times New Roman"/>
                <w:sz w:val="24"/>
                <w:szCs w:val="24"/>
              </w:rPr>
            </w:pPr>
            <w:r>
              <w:t>32,00</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51433A" w:rsidRDefault="0051433A">
            <w:pPr>
              <w:jc w:val="center"/>
              <w:rPr>
                <w:rFonts w:ascii="Times New Roman" w:eastAsia="Times New Roman" w:hAnsi="Times New Roman"/>
                <w:sz w:val="24"/>
                <w:szCs w:val="24"/>
              </w:rPr>
            </w:pPr>
            <w:r>
              <w:t>32,00</w:t>
            </w:r>
          </w:p>
        </w:tc>
      </w:tr>
      <w:tr w:rsidR="0051433A" w:rsidTr="0051433A">
        <w:trPr>
          <w:trHeight w:val="315"/>
          <w:jc w:val="center"/>
        </w:trPr>
        <w:tc>
          <w:tcPr>
            <w:tcW w:w="681" w:type="dxa"/>
            <w:tcBorders>
              <w:top w:val="single" w:sz="4" w:space="0" w:color="000000"/>
              <w:left w:val="single" w:sz="4" w:space="0" w:color="000000"/>
              <w:bottom w:val="single" w:sz="4" w:space="0" w:color="000000"/>
              <w:right w:val="single" w:sz="4" w:space="0" w:color="auto"/>
            </w:tcBorders>
            <w:hideMark/>
          </w:tcPr>
          <w:p w:rsidR="0051433A" w:rsidRDefault="0051433A">
            <w:pPr>
              <w:jc w:val="center"/>
              <w:rPr>
                <w:rFonts w:ascii="Times New Roman" w:eastAsia="Times New Roman" w:hAnsi="Times New Roman"/>
                <w:sz w:val="24"/>
                <w:szCs w:val="24"/>
              </w:rPr>
            </w:pPr>
            <w:r>
              <w:t>6</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433A" w:rsidRDefault="0051433A">
            <w:pPr>
              <w:jc w:val="center"/>
              <w:rPr>
                <w:rFonts w:ascii="Times New Roman" w:eastAsia="Times New Roman" w:hAnsi="Times New Roman"/>
                <w:sz w:val="24"/>
                <w:szCs w:val="24"/>
              </w:rPr>
            </w:pPr>
            <w:r>
              <w:t>д. Волотынь</w:t>
            </w:r>
          </w:p>
        </w:tc>
        <w:tc>
          <w:tcPr>
            <w:tcW w:w="2286" w:type="dxa"/>
            <w:tcBorders>
              <w:top w:val="single" w:sz="4" w:space="0" w:color="auto"/>
              <w:left w:val="single" w:sz="4" w:space="0" w:color="auto"/>
              <w:bottom w:val="single" w:sz="4" w:space="0" w:color="auto"/>
              <w:right w:val="single" w:sz="4" w:space="0" w:color="auto"/>
            </w:tcBorders>
            <w:vAlign w:val="center"/>
            <w:hideMark/>
          </w:tcPr>
          <w:p w:rsidR="0051433A" w:rsidRDefault="0051433A">
            <w:pPr>
              <w:jc w:val="center"/>
              <w:rPr>
                <w:rFonts w:ascii="Times New Roman" w:eastAsia="Times New Roman" w:hAnsi="Times New Roman"/>
                <w:sz w:val="24"/>
                <w:szCs w:val="24"/>
              </w:rPr>
            </w:pPr>
            <w:r>
              <w:t>23,61</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51433A" w:rsidRDefault="0051433A">
            <w:pPr>
              <w:jc w:val="center"/>
              <w:rPr>
                <w:rFonts w:ascii="Times New Roman" w:eastAsia="Times New Roman" w:hAnsi="Times New Roman"/>
                <w:sz w:val="24"/>
                <w:szCs w:val="24"/>
              </w:rPr>
            </w:pPr>
            <w:r>
              <w:t>23,61</w:t>
            </w:r>
          </w:p>
        </w:tc>
      </w:tr>
      <w:tr w:rsidR="0051433A" w:rsidTr="0051433A">
        <w:trPr>
          <w:trHeight w:val="315"/>
          <w:jc w:val="center"/>
        </w:trPr>
        <w:tc>
          <w:tcPr>
            <w:tcW w:w="681" w:type="dxa"/>
            <w:tcBorders>
              <w:top w:val="single" w:sz="4" w:space="0" w:color="000000"/>
              <w:left w:val="single" w:sz="4" w:space="0" w:color="000000"/>
              <w:bottom w:val="single" w:sz="4" w:space="0" w:color="000000"/>
              <w:right w:val="single" w:sz="4" w:space="0" w:color="auto"/>
            </w:tcBorders>
            <w:hideMark/>
          </w:tcPr>
          <w:p w:rsidR="0051433A" w:rsidRDefault="0051433A">
            <w:pPr>
              <w:jc w:val="center"/>
              <w:rPr>
                <w:rFonts w:ascii="Times New Roman" w:eastAsia="Times New Roman" w:hAnsi="Times New Roman"/>
                <w:sz w:val="24"/>
                <w:szCs w:val="24"/>
              </w:rPr>
            </w:pPr>
            <w:r>
              <w:t>7</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433A" w:rsidRDefault="0051433A">
            <w:pPr>
              <w:jc w:val="center"/>
              <w:rPr>
                <w:rFonts w:ascii="Times New Roman" w:eastAsia="Times New Roman" w:hAnsi="Times New Roman"/>
                <w:sz w:val="24"/>
                <w:szCs w:val="24"/>
              </w:rPr>
            </w:pPr>
            <w:r>
              <w:t>п. Пикуринский</w:t>
            </w:r>
          </w:p>
        </w:tc>
        <w:tc>
          <w:tcPr>
            <w:tcW w:w="2286" w:type="dxa"/>
            <w:tcBorders>
              <w:top w:val="single" w:sz="4" w:space="0" w:color="auto"/>
              <w:left w:val="single" w:sz="4" w:space="0" w:color="auto"/>
              <w:bottom w:val="single" w:sz="4" w:space="0" w:color="auto"/>
              <w:right w:val="single" w:sz="4" w:space="0" w:color="auto"/>
            </w:tcBorders>
            <w:vAlign w:val="center"/>
            <w:hideMark/>
          </w:tcPr>
          <w:p w:rsidR="0051433A" w:rsidRDefault="0051433A">
            <w:pPr>
              <w:jc w:val="center"/>
              <w:rPr>
                <w:rFonts w:ascii="Times New Roman" w:eastAsia="Times New Roman" w:hAnsi="Times New Roman"/>
                <w:sz w:val="24"/>
                <w:szCs w:val="24"/>
              </w:rPr>
            </w:pPr>
            <w:r>
              <w:t>1,23</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51433A" w:rsidRDefault="0051433A">
            <w:pPr>
              <w:jc w:val="center"/>
              <w:rPr>
                <w:rFonts w:ascii="Times New Roman" w:eastAsia="Times New Roman" w:hAnsi="Times New Roman"/>
                <w:sz w:val="24"/>
                <w:szCs w:val="24"/>
              </w:rPr>
            </w:pPr>
            <w:r>
              <w:t>1,23</w:t>
            </w:r>
          </w:p>
        </w:tc>
      </w:tr>
      <w:tr w:rsidR="0051433A" w:rsidTr="0051433A">
        <w:trPr>
          <w:trHeight w:val="315"/>
          <w:jc w:val="center"/>
        </w:trPr>
        <w:tc>
          <w:tcPr>
            <w:tcW w:w="681" w:type="dxa"/>
            <w:tcBorders>
              <w:top w:val="single" w:sz="4" w:space="0" w:color="000000"/>
              <w:left w:val="single" w:sz="4" w:space="0" w:color="000000"/>
              <w:bottom w:val="single" w:sz="4" w:space="0" w:color="000000"/>
              <w:right w:val="single" w:sz="4" w:space="0" w:color="auto"/>
            </w:tcBorders>
            <w:hideMark/>
          </w:tcPr>
          <w:p w:rsidR="0051433A" w:rsidRDefault="0051433A">
            <w:pPr>
              <w:jc w:val="center"/>
              <w:rPr>
                <w:rFonts w:ascii="Times New Roman" w:eastAsia="Times New Roman" w:hAnsi="Times New Roman"/>
                <w:sz w:val="24"/>
                <w:szCs w:val="24"/>
              </w:rPr>
            </w:pPr>
            <w:r>
              <w:t>8</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433A" w:rsidRDefault="0051433A">
            <w:pPr>
              <w:jc w:val="center"/>
              <w:rPr>
                <w:rFonts w:ascii="Times New Roman" w:eastAsia="Times New Roman" w:hAnsi="Times New Roman"/>
                <w:sz w:val="24"/>
                <w:szCs w:val="24"/>
              </w:rPr>
            </w:pPr>
            <w:r>
              <w:t>п. Брусничный</w:t>
            </w:r>
          </w:p>
        </w:tc>
        <w:tc>
          <w:tcPr>
            <w:tcW w:w="2286" w:type="dxa"/>
            <w:tcBorders>
              <w:top w:val="single" w:sz="4" w:space="0" w:color="auto"/>
              <w:left w:val="single" w:sz="4" w:space="0" w:color="auto"/>
              <w:bottom w:val="single" w:sz="4" w:space="0" w:color="auto"/>
              <w:right w:val="single" w:sz="4" w:space="0" w:color="auto"/>
            </w:tcBorders>
            <w:vAlign w:val="center"/>
            <w:hideMark/>
          </w:tcPr>
          <w:p w:rsidR="0051433A" w:rsidRDefault="0051433A">
            <w:pPr>
              <w:jc w:val="center"/>
              <w:rPr>
                <w:rFonts w:ascii="Times New Roman" w:eastAsia="Times New Roman" w:hAnsi="Times New Roman"/>
                <w:sz w:val="24"/>
                <w:szCs w:val="24"/>
              </w:rPr>
            </w:pPr>
            <w:r>
              <w:t>8,54</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51433A" w:rsidRDefault="0051433A">
            <w:pPr>
              <w:jc w:val="center"/>
              <w:rPr>
                <w:rFonts w:ascii="Times New Roman" w:eastAsia="Times New Roman" w:hAnsi="Times New Roman"/>
                <w:sz w:val="24"/>
                <w:szCs w:val="24"/>
              </w:rPr>
            </w:pPr>
            <w:r>
              <w:t>8,54</w:t>
            </w:r>
          </w:p>
        </w:tc>
      </w:tr>
      <w:tr w:rsidR="0051433A" w:rsidTr="0051433A">
        <w:trPr>
          <w:trHeight w:val="315"/>
          <w:jc w:val="center"/>
        </w:trPr>
        <w:tc>
          <w:tcPr>
            <w:tcW w:w="681" w:type="dxa"/>
            <w:tcBorders>
              <w:top w:val="single" w:sz="4" w:space="0" w:color="000000"/>
              <w:left w:val="single" w:sz="4" w:space="0" w:color="000000"/>
              <w:bottom w:val="single" w:sz="4" w:space="0" w:color="000000"/>
              <w:right w:val="single" w:sz="4" w:space="0" w:color="auto"/>
            </w:tcBorders>
            <w:hideMark/>
          </w:tcPr>
          <w:p w:rsidR="0051433A" w:rsidRDefault="0051433A">
            <w:pPr>
              <w:jc w:val="center"/>
              <w:rPr>
                <w:rFonts w:ascii="Times New Roman" w:eastAsia="Times New Roman" w:hAnsi="Times New Roman"/>
                <w:sz w:val="24"/>
                <w:szCs w:val="24"/>
              </w:rPr>
            </w:pPr>
            <w:r>
              <w:t>9</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433A" w:rsidRDefault="0051433A">
            <w:pPr>
              <w:jc w:val="center"/>
              <w:rPr>
                <w:rFonts w:ascii="Times New Roman" w:eastAsia="Times New Roman" w:hAnsi="Times New Roman"/>
                <w:sz w:val="24"/>
                <w:szCs w:val="24"/>
              </w:rPr>
            </w:pPr>
            <w:r>
              <w:t>д. Потапово</w:t>
            </w:r>
          </w:p>
        </w:tc>
        <w:tc>
          <w:tcPr>
            <w:tcW w:w="2286" w:type="dxa"/>
            <w:tcBorders>
              <w:top w:val="single" w:sz="4" w:space="0" w:color="auto"/>
              <w:left w:val="single" w:sz="4" w:space="0" w:color="auto"/>
              <w:bottom w:val="single" w:sz="4" w:space="0" w:color="auto"/>
              <w:right w:val="single" w:sz="4" w:space="0" w:color="auto"/>
            </w:tcBorders>
            <w:vAlign w:val="center"/>
            <w:hideMark/>
          </w:tcPr>
          <w:p w:rsidR="0051433A" w:rsidRDefault="0051433A">
            <w:pPr>
              <w:jc w:val="center"/>
              <w:rPr>
                <w:rFonts w:ascii="Times New Roman" w:eastAsia="Times New Roman" w:hAnsi="Times New Roman"/>
                <w:sz w:val="24"/>
                <w:szCs w:val="24"/>
              </w:rPr>
            </w:pPr>
            <w:r>
              <w:t>70,01</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51433A" w:rsidRDefault="0051433A">
            <w:pPr>
              <w:jc w:val="center"/>
              <w:rPr>
                <w:rFonts w:ascii="Times New Roman" w:eastAsia="Times New Roman" w:hAnsi="Times New Roman"/>
                <w:sz w:val="24"/>
                <w:szCs w:val="24"/>
              </w:rPr>
            </w:pPr>
            <w:r>
              <w:t>70,01</w:t>
            </w:r>
          </w:p>
        </w:tc>
      </w:tr>
      <w:tr w:rsidR="0051433A" w:rsidTr="0051433A">
        <w:trPr>
          <w:trHeight w:val="315"/>
          <w:jc w:val="center"/>
        </w:trPr>
        <w:tc>
          <w:tcPr>
            <w:tcW w:w="681" w:type="dxa"/>
            <w:tcBorders>
              <w:top w:val="single" w:sz="4" w:space="0" w:color="000000"/>
              <w:left w:val="single" w:sz="4" w:space="0" w:color="000000"/>
              <w:bottom w:val="single" w:sz="4" w:space="0" w:color="000000"/>
              <w:right w:val="single" w:sz="4" w:space="0" w:color="auto"/>
            </w:tcBorders>
            <w:hideMark/>
          </w:tcPr>
          <w:p w:rsidR="0051433A" w:rsidRDefault="0051433A">
            <w:pPr>
              <w:jc w:val="center"/>
              <w:rPr>
                <w:rFonts w:ascii="Times New Roman" w:eastAsia="Times New Roman" w:hAnsi="Times New Roman"/>
                <w:sz w:val="24"/>
                <w:szCs w:val="24"/>
              </w:rPr>
            </w:pPr>
            <w:r>
              <w:t>10</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433A" w:rsidRDefault="0051433A">
            <w:pPr>
              <w:jc w:val="center"/>
              <w:rPr>
                <w:rFonts w:ascii="Times New Roman" w:eastAsia="Times New Roman" w:hAnsi="Times New Roman"/>
                <w:sz w:val="24"/>
                <w:szCs w:val="24"/>
              </w:rPr>
            </w:pPr>
            <w:r>
              <w:t>д. Ужа</w:t>
            </w:r>
          </w:p>
        </w:tc>
        <w:tc>
          <w:tcPr>
            <w:tcW w:w="2286" w:type="dxa"/>
            <w:tcBorders>
              <w:top w:val="single" w:sz="4" w:space="0" w:color="auto"/>
              <w:left w:val="single" w:sz="4" w:space="0" w:color="auto"/>
              <w:bottom w:val="single" w:sz="4" w:space="0" w:color="auto"/>
              <w:right w:val="single" w:sz="4" w:space="0" w:color="auto"/>
            </w:tcBorders>
            <w:vAlign w:val="center"/>
            <w:hideMark/>
          </w:tcPr>
          <w:p w:rsidR="0051433A" w:rsidRDefault="0051433A">
            <w:pPr>
              <w:jc w:val="center"/>
              <w:rPr>
                <w:rFonts w:ascii="Times New Roman" w:eastAsia="Times New Roman" w:hAnsi="Times New Roman"/>
                <w:sz w:val="24"/>
                <w:szCs w:val="24"/>
              </w:rPr>
            </w:pPr>
            <w:r>
              <w:t>97,07</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51433A" w:rsidRDefault="0051433A">
            <w:pPr>
              <w:jc w:val="center"/>
              <w:rPr>
                <w:rFonts w:ascii="Times New Roman" w:eastAsia="Times New Roman" w:hAnsi="Times New Roman"/>
                <w:sz w:val="24"/>
                <w:szCs w:val="24"/>
              </w:rPr>
            </w:pPr>
            <w:r>
              <w:t>97,07</w:t>
            </w:r>
          </w:p>
        </w:tc>
      </w:tr>
      <w:tr w:rsidR="0051433A" w:rsidTr="0051433A">
        <w:trPr>
          <w:trHeight w:val="315"/>
          <w:jc w:val="center"/>
        </w:trPr>
        <w:tc>
          <w:tcPr>
            <w:tcW w:w="681" w:type="dxa"/>
            <w:tcBorders>
              <w:top w:val="single" w:sz="4" w:space="0" w:color="000000"/>
              <w:left w:val="single" w:sz="4" w:space="0" w:color="000000"/>
              <w:bottom w:val="single" w:sz="4" w:space="0" w:color="000000"/>
              <w:right w:val="single" w:sz="4" w:space="0" w:color="auto"/>
            </w:tcBorders>
            <w:hideMark/>
          </w:tcPr>
          <w:p w:rsidR="0051433A" w:rsidRDefault="0051433A">
            <w:pPr>
              <w:jc w:val="center"/>
              <w:rPr>
                <w:rFonts w:ascii="Times New Roman" w:eastAsia="Times New Roman" w:hAnsi="Times New Roman"/>
                <w:sz w:val="24"/>
                <w:szCs w:val="24"/>
              </w:rPr>
            </w:pPr>
            <w:r>
              <w:t>11</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433A" w:rsidRDefault="0051433A">
            <w:pPr>
              <w:jc w:val="center"/>
              <w:rPr>
                <w:rFonts w:ascii="Times New Roman" w:eastAsia="Times New Roman" w:hAnsi="Times New Roman"/>
                <w:sz w:val="24"/>
                <w:szCs w:val="24"/>
              </w:rPr>
            </w:pPr>
            <w:r>
              <w:t>д. Петровск</w:t>
            </w:r>
          </w:p>
        </w:tc>
        <w:tc>
          <w:tcPr>
            <w:tcW w:w="2286" w:type="dxa"/>
            <w:tcBorders>
              <w:top w:val="single" w:sz="4" w:space="0" w:color="auto"/>
              <w:left w:val="single" w:sz="4" w:space="0" w:color="auto"/>
              <w:bottom w:val="single" w:sz="4" w:space="0" w:color="auto"/>
              <w:right w:val="single" w:sz="4" w:space="0" w:color="auto"/>
            </w:tcBorders>
            <w:vAlign w:val="center"/>
            <w:hideMark/>
          </w:tcPr>
          <w:p w:rsidR="0051433A" w:rsidRDefault="0051433A">
            <w:pPr>
              <w:jc w:val="center"/>
              <w:rPr>
                <w:rFonts w:ascii="Times New Roman" w:eastAsia="Times New Roman" w:hAnsi="Times New Roman"/>
                <w:sz w:val="24"/>
                <w:szCs w:val="24"/>
              </w:rPr>
            </w:pPr>
            <w:r>
              <w:t>55,96</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51433A" w:rsidRDefault="0051433A">
            <w:pPr>
              <w:jc w:val="center"/>
              <w:rPr>
                <w:rFonts w:ascii="Times New Roman" w:eastAsia="Times New Roman" w:hAnsi="Times New Roman"/>
                <w:sz w:val="24"/>
                <w:szCs w:val="24"/>
              </w:rPr>
            </w:pPr>
            <w:r>
              <w:t>55,96</w:t>
            </w:r>
          </w:p>
        </w:tc>
      </w:tr>
      <w:tr w:rsidR="0051433A" w:rsidTr="0051433A">
        <w:trPr>
          <w:trHeight w:val="315"/>
          <w:jc w:val="center"/>
        </w:trPr>
        <w:tc>
          <w:tcPr>
            <w:tcW w:w="681" w:type="dxa"/>
            <w:tcBorders>
              <w:top w:val="single" w:sz="4" w:space="0" w:color="000000"/>
              <w:left w:val="single" w:sz="4" w:space="0" w:color="000000"/>
              <w:bottom w:val="single" w:sz="4" w:space="0" w:color="000000"/>
              <w:right w:val="single" w:sz="4" w:space="0" w:color="auto"/>
            </w:tcBorders>
            <w:hideMark/>
          </w:tcPr>
          <w:p w:rsidR="0051433A" w:rsidRDefault="0051433A">
            <w:pPr>
              <w:jc w:val="center"/>
              <w:rPr>
                <w:rFonts w:ascii="Times New Roman" w:eastAsia="Times New Roman" w:hAnsi="Times New Roman"/>
                <w:sz w:val="24"/>
                <w:szCs w:val="24"/>
              </w:rPr>
            </w:pPr>
            <w:r>
              <w:t>12</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433A" w:rsidRDefault="0051433A">
            <w:pPr>
              <w:jc w:val="center"/>
              <w:rPr>
                <w:rFonts w:ascii="Times New Roman" w:eastAsia="Times New Roman" w:hAnsi="Times New Roman"/>
                <w:sz w:val="24"/>
                <w:szCs w:val="24"/>
              </w:rPr>
            </w:pPr>
            <w:r>
              <w:t>д. Чмыхово</w:t>
            </w:r>
          </w:p>
        </w:tc>
        <w:tc>
          <w:tcPr>
            <w:tcW w:w="2286" w:type="dxa"/>
            <w:tcBorders>
              <w:top w:val="single" w:sz="4" w:space="0" w:color="auto"/>
              <w:left w:val="single" w:sz="4" w:space="0" w:color="auto"/>
              <w:bottom w:val="single" w:sz="4" w:space="0" w:color="auto"/>
              <w:right w:val="single" w:sz="4" w:space="0" w:color="auto"/>
            </w:tcBorders>
            <w:vAlign w:val="center"/>
            <w:hideMark/>
          </w:tcPr>
          <w:p w:rsidR="0051433A" w:rsidRDefault="0051433A">
            <w:pPr>
              <w:jc w:val="center"/>
              <w:rPr>
                <w:rFonts w:ascii="Times New Roman" w:eastAsia="Times New Roman" w:hAnsi="Times New Roman"/>
                <w:sz w:val="24"/>
                <w:szCs w:val="24"/>
              </w:rPr>
            </w:pPr>
            <w:r>
              <w:t>6,82</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51433A" w:rsidRDefault="0051433A">
            <w:pPr>
              <w:jc w:val="center"/>
              <w:rPr>
                <w:rFonts w:ascii="Times New Roman" w:eastAsia="Times New Roman" w:hAnsi="Times New Roman"/>
                <w:sz w:val="24"/>
                <w:szCs w:val="24"/>
              </w:rPr>
            </w:pPr>
            <w:r>
              <w:t>6,82</w:t>
            </w:r>
          </w:p>
        </w:tc>
      </w:tr>
      <w:tr w:rsidR="0051433A" w:rsidTr="0051433A">
        <w:trPr>
          <w:trHeight w:val="315"/>
          <w:jc w:val="center"/>
        </w:trPr>
        <w:tc>
          <w:tcPr>
            <w:tcW w:w="681" w:type="dxa"/>
            <w:tcBorders>
              <w:top w:val="single" w:sz="4" w:space="0" w:color="000000"/>
              <w:left w:val="single" w:sz="4" w:space="0" w:color="000000"/>
              <w:bottom w:val="single" w:sz="4" w:space="0" w:color="000000"/>
              <w:right w:val="single" w:sz="4" w:space="0" w:color="auto"/>
            </w:tcBorders>
            <w:hideMark/>
          </w:tcPr>
          <w:p w:rsidR="0051433A" w:rsidRDefault="0051433A">
            <w:pPr>
              <w:jc w:val="center"/>
              <w:rPr>
                <w:rFonts w:ascii="Times New Roman" w:eastAsia="Times New Roman" w:hAnsi="Times New Roman"/>
                <w:sz w:val="24"/>
                <w:szCs w:val="24"/>
              </w:rPr>
            </w:pPr>
            <w:r>
              <w:t>13</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433A" w:rsidRDefault="0051433A">
            <w:pPr>
              <w:jc w:val="center"/>
              <w:rPr>
                <w:rFonts w:ascii="Times New Roman" w:eastAsia="Times New Roman" w:hAnsi="Times New Roman"/>
                <w:sz w:val="24"/>
                <w:szCs w:val="24"/>
              </w:rPr>
            </w:pPr>
            <w:r>
              <w:t>д. Аладьино</w:t>
            </w:r>
          </w:p>
        </w:tc>
        <w:tc>
          <w:tcPr>
            <w:tcW w:w="2286" w:type="dxa"/>
            <w:tcBorders>
              <w:top w:val="single" w:sz="4" w:space="0" w:color="auto"/>
              <w:left w:val="single" w:sz="4" w:space="0" w:color="auto"/>
              <w:bottom w:val="single" w:sz="4" w:space="0" w:color="auto"/>
              <w:right w:val="single" w:sz="4" w:space="0" w:color="auto"/>
            </w:tcBorders>
            <w:vAlign w:val="center"/>
            <w:hideMark/>
          </w:tcPr>
          <w:p w:rsidR="0051433A" w:rsidRDefault="0051433A">
            <w:pPr>
              <w:jc w:val="center"/>
              <w:rPr>
                <w:rFonts w:ascii="Times New Roman" w:eastAsia="Times New Roman" w:hAnsi="Times New Roman"/>
                <w:sz w:val="24"/>
                <w:szCs w:val="24"/>
              </w:rPr>
            </w:pPr>
            <w:r>
              <w:t>62,72</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51433A" w:rsidRDefault="0051433A">
            <w:pPr>
              <w:jc w:val="center"/>
              <w:rPr>
                <w:rFonts w:ascii="Times New Roman" w:eastAsia="Times New Roman" w:hAnsi="Times New Roman"/>
                <w:sz w:val="24"/>
                <w:szCs w:val="24"/>
              </w:rPr>
            </w:pPr>
            <w:r>
              <w:t>62,72</w:t>
            </w:r>
          </w:p>
        </w:tc>
      </w:tr>
      <w:tr w:rsidR="0051433A" w:rsidTr="0051433A">
        <w:trPr>
          <w:trHeight w:val="315"/>
          <w:jc w:val="center"/>
        </w:trPr>
        <w:tc>
          <w:tcPr>
            <w:tcW w:w="681" w:type="dxa"/>
            <w:tcBorders>
              <w:top w:val="single" w:sz="4" w:space="0" w:color="000000"/>
              <w:left w:val="single" w:sz="4" w:space="0" w:color="000000"/>
              <w:bottom w:val="single" w:sz="4" w:space="0" w:color="000000"/>
              <w:right w:val="single" w:sz="4" w:space="0" w:color="auto"/>
            </w:tcBorders>
            <w:hideMark/>
          </w:tcPr>
          <w:p w:rsidR="0051433A" w:rsidRDefault="0051433A">
            <w:pPr>
              <w:jc w:val="center"/>
              <w:rPr>
                <w:rFonts w:ascii="Times New Roman" w:eastAsia="Times New Roman" w:hAnsi="Times New Roman"/>
                <w:sz w:val="24"/>
                <w:szCs w:val="24"/>
              </w:rPr>
            </w:pPr>
            <w:r>
              <w:t>14</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433A" w:rsidRDefault="0051433A">
            <w:pPr>
              <w:jc w:val="center"/>
              <w:rPr>
                <w:rFonts w:ascii="Times New Roman" w:eastAsia="Times New Roman" w:hAnsi="Times New Roman"/>
                <w:sz w:val="24"/>
                <w:szCs w:val="24"/>
              </w:rPr>
            </w:pPr>
            <w:r>
              <w:t>д. Ильино</w:t>
            </w:r>
          </w:p>
        </w:tc>
        <w:tc>
          <w:tcPr>
            <w:tcW w:w="2286" w:type="dxa"/>
            <w:tcBorders>
              <w:top w:val="single" w:sz="4" w:space="0" w:color="auto"/>
              <w:left w:val="single" w:sz="4" w:space="0" w:color="auto"/>
              <w:bottom w:val="single" w:sz="4" w:space="0" w:color="auto"/>
              <w:right w:val="single" w:sz="4" w:space="0" w:color="auto"/>
            </w:tcBorders>
            <w:vAlign w:val="center"/>
            <w:hideMark/>
          </w:tcPr>
          <w:p w:rsidR="0051433A" w:rsidRDefault="0051433A">
            <w:pPr>
              <w:jc w:val="center"/>
              <w:rPr>
                <w:rFonts w:ascii="Times New Roman" w:eastAsia="Times New Roman" w:hAnsi="Times New Roman"/>
                <w:sz w:val="24"/>
                <w:szCs w:val="24"/>
              </w:rPr>
            </w:pPr>
            <w:r>
              <w:t>84,32</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51433A" w:rsidRDefault="0051433A">
            <w:pPr>
              <w:jc w:val="center"/>
              <w:rPr>
                <w:rFonts w:ascii="Times New Roman" w:eastAsia="Times New Roman" w:hAnsi="Times New Roman"/>
                <w:sz w:val="24"/>
                <w:szCs w:val="24"/>
              </w:rPr>
            </w:pPr>
            <w:r>
              <w:t>84,32</w:t>
            </w:r>
          </w:p>
        </w:tc>
      </w:tr>
      <w:tr w:rsidR="0051433A" w:rsidTr="0051433A">
        <w:trPr>
          <w:trHeight w:val="315"/>
          <w:jc w:val="center"/>
        </w:trPr>
        <w:tc>
          <w:tcPr>
            <w:tcW w:w="681" w:type="dxa"/>
            <w:tcBorders>
              <w:top w:val="single" w:sz="4" w:space="0" w:color="000000"/>
              <w:left w:val="single" w:sz="4" w:space="0" w:color="000000"/>
              <w:bottom w:val="single" w:sz="4" w:space="0" w:color="000000"/>
              <w:right w:val="single" w:sz="4" w:space="0" w:color="auto"/>
            </w:tcBorders>
            <w:hideMark/>
          </w:tcPr>
          <w:p w:rsidR="0051433A" w:rsidRDefault="0051433A">
            <w:pPr>
              <w:jc w:val="center"/>
              <w:rPr>
                <w:rFonts w:ascii="Times New Roman" w:eastAsia="Times New Roman" w:hAnsi="Times New Roman"/>
                <w:sz w:val="24"/>
                <w:szCs w:val="24"/>
              </w:rPr>
            </w:pPr>
            <w:r>
              <w:t>15</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433A" w:rsidRDefault="0051433A">
            <w:pPr>
              <w:jc w:val="center"/>
              <w:rPr>
                <w:rFonts w:ascii="Times New Roman" w:eastAsia="Times New Roman" w:hAnsi="Times New Roman"/>
                <w:sz w:val="24"/>
                <w:szCs w:val="24"/>
              </w:rPr>
            </w:pPr>
            <w:r>
              <w:t>д. Паровичи</w:t>
            </w:r>
          </w:p>
        </w:tc>
        <w:tc>
          <w:tcPr>
            <w:tcW w:w="2286" w:type="dxa"/>
            <w:tcBorders>
              <w:top w:val="single" w:sz="4" w:space="0" w:color="auto"/>
              <w:left w:val="single" w:sz="4" w:space="0" w:color="auto"/>
              <w:bottom w:val="single" w:sz="4" w:space="0" w:color="auto"/>
              <w:right w:val="single" w:sz="4" w:space="0" w:color="auto"/>
            </w:tcBorders>
            <w:vAlign w:val="center"/>
            <w:hideMark/>
          </w:tcPr>
          <w:p w:rsidR="0051433A" w:rsidRDefault="0051433A">
            <w:pPr>
              <w:jc w:val="center"/>
              <w:rPr>
                <w:rFonts w:ascii="Times New Roman" w:eastAsia="Times New Roman" w:hAnsi="Times New Roman"/>
                <w:sz w:val="24"/>
                <w:szCs w:val="24"/>
              </w:rPr>
            </w:pPr>
            <w:r>
              <w:t>77,49</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51433A" w:rsidRDefault="0051433A">
            <w:pPr>
              <w:jc w:val="center"/>
              <w:rPr>
                <w:rFonts w:ascii="Times New Roman" w:eastAsia="Times New Roman" w:hAnsi="Times New Roman"/>
                <w:sz w:val="24"/>
                <w:szCs w:val="24"/>
              </w:rPr>
            </w:pPr>
            <w:r>
              <w:t>77,49</w:t>
            </w:r>
          </w:p>
        </w:tc>
      </w:tr>
      <w:tr w:rsidR="0051433A" w:rsidTr="0051433A">
        <w:trPr>
          <w:trHeight w:val="315"/>
          <w:jc w:val="center"/>
        </w:trPr>
        <w:tc>
          <w:tcPr>
            <w:tcW w:w="681" w:type="dxa"/>
            <w:tcBorders>
              <w:top w:val="single" w:sz="4" w:space="0" w:color="000000"/>
              <w:left w:val="single" w:sz="4" w:space="0" w:color="000000"/>
              <w:bottom w:val="single" w:sz="4" w:space="0" w:color="000000"/>
              <w:right w:val="single" w:sz="4" w:space="0" w:color="auto"/>
            </w:tcBorders>
            <w:hideMark/>
          </w:tcPr>
          <w:p w:rsidR="0051433A" w:rsidRDefault="0051433A">
            <w:pPr>
              <w:jc w:val="center"/>
              <w:rPr>
                <w:rFonts w:ascii="Times New Roman" w:eastAsia="Times New Roman" w:hAnsi="Times New Roman"/>
                <w:sz w:val="24"/>
                <w:szCs w:val="24"/>
              </w:rPr>
            </w:pPr>
            <w:r>
              <w:t>16</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433A" w:rsidRDefault="0051433A">
            <w:pPr>
              <w:jc w:val="center"/>
              <w:rPr>
                <w:rFonts w:ascii="Times New Roman" w:eastAsia="Times New Roman" w:hAnsi="Times New Roman"/>
                <w:sz w:val="24"/>
                <w:szCs w:val="24"/>
              </w:rPr>
            </w:pPr>
            <w:r>
              <w:t>д. Ожигово</w:t>
            </w:r>
          </w:p>
        </w:tc>
        <w:tc>
          <w:tcPr>
            <w:tcW w:w="2286" w:type="dxa"/>
            <w:tcBorders>
              <w:top w:val="single" w:sz="4" w:space="0" w:color="auto"/>
              <w:left w:val="single" w:sz="4" w:space="0" w:color="auto"/>
              <w:bottom w:val="single" w:sz="4" w:space="0" w:color="auto"/>
              <w:right w:val="single" w:sz="4" w:space="0" w:color="auto"/>
            </w:tcBorders>
            <w:vAlign w:val="center"/>
            <w:hideMark/>
          </w:tcPr>
          <w:p w:rsidR="0051433A" w:rsidRDefault="0051433A">
            <w:pPr>
              <w:jc w:val="center"/>
              <w:rPr>
                <w:rFonts w:ascii="Times New Roman" w:eastAsia="Times New Roman" w:hAnsi="Times New Roman"/>
                <w:sz w:val="24"/>
                <w:szCs w:val="24"/>
              </w:rPr>
            </w:pPr>
            <w:r>
              <w:t>38,01</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51433A" w:rsidRDefault="0051433A">
            <w:pPr>
              <w:jc w:val="center"/>
              <w:rPr>
                <w:rFonts w:ascii="Times New Roman" w:eastAsia="Times New Roman" w:hAnsi="Times New Roman"/>
                <w:sz w:val="24"/>
                <w:szCs w:val="24"/>
              </w:rPr>
            </w:pPr>
            <w:r>
              <w:t>38,01</w:t>
            </w:r>
          </w:p>
        </w:tc>
      </w:tr>
      <w:tr w:rsidR="0051433A" w:rsidTr="0051433A">
        <w:trPr>
          <w:trHeight w:val="315"/>
          <w:jc w:val="center"/>
        </w:trPr>
        <w:tc>
          <w:tcPr>
            <w:tcW w:w="681" w:type="dxa"/>
            <w:tcBorders>
              <w:top w:val="single" w:sz="4" w:space="0" w:color="000000"/>
              <w:left w:val="single" w:sz="4" w:space="0" w:color="000000"/>
              <w:bottom w:val="single" w:sz="4" w:space="0" w:color="000000"/>
              <w:right w:val="single" w:sz="4" w:space="0" w:color="auto"/>
            </w:tcBorders>
            <w:hideMark/>
          </w:tcPr>
          <w:p w:rsidR="0051433A" w:rsidRDefault="0051433A">
            <w:pPr>
              <w:jc w:val="center"/>
              <w:rPr>
                <w:rFonts w:ascii="Times New Roman" w:eastAsia="Times New Roman" w:hAnsi="Times New Roman"/>
                <w:sz w:val="24"/>
                <w:szCs w:val="24"/>
              </w:rPr>
            </w:pPr>
            <w:r>
              <w:t>17</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433A" w:rsidRDefault="0051433A">
            <w:pPr>
              <w:jc w:val="center"/>
              <w:rPr>
                <w:rFonts w:ascii="Times New Roman" w:eastAsia="Times New Roman" w:hAnsi="Times New Roman"/>
                <w:sz w:val="24"/>
                <w:szCs w:val="24"/>
              </w:rPr>
            </w:pPr>
            <w:r>
              <w:t>д. Чуркино</w:t>
            </w:r>
          </w:p>
        </w:tc>
        <w:tc>
          <w:tcPr>
            <w:tcW w:w="2286" w:type="dxa"/>
            <w:tcBorders>
              <w:top w:val="single" w:sz="4" w:space="0" w:color="auto"/>
              <w:left w:val="single" w:sz="4" w:space="0" w:color="auto"/>
              <w:bottom w:val="single" w:sz="4" w:space="0" w:color="auto"/>
              <w:right w:val="single" w:sz="4" w:space="0" w:color="auto"/>
            </w:tcBorders>
            <w:vAlign w:val="center"/>
            <w:hideMark/>
          </w:tcPr>
          <w:p w:rsidR="0051433A" w:rsidRDefault="0051433A">
            <w:pPr>
              <w:jc w:val="center"/>
              <w:rPr>
                <w:rFonts w:ascii="Times New Roman" w:eastAsia="Times New Roman" w:hAnsi="Times New Roman"/>
                <w:sz w:val="24"/>
                <w:szCs w:val="24"/>
              </w:rPr>
            </w:pPr>
            <w:r>
              <w:t>18,21</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51433A" w:rsidRDefault="0051433A">
            <w:pPr>
              <w:jc w:val="center"/>
              <w:rPr>
                <w:rFonts w:ascii="Times New Roman" w:eastAsia="Times New Roman" w:hAnsi="Times New Roman"/>
                <w:sz w:val="24"/>
                <w:szCs w:val="24"/>
              </w:rPr>
            </w:pPr>
            <w:r>
              <w:t>18,21</w:t>
            </w:r>
          </w:p>
        </w:tc>
      </w:tr>
      <w:tr w:rsidR="0051433A" w:rsidTr="0051433A">
        <w:trPr>
          <w:trHeight w:val="315"/>
          <w:jc w:val="center"/>
        </w:trPr>
        <w:tc>
          <w:tcPr>
            <w:tcW w:w="681" w:type="dxa"/>
            <w:tcBorders>
              <w:top w:val="single" w:sz="4" w:space="0" w:color="000000"/>
              <w:left w:val="single" w:sz="4" w:space="0" w:color="000000"/>
              <w:bottom w:val="single" w:sz="4" w:space="0" w:color="000000"/>
              <w:right w:val="single" w:sz="4" w:space="0" w:color="auto"/>
            </w:tcBorders>
            <w:hideMark/>
          </w:tcPr>
          <w:p w:rsidR="0051433A" w:rsidRDefault="0051433A">
            <w:pPr>
              <w:jc w:val="center"/>
              <w:rPr>
                <w:rFonts w:ascii="Times New Roman" w:eastAsia="Times New Roman" w:hAnsi="Times New Roman"/>
                <w:sz w:val="24"/>
                <w:szCs w:val="24"/>
              </w:rPr>
            </w:pPr>
            <w:r>
              <w:t>18</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433A" w:rsidRDefault="0051433A">
            <w:pPr>
              <w:jc w:val="center"/>
              <w:rPr>
                <w:rFonts w:ascii="Times New Roman" w:eastAsia="Times New Roman" w:hAnsi="Times New Roman"/>
                <w:sz w:val="24"/>
                <w:szCs w:val="24"/>
              </w:rPr>
            </w:pPr>
            <w:r>
              <w:t>с. Тишино</w:t>
            </w:r>
          </w:p>
        </w:tc>
        <w:tc>
          <w:tcPr>
            <w:tcW w:w="2286" w:type="dxa"/>
            <w:tcBorders>
              <w:top w:val="single" w:sz="4" w:space="0" w:color="auto"/>
              <w:left w:val="single" w:sz="4" w:space="0" w:color="auto"/>
              <w:bottom w:val="single" w:sz="4" w:space="0" w:color="auto"/>
              <w:right w:val="single" w:sz="4" w:space="0" w:color="auto"/>
            </w:tcBorders>
            <w:vAlign w:val="center"/>
            <w:hideMark/>
          </w:tcPr>
          <w:p w:rsidR="0051433A" w:rsidRDefault="0051433A">
            <w:pPr>
              <w:jc w:val="center"/>
              <w:rPr>
                <w:rFonts w:ascii="Times New Roman" w:eastAsia="Times New Roman" w:hAnsi="Times New Roman"/>
                <w:sz w:val="24"/>
                <w:szCs w:val="24"/>
              </w:rPr>
            </w:pPr>
            <w:r>
              <w:t>54,45</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51433A" w:rsidRDefault="0051433A">
            <w:pPr>
              <w:jc w:val="center"/>
              <w:rPr>
                <w:rFonts w:ascii="Times New Roman" w:eastAsia="Times New Roman" w:hAnsi="Times New Roman"/>
                <w:sz w:val="24"/>
                <w:szCs w:val="24"/>
              </w:rPr>
            </w:pPr>
            <w:r>
              <w:t>54,45</w:t>
            </w:r>
          </w:p>
        </w:tc>
      </w:tr>
      <w:tr w:rsidR="0051433A" w:rsidTr="0051433A">
        <w:trPr>
          <w:trHeight w:val="315"/>
          <w:jc w:val="center"/>
        </w:trPr>
        <w:tc>
          <w:tcPr>
            <w:tcW w:w="681" w:type="dxa"/>
            <w:tcBorders>
              <w:top w:val="single" w:sz="4" w:space="0" w:color="000000"/>
              <w:left w:val="single" w:sz="4" w:space="0" w:color="000000"/>
              <w:bottom w:val="single" w:sz="4" w:space="0" w:color="000000"/>
              <w:right w:val="single" w:sz="4" w:space="0" w:color="auto"/>
            </w:tcBorders>
            <w:hideMark/>
          </w:tcPr>
          <w:p w:rsidR="0051433A" w:rsidRDefault="0051433A">
            <w:pPr>
              <w:jc w:val="center"/>
              <w:rPr>
                <w:rFonts w:ascii="Times New Roman" w:eastAsia="Times New Roman" w:hAnsi="Times New Roman"/>
                <w:sz w:val="24"/>
                <w:szCs w:val="24"/>
              </w:rPr>
            </w:pPr>
            <w:r>
              <w:t>19</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433A" w:rsidRDefault="0051433A">
            <w:pPr>
              <w:jc w:val="center"/>
              <w:rPr>
                <w:rFonts w:ascii="Times New Roman" w:eastAsia="Times New Roman" w:hAnsi="Times New Roman"/>
                <w:sz w:val="24"/>
                <w:szCs w:val="24"/>
              </w:rPr>
            </w:pPr>
            <w:r>
              <w:t>с. Семячки</w:t>
            </w:r>
          </w:p>
        </w:tc>
        <w:tc>
          <w:tcPr>
            <w:tcW w:w="2286" w:type="dxa"/>
            <w:tcBorders>
              <w:top w:val="single" w:sz="4" w:space="0" w:color="auto"/>
              <w:left w:val="single" w:sz="4" w:space="0" w:color="auto"/>
              <w:bottom w:val="single" w:sz="4" w:space="0" w:color="auto"/>
              <w:right w:val="single" w:sz="4" w:space="0" w:color="auto"/>
            </w:tcBorders>
            <w:vAlign w:val="center"/>
            <w:hideMark/>
          </w:tcPr>
          <w:p w:rsidR="0051433A" w:rsidRDefault="0051433A">
            <w:pPr>
              <w:jc w:val="center"/>
              <w:rPr>
                <w:rFonts w:ascii="Times New Roman" w:eastAsia="Times New Roman" w:hAnsi="Times New Roman"/>
                <w:sz w:val="24"/>
                <w:szCs w:val="24"/>
              </w:rPr>
            </w:pPr>
            <w:r>
              <w:t>291,44</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51433A" w:rsidRDefault="0051433A">
            <w:pPr>
              <w:jc w:val="center"/>
              <w:rPr>
                <w:rFonts w:ascii="Times New Roman" w:eastAsia="Times New Roman" w:hAnsi="Times New Roman"/>
                <w:sz w:val="24"/>
                <w:szCs w:val="24"/>
              </w:rPr>
            </w:pPr>
            <w:r>
              <w:t>291,44</w:t>
            </w:r>
          </w:p>
        </w:tc>
      </w:tr>
      <w:tr w:rsidR="0051433A" w:rsidTr="0051433A">
        <w:trPr>
          <w:trHeight w:val="315"/>
          <w:jc w:val="center"/>
        </w:trPr>
        <w:tc>
          <w:tcPr>
            <w:tcW w:w="681" w:type="dxa"/>
            <w:tcBorders>
              <w:top w:val="single" w:sz="4" w:space="0" w:color="000000"/>
              <w:left w:val="single" w:sz="4" w:space="0" w:color="000000"/>
              <w:bottom w:val="single" w:sz="4" w:space="0" w:color="000000"/>
              <w:right w:val="single" w:sz="4" w:space="0" w:color="auto"/>
            </w:tcBorders>
            <w:hideMark/>
          </w:tcPr>
          <w:p w:rsidR="0051433A" w:rsidRDefault="0051433A">
            <w:pPr>
              <w:jc w:val="center"/>
              <w:rPr>
                <w:rFonts w:ascii="Times New Roman" w:eastAsia="Times New Roman" w:hAnsi="Times New Roman"/>
                <w:sz w:val="24"/>
                <w:szCs w:val="24"/>
              </w:rPr>
            </w:pPr>
            <w:r>
              <w:t>20</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433A" w:rsidRDefault="0051433A">
            <w:pPr>
              <w:jc w:val="center"/>
              <w:rPr>
                <w:rFonts w:ascii="Times New Roman" w:eastAsia="Times New Roman" w:hAnsi="Times New Roman"/>
                <w:sz w:val="24"/>
                <w:szCs w:val="24"/>
              </w:rPr>
            </w:pPr>
            <w:r>
              <w:t>д. Войборово</w:t>
            </w:r>
          </w:p>
        </w:tc>
        <w:tc>
          <w:tcPr>
            <w:tcW w:w="2286" w:type="dxa"/>
            <w:tcBorders>
              <w:top w:val="single" w:sz="4" w:space="0" w:color="auto"/>
              <w:left w:val="single" w:sz="4" w:space="0" w:color="auto"/>
              <w:bottom w:val="single" w:sz="4" w:space="0" w:color="auto"/>
              <w:right w:val="single" w:sz="4" w:space="0" w:color="auto"/>
            </w:tcBorders>
            <w:vAlign w:val="center"/>
            <w:hideMark/>
          </w:tcPr>
          <w:p w:rsidR="0051433A" w:rsidRDefault="0051433A">
            <w:pPr>
              <w:jc w:val="center"/>
              <w:rPr>
                <w:rFonts w:ascii="Times New Roman" w:eastAsia="Times New Roman" w:hAnsi="Times New Roman"/>
                <w:sz w:val="24"/>
                <w:szCs w:val="24"/>
              </w:rPr>
            </w:pPr>
            <w:r>
              <w:t>46,72</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51433A" w:rsidRDefault="0051433A">
            <w:pPr>
              <w:jc w:val="center"/>
              <w:rPr>
                <w:rFonts w:ascii="Times New Roman" w:eastAsia="Times New Roman" w:hAnsi="Times New Roman"/>
                <w:sz w:val="24"/>
                <w:szCs w:val="24"/>
              </w:rPr>
            </w:pPr>
            <w:r>
              <w:t>46,72</w:t>
            </w:r>
          </w:p>
        </w:tc>
      </w:tr>
      <w:tr w:rsidR="0051433A" w:rsidTr="0051433A">
        <w:trPr>
          <w:trHeight w:val="315"/>
          <w:jc w:val="center"/>
        </w:trPr>
        <w:tc>
          <w:tcPr>
            <w:tcW w:w="681" w:type="dxa"/>
            <w:tcBorders>
              <w:top w:val="single" w:sz="4" w:space="0" w:color="000000"/>
              <w:left w:val="single" w:sz="4" w:space="0" w:color="000000"/>
              <w:bottom w:val="single" w:sz="4" w:space="0" w:color="000000"/>
              <w:right w:val="single" w:sz="4" w:space="0" w:color="auto"/>
            </w:tcBorders>
            <w:hideMark/>
          </w:tcPr>
          <w:p w:rsidR="0051433A" w:rsidRDefault="0051433A">
            <w:pPr>
              <w:jc w:val="center"/>
              <w:rPr>
                <w:rFonts w:ascii="Times New Roman" w:eastAsia="Times New Roman" w:hAnsi="Times New Roman"/>
                <w:sz w:val="24"/>
                <w:szCs w:val="24"/>
              </w:rPr>
            </w:pPr>
            <w:r>
              <w:t>21</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433A" w:rsidRDefault="0051433A">
            <w:pPr>
              <w:jc w:val="center"/>
              <w:rPr>
                <w:rFonts w:ascii="Times New Roman" w:eastAsia="Times New Roman" w:hAnsi="Times New Roman"/>
                <w:sz w:val="24"/>
                <w:szCs w:val="24"/>
              </w:rPr>
            </w:pPr>
            <w:r>
              <w:t>д. Молчаново</w:t>
            </w:r>
          </w:p>
        </w:tc>
        <w:tc>
          <w:tcPr>
            <w:tcW w:w="2286" w:type="dxa"/>
            <w:tcBorders>
              <w:top w:val="single" w:sz="4" w:space="0" w:color="auto"/>
              <w:left w:val="single" w:sz="4" w:space="0" w:color="auto"/>
              <w:bottom w:val="single" w:sz="4" w:space="0" w:color="auto"/>
              <w:right w:val="single" w:sz="4" w:space="0" w:color="auto"/>
            </w:tcBorders>
            <w:vAlign w:val="center"/>
            <w:hideMark/>
          </w:tcPr>
          <w:p w:rsidR="0051433A" w:rsidRDefault="0051433A">
            <w:pPr>
              <w:jc w:val="center"/>
              <w:rPr>
                <w:rFonts w:ascii="Times New Roman" w:eastAsia="Times New Roman" w:hAnsi="Times New Roman"/>
                <w:sz w:val="24"/>
                <w:szCs w:val="24"/>
              </w:rPr>
            </w:pPr>
            <w:r>
              <w:t>74,18</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51433A" w:rsidRDefault="0051433A">
            <w:pPr>
              <w:jc w:val="center"/>
              <w:rPr>
                <w:rFonts w:ascii="Times New Roman" w:eastAsia="Times New Roman" w:hAnsi="Times New Roman"/>
                <w:sz w:val="24"/>
                <w:szCs w:val="24"/>
              </w:rPr>
            </w:pPr>
            <w:r>
              <w:t>74,18</w:t>
            </w:r>
          </w:p>
        </w:tc>
      </w:tr>
      <w:tr w:rsidR="0051433A" w:rsidTr="0051433A">
        <w:trPr>
          <w:trHeight w:val="315"/>
          <w:jc w:val="center"/>
        </w:trPr>
        <w:tc>
          <w:tcPr>
            <w:tcW w:w="681" w:type="dxa"/>
            <w:tcBorders>
              <w:top w:val="single" w:sz="4" w:space="0" w:color="000000"/>
              <w:left w:val="single" w:sz="4" w:space="0" w:color="000000"/>
              <w:bottom w:val="single" w:sz="4" w:space="0" w:color="000000"/>
              <w:right w:val="single" w:sz="4" w:space="0" w:color="auto"/>
            </w:tcBorders>
            <w:hideMark/>
          </w:tcPr>
          <w:p w:rsidR="0051433A" w:rsidRDefault="0051433A">
            <w:pPr>
              <w:jc w:val="center"/>
              <w:rPr>
                <w:rFonts w:ascii="Times New Roman" w:eastAsia="Times New Roman" w:hAnsi="Times New Roman"/>
                <w:sz w:val="24"/>
                <w:szCs w:val="24"/>
              </w:rPr>
            </w:pPr>
            <w:r>
              <w:t>22</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433A" w:rsidRDefault="0051433A">
            <w:pPr>
              <w:jc w:val="center"/>
              <w:rPr>
                <w:rFonts w:ascii="Times New Roman" w:eastAsia="Times New Roman" w:hAnsi="Times New Roman"/>
                <w:sz w:val="24"/>
                <w:szCs w:val="24"/>
              </w:rPr>
            </w:pPr>
            <w:r>
              <w:t>д. Тигинево</w:t>
            </w:r>
          </w:p>
        </w:tc>
        <w:tc>
          <w:tcPr>
            <w:tcW w:w="2286" w:type="dxa"/>
            <w:tcBorders>
              <w:top w:val="single" w:sz="4" w:space="0" w:color="auto"/>
              <w:left w:val="single" w:sz="4" w:space="0" w:color="auto"/>
              <w:bottom w:val="single" w:sz="4" w:space="0" w:color="auto"/>
              <w:right w:val="single" w:sz="4" w:space="0" w:color="auto"/>
            </w:tcBorders>
            <w:vAlign w:val="center"/>
            <w:hideMark/>
          </w:tcPr>
          <w:p w:rsidR="0051433A" w:rsidRDefault="0051433A">
            <w:pPr>
              <w:jc w:val="center"/>
              <w:rPr>
                <w:rFonts w:ascii="Times New Roman" w:eastAsia="Times New Roman" w:hAnsi="Times New Roman"/>
                <w:sz w:val="24"/>
                <w:szCs w:val="24"/>
              </w:rPr>
            </w:pPr>
            <w:r>
              <w:t>24,56</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51433A" w:rsidRDefault="0051433A">
            <w:pPr>
              <w:jc w:val="center"/>
              <w:rPr>
                <w:rFonts w:ascii="Times New Roman" w:eastAsia="Times New Roman" w:hAnsi="Times New Roman"/>
                <w:sz w:val="24"/>
                <w:szCs w:val="24"/>
              </w:rPr>
            </w:pPr>
            <w:r>
              <w:t>24,56</w:t>
            </w:r>
          </w:p>
        </w:tc>
      </w:tr>
      <w:tr w:rsidR="0051433A" w:rsidTr="0051433A">
        <w:trPr>
          <w:trHeight w:val="315"/>
          <w:jc w:val="center"/>
        </w:trPr>
        <w:tc>
          <w:tcPr>
            <w:tcW w:w="681" w:type="dxa"/>
            <w:tcBorders>
              <w:top w:val="single" w:sz="4" w:space="0" w:color="000000"/>
              <w:left w:val="single" w:sz="4" w:space="0" w:color="000000"/>
              <w:bottom w:val="single" w:sz="4" w:space="0" w:color="000000"/>
              <w:right w:val="single" w:sz="4" w:space="0" w:color="auto"/>
            </w:tcBorders>
            <w:hideMark/>
          </w:tcPr>
          <w:p w:rsidR="0051433A" w:rsidRDefault="0051433A">
            <w:pPr>
              <w:jc w:val="center"/>
              <w:rPr>
                <w:rFonts w:ascii="Times New Roman" w:eastAsia="Times New Roman" w:hAnsi="Times New Roman"/>
                <w:sz w:val="24"/>
                <w:szCs w:val="24"/>
              </w:rPr>
            </w:pPr>
            <w:r>
              <w:t>23</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433A" w:rsidRDefault="0051433A">
            <w:pPr>
              <w:jc w:val="center"/>
              <w:rPr>
                <w:rFonts w:ascii="Times New Roman" w:eastAsia="Times New Roman" w:hAnsi="Times New Roman"/>
                <w:sz w:val="24"/>
                <w:szCs w:val="24"/>
              </w:rPr>
            </w:pPr>
            <w:r>
              <w:t>д. Груздово</w:t>
            </w:r>
          </w:p>
        </w:tc>
        <w:tc>
          <w:tcPr>
            <w:tcW w:w="2286" w:type="dxa"/>
            <w:tcBorders>
              <w:top w:val="single" w:sz="4" w:space="0" w:color="auto"/>
              <w:left w:val="single" w:sz="4" w:space="0" w:color="auto"/>
              <w:bottom w:val="single" w:sz="4" w:space="0" w:color="auto"/>
              <w:right w:val="single" w:sz="4" w:space="0" w:color="auto"/>
            </w:tcBorders>
            <w:vAlign w:val="center"/>
            <w:hideMark/>
          </w:tcPr>
          <w:p w:rsidR="0051433A" w:rsidRDefault="0051433A">
            <w:pPr>
              <w:jc w:val="center"/>
              <w:rPr>
                <w:rFonts w:ascii="Times New Roman" w:eastAsia="Times New Roman" w:hAnsi="Times New Roman"/>
                <w:sz w:val="24"/>
                <w:szCs w:val="24"/>
              </w:rPr>
            </w:pPr>
            <w:r>
              <w:t>49,17</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51433A" w:rsidRDefault="0051433A">
            <w:pPr>
              <w:jc w:val="center"/>
              <w:rPr>
                <w:rFonts w:ascii="Times New Roman" w:eastAsia="Times New Roman" w:hAnsi="Times New Roman"/>
                <w:sz w:val="24"/>
                <w:szCs w:val="24"/>
              </w:rPr>
            </w:pPr>
            <w:r>
              <w:t>49,17</w:t>
            </w:r>
          </w:p>
        </w:tc>
      </w:tr>
      <w:tr w:rsidR="0051433A" w:rsidTr="0051433A">
        <w:trPr>
          <w:trHeight w:val="315"/>
          <w:jc w:val="center"/>
        </w:trPr>
        <w:tc>
          <w:tcPr>
            <w:tcW w:w="681" w:type="dxa"/>
            <w:tcBorders>
              <w:top w:val="single" w:sz="4" w:space="0" w:color="000000"/>
              <w:left w:val="single" w:sz="4" w:space="0" w:color="000000"/>
              <w:bottom w:val="single" w:sz="4" w:space="0" w:color="000000"/>
              <w:right w:val="single" w:sz="4" w:space="0" w:color="auto"/>
            </w:tcBorders>
            <w:hideMark/>
          </w:tcPr>
          <w:p w:rsidR="0051433A" w:rsidRDefault="0051433A">
            <w:pPr>
              <w:jc w:val="center"/>
              <w:rPr>
                <w:rFonts w:ascii="Times New Roman" w:eastAsia="Times New Roman" w:hAnsi="Times New Roman"/>
                <w:sz w:val="24"/>
                <w:szCs w:val="24"/>
              </w:rPr>
            </w:pPr>
            <w:r>
              <w:t>24</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433A" w:rsidRDefault="0051433A">
            <w:pPr>
              <w:jc w:val="center"/>
              <w:rPr>
                <w:rFonts w:ascii="Times New Roman" w:eastAsia="Times New Roman" w:hAnsi="Times New Roman"/>
                <w:sz w:val="24"/>
                <w:szCs w:val="24"/>
              </w:rPr>
            </w:pPr>
            <w:r>
              <w:t>д. Калачевка</w:t>
            </w:r>
          </w:p>
        </w:tc>
        <w:tc>
          <w:tcPr>
            <w:tcW w:w="2286" w:type="dxa"/>
            <w:tcBorders>
              <w:top w:val="single" w:sz="4" w:space="0" w:color="auto"/>
              <w:left w:val="single" w:sz="4" w:space="0" w:color="auto"/>
              <w:bottom w:val="single" w:sz="4" w:space="0" w:color="auto"/>
              <w:right w:val="single" w:sz="4" w:space="0" w:color="auto"/>
            </w:tcBorders>
            <w:vAlign w:val="center"/>
            <w:hideMark/>
          </w:tcPr>
          <w:p w:rsidR="0051433A" w:rsidRDefault="0051433A">
            <w:pPr>
              <w:jc w:val="center"/>
              <w:rPr>
                <w:rFonts w:ascii="Times New Roman" w:eastAsia="Times New Roman" w:hAnsi="Times New Roman"/>
                <w:sz w:val="24"/>
                <w:szCs w:val="24"/>
              </w:rPr>
            </w:pPr>
            <w:r>
              <w:t>10,48</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51433A" w:rsidRDefault="0051433A">
            <w:pPr>
              <w:jc w:val="center"/>
              <w:rPr>
                <w:rFonts w:ascii="Times New Roman" w:eastAsia="Times New Roman" w:hAnsi="Times New Roman"/>
                <w:sz w:val="24"/>
                <w:szCs w:val="24"/>
              </w:rPr>
            </w:pPr>
            <w:r>
              <w:t>10,48</w:t>
            </w:r>
          </w:p>
        </w:tc>
      </w:tr>
      <w:tr w:rsidR="0051433A" w:rsidTr="0051433A">
        <w:trPr>
          <w:trHeight w:val="315"/>
          <w:jc w:val="center"/>
        </w:trPr>
        <w:tc>
          <w:tcPr>
            <w:tcW w:w="681" w:type="dxa"/>
            <w:tcBorders>
              <w:top w:val="single" w:sz="4" w:space="0" w:color="000000"/>
              <w:left w:val="single" w:sz="4" w:space="0" w:color="000000"/>
              <w:bottom w:val="single" w:sz="4" w:space="0" w:color="000000"/>
              <w:right w:val="single" w:sz="4" w:space="0" w:color="auto"/>
            </w:tcBorders>
            <w:hideMark/>
          </w:tcPr>
          <w:p w:rsidR="0051433A" w:rsidRDefault="0051433A">
            <w:pPr>
              <w:jc w:val="center"/>
              <w:rPr>
                <w:rFonts w:ascii="Times New Roman" w:eastAsia="Times New Roman" w:hAnsi="Times New Roman"/>
                <w:sz w:val="24"/>
                <w:szCs w:val="24"/>
              </w:rPr>
            </w:pPr>
            <w:r>
              <w:t>25</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433A" w:rsidRDefault="0051433A">
            <w:pPr>
              <w:jc w:val="center"/>
              <w:rPr>
                <w:rFonts w:ascii="Times New Roman" w:eastAsia="Times New Roman" w:hAnsi="Times New Roman"/>
                <w:sz w:val="24"/>
                <w:szCs w:val="24"/>
              </w:rPr>
            </w:pPr>
            <w:r>
              <w:t>д. Могорь</w:t>
            </w:r>
          </w:p>
        </w:tc>
        <w:tc>
          <w:tcPr>
            <w:tcW w:w="2286" w:type="dxa"/>
            <w:tcBorders>
              <w:top w:val="single" w:sz="4" w:space="0" w:color="auto"/>
              <w:left w:val="single" w:sz="4" w:space="0" w:color="auto"/>
              <w:bottom w:val="single" w:sz="4" w:space="0" w:color="auto"/>
              <w:right w:val="single" w:sz="4" w:space="0" w:color="auto"/>
            </w:tcBorders>
            <w:vAlign w:val="center"/>
            <w:hideMark/>
          </w:tcPr>
          <w:p w:rsidR="0051433A" w:rsidRDefault="0051433A">
            <w:pPr>
              <w:jc w:val="center"/>
              <w:rPr>
                <w:rFonts w:ascii="Times New Roman" w:eastAsia="Times New Roman" w:hAnsi="Times New Roman"/>
                <w:sz w:val="24"/>
                <w:szCs w:val="24"/>
              </w:rPr>
            </w:pPr>
            <w:r>
              <w:t>133,62</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51433A" w:rsidRDefault="0051433A">
            <w:pPr>
              <w:jc w:val="center"/>
              <w:rPr>
                <w:rFonts w:ascii="Times New Roman" w:eastAsia="Times New Roman" w:hAnsi="Times New Roman"/>
                <w:sz w:val="24"/>
                <w:szCs w:val="24"/>
              </w:rPr>
            </w:pPr>
            <w:r>
              <w:t>133,62</w:t>
            </w:r>
          </w:p>
        </w:tc>
      </w:tr>
      <w:tr w:rsidR="0051433A" w:rsidTr="0051433A">
        <w:trPr>
          <w:trHeight w:val="315"/>
          <w:jc w:val="center"/>
        </w:trPr>
        <w:tc>
          <w:tcPr>
            <w:tcW w:w="681" w:type="dxa"/>
            <w:tcBorders>
              <w:top w:val="single" w:sz="4" w:space="0" w:color="000000"/>
              <w:left w:val="single" w:sz="4" w:space="0" w:color="000000"/>
              <w:bottom w:val="single" w:sz="4" w:space="0" w:color="000000"/>
              <w:right w:val="single" w:sz="4" w:space="0" w:color="auto"/>
            </w:tcBorders>
            <w:hideMark/>
          </w:tcPr>
          <w:p w:rsidR="0051433A" w:rsidRDefault="0051433A">
            <w:pPr>
              <w:jc w:val="center"/>
              <w:rPr>
                <w:rFonts w:ascii="Times New Roman" w:eastAsia="Times New Roman" w:hAnsi="Times New Roman"/>
                <w:sz w:val="24"/>
                <w:szCs w:val="24"/>
              </w:rPr>
            </w:pPr>
            <w:r>
              <w:t>26</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433A" w:rsidRDefault="0051433A">
            <w:pPr>
              <w:jc w:val="center"/>
              <w:rPr>
                <w:rFonts w:ascii="Times New Roman" w:eastAsia="Times New Roman" w:hAnsi="Times New Roman"/>
                <w:sz w:val="24"/>
                <w:szCs w:val="24"/>
              </w:rPr>
            </w:pPr>
            <w:r>
              <w:t>д. Груздовцы</w:t>
            </w:r>
          </w:p>
        </w:tc>
        <w:tc>
          <w:tcPr>
            <w:tcW w:w="2286" w:type="dxa"/>
            <w:tcBorders>
              <w:top w:val="single" w:sz="4" w:space="0" w:color="auto"/>
              <w:left w:val="single" w:sz="4" w:space="0" w:color="auto"/>
              <w:bottom w:val="single" w:sz="4" w:space="0" w:color="auto"/>
              <w:right w:val="single" w:sz="4" w:space="0" w:color="auto"/>
            </w:tcBorders>
            <w:vAlign w:val="center"/>
            <w:hideMark/>
          </w:tcPr>
          <w:p w:rsidR="0051433A" w:rsidRDefault="0051433A">
            <w:pPr>
              <w:jc w:val="center"/>
              <w:rPr>
                <w:rFonts w:ascii="Times New Roman" w:eastAsia="Times New Roman" w:hAnsi="Times New Roman"/>
                <w:sz w:val="24"/>
                <w:szCs w:val="24"/>
              </w:rPr>
            </w:pPr>
            <w:r>
              <w:t>15,38</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51433A" w:rsidRDefault="0051433A">
            <w:pPr>
              <w:jc w:val="center"/>
              <w:rPr>
                <w:rFonts w:ascii="Times New Roman" w:eastAsia="Times New Roman" w:hAnsi="Times New Roman"/>
                <w:sz w:val="24"/>
                <w:szCs w:val="24"/>
              </w:rPr>
            </w:pPr>
            <w:r>
              <w:t>15,38</w:t>
            </w:r>
          </w:p>
        </w:tc>
      </w:tr>
      <w:tr w:rsidR="0051433A" w:rsidTr="0051433A">
        <w:trPr>
          <w:trHeight w:val="315"/>
          <w:jc w:val="center"/>
        </w:trPr>
        <w:tc>
          <w:tcPr>
            <w:tcW w:w="681" w:type="dxa"/>
            <w:tcBorders>
              <w:top w:val="single" w:sz="4" w:space="0" w:color="000000"/>
              <w:left w:val="single" w:sz="4" w:space="0" w:color="000000"/>
              <w:bottom w:val="single" w:sz="4" w:space="0" w:color="000000"/>
              <w:right w:val="single" w:sz="4" w:space="0" w:color="auto"/>
            </w:tcBorders>
            <w:hideMark/>
          </w:tcPr>
          <w:p w:rsidR="0051433A" w:rsidRDefault="0051433A">
            <w:pPr>
              <w:jc w:val="center"/>
              <w:rPr>
                <w:rFonts w:ascii="Times New Roman" w:eastAsia="Times New Roman" w:hAnsi="Times New Roman"/>
                <w:sz w:val="24"/>
                <w:szCs w:val="24"/>
              </w:rPr>
            </w:pPr>
            <w:r>
              <w:t>27</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433A" w:rsidRDefault="0051433A">
            <w:pPr>
              <w:jc w:val="center"/>
              <w:rPr>
                <w:rFonts w:ascii="Times New Roman" w:eastAsia="Times New Roman" w:hAnsi="Times New Roman"/>
                <w:sz w:val="24"/>
                <w:szCs w:val="24"/>
              </w:rPr>
            </w:pPr>
            <w:r>
              <w:t>д. Шеменово</w:t>
            </w:r>
          </w:p>
        </w:tc>
        <w:tc>
          <w:tcPr>
            <w:tcW w:w="2286" w:type="dxa"/>
            <w:tcBorders>
              <w:top w:val="single" w:sz="4" w:space="0" w:color="auto"/>
              <w:left w:val="single" w:sz="4" w:space="0" w:color="auto"/>
              <w:bottom w:val="single" w:sz="4" w:space="0" w:color="auto"/>
              <w:right w:val="single" w:sz="4" w:space="0" w:color="auto"/>
            </w:tcBorders>
            <w:vAlign w:val="center"/>
            <w:hideMark/>
          </w:tcPr>
          <w:p w:rsidR="0051433A" w:rsidRDefault="0051433A">
            <w:pPr>
              <w:jc w:val="center"/>
              <w:rPr>
                <w:rFonts w:ascii="Times New Roman" w:eastAsia="Times New Roman" w:hAnsi="Times New Roman"/>
                <w:sz w:val="24"/>
                <w:szCs w:val="24"/>
              </w:rPr>
            </w:pPr>
            <w:r>
              <w:t>39,38</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51433A" w:rsidRDefault="0051433A">
            <w:pPr>
              <w:jc w:val="center"/>
              <w:rPr>
                <w:rFonts w:ascii="Times New Roman" w:eastAsia="Times New Roman" w:hAnsi="Times New Roman"/>
                <w:sz w:val="24"/>
                <w:szCs w:val="24"/>
              </w:rPr>
            </w:pPr>
            <w:r>
              <w:t>39,38</w:t>
            </w:r>
          </w:p>
        </w:tc>
      </w:tr>
      <w:tr w:rsidR="0051433A" w:rsidTr="0051433A">
        <w:trPr>
          <w:trHeight w:val="315"/>
          <w:jc w:val="center"/>
        </w:trPr>
        <w:tc>
          <w:tcPr>
            <w:tcW w:w="681" w:type="dxa"/>
            <w:tcBorders>
              <w:top w:val="single" w:sz="4" w:space="0" w:color="000000"/>
              <w:left w:val="single" w:sz="4" w:space="0" w:color="000000"/>
              <w:bottom w:val="single" w:sz="4" w:space="0" w:color="000000"/>
              <w:right w:val="single" w:sz="4" w:space="0" w:color="auto"/>
            </w:tcBorders>
            <w:hideMark/>
          </w:tcPr>
          <w:p w:rsidR="0051433A" w:rsidRDefault="0051433A">
            <w:pPr>
              <w:jc w:val="center"/>
              <w:rPr>
                <w:rFonts w:ascii="Times New Roman" w:eastAsia="Times New Roman" w:hAnsi="Times New Roman"/>
                <w:sz w:val="24"/>
                <w:szCs w:val="24"/>
              </w:rPr>
            </w:pPr>
            <w:r>
              <w:t>28</w:t>
            </w: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433A" w:rsidRDefault="0051433A">
            <w:pPr>
              <w:jc w:val="center"/>
              <w:rPr>
                <w:rFonts w:ascii="Times New Roman" w:eastAsia="Times New Roman" w:hAnsi="Times New Roman"/>
                <w:sz w:val="24"/>
                <w:szCs w:val="24"/>
              </w:rPr>
            </w:pPr>
            <w:r>
              <w:t>д. Емельяновка</w:t>
            </w:r>
          </w:p>
        </w:tc>
        <w:tc>
          <w:tcPr>
            <w:tcW w:w="2286" w:type="dxa"/>
            <w:tcBorders>
              <w:top w:val="single" w:sz="4" w:space="0" w:color="auto"/>
              <w:left w:val="single" w:sz="4" w:space="0" w:color="auto"/>
              <w:bottom w:val="single" w:sz="4" w:space="0" w:color="auto"/>
              <w:right w:val="single" w:sz="4" w:space="0" w:color="auto"/>
            </w:tcBorders>
            <w:vAlign w:val="center"/>
            <w:hideMark/>
          </w:tcPr>
          <w:p w:rsidR="0051433A" w:rsidRDefault="0051433A">
            <w:pPr>
              <w:jc w:val="center"/>
              <w:rPr>
                <w:rFonts w:ascii="Times New Roman" w:eastAsia="Times New Roman" w:hAnsi="Times New Roman"/>
                <w:sz w:val="24"/>
                <w:szCs w:val="24"/>
              </w:rPr>
            </w:pPr>
            <w:r>
              <w:t>39,43</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51433A" w:rsidRDefault="0051433A">
            <w:pPr>
              <w:jc w:val="center"/>
              <w:rPr>
                <w:rFonts w:ascii="Times New Roman" w:eastAsia="Times New Roman" w:hAnsi="Times New Roman"/>
                <w:sz w:val="24"/>
                <w:szCs w:val="24"/>
              </w:rPr>
            </w:pPr>
            <w:r>
              <w:t>39,43</w:t>
            </w:r>
          </w:p>
        </w:tc>
      </w:tr>
      <w:tr w:rsidR="0051433A" w:rsidTr="0051433A">
        <w:trPr>
          <w:trHeight w:val="315"/>
          <w:jc w:val="center"/>
        </w:trPr>
        <w:tc>
          <w:tcPr>
            <w:tcW w:w="681" w:type="dxa"/>
            <w:tcBorders>
              <w:top w:val="single" w:sz="4" w:space="0" w:color="000000"/>
              <w:left w:val="single" w:sz="4" w:space="0" w:color="000000"/>
              <w:bottom w:val="single" w:sz="4" w:space="0" w:color="000000"/>
              <w:right w:val="single" w:sz="4" w:space="0" w:color="auto"/>
            </w:tcBorders>
          </w:tcPr>
          <w:p w:rsidR="0051433A" w:rsidRDefault="0051433A">
            <w:pPr>
              <w:jc w:val="center"/>
              <w:rPr>
                <w:rFonts w:ascii="Times New Roman" w:eastAsia="Times New Roman" w:hAnsi="Times New Roman"/>
                <w:sz w:val="24"/>
                <w:szCs w:val="24"/>
              </w:rPr>
            </w:pPr>
          </w:p>
        </w:tc>
        <w:tc>
          <w:tcPr>
            <w:tcW w:w="43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433A" w:rsidRDefault="0051433A">
            <w:pPr>
              <w:spacing w:line="360" w:lineRule="auto"/>
              <w:jc w:val="center"/>
              <w:rPr>
                <w:rFonts w:ascii="Times New Roman" w:eastAsia="Times New Roman" w:hAnsi="Times New Roman"/>
                <w:sz w:val="24"/>
                <w:szCs w:val="24"/>
              </w:rPr>
            </w:pPr>
            <w:r>
              <w:t>ИТОГО:</w:t>
            </w:r>
          </w:p>
        </w:tc>
        <w:tc>
          <w:tcPr>
            <w:tcW w:w="2286" w:type="dxa"/>
            <w:tcBorders>
              <w:top w:val="single" w:sz="4" w:space="0" w:color="auto"/>
              <w:left w:val="single" w:sz="4" w:space="0" w:color="auto"/>
              <w:bottom w:val="single" w:sz="4" w:space="0" w:color="auto"/>
              <w:right w:val="single" w:sz="4" w:space="0" w:color="auto"/>
            </w:tcBorders>
            <w:vAlign w:val="center"/>
            <w:hideMark/>
          </w:tcPr>
          <w:p w:rsidR="0051433A" w:rsidRDefault="0051433A">
            <w:pPr>
              <w:jc w:val="center"/>
              <w:rPr>
                <w:rFonts w:ascii="Times New Roman" w:eastAsia="Times New Roman" w:hAnsi="Times New Roman"/>
                <w:b/>
                <w:sz w:val="24"/>
                <w:szCs w:val="24"/>
              </w:rPr>
            </w:pPr>
            <w:r>
              <w:rPr>
                <w:b/>
              </w:rPr>
              <w:t>1628,5</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51433A" w:rsidRDefault="0051433A">
            <w:pPr>
              <w:jc w:val="center"/>
              <w:rPr>
                <w:rFonts w:ascii="Times New Roman" w:eastAsia="Times New Roman" w:hAnsi="Times New Roman"/>
                <w:b/>
                <w:sz w:val="24"/>
                <w:szCs w:val="24"/>
              </w:rPr>
            </w:pPr>
            <w:r>
              <w:rPr>
                <w:b/>
              </w:rPr>
              <w:t>1628,5</w:t>
            </w:r>
          </w:p>
        </w:tc>
      </w:tr>
    </w:tbl>
    <w:p w:rsidR="0051433A" w:rsidRDefault="0051433A" w:rsidP="0051433A">
      <w:pPr>
        <w:spacing w:line="288" w:lineRule="auto"/>
        <w:ind w:firstLine="709"/>
        <w:jc w:val="both"/>
        <w:rPr>
          <w:rFonts w:eastAsia="Times New Roman"/>
        </w:rPr>
      </w:pPr>
      <w:r>
        <w:t xml:space="preserve"> </w:t>
      </w:r>
    </w:p>
    <w:p w:rsidR="0051433A" w:rsidRDefault="0051433A" w:rsidP="0051433A">
      <w:pPr>
        <w:suppressAutoHyphens/>
        <w:spacing w:line="288" w:lineRule="auto"/>
        <w:ind w:firstLine="709"/>
        <w:jc w:val="both"/>
      </w:pPr>
      <w:r>
        <w:lastRenderedPageBreak/>
        <w:t xml:space="preserve">2. Развитие и преобразование функциональной структуры использования территорий на расчетный срок реализации генерального плана </w:t>
      </w:r>
      <w:r>
        <w:rPr>
          <w:szCs w:val="28"/>
        </w:rPr>
        <w:t xml:space="preserve">Семячковского сельского поселения </w:t>
      </w:r>
      <w:r>
        <w:t xml:space="preserve">на основе функционального зонирования территории </w:t>
      </w:r>
      <w:r>
        <w:rPr>
          <w:szCs w:val="28"/>
        </w:rPr>
        <w:t>Семячковского сельского поселения</w:t>
      </w:r>
      <w:r>
        <w:t>, включающего:</w:t>
      </w:r>
    </w:p>
    <w:p w:rsidR="0051433A" w:rsidRDefault="0051433A" w:rsidP="0051433A">
      <w:pPr>
        <w:suppressAutoHyphens/>
        <w:spacing w:line="288" w:lineRule="auto"/>
        <w:ind w:firstLine="709"/>
        <w:jc w:val="both"/>
        <w:rPr>
          <w:u w:val="single"/>
        </w:rPr>
      </w:pPr>
      <w:r>
        <w:rPr>
          <w:u w:val="single"/>
        </w:rPr>
        <w:t>- установление перечня функциональных зон (по видам) с определением соответствующих им параметров.</w:t>
      </w:r>
    </w:p>
    <w:p w:rsidR="0051433A" w:rsidRDefault="0051433A" w:rsidP="0051433A">
      <w:pPr>
        <w:suppressAutoHyphens/>
        <w:spacing w:line="288" w:lineRule="auto"/>
        <w:ind w:firstLine="709"/>
        <w:jc w:val="both"/>
      </w:pPr>
      <w:r>
        <w:t>Перечень устанавливаемых функциональных зон и их параметры представлены в таблице ниже.</w:t>
      </w:r>
    </w:p>
    <w:p w:rsidR="0051433A" w:rsidRDefault="0051433A" w:rsidP="0051433A">
      <w:pPr>
        <w:suppressAutoHyphens/>
        <w:spacing w:line="360" w:lineRule="auto"/>
        <w:ind w:firstLine="708"/>
        <w:jc w:val="both"/>
        <w:rPr>
          <w:u w:val="single"/>
        </w:rPr>
      </w:pPr>
      <w:r>
        <w:rPr>
          <w:u w:val="single"/>
        </w:rPr>
        <w:t>- установление границ функциональных зон в соответствии с перечнем функциональных зон (по видам).</w:t>
      </w:r>
    </w:p>
    <w:p w:rsidR="0051433A" w:rsidRDefault="0051433A" w:rsidP="0051433A">
      <w:pPr>
        <w:spacing w:line="360" w:lineRule="auto"/>
        <w:sectPr w:rsidR="0051433A">
          <w:pgSz w:w="11906" w:h="16838"/>
          <w:pgMar w:top="1134" w:right="851" w:bottom="1134" w:left="1418" w:header="709" w:footer="709" w:gutter="0"/>
          <w:cols w:space="720"/>
        </w:sectPr>
      </w:pPr>
    </w:p>
    <w:p w:rsidR="0051433A" w:rsidRDefault="0051433A" w:rsidP="0051433A">
      <w:pPr>
        <w:jc w:val="right"/>
        <w:rPr>
          <w:i/>
        </w:rPr>
      </w:pPr>
      <w:r>
        <w:rPr>
          <w:i/>
        </w:rPr>
        <w:lastRenderedPageBreak/>
        <w:t>Таблица 2</w:t>
      </w:r>
    </w:p>
    <w:p w:rsidR="0051433A" w:rsidRDefault="0051433A" w:rsidP="0051433A">
      <w:pPr>
        <w:jc w:val="center"/>
        <w:rPr>
          <w:b/>
          <w:i/>
        </w:rPr>
      </w:pPr>
      <w:r>
        <w:rPr>
          <w:b/>
          <w:i/>
        </w:rPr>
        <w:t>Перечень и параметры функциональных зон</w:t>
      </w:r>
    </w:p>
    <w:tbl>
      <w:tblPr>
        <w:tblW w:w="0" w:type="auto"/>
        <w:jc w:val="center"/>
        <w:tblInd w:w="45" w:type="dxa"/>
        <w:tblLayout w:type="fixed"/>
        <w:tblCellMar>
          <w:left w:w="45" w:type="dxa"/>
          <w:right w:w="45" w:type="dxa"/>
        </w:tblCellMar>
        <w:tblLook w:val="04A0"/>
      </w:tblPr>
      <w:tblGrid>
        <w:gridCol w:w="1320"/>
        <w:gridCol w:w="3216"/>
        <w:gridCol w:w="10065"/>
      </w:tblGrid>
      <w:tr w:rsidR="0051433A" w:rsidTr="0051433A">
        <w:trPr>
          <w:trHeight w:val="833"/>
          <w:jc w:val="center"/>
        </w:trPr>
        <w:tc>
          <w:tcPr>
            <w:tcW w:w="132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1433A" w:rsidRDefault="0051433A">
            <w:pPr>
              <w:jc w:val="center"/>
              <w:rPr>
                <w:rFonts w:ascii="Times New Roman" w:eastAsia="Times New Roman" w:hAnsi="Times New Roman"/>
                <w:sz w:val="24"/>
                <w:szCs w:val="24"/>
              </w:rPr>
            </w:pPr>
            <w:r>
              <w:t>Код объекта</w:t>
            </w:r>
          </w:p>
        </w:tc>
        <w:tc>
          <w:tcPr>
            <w:tcW w:w="321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1433A" w:rsidRDefault="0051433A">
            <w:pPr>
              <w:jc w:val="center"/>
              <w:rPr>
                <w:rFonts w:ascii="Times New Roman" w:eastAsia="Times New Roman" w:hAnsi="Times New Roman"/>
                <w:sz w:val="24"/>
                <w:szCs w:val="24"/>
              </w:rPr>
            </w:pPr>
            <w:r>
              <w:t>Наименование функциональной зоны</w:t>
            </w:r>
          </w:p>
        </w:tc>
        <w:tc>
          <w:tcPr>
            <w:tcW w:w="1006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1433A" w:rsidRDefault="0051433A">
            <w:pPr>
              <w:jc w:val="center"/>
              <w:rPr>
                <w:rFonts w:ascii="Times New Roman" w:eastAsia="Times New Roman" w:hAnsi="Times New Roman"/>
                <w:sz w:val="24"/>
                <w:szCs w:val="24"/>
              </w:rPr>
            </w:pPr>
            <w:r>
              <w:t>Описание функциональной зоны</w:t>
            </w:r>
          </w:p>
        </w:tc>
      </w:tr>
      <w:tr w:rsidR="0051433A" w:rsidTr="0051433A">
        <w:trPr>
          <w:jc w:val="center"/>
        </w:trPr>
        <w:tc>
          <w:tcPr>
            <w:tcW w:w="1320" w:type="dxa"/>
            <w:tcBorders>
              <w:top w:val="single" w:sz="2" w:space="0" w:color="auto"/>
              <w:left w:val="single" w:sz="2" w:space="0" w:color="auto"/>
              <w:bottom w:val="single" w:sz="2" w:space="0" w:color="auto"/>
              <w:right w:val="single" w:sz="2" w:space="0" w:color="auto"/>
            </w:tcBorders>
            <w:hideMark/>
          </w:tcPr>
          <w:p w:rsidR="0051433A" w:rsidRDefault="0051433A">
            <w:pPr>
              <w:rPr>
                <w:rFonts w:ascii="Times New Roman" w:eastAsia="Times New Roman" w:hAnsi="Times New Roman"/>
                <w:sz w:val="24"/>
                <w:szCs w:val="24"/>
              </w:rPr>
            </w:pPr>
            <w:r>
              <w:t>1.</w:t>
            </w:r>
          </w:p>
        </w:tc>
        <w:tc>
          <w:tcPr>
            <w:tcW w:w="3216" w:type="dxa"/>
            <w:tcBorders>
              <w:top w:val="single" w:sz="2" w:space="0" w:color="auto"/>
              <w:left w:val="single" w:sz="2" w:space="0" w:color="auto"/>
              <w:bottom w:val="single" w:sz="2" w:space="0" w:color="auto"/>
              <w:right w:val="single" w:sz="4" w:space="0" w:color="auto"/>
            </w:tcBorders>
            <w:hideMark/>
          </w:tcPr>
          <w:p w:rsidR="0051433A" w:rsidRDefault="0051433A">
            <w:pPr>
              <w:rPr>
                <w:rFonts w:ascii="Times New Roman" w:eastAsia="Times New Roman" w:hAnsi="Times New Roman"/>
                <w:sz w:val="24"/>
                <w:szCs w:val="24"/>
              </w:rPr>
            </w:pPr>
            <w:r>
              <w:t>Жилая зона</w:t>
            </w:r>
          </w:p>
        </w:tc>
        <w:tc>
          <w:tcPr>
            <w:tcW w:w="10065" w:type="dxa"/>
            <w:tcBorders>
              <w:top w:val="single" w:sz="2" w:space="0" w:color="auto"/>
              <w:left w:val="single" w:sz="4" w:space="0" w:color="auto"/>
              <w:bottom w:val="single" w:sz="2" w:space="0" w:color="auto"/>
              <w:right w:val="single" w:sz="2" w:space="0" w:color="auto"/>
            </w:tcBorders>
          </w:tcPr>
          <w:p w:rsidR="0051433A" w:rsidRDefault="0051433A">
            <w:pPr>
              <w:jc w:val="both"/>
              <w:rPr>
                <w:rFonts w:ascii="Times New Roman" w:eastAsia="Times New Roman" w:hAnsi="Times New Roman"/>
                <w:sz w:val="24"/>
                <w:szCs w:val="24"/>
                <w:u w:val="single"/>
              </w:rPr>
            </w:pPr>
            <w:r>
              <w:rPr>
                <w:u w:val="single"/>
              </w:rPr>
              <w:t>В состав жилых зон могут включаться:</w:t>
            </w:r>
          </w:p>
          <w:p w:rsidR="0051433A" w:rsidRDefault="0051433A">
            <w:pPr>
              <w:jc w:val="both"/>
              <w:rPr>
                <w:u w:val="single"/>
              </w:rPr>
            </w:pPr>
          </w:p>
          <w:p w:rsidR="0051433A" w:rsidRDefault="0051433A">
            <w:pPr>
              <w:jc w:val="both"/>
              <w:rPr>
                <w:i/>
              </w:rPr>
            </w:pPr>
            <w:r>
              <w:rPr>
                <w:i/>
              </w:rPr>
              <w:t>1) зоны застройки индивидуальными жилыми домами;</w:t>
            </w:r>
          </w:p>
          <w:p w:rsidR="0051433A" w:rsidRDefault="0051433A">
            <w:pPr>
              <w:jc w:val="both"/>
              <w:rPr>
                <w:i/>
              </w:rPr>
            </w:pPr>
            <w:r>
              <w:rPr>
                <w:i/>
              </w:rPr>
              <w:t xml:space="preserve">2) зоны застройки малоэтажными жилыми домами (до 4 этажей, включая мансардный); </w:t>
            </w:r>
          </w:p>
          <w:p w:rsidR="0051433A" w:rsidRDefault="0051433A">
            <w:pPr>
              <w:jc w:val="both"/>
            </w:pPr>
          </w:p>
          <w:p w:rsidR="0051433A" w:rsidRDefault="0051433A">
            <w:pPr>
              <w:jc w:val="both"/>
            </w:pPr>
            <w: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1433A" w:rsidRDefault="0051433A">
            <w:pPr>
              <w:jc w:val="both"/>
            </w:pPr>
          </w:p>
          <w:p w:rsidR="0051433A" w:rsidRDefault="0051433A">
            <w:pPr>
              <w:jc w:val="both"/>
            </w:pPr>
            <w:r>
              <w:t>(п.2,3 ст.35 Градостроительного кодекса РФ).</w:t>
            </w:r>
          </w:p>
          <w:p w:rsidR="0051433A" w:rsidRDefault="0051433A">
            <w:pPr>
              <w:rPr>
                <w:rFonts w:ascii="Times New Roman" w:eastAsia="Times New Roman" w:hAnsi="Times New Roman"/>
                <w:sz w:val="24"/>
                <w:szCs w:val="24"/>
              </w:rPr>
            </w:pPr>
          </w:p>
        </w:tc>
      </w:tr>
      <w:tr w:rsidR="0051433A" w:rsidTr="0051433A">
        <w:trPr>
          <w:jc w:val="center"/>
        </w:trPr>
        <w:tc>
          <w:tcPr>
            <w:tcW w:w="1320" w:type="dxa"/>
            <w:tcBorders>
              <w:top w:val="single" w:sz="2" w:space="0" w:color="auto"/>
              <w:left w:val="single" w:sz="2" w:space="0" w:color="auto"/>
              <w:bottom w:val="single" w:sz="2" w:space="0" w:color="auto"/>
              <w:right w:val="single" w:sz="2" w:space="0" w:color="auto"/>
            </w:tcBorders>
            <w:hideMark/>
          </w:tcPr>
          <w:p w:rsidR="0051433A" w:rsidRDefault="0051433A">
            <w:pPr>
              <w:rPr>
                <w:rFonts w:ascii="Times New Roman" w:eastAsia="Times New Roman" w:hAnsi="Times New Roman"/>
                <w:sz w:val="24"/>
                <w:szCs w:val="24"/>
              </w:rPr>
            </w:pPr>
            <w:r>
              <w:t>2.</w:t>
            </w:r>
          </w:p>
        </w:tc>
        <w:tc>
          <w:tcPr>
            <w:tcW w:w="3216" w:type="dxa"/>
            <w:tcBorders>
              <w:top w:val="single" w:sz="2" w:space="0" w:color="auto"/>
              <w:left w:val="single" w:sz="2" w:space="0" w:color="auto"/>
              <w:bottom w:val="single" w:sz="2" w:space="0" w:color="auto"/>
              <w:right w:val="single" w:sz="4" w:space="0" w:color="auto"/>
            </w:tcBorders>
            <w:hideMark/>
          </w:tcPr>
          <w:p w:rsidR="0051433A" w:rsidRDefault="0051433A">
            <w:pPr>
              <w:rPr>
                <w:rFonts w:ascii="Times New Roman" w:eastAsia="Times New Roman" w:hAnsi="Times New Roman"/>
                <w:sz w:val="24"/>
                <w:szCs w:val="24"/>
              </w:rPr>
            </w:pPr>
            <w:r>
              <w:t xml:space="preserve">Общественно-деловая зона </w:t>
            </w:r>
          </w:p>
        </w:tc>
        <w:tc>
          <w:tcPr>
            <w:tcW w:w="10065" w:type="dxa"/>
            <w:tcBorders>
              <w:top w:val="single" w:sz="2" w:space="0" w:color="auto"/>
              <w:left w:val="single" w:sz="4" w:space="0" w:color="auto"/>
              <w:bottom w:val="single" w:sz="2" w:space="0" w:color="auto"/>
              <w:right w:val="single" w:sz="2" w:space="0" w:color="auto"/>
            </w:tcBorders>
          </w:tcPr>
          <w:p w:rsidR="0051433A" w:rsidRDefault="0051433A">
            <w:pPr>
              <w:rPr>
                <w:rFonts w:ascii="Times New Roman" w:eastAsia="Times New Roman" w:hAnsi="Times New Roman"/>
                <w:sz w:val="24"/>
                <w:szCs w:val="24"/>
                <w:u w:val="single"/>
              </w:rPr>
            </w:pPr>
            <w:r>
              <w:rPr>
                <w:u w:val="single"/>
              </w:rPr>
              <w:t>В состав общественно-деловых зон могут включаться:</w:t>
            </w:r>
          </w:p>
          <w:p w:rsidR="0051433A" w:rsidRDefault="0051433A">
            <w:pPr>
              <w:rPr>
                <w:u w:val="single"/>
              </w:rPr>
            </w:pPr>
          </w:p>
          <w:p w:rsidR="0051433A" w:rsidRDefault="0051433A">
            <w:pPr>
              <w:jc w:val="both"/>
              <w:rPr>
                <w:i/>
              </w:rPr>
            </w:pPr>
            <w:r>
              <w:rPr>
                <w:i/>
              </w:rPr>
              <w:t>1) многофункциональные общественно-деловые зоны;</w:t>
            </w:r>
          </w:p>
          <w:p w:rsidR="0051433A" w:rsidRDefault="0051433A">
            <w:pPr>
              <w:jc w:val="both"/>
              <w:rPr>
                <w:i/>
              </w:rPr>
            </w:pPr>
            <w:r>
              <w:rPr>
                <w:i/>
              </w:rPr>
              <w:lastRenderedPageBreak/>
              <w:t>2) зоны специализированной общественной застройки;</w:t>
            </w:r>
          </w:p>
          <w:p w:rsidR="0051433A" w:rsidRDefault="0051433A"/>
          <w:p w:rsidR="0051433A" w:rsidRDefault="0051433A">
            <w:pPr>
              <w:jc w:val="both"/>
            </w:pPr>
            <w: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1433A" w:rsidRDefault="0051433A"/>
          <w:p w:rsidR="0051433A" w:rsidRDefault="0051433A">
            <w:pPr>
              <w:jc w:val="both"/>
            </w:pPr>
            <w: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51433A" w:rsidRDefault="0051433A"/>
          <w:p w:rsidR="0051433A" w:rsidRDefault="0051433A">
            <w:pPr>
              <w:jc w:val="both"/>
            </w:pPr>
            <w:r>
              <w:t>(п.4,5,6 ст.35 Градостроительного кодекса РФ).</w:t>
            </w:r>
          </w:p>
          <w:p w:rsidR="0051433A" w:rsidRDefault="0051433A">
            <w:pPr>
              <w:rPr>
                <w:rFonts w:ascii="Times New Roman" w:eastAsia="Times New Roman" w:hAnsi="Times New Roman"/>
                <w:sz w:val="24"/>
                <w:szCs w:val="24"/>
              </w:rPr>
            </w:pPr>
          </w:p>
        </w:tc>
      </w:tr>
      <w:tr w:rsidR="0051433A" w:rsidTr="0051433A">
        <w:trPr>
          <w:jc w:val="center"/>
        </w:trPr>
        <w:tc>
          <w:tcPr>
            <w:tcW w:w="1320" w:type="dxa"/>
            <w:tcBorders>
              <w:top w:val="single" w:sz="2" w:space="0" w:color="auto"/>
              <w:left w:val="single" w:sz="2" w:space="0" w:color="auto"/>
              <w:bottom w:val="single" w:sz="2" w:space="0" w:color="auto"/>
              <w:right w:val="single" w:sz="2" w:space="0" w:color="auto"/>
            </w:tcBorders>
            <w:hideMark/>
          </w:tcPr>
          <w:p w:rsidR="0051433A" w:rsidRDefault="0051433A">
            <w:pPr>
              <w:rPr>
                <w:rFonts w:ascii="Times New Roman" w:eastAsia="Times New Roman" w:hAnsi="Times New Roman"/>
                <w:sz w:val="24"/>
                <w:szCs w:val="24"/>
              </w:rPr>
            </w:pPr>
            <w:r>
              <w:lastRenderedPageBreak/>
              <w:t>3.</w:t>
            </w:r>
          </w:p>
        </w:tc>
        <w:tc>
          <w:tcPr>
            <w:tcW w:w="3216" w:type="dxa"/>
            <w:tcBorders>
              <w:top w:val="single" w:sz="2" w:space="0" w:color="auto"/>
              <w:left w:val="single" w:sz="2" w:space="0" w:color="auto"/>
              <w:bottom w:val="single" w:sz="2" w:space="0" w:color="auto"/>
              <w:right w:val="single" w:sz="4" w:space="0" w:color="auto"/>
            </w:tcBorders>
            <w:hideMark/>
          </w:tcPr>
          <w:p w:rsidR="0051433A" w:rsidRDefault="0051433A">
            <w:pPr>
              <w:rPr>
                <w:rFonts w:ascii="Times New Roman" w:eastAsia="Times New Roman" w:hAnsi="Times New Roman"/>
                <w:sz w:val="24"/>
                <w:szCs w:val="24"/>
              </w:rPr>
            </w:pPr>
            <w:r>
              <w:t>Производственные зоны, зоны инженерной и транспортной инфраструктур</w:t>
            </w:r>
          </w:p>
        </w:tc>
        <w:tc>
          <w:tcPr>
            <w:tcW w:w="10065" w:type="dxa"/>
            <w:tcBorders>
              <w:top w:val="single" w:sz="2" w:space="0" w:color="auto"/>
              <w:left w:val="single" w:sz="4" w:space="0" w:color="auto"/>
              <w:bottom w:val="single" w:sz="2" w:space="0" w:color="auto"/>
              <w:right w:val="single" w:sz="2" w:space="0" w:color="auto"/>
            </w:tcBorders>
          </w:tcPr>
          <w:p w:rsidR="0051433A" w:rsidRDefault="0051433A">
            <w:pPr>
              <w:rPr>
                <w:rFonts w:ascii="Times New Roman" w:eastAsia="Times New Roman" w:hAnsi="Times New Roman"/>
                <w:sz w:val="24"/>
                <w:szCs w:val="24"/>
                <w:u w:val="single"/>
              </w:rPr>
            </w:pPr>
          </w:p>
        </w:tc>
      </w:tr>
      <w:tr w:rsidR="0051433A" w:rsidTr="0051433A">
        <w:trPr>
          <w:jc w:val="center"/>
        </w:trPr>
        <w:tc>
          <w:tcPr>
            <w:tcW w:w="1320" w:type="dxa"/>
            <w:tcBorders>
              <w:top w:val="single" w:sz="2" w:space="0" w:color="auto"/>
              <w:left w:val="single" w:sz="2" w:space="0" w:color="auto"/>
              <w:bottom w:val="single" w:sz="2" w:space="0" w:color="auto"/>
              <w:right w:val="single" w:sz="2" w:space="0" w:color="auto"/>
            </w:tcBorders>
            <w:hideMark/>
          </w:tcPr>
          <w:p w:rsidR="0051433A" w:rsidRDefault="0051433A">
            <w:pPr>
              <w:rPr>
                <w:rFonts w:ascii="Times New Roman" w:eastAsia="Times New Roman" w:hAnsi="Times New Roman"/>
                <w:sz w:val="24"/>
                <w:szCs w:val="24"/>
              </w:rPr>
            </w:pPr>
            <w:r>
              <w:t>3.1.</w:t>
            </w:r>
          </w:p>
        </w:tc>
        <w:tc>
          <w:tcPr>
            <w:tcW w:w="3216" w:type="dxa"/>
            <w:tcBorders>
              <w:top w:val="single" w:sz="2" w:space="0" w:color="auto"/>
              <w:left w:val="single" w:sz="2" w:space="0" w:color="auto"/>
              <w:bottom w:val="single" w:sz="2" w:space="0" w:color="auto"/>
              <w:right w:val="single" w:sz="4" w:space="0" w:color="auto"/>
            </w:tcBorders>
            <w:hideMark/>
          </w:tcPr>
          <w:p w:rsidR="0051433A" w:rsidRDefault="0051433A">
            <w:pPr>
              <w:rPr>
                <w:rFonts w:ascii="Times New Roman" w:eastAsia="Times New Roman" w:hAnsi="Times New Roman"/>
                <w:sz w:val="24"/>
                <w:szCs w:val="24"/>
              </w:rPr>
            </w:pPr>
            <w:r>
              <w:t>Производственная зона</w:t>
            </w:r>
          </w:p>
        </w:tc>
        <w:tc>
          <w:tcPr>
            <w:tcW w:w="10065" w:type="dxa"/>
            <w:tcBorders>
              <w:top w:val="single" w:sz="2" w:space="0" w:color="auto"/>
              <w:left w:val="single" w:sz="4" w:space="0" w:color="auto"/>
              <w:bottom w:val="single" w:sz="2" w:space="0" w:color="auto"/>
              <w:right w:val="single" w:sz="2" w:space="0" w:color="auto"/>
            </w:tcBorders>
          </w:tcPr>
          <w:p w:rsidR="0051433A" w:rsidRDefault="0051433A">
            <w:pPr>
              <w:jc w:val="both"/>
              <w:rPr>
                <w:rFonts w:ascii="Times New Roman" w:eastAsia="Times New Roman" w:hAnsi="Times New Roman"/>
                <w:i/>
                <w:sz w:val="24"/>
                <w:szCs w:val="24"/>
              </w:rPr>
            </w:pPr>
            <w:r>
              <w:rPr>
                <w:i/>
              </w:rPr>
              <w:t>Производственные зоны - зоны размещения производственных объектов с различными нормативами воздействия на окружающую среду;</w:t>
            </w:r>
          </w:p>
          <w:p w:rsidR="0051433A" w:rsidRDefault="0051433A">
            <w:pPr>
              <w:jc w:val="both"/>
              <w:rPr>
                <w:i/>
              </w:rPr>
            </w:pPr>
          </w:p>
          <w:p w:rsidR="0051433A" w:rsidRDefault="0051433A">
            <w:pPr>
              <w:jc w:val="both"/>
            </w:pPr>
            <w:r>
              <w:t>Зоны производственного использования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51433A" w:rsidRDefault="0051433A">
            <w:pPr>
              <w:jc w:val="both"/>
            </w:pPr>
          </w:p>
          <w:p w:rsidR="0051433A" w:rsidRDefault="0051433A">
            <w:r>
              <w:t>(ст. 35 Градостроительного кодекса РФ).</w:t>
            </w:r>
          </w:p>
          <w:p w:rsidR="0051433A" w:rsidRDefault="0051433A">
            <w:pPr>
              <w:rPr>
                <w:rFonts w:ascii="Times New Roman" w:eastAsia="Times New Roman" w:hAnsi="Times New Roman"/>
                <w:sz w:val="24"/>
                <w:szCs w:val="24"/>
              </w:rPr>
            </w:pPr>
          </w:p>
        </w:tc>
      </w:tr>
      <w:tr w:rsidR="0051433A" w:rsidTr="0051433A">
        <w:trPr>
          <w:jc w:val="center"/>
        </w:trPr>
        <w:tc>
          <w:tcPr>
            <w:tcW w:w="1320" w:type="dxa"/>
            <w:tcBorders>
              <w:top w:val="single" w:sz="2" w:space="0" w:color="auto"/>
              <w:left w:val="single" w:sz="2" w:space="0" w:color="auto"/>
              <w:bottom w:val="single" w:sz="2" w:space="0" w:color="auto"/>
              <w:right w:val="single" w:sz="2" w:space="0" w:color="auto"/>
            </w:tcBorders>
            <w:hideMark/>
          </w:tcPr>
          <w:p w:rsidR="0051433A" w:rsidRDefault="0051433A">
            <w:pPr>
              <w:rPr>
                <w:rFonts w:ascii="Times New Roman" w:eastAsia="Times New Roman" w:hAnsi="Times New Roman"/>
                <w:sz w:val="24"/>
                <w:szCs w:val="24"/>
              </w:rPr>
            </w:pPr>
            <w:r>
              <w:lastRenderedPageBreak/>
              <w:t>3.2.</w:t>
            </w:r>
          </w:p>
        </w:tc>
        <w:tc>
          <w:tcPr>
            <w:tcW w:w="3216" w:type="dxa"/>
            <w:tcBorders>
              <w:top w:val="single" w:sz="2" w:space="0" w:color="auto"/>
              <w:left w:val="single" w:sz="2" w:space="0" w:color="auto"/>
              <w:bottom w:val="single" w:sz="2" w:space="0" w:color="auto"/>
              <w:right w:val="single" w:sz="4" w:space="0" w:color="auto"/>
            </w:tcBorders>
            <w:hideMark/>
          </w:tcPr>
          <w:p w:rsidR="0051433A" w:rsidRDefault="0051433A">
            <w:pPr>
              <w:rPr>
                <w:rFonts w:ascii="Times New Roman" w:eastAsia="Times New Roman" w:hAnsi="Times New Roman"/>
                <w:sz w:val="24"/>
                <w:szCs w:val="24"/>
              </w:rPr>
            </w:pPr>
            <w:r>
              <w:t>Коммунально-складская зона</w:t>
            </w:r>
          </w:p>
        </w:tc>
        <w:tc>
          <w:tcPr>
            <w:tcW w:w="10065" w:type="dxa"/>
            <w:tcBorders>
              <w:top w:val="single" w:sz="2" w:space="0" w:color="auto"/>
              <w:left w:val="single" w:sz="4" w:space="0" w:color="auto"/>
              <w:bottom w:val="single" w:sz="2" w:space="0" w:color="auto"/>
              <w:right w:val="single" w:sz="2" w:space="0" w:color="auto"/>
            </w:tcBorders>
          </w:tcPr>
          <w:p w:rsidR="0051433A" w:rsidRDefault="0051433A">
            <w:pPr>
              <w:jc w:val="both"/>
              <w:rPr>
                <w:rFonts w:ascii="Times New Roman" w:eastAsia="Times New Roman" w:hAnsi="Times New Roman"/>
                <w:i/>
                <w:sz w:val="24"/>
                <w:szCs w:val="24"/>
              </w:rPr>
            </w:pPr>
            <w:r>
              <w:rPr>
                <w:i/>
              </w:rPr>
              <w:t xml:space="preserve">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1433A" w:rsidRDefault="0051433A">
            <w:pPr>
              <w:jc w:val="both"/>
              <w:rPr>
                <w:rFonts w:ascii="Times New Roman" w:eastAsia="Times New Roman" w:hAnsi="Times New Roman"/>
                <w:sz w:val="24"/>
                <w:szCs w:val="24"/>
              </w:rPr>
            </w:pPr>
          </w:p>
        </w:tc>
      </w:tr>
      <w:tr w:rsidR="0051433A" w:rsidTr="0051433A">
        <w:trPr>
          <w:jc w:val="center"/>
        </w:trPr>
        <w:tc>
          <w:tcPr>
            <w:tcW w:w="1320" w:type="dxa"/>
            <w:tcBorders>
              <w:top w:val="single" w:sz="2" w:space="0" w:color="auto"/>
              <w:left w:val="single" w:sz="2" w:space="0" w:color="auto"/>
              <w:bottom w:val="single" w:sz="2" w:space="0" w:color="auto"/>
              <w:right w:val="single" w:sz="2" w:space="0" w:color="auto"/>
            </w:tcBorders>
            <w:hideMark/>
          </w:tcPr>
          <w:p w:rsidR="0051433A" w:rsidRDefault="0051433A">
            <w:pPr>
              <w:rPr>
                <w:rFonts w:ascii="Times New Roman" w:eastAsia="Times New Roman" w:hAnsi="Times New Roman"/>
                <w:sz w:val="24"/>
                <w:szCs w:val="24"/>
              </w:rPr>
            </w:pPr>
            <w:r>
              <w:t>3.3.</w:t>
            </w:r>
          </w:p>
        </w:tc>
        <w:tc>
          <w:tcPr>
            <w:tcW w:w="3216" w:type="dxa"/>
            <w:tcBorders>
              <w:top w:val="single" w:sz="2" w:space="0" w:color="auto"/>
              <w:left w:val="single" w:sz="2" w:space="0" w:color="auto"/>
              <w:bottom w:val="single" w:sz="2" w:space="0" w:color="auto"/>
              <w:right w:val="single" w:sz="4" w:space="0" w:color="auto"/>
            </w:tcBorders>
            <w:hideMark/>
          </w:tcPr>
          <w:p w:rsidR="0051433A" w:rsidRDefault="0051433A">
            <w:pPr>
              <w:rPr>
                <w:rFonts w:ascii="Times New Roman" w:eastAsia="Times New Roman" w:hAnsi="Times New Roman"/>
                <w:sz w:val="24"/>
                <w:szCs w:val="24"/>
              </w:rPr>
            </w:pPr>
            <w:r>
              <w:t>Зона инженерной инфраструктуры</w:t>
            </w:r>
          </w:p>
        </w:tc>
        <w:tc>
          <w:tcPr>
            <w:tcW w:w="10065" w:type="dxa"/>
            <w:tcBorders>
              <w:top w:val="single" w:sz="2" w:space="0" w:color="auto"/>
              <w:left w:val="single" w:sz="4" w:space="0" w:color="auto"/>
              <w:bottom w:val="single" w:sz="2" w:space="0" w:color="auto"/>
              <w:right w:val="single" w:sz="2" w:space="0" w:color="auto"/>
            </w:tcBorders>
          </w:tcPr>
          <w:p w:rsidR="0051433A" w:rsidRDefault="0051433A">
            <w:pPr>
              <w:jc w:val="both"/>
              <w:rPr>
                <w:rFonts w:ascii="Times New Roman" w:eastAsia="Times New Roman" w:hAnsi="Times New Roman"/>
                <w:i/>
                <w:sz w:val="24"/>
                <w:szCs w:val="24"/>
              </w:rPr>
            </w:pPr>
            <w:r>
              <w:rPr>
                <w:i/>
              </w:rPr>
              <w:t>Зоны инженерной инфраструктуры предназначены для размещения объектов инженерной инфраструктуры, в том числе объекты водоснабжения, водоотведения, теплоснабжения, газоснабжения, электроснабжения, связи, объектов инженерной инфраструктуры иных видов</w:t>
            </w:r>
          </w:p>
          <w:p w:rsidR="0051433A" w:rsidRDefault="0051433A">
            <w:pPr>
              <w:rPr>
                <w:rFonts w:ascii="Times New Roman" w:eastAsia="Times New Roman" w:hAnsi="Times New Roman"/>
                <w:sz w:val="24"/>
                <w:szCs w:val="24"/>
              </w:rPr>
            </w:pPr>
          </w:p>
        </w:tc>
      </w:tr>
      <w:tr w:rsidR="0051433A" w:rsidTr="0051433A">
        <w:trPr>
          <w:jc w:val="center"/>
        </w:trPr>
        <w:tc>
          <w:tcPr>
            <w:tcW w:w="1320" w:type="dxa"/>
            <w:tcBorders>
              <w:top w:val="single" w:sz="2" w:space="0" w:color="auto"/>
              <w:left w:val="single" w:sz="2" w:space="0" w:color="auto"/>
              <w:bottom w:val="single" w:sz="2" w:space="0" w:color="auto"/>
              <w:right w:val="single" w:sz="2" w:space="0" w:color="auto"/>
            </w:tcBorders>
            <w:hideMark/>
          </w:tcPr>
          <w:p w:rsidR="0051433A" w:rsidRDefault="0051433A">
            <w:pPr>
              <w:rPr>
                <w:rFonts w:ascii="Times New Roman" w:eastAsia="Times New Roman" w:hAnsi="Times New Roman"/>
                <w:sz w:val="24"/>
                <w:szCs w:val="24"/>
              </w:rPr>
            </w:pPr>
            <w:r>
              <w:t>3.4.</w:t>
            </w:r>
          </w:p>
        </w:tc>
        <w:tc>
          <w:tcPr>
            <w:tcW w:w="3216" w:type="dxa"/>
            <w:tcBorders>
              <w:top w:val="single" w:sz="2" w:space="0" w:color="auto"/>
              <w:left w:val="single" w:sz="2" w:space="0" w:color="auto"/>
              <w:bottom w:val="single" w:sz="2" w:space="0" w:color="auto"/>
              <w:right w:val="single" w:sz="4" w:space="0" w:color="auto"/>
            </w:tcBorders>
            <w:hideMark/>
          </w:tcPr>
          <w:p w:rsidR="0051433A" w:rsidRDefault="0051433A">
            <w:pPr>
              <w:rPr>
                <w:rFonts w:ascii="Times New Roman" w:eastAsia="Times New Roman" w:hAnsi="Times New Roman"/>
                <w:sz w:val="24"/>
                <w:szCs w:val="24"/>
              </w:rPr>
            </w:pPr>
            <w:r>
              <w:t>Зона транспортной инфраструктуры</w:t>
            </w:r>
          </w:p>
        </w:tc>
        <w:tc>
          <w:tcPr>
            <w:tcW w:w="10065" w:type="dxa"/>
            <w:tcBorders>
              <w:top w:val="single" w:sz="2" w:space="0" w:color="auto"/>
              <w:left w:val="single" w:sz="4" w:space="0" w:color="auto"/>
              <w:bottom w:val="single" w:sz="2" w:space="0" w:color="auto"/>
              <w:right w:val="single" w:sz="2" w:space="0" w:color="auto"/>
            </w:tcBorders>
          </w:tcPr>
          <w:p w:rsidR="0051433A" w:rsidRDefault="0051433A">
            <w:pPr>
              <w:jc w:val="both"/>
              <w:rPr>
                <w:rFonts w:ascii="Times New Roman" w:eastAsia="Times New Roman" w:hAnsi="Times New Roman"/>
                <w:i/>
                <w:sz w:val="24"/>
                <w:szCs w:val="24"/>
              </w:rPr>
            </w:pPr>
            <w:r>
              <w:rPr>
                <w:i/>
              </w:rP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51433A" w:rsidRDefault="0051433A">
            <w:pPr>
              <w:jc w:val="both"/>
            </w:pPr>
          </w:p>
          <w:p w:rsidR="0051433A" w:rsidRDefault="0051433A">
            <w:r>
              <w:t>(ст. 35 Градостроительного кодекса РФ).</w:t>
            </w:r>
          </w:p>
          <w:p w:rsidR="0051433A" w:rsidRDefault="0051433A">
            <w:pPr>
              <w:rPr>
                <w:rFonts w:ascii="Times New Roman" w:eastAsia="Times New Roman" w:hAnsi="Times New Roman"/>
                <w:sz w:val="24"/>
                <w:szCs w:val="24"/>
              </w:rPr>
            </w:pPr>
          </w:p>
        </w:tc>
      </w:tr>
      <w:tr w:rsidR="0051433A" w:rsidTr="0051433A">
        <w:trPr>
          <w:jc w:val="center"/>
        </w:trPr>
        <w:tc>
          <w:tcPr>
            <w:tcW w:w="1320" w:type="dxa"/>
            <w:tcBorders>
              <w:top w:val="single" w:sz="2" w:space="0" w:color="auto"/>
              <w:left w:val="single" w:sz="2" w:space="0" w:color="auto"/>
              <w:bottom w:val="single" w:sz="2" w:space="0" w:color="auto"/>
              <w:right w:val="single" w:sz="2" w:space="0" w:color="auto"/>
            </w:tcBorders>
            <w:hideMark/>
          </w:tcPr>
          <w:p w:rsidR="0051433A" w:rsidRDefault="0051433A">
            <w:pPr>
              <w:rPr>
                <w:rFonts w:ascii="Times New Roman" w:eastAsia="Times New Roman" w:hAnsi="Times New Roman"/>
                <w:sz w:val="24"/>
                <w:szCs w:val="24"/>
              </w:rPr>
            </w:pPr>
            <w:r>
              <w:t xml:space="preserve">4. </w:t>
            </w:r>
          </w:p>
        </w:tc>
        <w:tc>
          <w:tcPr>
            <w:tcW w:w="3216" w:type="dxa"/>
            <w:tcBorders>
              <w:top w:val="single" w:sz="2" w:space="0" w:color="auto"/>
              <w:left w:val="single" w:sz="2" w:space="0" w:color="auto"/>
              <w:bottom w:val="single" w:sz="2" w:space="0" w:color="auto"/>
              <w:right w:val="single" w:sz="4" w:space="0" w:color="auto"/>
            </w:tcBorders>
            <w:hideMark/>
          </w:tcPr>
          <w:p w:rsidR="0051433A" w:rsidRDefault="0051433A">
            <w:pPr>
              <w:rPr>
                <w:rFonts w:ascii="Times New Roman" w:eastAsia="Times New Roman" w:hAnsi="Times New Roman"/>
                <w:sz w:val="24"/>
                <w:szCs w:val="24"/>
              </w:rPr>
            </w:pPr>
            <w:r>
              <w:t>Зоны сельскохозяйственного использования</w:t>
            </w:r>
          </w:p>
        </w:tc>
        <w:tc>
          <w:tcPr>
            <w:tcW w:w="10065" w:type="dxa"/>
            <w:tcBorders>
              <w:top w:val="single" w:sz="2" w:space="0" w:color="auto"/>
              <w:left w:val="single" w:sz="4" w:space="0" w:color="auto"/>
              <w:bottom w:val="single" w:sz="2" w:space="0" w:color="auto"/>
              <w:right w:val="single" w:sz="2" w:space="0" w:color="auto"/>
            </w:tcBorders>
          </w:tcPr>
          <w:p w:rsidR="0051433A" w:rsidRDefault="0051433A">
            <w:pPr>
              <w:rPr>
                <w:rFonts w:ascii="Times New Roman" w:eastAsia="Times New Roman" w:hAnsi="Times New Roman"/>
                <w:sz w:val="24"/>
                <w:szCs w:val="24"/>
                <w:u w:val="single"/>
              </w:rPr>
            </w:pPr>
            <w:r>
              <w:rPr>
                <w:u w:val="single"/>
              </w:rPr>
              <w:t>В состав зон сельскохозяйственного использования могут включаться:</w:t>
            </w:r>
          </w:p>
          <w:p w:rsidR="0051433A" w:rsidRDefault="0051433A">
            <w:pPr>
              <w:rPr>
                <w:u w:val="single"/>
              </w:rPr>
            </w:pPr>
          </w:p>
          <w:p w:rsidR="0051433A" w:rsidRDefault="0051433A">
            <w:pPr>
              <w:jc w:val="both"/>
              <w:rPr>
                <w:i/>
              </w:rPr>
            </w:pPr>
            <w:r>
              <w:rPr>
                <w:i/>
              </w:rPr>
              <w:t xml:space="preserve">1) зоны сельскохозяйственных угодий - пашни, сенокосы, пастбища, залежи, земли, занятые </w:t>
            </w:r>
            <w:r>
              <w:rPr>
                <w:i/>
              </w:rPr>
              <w:lastRenderedPageBreak/>
              <w:t>многолетними насаждениями (садами, виноградниками и другими);</w:t>
            </w:r>
          </w:p>
          <w:p w:rsidR="0051433A" w:rsidRDefault="0051433A">
            <w:pPr>
              <w:jc w:val="both"/>
              <w:rPr>
                <w:i/>
              </w:rPr>
            </w:pPr>
            <w:r>
              <w:rPr>
                <w:i/>
              </w:rPr>
              <w:t>2) иные зоны сельскохозяйственного назначения – предназначенные для ведения личного подсобного хозяйства, для ведения крестьянского фермерского хозяйства, для целей аквакультуры (рыбоводства), для научно-исследовательских, учебных и иных, связанных с сельскохозяйственным производством, целей, для создания защитных лесных насаждений;</w:t>
            </w:r>
          </w:p>
          <w:p w:rsidR="0051433A" w:rsidRDefault="0051433A">
            <w:pPr>
              <w:jc w:val="both"/>
              <w:rPr>
                <w:i/>
              </w:rPr>
            </w:pPr>
            <w:r>
              <w:rPr>
                <w:i/>
              </w:rPr>
              <w:t>3) производственные зоны сельскохозяйственных предприятий;</w:t>
            </w:r>
          </w:p>
          <w:p w:rsidR="0051433A" w:rsidRDefault="0051433A">
            <w:pPr>
              <w:jc w:val="both"/>
              <w:rPr>
                <w:i/>
              </w:rPr>
            </w:pPr>
            <w:r>
              <w:rPr>
                <w:i/>
              </w:rPr>
              <w:t>4) зоны садоводческих, огороднических или дачных некоммерческих объединений граждан</w:t>
            </w:r>
          </w:p>
          <w:p w:rsidR="0051433A" w:rsidRDefault="0051433A">
            <w:pPr>
              <w:rPr>
                <w:rFonts w:ascii="Times New Roman" w:eastAsia="Times New Roman" w:hAnsi="Times New Roman"/>
                <w:sz w:val="24"/>
                <w:szCs w:val="24"/>
              </w:rPr>
            </w:pPr>
          </w:p>
        </w:tc>
      </w:tr>
      <w:tr w:rsidR="0051433A" w:rsidTr="0051433A">
        <w:trPr>
          <w:jc w:val="center"/>
        </w:trPr>
        <w:tc>
          <w:tcPr>
            <w:tcW w:w="1320" w:type="dxa"/>
            <w:tcBorders>
              <w:top w:val="single" w:sz="2" w:space="0" w:color="auto"/>
              <w:left w:val="single" w:sz="2" w:space="0" w:color="auto"/>
              <w:bottom w:val="single" w:sz="2" w:space="0" w:color="auto"/>
              <w:right w:val="single" w:sz="2" w:space="0" w:color="auto"/>
            </w:tcBorders>
            <w:hideMark/>
          </w:tcPr>
          <w:p w:rsidR="0051433A" w:rsidRDefault="0051433A">
            <w:pPr>
              <w:rPr>
                <w:rFonts w:ascii="Times New Roman" w:eastAsia="Times New Roman" w:hAnsi="Times New Roman"/>
                <w:sz w:val="24"/>
                <w:szCs w:val="24"/>
              </w:rPr>
            </w:pPr>
            <w:r>
              <w:lastRenderedPageBreak/>
              <w:t>5.</w:t>
            </w:r>
          </w:p>
        </w:tc>
        <w:tc>
          <w:tcPr>
            <w:tcW w:w="3216" w:type="dxa"/>
            <w:tcBorders>
              <w:top w:val="single" w:sz="2" w:space="0" w:color="auto"/>
              <w:left w:val="single" w:sz="2" w:space="0" w:color="auto"/>
              <w:bottom w:val="single" w:sz="2" w:space="0" w:color="auto"/>
              <w:right w:val="single" w:sz="4" w:space="0" w:color="auto"/>
            </w:tcBorders>
            <w:hideMark/>
          </w:tcPr>
          <w:p w:rsidR="0051433A" w:rsidRDefault="0051433A">
            <w:pPr>
              <w:rPr>
                <w:rFonts w:ascii="Times New Roman" w:eastAsia="Times New Roman" w:hAnsi="Times New Roman"/>
                <w:sz w:val="24"/>
                <w:szCs w:val="24"/>
              </w:rPr>
            </w:pPr>
            <w:r>
              <w:t>Зоны рекреационного назначения</w:t>
            </w:r>
          </w:p>
        </w:tc>
        <w:tc>
          <w:tcPr>
            <w:tcW w:w="10065" w:type="dxa"/>
            <w:tcBorders>
              <w:top w:val="single" w:sz="2" w:space="0" w:color="auto"/>
              <w:left w:val="single" w:sz="4" w:space="0" w:color="auto"/>
              <w:bottom w:val="single" w:sz="2" w:space="0" w:color="auto"/>
              <w:right w:val="single" w:sz="2" w:space="0" w:color="auto"/>
            </w:tcBorders>
          </w:tcPr>
          <w:p w:rsidR="0051433A" w:rsidRDefault="005143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u w:val="single"/>
              </w:rPr>
              <w:t>В состав зон рекреационного назначения могут включаться</w:t>
            </w:r>
            <w:r>
              <w:rPr>
                <w:rFonts w:ascii="Times New Roman" w:hAnsi="Times New Roman" w:cs="Times New Roman"/>
                <w:sz w:val="24"/>
                <w:szCs w:val="24"/>
              </w:rPr>
              <w:t>:</w:t>
            </w:r>
          </w:p>
          <w:p w:rsidR="0051433A" w:rsidRDefault="0051433A">
            <w:pPr>
              <w:pStyle w:val="ConsPlusNormal"/>
              <w:ind w:firstLine="540"/>
              <w:jc w:val="both"/>
              <w:rPr>
                <w:rFonts w:ascii="Times New Roman" w:hAnsi="Times New Roman" w:cs="Times New Roman"/>
                <w:sz w:val="24"/>
                <w:szCs w:val="24"/>
              </w:rPr>
            </w:pPr>
          </w:p>
          <w:p w:rsidR="0051433A" w:rsidRDefault="0051433A">
            <w:pPr>
              <w:jc w:val="both"/>
              <w:rPr>
                <w:rFonts w:ascii="Times New Roman" w:hAnsi="Times New Roman" w:cs="Times New Roman"/>
                <w:i/>
                <w:sz w:val="24"/>
                <w:szCs w:val="24"/>
              </w:rPr>
            </w:pPr>
            <w:r>
              <w:rPr>
                <w:i/>
              </w:rPr>
              <w:t>1) зоны озелененных территорий общего пользования (лесопарки, парки, сады, скверы, бульвары, городские леса);</w:t>
            </w:r>
          </w:p>
          <w:p w:rsidR="0051433A" w:rsidRDefault="0051433A">
            <w:pPr>
              <w:rPr>
                <w:i/>
              </w:rPr>
            </w:pPr>
            <w:r>
              <w:rPr>
                <w:i/>
              </w:rPr>
              <w:t>2) зоны отдыха.</w:t>
            </w:r>
          </w:p>
          <w:p w:rsidR="0051433A" w:rsidRDefault="0051433A">
            <w:pPr>
              <w:rPr>
                <w:rFonts w:ascii="Times New Roman" w:eastAsia="Times New Roman" w:hAnsi="Times New Roman"/>
                <w:i/>
                <w:sz w:val="24"/>
                <w:szCs w:val="24"/>
              </w:rPr>
            </w:pPr>
          </w:p>
        </w:tc>
      </w:tr>
      <w:tr w:rsidR="0051433A" w:rsidTr="0051433A">
        <w:trPr>
          <w:jc w:val="center"/>
        </w:trPr>
        <w:tc>
          <w:tcPr>
            <w:tcW w:w="1320" w:type="dxa"/>
            <w:tcBorders>
              <w:top w:val="single" w:sz="2" w:space="0" w:color="auto"/>
              <w:left w:val="single" w:sz="2" w:space="0" w:color="auto"/>
              <w:bottom w:val="single" w:sz="2" w:space="0" w:color="auto"/>
              <w:right w:val="single" w:sz="2" w:space="0" w:color="auto"/>
            </w:tcBorders>
            <w:hideMark/>
          </w:tcPr>
          <w:p w:rsidR="0051433A" w:rsidRDefault="0051433A">
            <w:pPr>
              <w:rPr>
                <w:rFonts w:ascii="Times New Roman" w:eastAsia="Times New Roman" w:hAnsi="Times New Roman"/>
                <w:sz w:val="24"/>
                <w:szCs w:val="24"/>
              </w:rPr>
            </w:pPr>
            <w:r>
              <w:t>6 .</w:t>
            </w:r>
          </w:p>
        </w:tc>
        <w:tc>
          <w:tcPr>
            <w:tcW w:w="3216" w:type="dxa"/>
            <w:tcBorders>
              <w:top w:val="single" w:sz="2" w:space="0" w:color="auto"/>
              <w:left w:val="single" w:sz="2" w:space="0" w:color="auto"/>
              <w:bottom w:val="single" w:sz="2" w:space="0" w:color="auto"/>
              <w:right w:val="single" w:sz="4" w:space="0" w:color="auto"/>
            </w:tcBorders>
            <w:hideMark/>
          </w:tcPr>
          <w:p w:rsidR="0051433A" w:rsidRDefault="0051433A">
            <w:pPr>
              <w:rPr>
                <w:rFonts w:ascii="Times New Roman" w:eastAsia="Times New Roman" w:hAnsi="Times New Roman"/>
                <w:sz w:val="24"/>
                <w:szCs w:val="24"/>
              </w:rPr>
            </w:pPr>
            <w:r>
              <w:t>Зоны специального назначения</w:t>
            </w:r>
          </w:p>
        </w:tc>
        <w:tc>
          <w:tcPr>
            <w:tcW w:w="10065" w:type="dxa"/>
            <w:tcBorders>
              <w:top w:val="single" w:sz="2" w:space="0" w:color="auto"/>
              <w:left w:val="single" w:sz="4" w:space="0" w:color="auto"/>
              <w:bottom w:val="single" w:sz="2" w:space="0" w:color="auto"/>
              <w:right w:val="single" w:sz="2" w:space="0" w:color="auto"/>
            </w:tcBorders>
          </w:tcPr>
          <w:p w:rsidR="0051433A" w:rsidRDefault="0051433A">
            <w:pPr>
              <w:rPr>
                <w:rFonts w:ascii="Times New Roman" w:eastAsia="Times New Roman" w:hAnsi="Times New Roman"/>
                <w:sz w:val="24"/>
                <w:szCs w:val="24"/>
                <w:u w:val="single"/>
              </w:rPr>
            </w:pPr>
            <w:r>
              <w:rPr>
                <w:u w:val="single"/>
              </w:rPr>
              <w:t>В состав зон специального назначения могут включаться:</w:t>
            </w:r>
          </w:p>
          <w:p w:rsidR="0051433A" w:rsidRDefault="0051433A">
            <w:pPr>
              <w:jc w:val="both"/>
              <w:rPr>
                <w:i/>
              </w:rPr>
            </w:pPr>
          </w:p>
          <w:p w:rsidR="0051433A" w:rsidRDefault="0051433A">
            <w:pPr>
              <w:jc w:val="both"/>
              <w:rPr>
                <w:rFonts w:ascii="Times New Roman" w:eastAsia="Times New Roman" w:hAnsi="Times New Roman"/>
                <w:i/>
                <w:sz w:val="24"/>
                <w:szCs w:val="24"/>
              </w:rPr>
            </w:pPr>
            <w:r>
              <w:rPr>
                <w:i/>
              </w:rPr>
              <w:t>1) зоны кладбищ;</w:t>
            </w:r>
          </w:p>
        </w:tc>
      </w:tr>
      <w:tr w:rsidR="0051433A" w:rsidTr="0051433A">
        <w:trPr>
          <w:jc w:val="center"/>
        </w:trPr>
        <w:tc>
          <w:tcPr>
            <w:tcW w:w="1320" w:type="dxa"/>
            <w:tcBorders>
              <w:top w:val="single" w:sz="2" w:space="0" w:color="auto"/>
              <w:left w:val="single" w:sz="2" w:space="0" w:color="auto"/>
              <w:bottom w:val="single" w:sz="2" w:space="0" w:color="auto"/>
              <w:right w:val="single" w:sz="2" w:space="0" w:color="auto"/>
            </w:tcBorders>
            <w:hideMark/>
          </w:tcPr>
          <w:p w:rsidR="0051433A" w:rsidRDefault="0051433A">
            <w:pPr>
              <w:rPr>
                <w:rFonts w:ascii="Times New Roman" w:eastAsia="Times New Roman" w:hAnsi="Times New Roman"/>
                <w:sz w:val="24"/>
                <w:szCs w:val="24"/>
              </w:rPr>
            </w:pPr>
            <w:r>
              <w:t>7.</w:t>
            </w:r>
          </w:p>
        </w:tc>
        <w:tc>
          <w:tcPr>
            <w:tcW w:w="3216" w:type="dxa"/>
            <w:tcBorders>
              <w:top w:val="single" w:sz="2" w:space="0" w:color="auto"/>
              <w:left w:val="single" w:sz="2" w:space="0" w:color="auto"/>
              <w:bottom w:val="single" w:sz="2" w:space="0" w:color="auto"/>
              <w:right w:val="single" w:sz="4" w:space="0" w:color="auto"/>
            </w:tcBorders>
            <w:hideMark/>
          </w:tcPr>
          <w:p w:rsidR="0051433A" w:rsidRDefault="0051433A">
            <w:pPr>
              <w:rPr>
                <w:rFonts w:ascii="Times New Roman" w:eastAsia="Times New Roman" w:hAnsi="Times New Roman"/>
                <w:sz w:val="24"/>
                <w:szCs w:val="24"/>
              </w:rPr>
            </w:pPr>
            <w:r>
              <w:t>Зоны акваторий</w:t>
            </w:r>
          </w:p>
        </w:tc>
        <w:tc>
          <w:tcPr>
            <w:tcW w:w="10065" w:type="dxa"/>
            <w:tcBorders>
              <w:top w:val="single" w:sz="2" w:space="0" w:color="auto"/>
              <w:left w:val="single" w:sz="4" w:space="0" w:color="auto"/>
              <w:bottom w:val="single" w:sz="2" w:space="0" w:color="auto"/>
              <w:right w:val="single" w:sz="2" w:space="0" w:color="auto"/>
            </w:tcBorders>
          </w:tcPr>
          <w:p w:rsidR="0051433A" w:rsidRDefault="0051433A">
            <w:pPr>
              <w:rPr>
                <w:rFonts w:ascii="Times New Roman" w:eastAsia="Times New Roman" w:hAnsi="Times New Roman"/>
                <w:sz w:val="24"/>
                <w:szCs w:val="24"/>
                <w:u w:val="single"/>
              </w:rPr>
            </w:pPr>
          </w:p>
        </w:tc>
      </w:tr>
    </w:tbl>
    <w:p w:rsidR="0051433A" w:rsidRDefault="0051433A" w:rsidP="0051433A">
      <w:pPr>
        <w:spacing w:line="360" w:lineRule="auto"/>
        <w:sectPr w:rsidR="0051433A">
          <w:pgSz w:w="16838" w:h="11906" w:orient="landscape"/>
          <w:pgMar w:top="1418" w:right="1134" w:bottom="851" w:left="1134" w:header="709" w:footer="709" w:gutter="0"/>
          <w:cols w:space="720"/>
        </w:sectPr>
      </w:pPr>
    </w:p>
    <w:p w:rsidR="0051433A" w:rsidRDefault="0051433A" w:rsidP="0051433A">
      <w:pPr>
        <w:pStyle w:val="2"/>
        <w:numPr>
          <w:ilvl w:val="1"/>
          <w:numId w:val="8"/>
        </w:numPr>
        <w:suppressAutoHyphens/>
        <w:ind w:left="0" w:firstLine="0"/>
        <w:rPr>
          <w:rFonts w:ascii="Times New Roman" w:hAnsi="Times New Roman" w:cs="Times New Roman"/>
          <w:b/>
          <w:color w:val="auto"/>
          <w:sz w:val="24"/>
        </w:rPr>
      </w:pPr>
      <w:bookmarkStart w:id="21" w:name="_Toc533418447"/>
      <w:r>
        <w:rPr>
          <w:rFonts w:ascii="Times New Roman" w:hAnsi="Times New Roman" w:cs="Times New Roman"/>
          <w:b/>
          <w:color w:val="auto"/>
          <w:sz w:val="24"/>
        </w:rPr>
        <w:lastRenderedPageBreak/>
        <w:t>Мероприятия по развитию и размещению на территории Семячковского сельского поселения объектов капитального строительства, регионального и местного значения</w:t>
      </w:r>
      <w:bookmarkEnd w:id="21"/>
    </w:p>
    <w:p w:rsidR="0051433A" w:rsidRDefault="0051433A" w:rsidP="0051433A">
      <w:pPr>
        <w:pStyle w:val="3"/>
        <w:suppressAutoHyphens/>
        <w:jc w:val="center"/>
        <w:rPr>
          <w:rFonts w:ascii="Times New Roman" w:hAnsi="Times New Roman"/>
          <w:color w:val="auto"/>
        </w:rPr>
      </w:pPr>
      <w:bookmarkStart w:id="22" w:name="_Toc533418448"/>
      <w:r>
        <w:rPr>
          <w:rFonts w:ascii="Times New Roman" w:hAnsi="Times New Roman"/>
          <w:color w:val="auto"/>
        </w:rPr>
        <w:t>3.3.1. Развитие и размещение объектов транспортной инфраструктуры</w:t>
      </w:r>
      <w:bookmarkEnd w:id="22"/>
    </w:p>
    <w:p w:rsidR="0051433A" w:rsidRDefault="0051433A" w:rsidP="0051433A">
      <w:pPr>
        <w:pStyle w:val="a5"/>
        <w:keepLines w:val="0"/>
        <w:suppressAutoHyphens/>
        <w:spacing w:before="120" w:after="120" w:line="288" w:lineRule="auto"/>
        <w:ind w:firstLine="708"/>
        <w:rPr>
          <w:rFonts w:ascii="Times New Roman" w:hAnsi="Times New Roman"/>
          <w:bCs w:val="0"/>
          <w:color w:val="auto"/>
          <w:sz w:val="24"/>
          <w:szCs w:val="24"/>
          <w:lang w:eastAsia="ru-RU"/>
        </w:rPr>
      </w:pPr>
      <w:r>
        <w:rPr>
          <w:rFonts w:ascii="Times New Roman" w:hAnsi="Times New Roman"/>
          <w:bCs w:val="0"/>
          <w:color w:val="auto"/>
          <w:sz w:val="24"/>
          <w:szCs w:val="24"/>
          <w:lang w:eastAsia="ru-RU"/>
        </w:rPr>
        <w:t>Внешний транспорт</w:t>
      </w:r>
    </w:p>
    <w:p w:rsidR="0051433A" w:rsidRDefault="0051433A" w:rsidP="0051433A">
      <w:pPr>
        <w:pStyle w:val="a5"/>
        <w:keepLines w:val="0"/>
        <w:suppressAutoHyphens/>
        <w:spacing w:before="0" w:after="200" w:line="288" w:lineRule="auto"/>
        <w:ind w:left="360"/>
        <w:contextualSpacing/>
        <w:rPr>
          <w:rFonts w:ascii="Times New Roman" w:hAnsi="Times New Roman"/>
          <w:b w:val="0"/>
          <w:bCs w:val="0"/>
          <w:color w:val="auto"/>
          <w:sz w:val="24"/>
          <w:szCs w:val="24"/>
          <w:lang w:eastAsia="ru-RU"/>
        </w:rPr>
      </w:pPr>
      <w:r>
        <w:rPr>
          <w:rFonts w:ascii="Times New Roman" w:hAnsi="Times New Roman"/>
          <w:b w:val="0"/>
          <w:bCs w:val="0"/>
          <w:color w:val="auto"/>
          <w:sz w:val="24"/>
          <w:szCs w:val="24"/>
          <w:u w:val="single"/>
          <w:lang w:eastAsia="ru-RU"/>
        </w:rPr>
        <w:t>Комплексное развитие единой транспортной инфраструктуры</w:t>
      </w:r>
      <w:r>
        <w:rPr>
          <w:rFonts w:ascii="Times New Roman" w:hAnsi="Times New Roman"/>
          <w:b w:val="0"/>
          <w:bCs w:val="0"/>
          <w:color w:val="auto"/>
          <w:sz w:val="24"/>
          <w:szCs w:val="24"/>
          <w:lang w:eastAsia="ru-RU"/>
        </w:rPr>
        <w:t>:</w:t>
      </w:r>
    </w:p>
    <w:p w:rsidR="0051433A" w:rsidRDefault="0051433A" w:rsidP="0051433A">
      <w:pPr>
        <w:tabs>
          <w:tab w:val="left" w:pos="720"/>
        </w:tabs>
        <w:spacing w:line="288" w:lineRule="auto"/>
        <w:rPr>
          <w:rFonts w:ascii="Times New Roman" w:hAnsi="Times New Roman"/>
          <w:sz w:val="24"/>
          <w:szCs w:val="24"/>
        </w:rPr>
      </w:pPr>
      <w:r>
        <w:tab/>
        <w:t>формирование в соответствии со «С</w:t>
      </w:r>
      <w:r>
        <w:rPr>
          <w:szCs w:val="28"/>
        </w:rPr>
        <w:t xml:space="preserve">хемой планируемого размещения объектов капитального строительства местного значения: автомобильных дорог общего пользования, мостов и иных транспортных инженерных сооружений», выполненной в составе генерального </w:t>
      </w:r>
      <w:r>
        <w:t>плана Семячковского сельского поселения</w:t>
      </w:r>
      <w:r>
        <w:rPr>
          <w:szCs w:val="28"/>
        </w:rPr>
        <w:t xml:space="preserve"> </w:t>
      </w:r>
      <w:r>
        <w:t>распространенной сети дорог поселения, связывающей между собой населенные пункты и обеспечивающей связанность с транспортной системой Брянской области;</w:t>
      </w:r>
    </w:p>
    <w:p w:rsidR="0051433A" w:rsidRDefault="0051433A" w:rsidP="0051433A">
      <w:pPr>
        <w:pStyle w:val="a5"/>
        <w:keepLines w:val="0"/>
        <w:suppressAutoHyphens/>
        <w:spacing w:before="120" w:after="120" w:line="288" w:lineRule="auto"/>
        <w:jc w:val="both"/>
        <w:rPr>
          <w:rFonts w:ascii="Times New Roman" w:hAnsi="Times New Roman"/>
          <w:b w:val="0"/>
          <w:bCs w:val="0"/>
          <w:color w:val="auto"/>
          <w:sz w:val="24"/>
          <w:szCs w:val="24"/>
          <w:lang w:eastAsia="ru-RU"/>
        </w:rPr>
      </w:pPr>
      <w:r>
        <w:rPr>
          <w:rFonts w:ascii="Times New Roman" w:hAnsi="Times New Roman"/>
          <w:b w:val="0"/>
          <w:bCs w:val="0"/>
          <w:color w:val="auto"/>
          <w:szCs w:val="24"/>
          <w:lang w:eastAsia="ru-RU"/>
        </w:rPr>
        <w:tab/>
        <w:t xml:space="preserve">- </w:t>
      </w:r>
      <w:r>
        <w:rPr>
          <w:rFonts w:ascii="Times New Roman" w:hAnsi="Times New Roman"/>
          <w:b w:val="0"/>
          <w:bCs w:val="0"/>
          <w:color w:val="auto"/>
          <w:sz w:val="24"/>
          <w:szCs w:val="24"/>
          <w:u w:val="single"/>
          <w:lang w:eastAsia="ru-RU"/>
        </w:rPr>
        <w:t>Строительство следующих дорог регионального значения</w:t>
      </w:r>
      <w:r>
        <w:rPr>
          <w:rFonts w:ascii="Times New Roman" w:hAnsi="Times New Roman"/>
          <w:b w:val="0"/>
          <w:bCs w:val="0"/>
          <w:color w:val="auto"/>
          <w:sz w:val="24"/>
          <w:szCs w:val="24"/>
          <w:lang w:eastAsia="ru-RU"/>
        </w:rPr>
        <w:t>:</w:t>
      </w:r>
    </w:p>
    <w:p w:rsidR="0051433A" w:rsidRDefault="0051433A" w:rsidP="0051433A">
      <w:pPr>
        <w:spacing w:line="288" w:lineRule="auto"/>
        <w:ind w:firstLine="709"/>
        <w:jc w:val="both"/>
        <w:rPr>
          <w:rFonts w:ascii="Times New Roman" w:hAnsi="Times New Roman"/>
          <w:sz w:val="24"/>
          <w:szCs w:val="24"/>
        </w:rPr>
      </w:pPr>
      <w:r>
        <w:t xml:space="preserve"> «Семцы - Рамасуха – Трубчевск» - Паровичи, «Семцы – Рамасуха – Трубчевск» - Петровск»- Потапово, «Семцы – Рамасуха – Трубчевск» - Мосточено, Шеменово – Груздово - на расчётный срок реализации генерального плана</w:t>
      </w:r>
    </w:p>
    <w:p w:rsidR="0051433A" w:rsidRDefault="0051433A" w:rsidP="0051433A">
      <w:pPr>
        <w:pStyle w:val="a5"/>
        <w:keepLines w:val="0"/>
        <w:suppressAutoHyphens/>
        <w:spacing w:before="120" w:after="120" w:line="288" w:lineRule="auto"/>
        <w:ind w:firstLine="709"/>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u w:val="single"/>
          <w:lang w:eastAsia="ru-RU"/>
        </w:rPr>
        <w:t>Реконструкция следующих дорог регионального значения</w:t>
      </w:r>
      <w:r>
        <w:rPr>
          <w:rFonts w:ascii="Times New Roman" w:hAnsi="Times New Roman"/>
          <w:b w:val="0"/>
          <w:bCs w:val="0"/>
          <w:color w:val="auto"/>
          <w:sz w:val="24"/>
          <w:szCs w:val="24"/>
          <w:lang w:eastAsia="ru-RU"/>
        </w:rPr>
        <w:t>:</w:t>
      </w:r>
    </w:p>
    <w:p w:rsidR="0051433A" w:rsidRDefault="0051433A" w:rsidP="0051433A">
      <w:pPr>
        <w:pStyle w:val="a5"/>
        <w:keepLines w:val="0"/>
        <w:suppressAutoHyphens/>
        <w:spacing w:before="0" w:after="200" w:line="288" w:lineRule="auto"/>
        <w:ind w:firstLine="708"/>
        <w:contextualSpacing/>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 «Семцы - Рамасуха – Трубчевск», «Семячки - Шеменово», «Семцы - Рамасуха – Трубчевск» - Бобовня – Могорь, «Семцы - Рамасуха – Трубчевск» - Петровск, «Семцы - Рамасуха – Трубчевск» - Ильино, Голевск – Груздово - на расчётный срок реализации генерального плана.</w:t>
      </w:r>
    </w:p>
    <w:p w:rsidR="0051433A" w:rsidRDefault="0051433A" w:rsidP="0051433A">
      <w:pPr>
        <w:pStyle w:val="a5"/>
        <w:keepLines w:val="0"/>
        <w:suppressAutoHyphens/>
        <w:spacing w:before="120" w:after="120" w:line="288" w:lineRule="auto"/>
        <w:ind w:firstLine="709"/>
        <w:jc w:val="both"/>
        <w:rPr>
          <w:rFonts w:ascii="Times New Roman" w:hAnsi="Times New Roman"/>
          <w:bCs w:val="0"/>
          <w:color w:val="auto"/>
          <w:sz w:val="24"/>
          <w:szCs w:val="24"/>
          <w:lang w:eastAsia="ru-RU"/>
        </w:rPr>
      </w:pPr>
      <w:r>
        <w:rPr>
          <w:rFonts w:ascii="Times New Roman" w:hAnsi="Times New Roman"/>
          <w:bCs w:val="0"/>
          <w:color w:val="auto"/>
          <w:sz w:val="24"/>
          <w:szCs w:val="24"/>
          <w:lang w:eastAsia="ru-RU"/>
        </w:rPr>
        <w:t>Пассажирский транспорт</w:t>
      </w:r>
    </w:p>
    <w:p w:rsidR="0051433A" w:rsidRDefault="0051433A" w:rsidP="0051433A">
      <w:pPr>
        <w:pStyle w:val="a5"/>
        <w:keepLines w:val="0"/>
        <w:suppressAutoHyphens/>
        <w:spacing w:before="120" w:after="120" w:line="288" w:lineRule="auto"/>
        <w:ind w:firstLine="709"/>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1. Организация системы маршрутного сообщения для связи населенных пунктов Семячковского сельского поселения, в т.ч. районов нового жилищного строительства между собой, с соседними муниципальными образованиями, а также с г. Трубчевском - на расчётный срок реализации генерального плана;</w:t>
      </w:r>
    </w:p>
    <w:p w:rsidR="0051433A" w:rsidRDefault="0051433A" w:rsidP="0051433A">
      <w:pPr>
        <w:pStyle w:val="a5"/>
        <w:keepLines w:val="0"/>
        <w:suppressAutoHyphens/>
        <w:spacing w:before="120" w:after="120" w:line="288" w:lineRule="auto"/>
        <w:ind w:firstLine="709"/>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2. Размещение остановочных пунктов общественного транспорта с учётом соблюдения современных требований к техническим характеристикам подобных сооружений, с учётом соблюдения правил безопасности дорожного движения, а также радиуса пешеходной доступности указанных объектов для населения, в т.ч.</w:t>
      </w:r>
      <w:r>
        <w:rPr>
          <w:rFonts w:ascii="Times New Roman" w:hAnsi="Times New Roman"/>
          <w:b w:val="0"/>
          <w:color w:val="auto"/>
          <w:sz w:val="24"/>
          <w:lang w:eastAsia="ru-RU"/>
        </w:rPr>
        <w:t xml:space="preserve"> для  маломобильных групп населения</w:t>
      </w:r>
      <w:r>
        <w:rPr>
          <w:rFonts w:ascii="Times New Roman" w:hAnsi="Times New Roman"/>
          <w:b w:val="0"/>
          <w:bCs w:val="0"/>
          <w:color w:val="auto"/>
          <w:sz w:val="24"/>
          <w:szCs w:val="24"/>
          <w:lang w:eastAsia="ru-RU"/>
        </w:rPr>
        <w:t xml:space="preserve"> – </w:t>
      </w:r>
      <w:smartTag w:uri="urn:schemas-microsoft-com:office:smarttags" w:element="metricconverter">
        <w:smartTagPr>
          <w:attr w:name="ProductID" w:val="600 м"/>
        </w:smartTagPr>
        <w:r>
          <w:rPr>
            <w:rFonts w:ascii="Times New Roman" w:hAnsi="Times New Roman"/>
            <w:b w:val="0"/>
            <w:bCs w:val="0"/>
            <w:color w:val="auto"/>
            <w:sz w:val="24"/>
            <w:szCs w:val="24"/>
            <w:lang w:eastAsia="ru-RU"/>
          </w:rPr>
          <w:t>600 м</w:t>
        </w:r>
      </w:smartTag>
      <w:r>
        <w:rPr>
          <w:rFonts w:ascii="Times New Roman" w:hAnsi="Times New Roman"/>
          <w:b w:val="0"/>
          <w:bCs w:val="0"/>
          <w:color w:val="auto"/>
          <w:sz w:val="24"/>
          <w:szCs w:val="24"/>
          <w:lang w:eastAsia="ru-RU"/>
        </w:rPr>
        <w:t xml:space="preserve"> – на расчётный срок реализации генерального плана.</w:t>
      </w:r>
    </w:p>
    <w:p w:rsidR="0051433A" w:rsidRDefault="0051433A" w:rsidP="0051433A">
      <w:pPr>
        <w:spacing w:line="288" w:lineRule="auto"/>
        <w:ind w:firstLine="709"/>
        <w:jc w:val="both"/>
        <w:rPr>
          <w:rFonts w:ascii="Times New Roman" w:hAnsi="Times New Roman"/>
          <w:sz w:val="24"/>
          <w:szCs w:val="24"/>
        </w:rPr>
      </w:pPr>
      <w:r>
        <w:t>3. Строительство дополнительных остановок общественного транспорта на расчётный срок реализации генерального плана:</w:t>
      </w:r>
    </w:p>
    <w:p w:rsidR="0051433A" w:rsidRDefault="0051433A" w:rsidP="0051433A">
      <w:pPr>
        <w:spacing w:line="288" w:lineRule="auto"/>
        <w:ind w:firstLine="709"/>
        <w:jc w:val="both"/>
      </w:pPr>
      <w:r>
        <w:t>- в д. Ужа;</w:t>
      </w:r>
    </w:p>
    <w:p w:rsidR="0051433A" w:rsidRDefault="0051433A" w:rsidP="0051433A">
      <w:pPr>
        <w:spacing w:line="288" w:lineRule="auto"/>
        <w:ind w:firstLine="709"/>
        <w:jc w:val="both"/>
      </w:pPr>
      <w:r>
        <w:t>- в д. Бобовня – в центральной её части;</w:t>
      </w:r>
    </w:p>
    <w:p w:rsidR="0051433A" w:rsidRDefault="0051433A" w:rsidP="0051433A">
      <w:pPr>
        <w:spacing w:line="288" w:lineRule="auto"/>
        <w:ind w:firstLine="709"/>
        <w:jc w:val="both"/>
      </w:pPr>
      <w:r>
        <w:t>- в д. Аладьино;</w:t>
      </w:r>
    </w:p>
    <w:p w:rsidR="0051433A" w:rsidRDefault="0051433A" w:rsidP="0051433A">
      <w:pPr>
        <w:spacing w:line="288" w:lineRule="auto"/>
        <w:ind w:firstLine="709"/>
        <w:jc w:val="both"/>
      </w:pPr>
      <w:r>
        <w:t>- в д. Молчаново.</w:t>
      </w:r>
    </w:p>
    <w:p w:rsidR="0051433A" w:rsidRDefault="0051433A" w:rsidP="0051433A">
      <w:pPr>
        <w:suppressAutoHyphens/>
        <w:spacing w:line="288" w:lineRule="auto"/>
        <w:ind w:firstLine="709"/>
        <w:jc w:val="both"/>
      </w:pPr>
      <w:r>
        <w:rPr>
          <w:b/>
        </w:rPr>
        <w:lastRenderedPageBreak/>
        <w:t xml:space="preserve">Развитие улично-дорожной сети </w:t>
      </w:r>
      <w:r>
        <w:t>населенных пунктов:</w:t>
      </w:r>
    </w:p>
    <w:p w:rsidR="0051433A" w:rsidRDefault="0051433A" w:rsidP="0051433A">
      <w:pPr>
        <w:suppressAutoHyphens/>
        <w:spacing w:line="288" w:lineRule="auto"/>
        <w:ind w:firstLine="709"/>
        <w:jc w:val="both"/>
      </w:pPr>
      <w:r>
        <w:t>- создание уличной сети на вновь осваиваемых территориях в соответствии с принятыми нормативами и с учётом повышения уровня автомобилизации населения;</w:t>
      </w:r>
    </w:p>
    <w:p w:rsidR="0051433A" w:rsidRDefault="0051433A" w:rsidP="0051433A">
      <w:pPr>
        <w:suppressAutoHyphens/>
        <w:spacing w:line="288" w:lineRule="auto"/>
        <w:ind w:firstLine="709"/>
        <w:jc w:val="both"/>
      </w:pPr>
      <w:r>
        <w:t>- реконструкция участков существующей улично-дорожной сети, характеризующихся высоким процентом износа, с повышением качества дорожного полотна и технических характеристик элементов улично-дорожной сети;</w:t>
      </w:r>
    </w:p>
    <w:p w:rsidR="0051433A" w:rsidRDefault="0051433A" w:rsidP="0051433A">
      <w:pPr>
        <w:suppressAutoHyphens/>
        <w:spacing w:line="288" w:lineRule="auto"/>
        <w:ind w:firstLine="709"/>
        <w:jc w:val="both"/>
      </w:pPr>
      <w:r>
        <w:t>- содержание и эксплуатация улично-дорожной сети в соответствии с действующими нормативами;</w:t>
      </w:r>
    </w:p>
    <w:p w:rsidR="0051433A" w:rsidRDefault="0051433A" w:rsidP="0051433A">
      <w:pPr>
        <w:suppressAutoHyphens/>
        <w:spacing w:line="288" w:lineRule="auto"/>
        <w:ind w:firstLine="709"/>
        <w:jc w:val="both"/>
      </w:pPr>
      <w:r>
        <w:t>- выполнение комплекса мероприятий по организации безопасности дорожного движения, в частности, по устройству пешеходных переходов и светофорного регулирования территории.</w:t>
      </w:r>
    </w:p>
    <w:p w:rsidR="0051433A" w:rsidRDefault="0051433A" w:rsidP="0051433A">
      <w:pPr>
        <w:suppressAutoHyphens/>
        <w:spacing w:line="288" w:lineRule="auto"/>
        <w:ind w:firstLine="709"/>
        <w:jc w:val="both"/>
      </w:pPr>
    </w:p>
    <w:p w:rsidR="0051433A" w:rsidRDefault="0051433A" w:rsidP="0051433A">
      <w:pPr>
        <w:pStyle w:val="3"/>
        <w:suppressAutoHyphens/>
        <w:spacing w:line="288" w:lineRule="auto"/>
        <w:jc w:val="center"/>
        <w:rPr>
          <w:rFonts w:ascii="Times New Roman" w:hAnsi="Times New Roman"/>
          <w:color w:val="auto"/>
        </w:rPr>
      </w:pPr>
      <w:bookmarkStart w:id="23" w:name="_Toc533418449"/>
      <w:r>
        <w:rPr>
          <w:rFonts w:ascii="Times New Roman" w:hAnsi="Times New Roman"/>
          <w:color w:val="auto"/>
        </w:rPr>
        <w:t>3.3.2. Развитие и размещение объектов инженерной инфраструктуры</w:t>
      </w:r>
      <w:bookmarkEnd w:id="23"/>
    </w:p>
    <w:p w:rsidR="0051433A" w:rsidRPr="0051433A" w:rsidRDefault="0051433A" w:rsidP="0051433A">
      <w:pPr>
        <w:suppressAutoHyphens/>
        <w:spacing w:line="288" w:lineRule="auto"/>
        <w:ind w:firstLine="708"/>
        <w:jc w:val="both"/>
        <w:rPr>
          <w:rFonts w:ascii="Times New Roman" w:hAnsi="Times New Roman"/>
          <w:b/>
          <w:bCs/>
          <w:iCs/>
          <w:szCs w:val="28"/>
        </w:rPr>
      </w:pPr>
      <w:r>
        <w:rPr>
          <w:b/>
          <w:bCs/>
          <w:iCs/>
          <w:szCs w:val="28"/>
        </w:rPr>
        <w:t>Водоснабжение</w:t>
      </w:r>
    </w:p>
    <w:p w:rsidR="0051433A" w:rsidRDefault="0051433A" w:rsidP="0051433A">
      <w:pPr>
        <w:tabs>
          <w:tab w:val="left" w:pos="1260"/>
        </w:tabs>
        <w:spacing w:line="288" w:lineRule="auto"/>
        <w:ind w:firstLine="840"/>
        <w:jc w:val="both"/>
        <w:rPr>
          <w:szCs w:val="28"/>
        </w:rPr>
      </w:pPr>
      <w:r>
        <w:rPr>
          <w:szCs w:val="28"/>
        </w:rPr>
        <w:t xml:space="preserve">1. Строительство новых и реконструкция существующих систем централизованного водоснабжения в деревнях Петровск, Емельяновка, Ужа, Потапово, Аладьино, Ильино, Чуркино, Паровичи, Бобовня, Огородня, Молчаново, в селах Тишино, Семячки. </w:t>
      </w:r>
    </w:p>
    <w:p w:rsidR="0051433A" w:rsidRDefault="0051433A" w:rsidP="0051433A">
      <w:pPr>
        <w:spacing w:line="288" w:lineRule="auto"/>
        <w:ind w:firstLine="840"/>
        <w:jc w:val="both"/>
        <w:rPr>
          <w:szCs w:val="28"/>
        </w:rPr>
      </w:pPr>
      <w:r>
        <w:rPr>
          <w:szCs w:val="28"/>
        </w:rPr>
        <w:t>2. Устройство индивидуальных систем водоснабжения для каждого потребителя: деревня Груздово, деревня Тигинево, деревня Шеменово, деревня Каружа, деревня Войборово, деревня Мосточино, деревня Волотынь, деревня Могорь, поселок Пикуринский, поселок Брусничный, деревня Калачовка, деревня Ожигово, деревня Чмыхово, деревня Груздовцы, поселок Покровский.</w:t>
      </w:r>
    </w:p>
    <w:p w:rsidR="0051433A" w:rsidRDefault="0051433A" w:rsidP="0051433A">
      <w:pPr>
        <w:suppressAutoHyphens/>
        <w:spacing w:line="288" w:lineRule="auto"/>
        <w:ind w:firstLine="708"/>
        <w:jc w:val="both"/>
        <w:rPr>
          <w:szCs w:val="28"/>
        </w:rPr>
      </w:pPr>
      <w:r>
        <w:rPr>
          <w:szCs w:val="28"/>
        </w:rPr>
        <w:t>3. Развитие и реконструкция существующих систем централизованного водоснабжения поселков с подключением сетей от новых площадок строительства к существующим сетям водоснабжения.</w:t>
      </w:r>
    </w:p>
    <w:p w:rsidR="0051433A" w:rsidRDefault="0051433A" w:rsidP="0051433A">
      <w:pPr>
        <w:suppressAutoHyphens/>
        <w:spacing w:line="288" w:lineRule="auto"/>
        <w:ind w:firstLine="708"/>
        <w:jc w:val="both"/>
        <w:rPr>
          <w:szCs w:val="28"/>
        </w:rPr>
      </w:pPr>
      <w:r>
        <w:rPr>
          <w:szCs w:val="28"/>
        </w:rPr>
        <w:t>4. Строительство централизованных систем водоснабжения в населенных пунктах (где это целесообразно).</w:t>
      </w:r>
    </w:p>
    <w:p w:rsidR="0051433A" w:rsidRDefault="0051433A" w:rsidP="0051433A">
      <w:pPr>
        <w:suppressAutoHyphens/>
        <w:spacing w:line="288" w:lineRule="auto"/>
        <w:ind w:firstLine="708"/>
        <w:rPr>
          <w:szCs w:val="28"/>
        </w:rPr>
      </w:pPr>
      <w:r>
        <w:rPr>
          <w:szCs w:val="28"/>
        </w:rPr>
        <w:t>5. Рациональное использование существующих сетей</w:t>
      </w:r>
      <w:r>
        <w:rPr>
          <w:szCs w:val="28"/>
        </w:rPr>
        <w:tab/>
        <w:t xml:space="preserve"> и сооружений водоснабжения.</w:t>
      </w:r>
    </w:p>
    <w:p w:rsidR="0051433A" w:rsidRDefault="0051433A" w:rsidP="0051433A">
      <w:pPr>
        <w:suppressAutoHyphens/>
        <w:spacing w:line="288" w:lineRule="auto"/>
        <w:ind w:firstLine="708"/>
        <w:jc w:val="both"/>
        <w:rPr>
          <w:szCs w:val="28"/>
        </w:rPr>
      </w:pPr>
      <w:r>
        <w:rPr>
          <w:szCs w:val="28"/>
        </w:rPr>
        <w:t>6. Проведение технико-экономического анализа вариантов водоснабжения для каждого населенного пункта с целью определения оптимальной схемы (устройство совместной или раздельной системы водоснабжения рассматриваемого населенного пункта и других близрасположенных населенных пунктов, либо индивидуальных систем водоснабжения) и минимизации затрат на строительство, а также эксплуатацию.</w:t>
      </w:r>
    </w:p>
    <w:p w:rsidR="0051433A" w:rsidRDefault="0051433A" w:rsidP="0051433A">
      <w:pPr>
        <w:suppressAutoHyphens/>
        <w:spacing w:line="288" w:lineRule="auto"/>
        <w:ind w:firstLine="708"/>
        <w:jc w:val="both"/>
        <w:rPr>
          <w:szCs w:val="28"/>
        </w:rPr>
      </w:pPr>
      <w:r>
        <w:rPr>
          <w:szCs w:val="28"/>
        </w:rPr>
        <w:t>7. Разработка и реализация схем водоснабжения на населенные пункты.</w:t>
      </w:r>
    </w:p>
    <w:p w:rsidR="0051433A" w:rsidRDefault="0051433A" w:rsidP="0051433A">
      <w:pPr>
        <w:suppressAutoHyphens/>
        <w:spacing w:line="288" w:lineRule="auto"/>
        <w:ind w:firstLine="708"/>
        <w:jc w:val="both"/>
        <w:rPr>
          <w:b/>
          <w:bCs/>
          <w:iCs/>
          <w:szCs w:val="28"/>
        </w:rPr>
      </w:pPr>
      <w:r>
        <w:rPr>
          <w:b/>
          <w:bCs/>
          <w:iCs/>
          <w:szCs w:val="28"/>
        </w:rPr>
        <w:t xml:space="preserve">Водоотведение </w:t>
      </w:r>
    </w:p>
    <w:p w:rsidR="0051433A" w:rsidRDefault="0051433A" w:rsidP="0051433A">
      <w:pPr>
        <w:suppressAutoHyphens/>
        <w:spacing w:line="288" w:lineRule="auto"/>
        <w:ind w:firstLine="708"/>
        <w:jc w:val="both"/>
        <w:rPr>
          <w:b/>
          <w:bCs/>
          <w:iCs/>
          <w:szCs w:val="28"/>
          <w:lang w:val="en-US"/>
        </w:rPr>
      </w:pPr>
      <w:r>
        <w:rPr>
          <w:b/>
          <w:bCs/>
          <w:iCs/>
          <w:szCs w:val="28"/>
        </w:rPr>
        <w:t xml:space="preserve">Хозяйственно-бытовая канализация </w:t>
      </w:r>
    </w:p>
    <w:p w:rsidR="0051433A" w:rsidRDefault="0051433A" w:rsidP="0051433A">
      <w:pPr>
        <w:pStyle w:val="3"/>
        <w:keepNext w:val="0"/>
        <w:keepLines w:val="0"/>
        <w:numPr>
          <w:ilvl w:val="0"/>
          <w:numId w:val="11"/>
        </w:numPr>
        <w:tabs>
          <w:tab w:val="left" w:pos="960"/>
          <w:tab w:val="left" w:pos="1080"/>
        </w:tabs>
        <w:spacing w:before="0" w:line="288" w:lineRule="auto"/>
        <w:ind w:left="0" w:firstLine="720"/>
        <w:contextualSpacing/>
        <w:jc w:val="both"/>
        <w:rPr>
          <w:b w:val="0"/>
          <w:bCs w:val="0"/>
          <w:szCs w:val="28"/>
        </w:rPr>
      </w:pPr>
      <w:r>
        <w:rPr>
          <w:szCs w:val="28"/>
        </w:rPr>
        <w:lastRenderedPageBreak/>
        <w:t>Строительство очистных сооружений и сетей канализации в деревне Молчаново.</w:t>
      </w:r>
    </w:p>
    <w:p w:rsidR="0051433A" w:rsidRDefault="0051433A" w:rsidP="0051433A">
      <w:pPr>
        <w:pStyle w:val="3"/>
        <w:keepNext w:val="0"/>
        <w:keepLines w:val="0"/>
        <w:numPr>
          <w:ilvl w:val="0"/>
          <w:numId w:val="11"/>
        </w:numPr>
        <w:tabs>
          <w:tab w:val="left" w:pos="960"/>
          <w:tab w:val="left" w:pos="1080"/>
        </w:tabs>
        <w:spacing w:before="0" w:line="288" w:lineRule="auto"/>
        <w:ind w:left="0" w:firstLine="720"/>
        <w:contextualSpacing/>
        <w:jc w:val="both"/>
        <w:rPr>
          <w:szCs w:val="28"/>
        </w:rPr>
      </w:pPr>
      <w:r>
        <w:rPr>
          <w:szCs w:val="28"/>
        </w:rPr>
        <w:t>Строительство очистных сооружений и сетей канализации в деревне Бобовня.</w:t>
      </w:r>
    </w:p>
    <w:p w:rsidR="0051433A" w:rsidRDefault="0051433A" w:rsidP="0051433A">
      <w:pPr>
        <w:pStyle w:val="3"/>
        <w:keepNext w:val="0"/>
        <w:keepLines w:val="0"/>
        <w:numPr>
          <w:ilvl w:val="0"/>
          <w:numId w:val="11"/>
        </w:numPr>
        <w:tabs>
          <w:tab w:val="left" w:pos="960"/>
          <w:tab w:val="left" w:pos="1080"/>
        </w:tabs>
        <w:spacing w:before="0" w:line="288" w:lineRule="auto"/>
        <w:ind w:left="0" w:firstLine="720"/>
        <w:contextualSpacing/>
        <w:jc w:val="both"/>
        <w:rPr>
          <w:szCs w:val="28"/>
        </w:rPr>
      </w:pPr>
      <w:r>
        <w:rPr>
          <w:szCs w:val="28"/>
        </w:rPr>
        <w:t>Строительство очистных сооружений и сетей канализации в селе Семячки.</w:t>
      </w:r>
    </w:p>
    <w:p w:rsidR="0051433A" w:rsidRDefault="0051433A" w:rsidP="0051433A">
      <w:pPr>
        <w:pStyle w:val="3"/>
        <w:keepNext w:val="0"/>
        <w:keepLines w:val="0"/>
        <w:numPr>
          <w:ilvl w:val="0"/>
          <w:numId w:val="11"/>
        </w:numPr>
        <w:tabs>
          <w:tab w:val="left" w:pos="960"/>
          <w:tab w:val="left" w:pos="1080"/>
        </w:tabs>
        <w:spacing w:before="0" w:line="288" w:lineRule="auto"/>
        <w:ind w:left="0" w:firstLine="720"/>
        <w:contextualSpacing/>
        <w:jc w:val="both"/>
        <w:rPr>
          <w:szCs w:val="28"/>
        </w:rPr>
      </w:pPr>
      <w:r>
        <w:rPr>
          <w:szCs w:val="28"/>
        </w:rPr>
        <w:t>Строительство очистных сооружений и сетей канализации в деревне Ильино.</w:t>
      </w:r>
    </w:p>
    <w:p w:rsidR="0051433A" w:rsidRDefault="0051433A" w:rsidP="0051433A">
      <w:pPr>
        <w:pStyle w:val="3"/>
        <w:keepNext w:val="0"/>
        <w:keepLines w:val="0"/>
        <w:numPr>
          <w:ilvl w:val="0"/>
          <w:numId w:val="11"/>
        </w:numPr>
        <w:tabs>
          <w:tab w:val="left" w:pos="960"/>
          <w:tab w:val="left" w:pos="1080"/>
        </w:tabs>
        <w:spacing w:before="0" w:line="288" w:lineRule="auto"/>
        <w:ind w:left="0" w:firstLine="720"/>
        <w:contextualSpacing/>
        <w:jc w:val="both"/>
        <w:rPr>
          <w:szCs w:val="28"/>
        </w:rPr>
      </w:pPr>
      <w:r>
        <w:rPr>
          <w:szCs w:val="28"/>
        </w:rPr>
        <w:t>Строительство очистных сооружений и сетей канализации в деревне Аладьино.</w:t>
      </w:r>
    </w:p>
    <w:p w:rsidR="0051433A" w:rsidRDefault="0051433A" w:rsidP="0051433A">
      <w:pPr>
        <w:pStyle w:val="3"/>
        <w:keepNext w:val="0"/>
        <w:keepLines w:val="0"/>
        <w:numPr>
          <w:ilvl w:val="0"/>
          <w:numId w:val="11"/>
        </w:numPr>
        <w:tabs>
          <w:tab w:val="left" w:pos="960"/>
          <w:tab w:val="left" w:pos="1080"/>
        </w:tabs>
        <w:spacing w:before="0" w:line="288" w:lineRule="auto"/>
        <w:ind w:left="0" w:firstLine="720"/>
        <w:contextualSpacing/>
        <w:jc w:val="both"/>
        <w:rPr>
          <w:szCs w:val="28"/>
        </w:rPr>
      </w:pPr>
      <w:r>
        <w:rPr>
          <w:szCs w:val="28"/>
        </w:rPr>
        <w:t>Строительство одних очистных сооружений, а также сетей канализации для деревень Ужа, Емельяновка, Петровск.</w:t>
      </w:r>
    </w:p>
    <w:p w:rsidR="0051433A" w:rsidRDefault="0051433A" w:rsidP="0051433A">
      <w:pPr>
        <w:pStyle w:val="3"/>
        <w:keepNext w:val="0"/>
        <w:keepLines w:val="0"/>
        <w:numPr>
          <w:ilvl w:val="0"/>
          <w:numId w:val="11"/>
        </w:numPr>
        <w:tabs>
          <w:tab w:val="left" w:pos="960"/>
          <w:tab w:val="left" w:pos="1080"/>
        </w:tabs>
        <w:spacing w:before="0" w:line="288" w:lineRule="auto"/>
        <w:ind w:left="0" w:firstLine="720"/>
        <w:contextualSpacing/>
        <w:jc w:val="both"/>
        <w:rPr>
          <w:szCs w:val="28"/>
        </w:rPr>
      </w:pPr>
      <w:r>
        <w:rPr>
          <w:szCs w:val="28"/>
        </w:rPr>
        <w:t xml:space="preserve">Обеспечение локальных систем водоотведения (у каждого потребителя) в деревне Каружа, деревне Могорь, поселке Пикуринский, поселке Брусничный, деревне Огородня, деревне Волотынь, деревне Мосточино, деревне Войборово, деревне Шеменово, деревне Груздово, деревне Тигинево, селе Тишино, деревне Ожигово, деревне Чуркино, деревне Паровичи, деревне Калачевка, деревне Потапово, деревне Груздовцы, поселке Покровский, деревне Чмыхово. </w:t>
      </w:r>
    </w:p>
    <w:p w:rsidR="0051433A" w:rsidRDefault="0051433A" w:rsidP="0051433A">
      <w:pPr>
        <w:tabs>
          <w:tab w:val="num" w:pos="0"/>
        </w:tabs>
        <w:suppressAutoHyphens/>
        <w:spacing w:line="288" w:lineRule="auto"/>
        <w:ind w:firstLine="708"/>
        <w:jc w:val="both"/>
        <w:rPr>
          <w:szCs w:val="28"/>
        </w:rPr>
      </w:pPr>
      <w:r>
        <w:rPr>
          <w:szCs w:val="28"/>
        </w:rPr>
        <w:t>8. Строительство централизованных систем хозяйственно-бытовой канализации в населенных пунктах (где это целесообразно).</w:t>
      </w:r>
    </w:p>
    <w:p w:rsidR="0051433A" w:rsidRDefault="0051433A" w:rsidP="0051433A">
      <w:pPr>
        <w:tabs>
          <w:tab w:val="num" w:pos="0"/>
        </w:tabs>
        <w:suppressAutoHyphens/>
        <w:spacing w:line="288" w:lineRule="auto"/>
        <w:ind w:firstLine="708"/>
        <w:jc w:val="both"/>
        <w:rPr>
          <w:szCs w:val="28"/>
        </w:rPr>
      </w:pPr>
      <w:r>
        <w:rPr>
          <w:szCs w:val="28"/>
        </w:rPr>
        <w:t>9. Размещение индивидуальных систем очистки сточных вод.</w:t>
      </w:r>
    </w:p>
    <w:p w:rsidR="0051433A" w:rsidRDefault="0051433A" w:rsidP="0051433A">
      <w:pPr>
        <w:tabs>
          <w:tab w:val="num" w:pos="0"/>
        </w:tabs>
        <w:suppressAutoHyphens/>
        <w:spacing w:line="288" w:lineRule="auto"/>
        <w:ind w:firstLine="708"/>
        <w:jc w:val="both"/>
        <w:rPr>
          <w:szCs w:val="28"/>
        </w:rPr>
      </w:pPr>
      <w:r>
        <w:rPr>
          <w:szCs w:val="28"/>
        </w:rPr>
        <w:t>10. Решение вопросов утилизации осадка в сельском хозяйстве.</w:t>
      </w:r>
    </w:p>
    <w:p w:rsidR="0051433A" w:rsidRDefault="0051433A" w:rsidP="0051433A">
      <w:pPr>
        <w:tabs>
          <w:tab w:val="num" w:pos="0"/>
        </w:tabs>
        <w:suppressAutoHyphens/>
        <w:spacing w:line="288" w:lineRule="auto"/>
        <w:ind w:firstLine="708"/>
        <w:jc w:val="both"/>
        <w:rPr>
          <w:szCs w:val="28"/>
        </w:rPr>
      </w:pPr>
      <w:r>
        <w:rPr>
          <w:szCs w:val="28"/>
        </w:rPr>
        <w:t>11. Рациональное использование существующих сетей</w:t>
      </w:r>
      <w:r>
        <w:rPr>
          <w:szCs w:val="28"/>
        </w:rPr>
        <w:tab/>
        <w:t xml:space="preserve"> и сооружений канализации.</w:t>
      </w:r>
    </w:p>
    <w:p w:rsidR="0051433A" w:rsidRDefault="0051433A" w:rsidP="0051433A">
      <w:pPr>
        <w:tabs>
          <w:tab w:val="num" w:pos="0"/>
        </w:tabs>
        <w:suppressAutoHyphens/>
        <w:spacing w:line="288" w:lineRule="auto"/>
        <w:ind w:firstLine="708"/>
        <w:jc w:val="both"/>
        <w:rPr>
          <w:szCs w:val="28"/>
        </w:rPr>
      </w:pPr>
      <w:r>
        <w:rPr>
          <w:szCs w:val="28"/>
        </w:rPr>
        <w:t>12. Проведение технико-экономического анализа вариантов водоотведения для каждого населенного пункта с целью определения оптимальной схемы (устройство совместной или раздельной системы канализации и очистки сточных вод рассматриваемого населенного пункта и других близрасположенных населенных пунктов, либо индивидуальных систем водоотведения) и минимизации затрат на строительство, а также эксплуатацию.</w:t>
      </w:r>
    </w:p>
    <w:p w:rsidR="0051433A" w:rsidRDefault="0051433A" w:rsidP="0051433A">
      <w:pPr>
        <w:tabs>
          <w:tab w:val="num" w:pos="0"/>
        </w:tabs>
        <w:suppressAutoHyphens/>
        <w:spacing w:line="288" w:lineRule="auto"/>
        <w:ind w:firstLine="708"/>
        <w:jc w:val="both"/>
        <w:rPr>
          <w:szCs w:val="28"/>
        </w:rPr>
      </w:pPr>
      <w:r>
        <w:rPr>
          <w:szCs w:val="28"/>
        </w:rPr>
        <w:t>13. Разработка и реализация схем водоотведения на каждый населенный пункт.</w:t>
      </w:r>
    </w:p>
    <w:p w:rsidR="0051433A" w:rsidRDefault="0051433A" w:rsidP="0051433A">
      <w:pPr>
        <w:tabs>
          <w:tab w:val="num" w:pos="0"/>
        </w:tabs>
        <w:suppressAutoHyphens/>
        <w:spacing w:line="288" w:lineRule="auto"/>
        <w:ind w:firstLine="708"/>
        <w:jc w:val="both"/>
        <w:rPr>
          <w:szCs w:val="28"/>
        </w:rPr>
      </w:pPr>
      <w:r>
        <w:rPr>
          <w:szCs w:val="28"/>
        </w:rPr>
        <w:t>14. Разработка мероприятий по сокращению сбросов сточных вод за счет их повторного использования.</w:t>
      </w:r>
    </w:p>
    <w:p w:rsidR="0051433A" w:rsidRDefault="0051433A" w:rsidP="0051433A">
      <w:pPr>
        <w:suppressAutoHyphens/>
        <w:spacing w:line="288" w:lineRule="auto"/>
        <w:ind w:firstLine="708"/>
        <w:jc w:val="both"/>
        <w:rPr>
          <w:b/>
          <w:bCs/>
          <w:iCs/>
          <w:szCs w:val="28"/>
        </w:rPr>
      </w:pPr>
      <w:r>
        <w:rPr>
          <w:b/>
          <w:bCs/>
          <w:iCs/>
          <w:szCs w:val="28"/>
        </w:rPr>
        <w:t>Ливневая канализация</w:t>
      </w:r>
    </w:p>
    <w:p w:rsidR="0051433A" w:rsidRDefault="0051433A" w:rsidP="0051433A">
      <w:pPr>
        <w:suppressAutoHyphens/>
        <w:spacing w:line="288" w:lineRule="auto"/>
        <w:ind w:firstLine="708"/>
        <w:jc w:val="both"/>
        <w:rPr>
          <w:szCs w:val="28"/>
        </w:rPr>
      </w:pPr>
      <w:r>
        <w:rPr>
          <w:szCs w:val="28"/>
        </w:rPr>
        <w:t>1. Развитие и реконструкция существующих систем ливневой канализации поселков, строительство ОСПС и сетей канализации (открытых или закрытых) с подключением новых площадок строительства к существующим ливнестокам.</w:t>
      </w:r>
    </w:p>
    <w:p w:rsidR="0051433A" w:rsidRDefault="0051433A" w:rsidP="0051433A">
      <w:pPr>
        <w:suppressAutoHyphens/>
        <w:spacing w:line="288" w:lineRule="auto"/>
        <w:ind w:firstLine="708"/>
        <w:jc w:val="both"/>
        <w:rPr>
          <w:szCs w:val="28"/>
        </w:rPr>
      </w:pPr>
      <w:r>
        <w:rPr>
          <w:szCs w:val="28"/>
        </w:rPr>
        <w:t>2. Строительство централизованных систем ливневой канализации в населенных пунктах (где это целесообразно).</w:t>
      </w:r>
    </w:p>
    <w:p w:rsidR="0051433A" w:rsidRDefault="0051433A" w:rsidP="0051433A">
      <w:pPr>
        <w:suppressAutoHyphens/>
        <w:spacing w:line="288" w:lineRule="auto"/>
        <w:ind w:firstLine="708"/>
        <w:jc w:val="both"/>
        <w:rPr>
          <w:szCs w:val="28"/>
        </w:rPr>
      </w:pPr>
      <w:r>
        <w:rPr>
          <w:szCs w:val="28"/>
        </w:rPr>
        <w:lastRenderedPageBreak/>
        <w:t>3. Размещение локальных систем очистки ливневых сточных вод (преимущественно от автостоянок, гаражей).</w:t>
      </w:r>
    </w:p>
    <w:p w:rsidR="0051433A" w:rsidRDefault="0051433A" w:rsidP="0051433A">
      <w:pPr>
        <w:suppressAutoHyphens/>
        <w:spacing w:line="288" w:lineRule="auto"/>
        <w:ind w:firstLine="708"/>
        <w:jc w:val="both"/>
        <w:rPr>
          <w:szCs w:val="28"/>
        </w:rPr>
      </w:pPr>
      <w:r>
        <w:rPr>
          <w:szCs w:val="28"/>
        </w:rPr>
        <w:t>4. Проведение технико-экономического анализа вариантов водоотведения для каждого населенного пункта с целью определения оптимальной схемы (устройство совместной или раздельной системы ливневой канализации вод рассматриваемого населенного пункта и других близрасположенных населенных пунктов, либо локальных систем) и минимизации затрат на строительство, а также эксплуатацию.</w:t>
      </w:r>
    </w:p>
    <w:p w:rsidR="0051433A" w:rsidRDefault="0051433A" w:rsidP="0051433A">
      <w:pPr>
        <w:suppressAutoHyphens/>
        <w:spacing w:line="288" w:lineRule="auto"/>
        <w:ind w:firstLine="708"/>
        <w:jc w:val="both"/>
        <w:rPr>
          <w:szCs w:val="28"/>
        </w:rPr>
      </w:pPr>
      <w:r>
        <w:rPr>
          <w:szCs w:val="28"/>
        </w:rPr>
        <w:t>5. Разработка и реализация схем отвода ливневых сточных вод на каждый населенный пункт.</w:t>
      </w:r>
    </w:p>
    <w:p w:rsidR="0051433A" w:rsidRDefault="0051433A" w:rsidP="0051433A">
      <w:pPr>
        <w:suppressAutoHyphens/>
        <w:spacing w:line="288" w:lineRule="auto"/>
        <w:ind w:firstLine="708"/>
        <w:jc w:val="both"/>
        <w:rPr>
          <w:b/>
          <w:bCs/>
          <w:iCs/>
          <w:szCs w:val="28"/>
        </w:rPr>
      </w:pPr>
      <w:r>
        <w:rPr>
          <w:b/>
          <w:bCs/>
          <w:iCs/>
          <w:szCs w:val="28"/>
        </w:rPr>
        <w:t>Теплоснабжение</w:t>
      </w:r>
    </w:p>
    <w:p w:rsidR="0051433A" w:rsidRDefault="0051433A" w:rsidP="0051433A">
      <w:pPr>
        <w:suppressAutoHyphens/>
        <w:spacing w:line="288" w:lineRule="auto"/>
        <w:ind w:firstLine="708"/>
        <w:jc w:val="both"/>
        <w:rPr>
          <w:szCs w:val="28"/>
        </w:rPr>
      </w:pPr>
      <w:r>
        <w:rPr>
          <w:szCs w:val="28"/>
        </w:rPr>
        <w:t>1. Теплоснабжение проектируемой индивидуальной жилой застройки коттеджного типа – от индивидуальных систем отопления (на природном газе и др. видах топлива), располагаемых в каждом проектируемом здании.</w:t>
      </w:r>
    </w:p>
    <w:p w:rsidR="0051433A" w:rsidRDefault="0051433A" w:rsidP="0051433A">
      <w:pPr>
        <w:suppressAutoHyphens/>
        <w:spacing w:line="288" w:lineRule="auto"/>
        <w:ind w:firstLine="708"/>
        <w:jc w:val="both"/>
        <w:rPr>
          <w:szCs w:val="28"/>
        </w:rPr>
      </w:pPr>
      <w:r>
        <w:rPr>
          <w:szCs w:val="28"/>
        </w:rPr>
        <w:t xml:space="preserve">2. Для обеспечения потребностей в тепле предполагаемой общественно-деловой застройки, на территориях нового строительства, возможно размещение проектируемых блок модульных котельных, работающих на газовом и жидком топливе. </w:t>
      </w:r>
    </w:p>
    <w:p w:rsidR="0051433A" w:rsidRDefault="0051433A" w:rsidP="0051433A">
      <w:pPr>
        <w:tabs>
          <w:tab w:val="num" w:pos="0"/>
        </w:tabs>
        <w:suppressAutoHyphens/>
        <w:spacing w:line="288" w:lineRule="auto"/>
        <w:ind w:firstLine="708"/>
        <w:jc w:val="both"/>
        <w:rPr>
          <w:szCs w:val="28"/>
        </w:rPr>
      </w:pPr>
      <w:r>
        <w:rPr>
          <w:szCs w:val="28"/>
        </w:rPr>
        <w:t>3. Использование возобновляемых источников энергии - солнечной, геотермальной, а также тепловых насосов;</w:t>
      </w:r>
    </w:p>
    <w:p w:rsidR="0051433A" w:rsidRDefault="0051433A" w:rsidP="0051433A">
      <w:pPr>
        <w:suppressAutoHyphens/>
        <w:spacing w:line="288" w:lineRule="auto"/>
        <w:ind w:firstLine="708"/>
        <w:jc w:val="both"/>
        <w:rPr>
          <w:b/>
          <w:bCs/>
          <w:iCs/>
          <w:szCs w:val="28"/>
        </w:rPr>
      </w:pPr>
      <w:r>
        <w:rPr>
          <w:b/>
          <w:bCs/>
          <w:iCs/>
          <w:szCs w:val="28"/>
        </w:rPr>
        <w:t>Электроснабжение</w:t>
      </w:r>
    </w:p>
    <w:p w:rsidR="0051433A" w:rsidRDefault="0051433A" w:rsidP="0051433A">
      <w:pPr>
        <w:pStyle w:val="a5"/>
        <w:keepLines w:val="0"/>
        <w:suppressAutoHyphens/>
        <w:spacing w:before="120" w:after="120" w:line="288" w:lineRule="auto"/>
        <w:ind w:firstLine="708"/>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lastRenderedPageBreak/>
        <w:t>1. Реконструкция существующих и строительство на перспективу новых сетей и трансформаторных подстанций – 10/0.4 кВ.</w:t>
      </w:r>
    </w:p>
    <w:p w:rsidR="0051433A" w:rsidRDefault="0051433A" w:rsidP="0051433A">
      <w:pPr>
        <w:pStyle w:val="a5"/>
        <w:keepLines w:val="0"/>
        <w:suppressAutoHyphens/>
        <w:spacing w:before="120" w:after="120" w:line="288" w:lineRule="auto"/>
        <w:ind w:firstLine="708"/>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2. Обеспечение мер по устранению износа электрооборудования, для этого следует предусмотреть постоянное проведение работ по обновлению изношенного оборудования, его модернизацию, реконструкцию, техперевооружение и замену.</w:t>
      </w:r>
    </w:p>
    <w:p w:rsidR="0051433A" w:rsidRDefault="0051433A" w:rsidP="0051433A">
      <w:pPr>
        <w:pStyle w:val="a5"/>
        <w:keepLines w:val="0"/>
        <w:suppressAutoHyphens/>
        <w:spacing w:before="120" w:after="120" w:line="288" w:lineRule="auto"/>
        <w:ind w:firstLine="708"/>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3. Обеспечение высокого уровня технического обслуживания оборудования, его ремонта, диагностики, внедрение автоматики, достаточную и высокую квалификацию обслуживающего персонала, оснащенность персонала необходимы ми приспособлениями, инструментами, транспортными средствами.</w:t>
      </w:r>
    </w:p>
    <w:p w:rsidR="0051433A" w:rsidRDefault="0051433A" w:rsidP="0051433A">
      <w:pPr>
        <w:pStyle w:val="a5"/>
        <w:keepLines w:val="0"/>
        <w:suppressAutoHyphens/>
        <w:spacing w:before="120" w:after="120" w:line="288" w:lineRule="auto"/>
        <w:ind w:firstLine="708"/>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4. Организация и проведение своевременных обходов, осмотров, испытаний оборудования, режимов работы системы, не допущение перегрузок отдельных ее элементов.</w:t>
      </w:r>
    </w:p>
    <w:p w:rsidR="0051433A" w:rsidRDefault="0051433A" w:rsidP="0051433A">
      <w:pPr>
        <w:pStyle w:val="a5"/>
        <w:keepLines w:val="0"/>
        <w:suppressAutoHyphens/>
        <w:spacing w:before="120" w:after="120" w:line="288" w:lineRule="auto"/>
        <w:ind w:firstLine="708"/>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5. Своевременное информирование населения о состоянии городского и сельского электроснабжения через СМИ, своевременное предупреждение об угрозах нарушения.</w:t>
      </w:r>
    </w:p>
    <w:p w:rsidR="0051433A" w:rsidRDefault="0051433A" w:rsidP="0051433A">
      <w:pPr>
        <w:pStyle w:val="a5"/>
        <w:keepLines w:val="0"/>
        <w:suppressAutoHyphens/>
        <w:spacing w:before="120" w:after="120" w:line="288" w:lineRule="auto"/>
        <w:ind w:firstLine="708"/>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6. Своевременное финансовое обеспечение мероприятий по повышению надежности и бесперебойное снабжение первичными энергоресурсами и источников электрической и тепловой энергии.</w:t>
      </w:r>
    </w:p>
    <w:p w:rsidR="0051433A" w:rsidRDefault="0051433A" w:rsidP="0051433A">
      <w:pPr>
        <w:pStyle w:val="a5"/>
        <w:keepLines w:val="0"/>
        <w:suppressAutoHyphens/>
        <w:spacing w:before="120" w:after="120" w:line="288" w:lineRule="auto"/>
        <w:ind w:firstLine="708"/>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7. Мониторинг текущего состояния системы для единого централизованного управления системой электроснабжения.</w:t>
      </w:r>
    </w:p>
    <w:p w:rsidR="0051433A" w:rsidRDefault="0051433A" w:rsidP="0051433A">
      <w:pPr>
        <w:pStyle w:val="a5"/>
        <w:keepLines w:val="0"/>
        <w:suppressAutoHyphens/>
        <w:spacing w:before="120" w:after="120" w:line="288" w:lineRule="auto"/>
        <w:ind w:firstLine="708"/>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8. Обеспечение внедрения инновационных технологий и оборудования, ши</w:t>
      </w:r>
      <w:r>
        <w:rPr>
          <w:rFonts w:ascii="Times New Roman" w:hAnsi="Times New Roman"/>
          <w:b w:val="0"/>
          <w:bCs w:val="0"/>
          <w:color w:val="auto"/>
          <w:sz w:val="24"/>
          <w:szCs w:val="24"/>
          <w:lang w:eastAsia="ru-RU"/>
        </w:rPr>
        <w:softHyphen/>
        <w:t>рокое оснащение электросетей современными средствами автоматизации.</w:t>
      </w:r>
    </w:p>
    <w:p w:rsidR="0051433A" w:rsidRDefault="0051433A" w:rsidP="0051433A">
      <w:pPr>
        <w:suppressAutoHyphens/>
        <w:spacing w:line="288" w:lineRule="auto"/>
        <w:ind w:firstLine="708"/>
        <w:jc w:val="both"/>
        <w:rPr>
          <w:rFonts w:ascii="Times New Roman" w:hAnsi="Times New Roman"/>
          <w:b/>
          <w:bCs/>
          <w:iCs/>
          <w:sz w:val="24"/>
          <w:szCs w:val="28"/>
          <w:lang w:val="en-US"/>
        </w:rPr>
      </w:pPr>
      <w:r>
        <w:rPr>
          <w:b/>
          <w:bCs/>
          <w:iCs/>
          <w:szCs w:val="28"/>
        </w:rPr>
        <w:t>Газоснабжение</w:t>
      </w:r>
    </w:p>
    <w:p w:rsidR="0051433A" w:rsidRDefault="0051433A" w:rsidP="0051433A">
      <w:pPr>
        <w:numPr>
          <w:ilvl w:val="0"/>
          <w:numId w:val="12"/>
        </w:numPr>
        <w:tabs>
          <w:tab w:val="left" w:pos="0"/>
          <w:tab w:val="left" w:pos="1080"/>
        </w:tabs>
        <w:autoSpaceDE w:val="0"/>
        <w:autoSpaceDN w:val="0"/>
        <w:adjustRightInd w:val="0"/>
        <w:spacing w:after="0" w:line="288" w:lineRule="auto"/>
        <w:ind w:left="0" w:firstLine="720"/>
        <w:contextualSpacing/>
        <w:jc w:val="both"/>
        <w:rPr>
          <w:szCs w:val="28"/>
        </w:rPr>
      </w:pPr>
      <w:r>
        <w:rPr>
          <w:szCs w:val="28"/>
        </w:rPr>
        <w:t>На территориях нового строительства (жилого, промышленного и т.д.) предусмотрено строительство газопроводов низкого давления (село Семячки, деревня Молчаново, деревня Аладьино).</w:t>
      </w:r>
    </w:p>
    <w:p w:rsidR="0051433A" w:rsidRDefault="0051433A" w:rsidP="0051433A">
      <w:pPr>
        <w:numPr>
          <w:ilvl w:val="0"/>
          <w:numId w:val="12"/>
        </w:numPr>
        <w:tabs>
          <w:tab w:val="left" w:pos="0"/>
          <w:tab w:val="left" w:pos="1080"/>
        </w:tabs>
        <w:autoSpaceDE w:val="0"/>
        <w:autoSpaceDN w:val="0"/>
        <w:adjustRightInd w:val="0"/>
        <w:spacing w:after="0" w:line="288" w:lineRule="auto"/>
        <w:ind w:left="0" w:firstLine="720"/>
        <w:contextualSpacing/>
        <w:jc w:val="both"/>
        <w:rPr>
          <w:szCs w:val="28"/>
        </w:rPr>
      </w:pPr>
      <w:r>
        <w:rPr>
          <w:szCs w:val="28"/>
        </w:rPr>
        <w:t>Строительство межпоселковых газопроводов высокого давления до населенных пунктов: д. Шеменово, д. Груздово, д. Каружа, д. Паровичи, д. Мосточено, д. Огородня.</w:t>
      </w:r>
    </w:p>
    <w:p w:rsidR="0051433A" w:rsidRDefault="0051433A" w:rsidP="0051433A">
      <w:pPr>
        <w:numPr>
          <w:ilvl w:val="0"/>
          <w:numId w:val="12"/>
        </w:numPr>
        <w:tabs>
          <w:tab w:val="left" w:pos="0"/>
          <w:tab w:val="left" w:pos="1080"/>
        </w:tabs>
        <w:autoSpaceDE w:val="0"/>
        <w:autoSpaceDN w:val="0"/>
        <w:adjustRightInd w:val="0"/>
        <w:spacing w:after="0" w:line="288" w:lineRule="auto"/>
        <w:ind w:left="0" w:firstLine="720"/>
        <w:contextualSpacing/>
        <w:jc w:val="both"/>
        <w:rPr>
          <w:szCs w:val="28"/>
        </w:rPr>
      </w:pPr>
      <w:r>
        <w:rPr>
          <w:szCs w:val="28"/>
        </w:rPr>
        <w:t>Строительство газопроводов низкого давления до существующих и планируемых потребителей, не охваченных услугами централизованного газоснабжения в населенных пунктах: д. Шеменово, д. Груздово, д. Каружа, д. Паровичи, д. Мосточено,                   д. Огородня, д. Петровск.</w:t>
      </w:r>
    </w:p>
    <w:p w:rsidR="0051433A" w:rsidRDefault="0051433A" w:rsidP="0051433A">
      <w:pPr>
        <w:suppressAutoHyphens/>
        <w:spacing w:line="288" w:lineRule="auto"/>
        <w:ind w:firstLine="708"/>
        <w:jc w:val="both"/>
        <w:rPr>
          <w:szCs w:val="28"/>
        </w:rPr>
      </w:pPr>
      <w:r>
        <w:rPr>
          <w:szCs w:val="28"/>
        </w:rPr>
        <w:t>4. Строительство газопроводов высокого, среднего и низкого давления, совершенствование работы системы газоснабжения (комплекс мероприятий), проектирование, строительство;</w:t>
      </w:r>
    </w:p>
    <w:p w:rsidR="0051433A" w:rsidRDefault="0051433A" w:rsidP="0051433A">
      <w:pPr>
        <w:suppressAutoHyphens/>
        <w:spacing w:line="288" w:lineRule="auto"/>
        <w:ind w:firstLine="708"/>
        <w:jc w:val="both"/>
        <w:rPr>
          <w:szCs w:val="28"/>
        </w:rPr>
      </w:pPr>
      <w:r>
        <w:rPr>
          <w:szCs w:val="28"/>
        </w:rPr>
        <w:t>5. Реконструкция существующих и строительство новых газораспределительных станций и газораспределительных пунктов;</w:t>
      </w:r>
    </w:p>
    <w:p w:rsidR="0051433A" w:rsidRDefault="0051433A" w:rsidP="0051433A">
      <w:pPr>
        <w:suppressAutoHyphens/>
        <w:spacing w:line="288" w:lineRule="auto"/>
        <w:ind w:firstLine="708"/>
        <w:jc w:val="both"/>
        <w:rPr>
          <w:szCs w:val="28"/>
        </w:rPr>
      </w:pPr>
      <w:r>
        <w:rPr>
          <w:szCs w:val="28"/>
        </w:rPr>
        <w:t>6. Проведение диагностики (обеспечение безопасной эксплуатации) существующих подземных газопроводов высокого, среднего и низкого давления;</w:t>
      </w:r>
    </w:p>
    <w:p w:rsidR="0051433A" w:rsidRDefault="0051433A" w:rsidP="0051433A">
      <w:pPr>
        <w:suppressAutoHyphens/>
        <w:spacing w:line="288" w:lineRule="auto"/>
        <w:ind w:firstLine="708"/>
        <w:jc w:val="both"/>
        <w:rPr>
          <w:szCs w:val="28"/>
        </w:rPr>
      </w:pPr>
      <w:r>
        <w:rPr>
          <w:szCs w:val="28"/>
        </w:rPr>
        <w:t>7. Осуществление технического диагностирования ГРП и шкафных газорегуляторных пунктов;</w:t>
      </w:r>
    </w:p>
    <w:p w:rsidR="0051433A" w:rsidRDefault="0051433A" w:rsidP="0051433A">
      <w:pPr>
        <w:suppressAutoHyphens/>
        <w:spacing w:line="288" w:lineRule="auto"/>
        <w:ind w:firstLine="708"/>
        <w:jc w:val="both"/>
        <w:rPr>
          <w:szCs w:val="28"/>
        </w:rPr>
      </w:pPr>
      <w:r>
        <w:rPr>
          <w:szCs w:val="28"/>
        </w:rPr>
        <w:t>8. Закольцовка (по возможности) существующих газопроводов низкого давления с целью увеличения надежности газоснабжения потребителей;</w:t>
      </w:r>
    </w:p>
    <w:p w:rsidR="0051433A" w:rsidRDefault="0051433A" w:rsidP="0051433A">
      <w:pPr>
        <w:suppressAutoHyphens/>
        <w:spacing w:line="288" w:lineRule="auto"/>
        <w:ind w:firstLine="708"/>
        <w:jc w:val="both"/>
        <w:rPr>
          <w:szCs w:val="28"/>
        </w:rPr>
      </w:pPr>
      <w:r>
        <w:rPr>
          <w:szCs w:val="28"/>
        </w:rPr>
        <w:lastRenderedPageBreak/>
        <w:t>9. Определение объёмов строительства на основе обоснования инвестиций, корректировка основных технических решений по объектам газификации по результатам проектно-изыскательских работ.</w:t>
      </w:r>
    </w:p>
    <w:p w:rsidR="0051433A" w:rsidRDefault="0051433A" w:rsidP="0051433A">
      <w:pPr>
        <w:suppressAutoHyphens/>
        <w:spacing w:line="288" w:lineRule="auto"/>
        <w:ind w:firstLine="708"/>
        <w:jc w:val="both"/>
        <w:rPr>
          <w:szCs w:val="28"/>
        </w:rPr>
      </w:pPr>
      <w:r>
        <w:rPr>
          <w:szCs w:val="28"/>
        </w:rPr>
        <w:t xml:space="preserve">Ввод в строй систем газоснабжения придаст значительный стимул развитию системы теплоснабжения: </w:t>
      </w:r>
    </w:p>
    <w:p w:rsidR="0051433A" w:rsidRDefault="0051433A" w:rsidP="0051433A">
      <w:pPr>
        <w:suppressAutoHyphens/>
        <w:spacing w:line="288" w:lineRule="auto"/>
        <w:ind w:firstLine="708"/>
        <w:jc w:val="both"/>
        <w:rPr>
          <w:szCs w:val="28"/>
        </w:rPr>
      </w:pPr>
      <w:r>
        <w:rPr>
          <w:szCs w:val="28"/>
        </w:rPr>
        <w:t>- Строительство теплоисточников на газовом топливе: котельных и теплосетей от них;</w:t>
      </w:r>
    </w:p>
    <w:p w:rsidR="0051433A" w:rsidRDefault="0051433A" w:rsidP="0051433A">
      <w:pPr>
        <w:suppressAutoHyphens/>
        <w:spacing w:line="288" w:lineRule="auto"/>
        <w:ind w:firstLine="708"/>
        <w:jc w:val="both"/>
        <w:rPr>
          <w:szCs w:val="28"/>
        </w:rPr>
      </w:pPr>
      <w:r>
        <w:rPr>
          <w:szCs w:val="28"/>
        </w:rPr>
        <w:t>- Автономных источников тепла - АИТ в зависимости от характера застройки.</w:t>
      </w:r>
    </w:p>
    <w:p w:rsidR="0051433A" w:rsidRDefault="0051433A" w:rsidP="0051433A">
      <w:pPr>
        <w:suppressAutoHyphens/>
        <w:spacing w:line="288" w:lineRule="auto"/>
        <w:ind w:firstLine="708"/>
        <w:jc w:val="both"/>
        <w:rPr>
          <w:b/>
          <w:bCs/>
          <w:iCs/>
          <w:szCs w:val="28"/>
        </w:rPr>
      </w:pPr>
      <w:r>
        <w:rPr>
          <w:b/>
          <w:bCs/>
          <w:iCs/>
          <w:szCs w:val="28"/>
        </w:rPr>
        <w:t>Связь и информатизация</w:t>
      </w:r>
    </w:p>
    <w:p w:rsidR="0051433A" w:rsidRDefault="0051433A" w:rsidP="0051433A">
      <w:pPr>
        <w:suppressAutoHyphens/>
        <w:spacing w:line="288" w:lineRule="auto"/>
        <w:ind w:firstLine="708"/>
        <w:jc w:val="both"/>
        <w:rPr>
          <w:szCs w:val="28"/>
        </w:rPr>
      </w:pPr>
      <w:r>
        <w:rPr>
          <w:szCs w:val="28"/>
        </w:rPr>
        <w:t>1. Формирование единого информационного пространства с целью обеспечения устойчивого развития сельского поселения и повышения качества жизни населения.</w:t>
      </w:r>
    </w:p>
    <w:p w:rsidR="0051433A" w:rsidRDefault="0051433A" w:rsidP="0051433A">
      <w:pPr>
        <w:suppressAutoHyphens/>
        <w:spacing w:line="288" w:lineRule="auto"/>
        <w:ind w:firstLine="708"/>
        <w:jc w:val="both"/>
        <w:rPr>
          <w:szCs w:val="28"/>
        </w:rPr>
      </w:pPr>
      <w:r>
        <w:rPr>
          <w:szCs w:val="28"/>
        </w:rPr>
        <w:t>2. Опережающее развитие инфраструктуры соответствующей отрасли по отношению к темпам развития экономики.</w:t>
      </w:r>
    </w:p>
    <w:p w:rsidR="0051433A" w:rsidRDefault="0051433A" w:rsidP="0051433A">
      <w:pPr>
        <w:suppressAutoHyphens/>
        <w:spacing w:line="288" w:lineRule="auto"/>
        <w:ind w:firstLine="708"/>
        <w:jc w:val="both"/>
        <w:rPr>
          <w:szCs w:val="28"/>
        </w:rPr>
      </w:pPr>
      <w:r>
        <w:rPr>
          <w:szCs w:val="28"/>
        </w:rPr>
        <w:t>3. Ускоренное развитие рынка услуг отрасли (передача данных, телекоммуникационные услуги, Интернет, информатизация процессов делопроизводства, создание информационной базы систем образования, здравоохранения и др.).</w:t>
      </w:r>
    </w:p>
    <w:p w:rsidR="0051433A" w:rsidRDefault="0051433A" w:rsidP="0051433A">
      <w:pPr>
        <w:suppressAutoHyphens/>
        <w:spacing w:line="288" w:lineRule="auto"/>
        <w:jc w:val="both"/>
        <w:rPr>
          <w:sz w:val="28"/>
          <w:szCs w:val="28"/>
        </w:rPr>
      </w:pPr>
    </w:p>
    <w:p w:rsidR="0051433A" w:rsidRDefault="0051433A" w:rsidP="0051433A">
      <w:pPr>
        <w:pStyle w:val="3"/>
        <w:suppressAutoHyphens/>
        <w:spacing w:line="288" w:lineRule="auto"/>
        <w:ind w:left="346"/>
        <w:contextualSpacing/>
        <w:jc w:val="center"/>
        <w:rPr>
          <w:rFonts w:ascii="Times New Roman" w:hAnsi="Times New Roman"/>
          <w:color w:val="auto"/>
          <w:szCs w:val="28"/>
        </w:rPr>
      </w:pPr>
      <w:bookmarkStart w:id="24" w:name="_Toc533418450"/>
      <w:r>
        <w:rPr>
          <w:rFonts w:ascii="Times New Roman" w:hAnsi="Times New Roman"/>
          <w:color w:val="auto"/>
          <w:szCs w:val="28"/>
        </w:rPr>
        <w:t>3.3.3. Развитие и размещение объектов капитального строительства социального и культурно-бытового обслуживания</w:t>
      </w:r>
      <w:bookmarkEnd w:id="24"/>
    </w:p>
    <w:p w:rsidR="0051433A" w:rsidRDefault="0051433A" w:rsidP="0051433A">
      <w:pPr>
        <w:pStyle w:val="a5"/>
        <w:keepLines w:val="0"/>
        <w:suppressAutoHyphens/>
        <w:spacing w:before="120" w:after="120" w:line="288" w:lineRule="auto"/>
        <w:ind w:left="346" w:firstLine="709"/>
        <w:contextualSpacing/>
        <w:jc w:val="both"/>
        <w:rPr>
          <w:rFonts w:ascii="Times New Roman" w:hAnsi="Times New Roman"/>
          <w:b w:val="0"/>
          <w:bCs w:val="0"/>
          <w:color w:val="auto"/>
          <w:sz w:val="24"/>
          <w:lang w:eastAsia="ru-RU"/>
        </w:rPr>
      </w:pPr>
      <w:r>
        <w:rPr>
          <w:rFonts w:ascii="Times New Roman" w:hAnsi="Times New Roman"/>
          <w:b w:val="0"/>
          <w:bCs w:val="0"/>
          <w:color w:val="auto"/>
          <w:sz w:val="24"/>
          <w:lang w:eastAsia="ru-RU"/>
        </w:rPr>
        <w:t>1. Выделение соответствующих функциональных зон для размещения объектов капитального строительства социального и культурно-бытового обслуживания населения (общественно-деловые зоны и зоны рекреационного назначения).</w:t>
      </w:r>
    </w:p>
    <w:p w:rsidR="0051433A" w:rsidRDefault="0051433A" w:rsidP="0051433A">
      <w:pPr>
        <w:pStyle w:val="a5"/>
        <w:keepLines w:val="0"/>
        <w:suppressAutoHyphens/>
        <w:spacing w:before="120" w:after="120" w:line="288" w:lineRule="auto"/>
        <w:ind w:left="346" w:firstLine="709"/>
        <w:contextualSpacing/>
        <w:jc w:val="both"/>
        <w:rPr>
          <w:rFonts w:ascii="Times New Roman" w:hAnsi="Times New Roman"/>
          <w:b w:val="0"/>
          <w:bCs w:val="0"/>
          <w:color w:val="auto"/>
          <w:sz w:val="24"/>
          <w:lang w:eastAsia="ru-RU"/>
        </w:rPr>
      </w:pPr>
      <w:r>
        <w:rPr>
          <w:rFonts w:ascii="Times New Roman" w:hAnsi="Times New Roman"/>
          <w:b w:val="0"/>
          <w:bCs w:val="0"/>
          <w:color w:val="auto"/>
          <w:sz w:val="24"/>
          <w:lang w:eastAsia="ru-RU"/>
        </w:rPr>
        <w:t>2. Создание условий для обеспечения доступности объектов социального и культурно-бытового обслуживания для маломобильных групп населения.</w:t>
      </w:r>
    </w:p>
    <w:p w:rsidR="0051433A" w:rsidRDefault="0051433A" w:rsidP="0051433A">
      <w:pPr>
        <w:suppressAutoHyphens/>
        <w:spacing w:line="288" w:lineRule="auto"/>
        <w:ind w:firstLine="708"/>
        <w:rPr>
          <w:rFonts w:ascii="Times New Roman" w:hAnsi="Times New Roman"/>
          <w:b/>
          <w:sz w:val="24"/>
        </w:rPr>
      </w:pPr>
      <w:r>
        <w:rPr>
          <w:b/>
        </w:rPr>
        <w:t>Объекты здравоохранения</w:t>
      </w:r>
    </w:p>
    <w:p w:rsidR="0051433A" w:rsidRDefault="0051433A" w:rsidP="0051433A">
      <w:pPr>
        <w:pStyle w:val="a5"/>
        <w:keepLines w:val="0"/>
        <w:suppressAutoHyphens/>
        <w:spacing w:before="120" w:after="120" w:line="288" w:lineRule="auto"/>
        <w:ind w:firstLine="708"/>
        <w:jc w:val="both"/>
        <w:rPr>
          <w:rFonts w:ascii="Times New Roman" w:hAnsi="Times New Roman"/>
          <w:b w:val="0"/>
          <w:bCs w:val="0"/>
          <w:color w:val="auto"/>
          <w:sz w:val="24"/>
          <w:szCs w:val="24"/>
          <w:u w:val="single"/>
          <w:lang w:eastAsia="ru-RU"/>
        </w:rPr>
      </w:pPr>
      <w:r>
        <w:rPr>
          <w:rFonts w:ascii="Times New Roman" w:hAnsi="Times New Roman"/>
          <w:b w:val="0"/>
          <w:bCs w:val="0"/>
          <w:color w:val="auto"/>
          <w:sz w:val="24"/>
          <w:szCs w:val="24"/>
          <w:u w:val="single"/>
          <w:lang w:eastAsia="ru-RU"/>
        </w:rPr>
        <w:t xml:space="preserve">На </w:t>
      </w:r>
      <w:r>
        <w:rPr>
          <w:rFonts w:ascii="Times New Roman" w:hAnsi="Times New Roman"/>
          <w:b w:val="0"/>
          <w:bCs w:val="0"/>
          <w:color w:val="auto"/>
          <w:sz w:val="24"/>
          <w:szCs w:val="24"/>
          <w:u w:val="single"/>
          <w:lang w:val="en-US" w:eastAsia="ru-RU"/>
        </w:rPr>
        <w:t>I</w:t>
      </w:r>
      <w:r>
        <w:rPr>
          <w:rFonts w:ascii="Times New Roman" w:hAnsi="Times New Roman"/>
          <w:b w:val="0"/>
          <w:bCs w:val="0"/>
          <w:color w:val="auto"/>
          <w:sz w:val="24"/>
          <w:szCs w:val="24"/>
          <w:u w:val="single"/>
          <w:lang w:eastAsia="ru-RU"/>
        </w:rPr>
        <w:t xml:space="preserve"> очередь реализации генерального плана:</w:t>
      </w:r>
    </w:p>
    <w:p w:rsidR="0051433A" w:rsidRDefault="0051433A" w:rsidP="0051433A">
      <w:pPr>
        <w:pStyle w:val="a5"/>
        <w:keepLines w:val="0"/>
        <w:suppressAutoHyphens/>
        <w:spacing w:before="120" w:after="120" w:line="288" w:lineRule="auto"/>
        <w:ind w:firstLine="708"/>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1. Капитальный ремонт/ реконструкция существующих ФАПов. Повышение их технического и материального оснащения.</w:t>
      </w:r>
    </w:p>
    <w:p w:rsidR="0051433A" w:rsidRDefault="0051433A" w:rsidP="0051433A">
      <w:pPr>
        <w:pStyle w:val="a5"/>
        <w:keepLines w:val="0"/>
        <w:suppressAutoHyphens/>
        <w:spacing w:before="120" w:after="120" w:line="288" w:lineRule="auto"/>
        <w:ind w:firstLine="708"/>
        <w:jc w:val="both"/>
        <w:rPr>
          <w:rFonts w:ascii="Times New Roman" w:hAnsi="Times New Roman"/>
          <w:bCs w:val="0"/>
          <w:color w:val="auto"/>
          <w:sz w:val="24"/>
          <w:szCs w:val="24"/>
          <w:lang w:eastAsia="ru-RU"/>
        </w:rPr>
      </w:pPr>
      <w:r>
        <w:rPr>
          <w:rFonts w:ascii="Times New Roman" w:hAnsi="Times New Roman"/>
          <w:bCs w:val="0"/>
          <w:color w:val="auto"/>
          <w:sz w:val="24"/>
          <w:szCs w:val="24"/>
          <w:lang w:eastAsia="ru-RU"/>
        </w:rPr>
        <w:t>Детские дошкольные учреждения</w:t>
      </w:r>
    </w:p>
    <w:p w:rsidR="0051433A" w:rsidRDefault="0051433A" w:rsidP="0051433A">
      <w:pPr>
        <w:pStyle w:val="a5"/>
        <w:keepLines w:val="0"/>
        <w:suppressAutoHyphens/>
        <w:spacing w:before="120" w:after="120" w:line="288" w:lineRule="auto"/>
        <w:ind w:firstLine="708"/>
        <w:jc w:val="both"/>
        <w:rPr>
          <w:rFonts w:ascii="Times New Roman" w:hAnsi="Times New Roman"/>
          <w:b w:val="0"/>
          <w:bCs w:val="0"/>
          <w:color w:val="auto"/>
          <w:sz w:val="24"/>
          <w:szCs w:val="24"/>
          <w:u w:val="single"/>
          <w:lang w:eastAsia="ru-RU"/>
        </w:rPr>
      </w:pPr>
      <w:r>
        <w:rPr>
          <w:rFonts w:ascii="Times New Roman" w:hAnsi="Times New Roman"/>
          <w:b w:val="0"/>
          <w:bCs w:val="0"/>
          <w:color w:val="auto"/>
          <w:sz w:val="24"/>
          <w:szCs w:val="24"/>
          <w:lang w:eastAsia="ru-RU"/>
        </w:rPr>
        <w:t xml:space="preserve"> </w:t>
      </w:r>
      <w:r>
        <w:rPr>
          <w:rFonts w:ascii="Times New Roman" w:hAnsi="Times New Roman"/>
          <w:b w:val="0"/>
          <w:bCs w:val="0"/>
          <w:color w:val="auto"/>
          <w:sz w:val="24"/>
          <w:szCs w:val="24"/>
          <w:u w:val="single"/>
          <w:lang w:eastAsia="ru-RU"/>
        </w:rPr>
        <w:t xml:space="preserve">На </w:t>
      </w:r>
      <w:r>
        <w:rPr>
          <w:rFonts w:ascii="Times New Roman" w:hAnsi="Times New Roman"/>
          <w:b w:val="0"/>
          <w:bCs w:val="0"/>
          <w:color w:val="auto"/>
          <w:sz w:val="24"/>
          <w:szCs w:val="24"/>
          <w:u w:val="single"/>
          <w:lang w:val="en-US" w:eastAsia="ru-RU"/>
        </w:rPr>
        <w:t>I</w:t>
      </w:r>
      <w:r>
        <w:rPr>
          <w:rFonts w:ascii="Times New Roman" w:hAnsi="Times New Roman"/>
          <w:b w:val="0"/>
          <w:bCs w:val="0"/>
          <w:color w:val="auto"/>
          <w:sz w:val="24"/>
          <w:szCs w:val="24"/>
          <w:u w:val="single"/>
          <w:lang w:eastAsia="ru-RU"/>
        </w:rPr>
        <w:t xml:space="preserve"> очередь реализации генерального плана:</w:t>
      </w:r>
    </w:p>
    <w:p w:rsidR="0051433A" w:rsidRDefault="0051433A" w:rsidP="0051433A">
      <w:pPr>
        <w:pStyle w:val="a5"/>
        <w:keepLines w:val="0"/>
        <w:numPr>
          <w:ilvl w:val="0"/>
          <w:numId w:val="13"/>
        </w:numPr>
        <w:suppressAutoHyphens/>
        <w:spacing w:before="120" w:after="120" w:line="288" w:lineRule="auto"/>
        <w:contextualSpacing/>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Строительство детского сада на 55 мест в селе. Семячки (группы для дошкольников могут быть организованы в свободных помещениях СОШ);</w:t>
      </w:r>
    </w:p>
    <w:p w:rsidR="0051433A" w:rsidRDefault="0051433A" w:rsidP="0051433A">
      <w:pPr>
        <w:suppressAutoHyphens/>
        <w:spacing w:line="288" w:lineRule="auto"/>
        <w:ind w:firstLine="708"/>
        <w:jc w:val="both"/>
        <w:rPr>
          <w:rFonts w:ascii="Times New Roman" w:hAnsi="Times New Roman"/>
          <w:b/>
          <w:sz w:val="24"/>
          <w:szCs w:val="24"/>
        </w:rPr>
      </w:pPr>
      <w:r>
        <w:rPr>
          <w:b/>
        </w:rPr>
        <w:t>Объекты начального, основного общего, среднего (полного) общего образования</w:t>
      </w:r>
    </w:p>
    <w:p w:rsidR="0051433A" w:rsidRDefault="0051433A" w:rsidP="0051433A">
      <w:pPr>
        <w:pStyle w:val="a5"/>
        <w:keepLines w:val="0"/>
        <w:suppressAutoHyphens/>
        <w:spacing w:before="120" w:after="120" w:line="288" w:lineRule="auto"/>
        <w:ind w:firstLine="708"/>
        <w:jc w:val="both"/>
        <w:rPr>
          <w:rFonts w:ascii="Times New Roman" w:hAnsi="Times New Roman"/>
          <w:b w:val="0"/>
          <w:bCs w:val="0"/>
          <w:color w:val="auto"/>
          <w:sz w:val="24"/>
          <w:szCs w:val="24"/>
          <w:u w:val="single"/>
          <w:lang w:eastAsia="ru-RU"/>
        </w:rPr>
      </w:pPr>
      <w:r>
        <w:rPr>
          <w:rFonts w:ascii="Times New Roman" w:hAnsi="Times New Roman"/>
          <w:b w:val="0"/>
          <w:bCs w:val="0"/>
          <w:color w:val="auto"/>
          <w:sz w:val="24"/>
          <w:szCs w:val="24"/>
          <w:u w:val="single"/>
          <w:lang w:eastAsia="ru-RU"/>
        </w:rPr>
        <w:lastRenderedPageBreak/>
        <w:t xml:space="preserve">На </w:t>
      </w:r>
      <w:r>
        <w:rPr>
          <w:rFonts w:ascii="Times New Roman" w:hAnsi="Times New Roman"/>
          <w:b w:val="0"/>
          <w:bCs w:val="0"/>
          <w:color w:val="auto"/>
          <w:sz w:val="24"/>
          <w:szCs w:val="24"/>
          <w:u w:val="single"/>
          <w:lang w:val="en-US" w:eastAsia="ru-RU"/>
        </w:rPr>
        <w:t>I</w:t>
      </w:r>
      <w:r>
        <w:rPr>
          <w:rFonts w:ascii="Times New Roman" w:hAnsi="Times New Roman"/>
          <w:b w:val="0"/>
          <w:bCs w:val="0"/>
          <w:color w:val="auto"/>
          <w:sz w:val="24"/>
          <w:szCs w:val="24"/>
          <w:u w:val="single"/>
          <w:lang w:eastAsia="ru-RU"/>
        </w:rPr>
        <w:t xml:space="preserve"> очередь реализации генерального плана:</w:t>
      </w:r>
    </w:p>
    <w:p w:rsidR="0051433A" w:rsidRDefault="0051433A" w:rsidP="0051433A">
      <w:pPr>
        <w:pStyle w:val="a5"/>
        <w:keepLines w:val="0"/>
        <w:numPr>
          <w:ilvl w:val="0"/>
          <w:numId w:val="14"/>
        </w:numPr>
        <w:suppressAutoHyphens/>
        <w:spacing w:before="120" w:after="120" w:line="288" w:lineRule="auto"/>
        <w:contextualSpacing/>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Капитальный ремонт/ реконструкция общеобразовательной школы в селе Семячки с повышением ее технического и материального оснащения.</w:t>
      </w:r>
    </w:p>
    <w:p w:rsidR="0051433A" w:rsidRDefault="0051433A" w:rsidP="0051433A">
      <w:pPr>
        <w:suppressAutoHyphens/>
        <w:spacing w:line="288" w:lineRule="auto"/>
        <w:ind w:firstLine="708"/>
        <w:rPr>
          <w:rFonts w:ascii="Times New Roman" w:hAnsi="Times New Roman"/>
          <w:b/>
          <w:sz w:val="24"/>
          <w:szCs w:val="24"/>
        </w:rPr>
      </w:pPr>
      <w:r>
        <w:rPr>
          <w:b/>
        </w:rPr>
        <w:t>Культурно-просветительские учреждения</w:t>
      </w:r>
    </w:p>
    <w:p w:rsidR="0051433A" w:rsidRDefault="0051433A" w:rsidP="0051433A">
      <w:pPr>
        <w:pStyle w:val="a5"/>
        <w:keepLines w:val="0"/>
        <w:suppressAutoHyphens/>
        <w:spacing w:before="120" w:after="120" w:line="288" w:lineRule="auto"/>
        <w:ind w:firstLine="708"/>
        <w:jc w:val="both"/>
        <w:rPr>
          <w:rFonts w:ascii="Times New Roman" w:hAnsi="Times New Roman"/>
          <w:b w:val="0"/>
          <w:bCs w:val="0"/>
          <w:color w:val="auto"/>
          <w:sz w:val="24"/>
          <w:szCs w:val="24"/>
          <w:u w:val="single"/>
          <w:lang w:eastAsia="ru-RU"/>
        </w:rPr>
      </w:pPr>
      <w:r>
        <w:rPr>
          <w:rFonts w:ascii="Times New Roman" w:hAnsi="Times New Roman"/>
          <w:b w:val="0"/>
          <w:bCs w:val="0"/>
          <w:color w:val="auto"/>
          <w:sz w:val="24"/>
          <w:szCs w:val="24"/>
          <w:u w:val="single"/>
          <w:lang w:eastAsia="ru-RU"/>
        </w:rPr>
        <w:t>На расчетный срок реализации генерального плана:</w:t>
      </w:r>
    </w:p>
    <w:p w:rsidR="0051433A" w:rsidRDefault="0051433A" w:rsidP="0051433A">
      <w:pPr>
        <w:pStyle w:val="a5"/>
        <w:keepLines w:val="0"/>
        <w:suppressAutoHyphens/>
        <w:spacing w:before="120" w:after="120" w:line="288" w:lineRule="auto"/>
        <w:ind w:firstLine="708"/>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1. Капитальный ремонт/ реконструкция существующих клубов с повышением их технического и материального оснащения.</w:t>
      </w:r>
    </w:p>
    <w:p w:rsidR="0051433A" w:rsidRDefault="0051433A" w:rsidP="0051433A">
      <w:pPr>
        <w:pStyle w:val="a5"/>
        <w:keepLines w:val="0"/>
        <w:suppressAutoHyphens/>
        <w:spacing w:before="120" w:after="120" w:line="288" w:lineRule="auto"/>
        <w:ind w:firstLine="708"/>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2. Капитальный ремонт/ реконструкция существующих библиотек с повышением их технического и материального оснащения.</w:t>
      </w:r>
    </w:p>
    <w:p w:rsidR="0051433A" w:rsidRDefault="0051433A" w:rsidP="0051433A">
      <w:pPr>
        <w:suppressAutoHyphens/>
        <w:spacing w:line="288" w:lineRule="auto"/>
        <w:ind w:firstLine="708"/>
        <w:rPr>
          <w:rFonts w:ascii="Times New Roman" w:hAnsi="Times New Roman"/>
          <w:b/>
          <w:sz w:val="24"/>
          <w:szCs w:val="24"/>
        </w:rPr>
      </w:pPr>
      <w:r>
        <w:rPr>
          <w:b/>
        </w:rPr>
        <w:t>Объекты спортивного и культурно-массового назначения</w:t>
      </w:r>
    </w:p>
    <w:p w:rsidR="0051433A" w:rsidRDefault="0051433A" w:rsidP="0051433A">
      <w:pPr>
        <w:pStyle w:val="a5"/>
        <w:keepLines w:val="0"/>
        <w:suppressAutoHyphens/>
        <w:spacing w:before="120" w:after="120" w:line="288" w:lineRule="auto"/>
        <w:ind w:firstLine="708"/>
        <w:jc w:val="both"/>
        <w:rPr>
          <w:rFonts w:ascii="Times New Roman" w:hAnsi="Times New Roman"/>
          <w:b w:val="0"/>
          <w:bCs w:val="0"/>
          <w:color w:val="auto"/>
          <w:sz w:val="24"/>
          <w:szCs w:val="24"/>
          <w:u w:val="single"/>
          <w:lang w:eastAsia="ru-RU"/>
        </w:rPr>
      </w:pPr>
      <w:r>
        <w:rPr>
          <w:rFonts w:ascii="Times New Roman" w:hAnsi="Times New Roman"/>
          <w:bCs w:val="0"/>
          <w:color w:val="auto"/>
          <w:sz w:val="24"/>
          <w:szCs w:val="24"/>
          <w:lang w:eastAsia="ru-RU"/>
        </w:rPr>
        <w:t xml:space="preserve"> </w:t>
      </w:r>
      <w:r>
        <w:rPr>
          <w:rFonts w:ascii="Times New Roman" w:hAnsi="Times New Roman"/>
          <w:b w:val="0"/>
          <w:bCs w:val="0"/>
          <w:color w:val="auto"/>
          <w:sz w:val="24"/>
          <w:szCs w:val="24"/>
          <w:u w:val="single"/>
          <w:lang w:eastAsia="ru-RU"/>
        </w:rPr>
        <w:t xml:space="preserve">На </w:t>
      </w:r>
      <w:r>
        <w:rPr>
          <w:rFonts w:ascii="Times New Roman" w:hAnsi="Times New Roman"/>
          <w:b w:val="0"/>
          <w:bCs w:val="0"/>
          <w:color w:val="auto"/>
          <w:sz w:val="24"/>
          <w:szCs w:val="24"/>
          <w:u w:val="single"/>
          <w:lang w:val="en-US" w:eastAsia="ru-RU"/>
        </w:rPr>
        <w:t>I</w:t>
      </w:r>
      <w:r>
        <w:rPr>
          <w:rFonts w:ascii="Times New Roman" w:hAnsi="Times New Roman"/>
          <w:b w:val="0"/>
          <w:bCs w:val="0"/>
          <w:color w:val="auto"/>
          <w:sz w:val="24"/>
          <w:szCs w:val="24"/>
          <w:u w:val="single"/>
          <w:lang w:eastAsia="ru-RU"/>
        </w:rPr>
        <w:t xml:space="preserve"> очередь реализации генерального плана:</w:t>
      </w:r>
    </w:p>
    <w:p w:rsidR="0051433A" w:rsidRDefault="0051433A" w:rsidP="0051433A">
      <w:pPr>
        <w:pStyle w:val="a5"/>
        <w:keepLines w:val="0"/>
        <w:suppressAutoHyphens/>
        <w:spacing w:before="120" w:after="120" w:line="288" w:lineRule="auto"/>
        <w:ind w:firstLine="708"/>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1.Реконструкция существующих объектов спорта и физической культуры (при общеобразовательных школах) с повышением их технических характеристик и материального оснащения.</w:t>
      </w:r>
    </w:p>
    <w:p w:rsidR="0051433A" w:rsidRDefault="0051433A" w:rsidP="0051433A">
      <w:pPr>
        <w:pStyle w:val="a5"/>
        <w:keepLines w:val="0"/>
        <w:suppressAutoHyphens/>
        <w:spacing w:before="120" w:after="120" w:line="288" w:lineRule="auto"/>
        <w:ind w:firstLine="708"/>
        <w:jc w:val="both"/>
        <w:rPr>
          <w:rFonts w:ascii="Times New Roman" w:hAnsi="Times New Roman"/>
          <w:b w:val="0"/>
          <w:bCs w:val="0"/>
          <w:color w:val="auto"/>
          <w:sz w:val="24"/>
          <w:szCs w:val="24"/>
          <w:u w:val="single"/>
          <w:lang w:eastAsia="ru-RU"/>
        </w:rPr>
      </w:pPr>
      <w:r>
        <w:rPr>
          <w:rFonts w:ascii="Times New Roman" w:hAnsi="Times New Roman"/>
          <w:b w:val="0"/>
          <w:bCs w:val="0"/>
          <w:color w:val="auto"/>
          <w:sz w:val="24"/>
          <w:szCs w:val="24"/>
          <w:u w:val="single"/>
          <w:lang w:eastAsia="ru-RU"/>
        </w:rPr>
        <w:t>На расчетный срок реализации генерального плана:</w:t>
      </w:r>
    </w:p>
    <w:p w:rsidR="0051433A" w:rsidRDefault="0051433A" w:rsidP="0051433A">
      <w:pPr>
        <w:pStyle w:val="a5"/>
        <w:keepLines w:val="0"/>
        <w:numPr>
          <w:ilvl w:val="0"/>
          <w:numId w:val="15"/>
        </w:numPr>
        <w:suppressAutoHyphens/>
        <w:spacing w:before="120" w:after="120" w:line="288" w:lineRule="auto"/>
        <w:contextualSpacing/>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Строительство спортивного комплекса с уличной площадкой в селе Семячки.</w:t>
      </w:r>
    </w:p>
    <w:p w:rsidR="0051433A" w:rsidRDefault="0051433A" w:rsidP="0051433A">
      <w:pPr>
        <w:suppressAutoHyphens/>
        <w:spacing w:line="288" w:lineRule="auto"/>
        <w:ind w:firstLine="708"/>
        <w:rPr>
          <w:rFonts w:ascii="Times New Roman" w:hAnsi="Times New Roman"/>
          <w:b/>
          <w:sz w:val="24"/>
          <w:szCs w:val="24"/>
        </w:rPr>
      </w:pPr>
      <w:r>
        <w:rPr>
          <w:b/>
        </w:rPr>
        <w:t>Учреждения социального обеспечения и обслуживания</w:t>
      </w:r>
    </w:p>
    <w:p w:rsidR="0051433A" w:rsidRDefault="0051433A" w:rsidP="0051433A">
      <w:pPr>
        <w:pStyle w:val="a5"/>
        <w:keepLines w:val="0"/>
        <w:suppressAutoHyphens/>
        <w:spacing w:before="120" w:after="120" w:line="288" w:lineRule="auto"/>
        <w:ind w:left="708"/>
        <w:contextualSpacing/>
        <w:jc w:val="both"/>
        <w:rPr>
          <w:rFonts w:ascii="Times New Roman" w:hAnsi="Times New Roman"/>
          <w:b w:val="0"/>
          <w:bCs w:val="0"/>
          <w:color w:val="auto"/>
          <w:sz w:val="24"/>
          <w:szCs w:val="24"/>
          <w:u w:val="single"/>
          <w:lang w:eastAsia="ru-RU"/>
        </w:rPr>
      </w:pPr>
      <w:r>
        <w:rPr>
          <w:rFonts w:ascii="Times New Roman" w:hAnsi="Times New Roman"/>
          <w:b w:val="0"/>
          <w:bCs w:val="0"/>
          <w:color w:val="auto"/>
          <w:sz w:val="24"/>
          <w:szCs w:val="24"/>
          <w:u w:val="single"/>
          <w:lang w:eastAsia="ru-RU"/>
        </w:rPr>
        <w:t>На первую очередь реализации генерального плана:</w:t>
      </w:r>
    </w:p>
    <w:p w:rsidR="0051433A" w:rsidRDefault="0051433A" w:rsidP="0051433A">
      <w:pPr>
        <w:numPr>
          <w:ilvl w:val="0"/>
          <w:numId w:val="16"/>
        </w:numPr>
        <w:suppressAutoHyphens/>
        <w:spacing w:after="0" w:line="288" w:lineRule="auto"/>
        <w:contextualSpacing/>
        <w:rPr>
          <w:rFonts w:ascii="Times New Roman" w:hAnsi="Times New Roman"/>
          <w:sz w:val="24"/>
          <w:szCs w:val="24"/>
        </w:rPr>
      </w:pPr>
      <w:r>
        <w:t xml:space="preserve">Строительство </w:t>
      </w:r>
      <w:r>
        <w:rPr>
          <w:rFonts w:eastAsia="DejaVu Sans"/>
          <w:kern w:val="2"/>
        </w:rPr>
        <w:t>отделения социальной помощи на дому</w:t>
      </w:r>
      <w:r>
        <w:t xml:space="preserve"> в с. Семячки.</w:t>
      </w:r>
    </w:p>
    <w:p w:rsidR="0051433A" w:rsidRDefault="0051433A" w:rsidP="0051433A">
      <w:pPr>
        <w:suppressAutoHyphens/>
        <w:spacing w:line="288" w:lineRule="auto"/>
        <w:ind w:firstLine="708"/>
        <w:rPr>
          <w:b/>
        </w:rPr>
      </w:pPr>
    </w:p>
    <w:p w:rsidR="0051433A" w:rsidRDefault="0051433A" w:rsidP="0051433A">
      <w:pPr>
        <w:suppressAutoHyphens/>
        <w:spacing w:line="288" w:lineRule="auto"/>
        <w:ind w:firstLine="708"/>
        <w:rPr>
          <w:b/>
        </w:rPr>
      </w:pPr>
      <w:r>
        <w:rPr>
          <w:b/>
        </w:rPr>
        <w:t>Объекты торговли и потребительский рынок</w:t>
      </w:r>
    </w:p>
    <w:p w:rsidR="0051433A" w:rsidRDefault="0051433A" w:rsidP="0051433A">
      <w:pPr>
        <w:suppressAutoHyphens/>
        <w:spacing w:line="288" w:lineRule="auto"/>
        <w:ind w:firstLine="708"/>
        <w:jc w:val="both"/>
      </w:pPr>
      <w:r>
        <w:t>В новых социально-экономических условиях вопросы рациональной организации системы розничной торговли, общественного питания и бытового обслуживания населения должны иметь гибкие пути решения. Поселение может иметь свободный состав обслуживающих учреждений независимо от количества жителей, реально оправданный его статусом, уровнем жизни населения и необходимой потребностью.</w:t>
      </w:r>
    </w:p>
    <w:p w:rsidR="0051433A" w:rsidRDefault="0051433A" w:rsidP="0051433A">
      <w:pPr>
        <w:suppressAutoHyphens/>
        <w:spacing w:line="288" w:lineRule="auto"/>
        <w:ind w:firstLine="708"/>
        <w:jc w:val="both"/>
      </w:pPr>
      <w:r>
        <w:t>Таким образом, помимо указанных ниже объектов торговли, на территории поселения могут быть размещены иные объекты торговли, общественного питания и обслуживания населения на специально отведённых для этого функциональных зонах.</w:t>
      </w:r>
    </w:p>
    <w:p w:rsidR="0051433A" w:rsidRDefault="0051433A" w:rsidP="0051433A">
      <w:pPr>
        <w:suppressAutoHyphens/>
        <w:spacing w:line="288" w:lineRule="auto"/>
        <w:ind w:firstLine="708"/>
        <w:rPr>
          <w:b/>
        </w:rPr>
      </w:pPr>
      <w:r>
        <w:rPr>
          <w:b/>
        </w:rPr>
        <w:t>Строительство кладбищ</w:t>
      </w:r>
    </w:p>
    <w:p w:rsidR="0051433A" w:rsidRDefault="0051433A" w:rsidP="0051433A">
      <w:pPr>
        <w:suppressAutoHyphens/>
        <w:spacing w:line="288" w:lineRule="auto"/>
        <w:ind w:firstLine="709"/>
        <w:jc w:val="both"/>
        <w:rPr>
          <w:szCs w:val="28"/>
        </w:rPr>
      </w:pPr>
      <w:r>
        <w:rPr>
          <w:szCs w:val="28"/>
        </w:rPr>
        <w:t xml:space="preserve">Для организации захоронения в структуре муниципального образования выделены территории, отнесенные к функциональным зонам специального назначения - </w:t>
      </w:r>
      <w:r>
        <w:rPr>
          <w:i/>
        </w:rPr>
        <w:t>Зоны кладбищ (Сп1)</w:t>
      </w:r>
      <w:r>
        <w:rPr>
          <w:i/>
          <w:szCs w:val="28"/>
        </w:rPr>
        <w:t>.</w:t>
      </w:r>
      <w:r>
        <w:rPr>
          <w:szCs w:val="28"/>
        </w:rPr>
        <w:t xml:space="preserve"> </w:t>
      </w:r>
    </w:p>
    <w:p w:rsidR="0051433A" w:rsidRDefault="0051433A" w:rsidP="0051433A">
      <w:pPr>
        <w:suppressAutoHyphens/>
        <w:spacing w:line="288" w:lineRule="auto"/>
        <w:ind w:firstLine="709"/>
        <w:jc w:val="both"/>
        <w:rPr>
          <w:szCs w:val="28"/>
        </w:rPr>
      </w:pPr>
      <w:r>
        <w:rPr>
          <w:szCs w:val="28"/>
        </w:rPr>
        <w:t>Существующие кладбища имеют резерв площадей для захоронения в течение расчетного срока, увеличение площади кладбищ не планируется.</w:t>
      </w:r>
    </w:p>
    <w:p w:rsidR="0051433A" w:rsidRDefault="0051433A" w:rsidP="0051433A">
      <w:pPr>
        <w:suppressAutoHyphens/>
        <w:spacing w:line="288" w:lineRule="auto"/>
        <w:rPr>
          <w:szCs w:val="24"/>
        </w:rPr>
      </w:pPr>
      <w:r>
        <w:lastRenderedPageBreak/>
        <w:t xml:space="preserve"> </w:t>
      </w:r>
    </w:p>
    <w:p w:rsidR="0051433A" w:rsidRDefault="0051433A" w:rsidP="0051433A">
      <w:pPr>
        <w:pStyle w:val="3"/>
        <w:suppressAutoHyphens/>
        <w:spacing w:line="288" w:lineRule="auto"/>
        <w:ind w:left="1980"/>
        <w:contextualSpacing/>
        <w:rPr>
          <w:rFonts w:ascii="Times New Roman" w:hAnsi="Times New Roman"/>
          <w:color w:val="auto"/>
          <w:szCs w:val="28"/>
        </w:rPr>
      </w:pPr>
      <w:bookmarkStart w:id="25" w:name="_Toc533418451"/>
      <w:r>
        <w:rPr>
          <w:rFonts w:ascii="Times New Roman" w:hAnsi="Times New Roman"/>
          <w:color w:val="auto"/>
          <w:szCs w:val="28"/>
        </w:rPr>
        <w:t>3.3.4. Развитие и размещение объектов жилищного фонда</w:t>
      </w:r>
      <w:bookmarkEnd w:id="25"/>
    </w:p>
    <w:p w:rsidR="0051433A" w:rsidRDefault="0051433A" w:rsidP="0051433A">
      <w:pPr>
        <w:pStyle w:val="a5"/>
        <w:keepLines w:val="0"/>
        <w:suppressAutoHyphens/>
        <w:spacing w:before="120" w:after="120" w:line="288" w:lineRule="auto"/>
        <w:ind w:firstLine="708"/>
        <w:jc w:val="both"/>
        <w:rPr>
          <w:rFonts w:ascii="Times New Roman" w:hAnsi="Times New Roman"/>
          <w:b w:val="0"/>
          <w:bCs w:val="0"/>
          <w:color w:val="auto"/>
          <w:sz w:val="24"/>
          <w:vertAlign w:val="superscript"/>
          <w:lang w:eastAsia="ru-RU"/>
        </w:rPr>
      </w:pPr>
      <w:r>
        <w:rPr>
          <w:rFonts w:ascii="Times New Roman" w:hAnsi="Times New Roman"/>
          <w:b w:val="0"/>
          <w:bCs w:val="0"/>
          <w:color w:val="auto"/>
          <w:sz w:val="24"/>
          <w:lang w:eastAsia="ru-RU"/>
        </w:rPr>
        <w:t xml:space="preserve">1. Размещение нового жилищного строительства </w:t>
      </w:r>
      <w:r>
        <w:rPr>
          <w:rFonts w:ascii="Times New Roman" w:hAnsi="Times New Roman"/>
          <w:b w:val="0"/>
          <w:bCs w:val="0"/>
          <w:color w:val="auto"/>
          <w:sz w:val="24"/>
          <w:u w:val="single"/>
          <w:lang w:eastAsia="ru-RU"/>
        </w:rPr>
        <w:t>на расчетный срок</w:t>
      </w:r>
      <w:r>
        <w:rPr>
          <w:rFonts w:ascii="Times New Roman" w:hAnsi="Times New Roman"/>
          <w:b w:val="0"/>
          <w:bCs w:val="0"/>
          <w:color w:val="auto"/>
          <w:sz w:val="24"/>
          <w:lang w:eastAsia="ru-RU"/>
        </w:rPr>
        <w:t xml:space="preserve"> реализации генерального плана </w:t>
      </w:r>
      <w:r>
        <w:rPr>
          <w:rFonts w:ascii="Times New Roman" w:hAnsi="Times New Roman"/>
          <w:b w:val="0"/>
          <w:bCs w:val="0"/>
          <w:color w:val="auto"/>
          <w:sz w:val="24"/>
          <w:szCs w:val="24"/>
          <w:lang w:eastAsia="ru-RU"/>
        </w:rPr>
        <w:t>Семячковского сельского поселения</w:t>
      </w:r>
      <w:r>
        <w:rPr>
          <w:rFonts w:ascii="Times New Roman" w:hAnsi="Times New Roman"/>
          <w:b w:val="0"/>
          <w:bCs w:val="0"/>
          <w:color w:val="auto"/>
          <w:sz w:val="24"/>
          <w:lang w:eastAsia="ru-RU"/>
        </w:rPr>
        <w:t xml:space="preserve"> в объеме </w:t>
      </w:r>
      <w:r>
        <w:rPr>
          <w:rFonts w:ascii="Times New Roman" w:hAnsi="Times New Roman"/>
          <w:b w:val="0"/>
          <w:bCs w:val="0"/>
          <w:color w:val="auto"/>
          <w:sz w:val="24"/>
          <w:szCs w:val="24"/>
          <w:lang w:eastAsia="ru-RU"/>
        </w:rPr>
        <w:t>25,6 </w:t>
      </w:r>
      <w:r>
        <w:rPr>
          <w:rFonts w:ascii="Times New Roman" w:hAnsi="Times New Roman"/>
          <w:b w:val="0"/>
          <w:bCs w:val="0"/>
          <w:color w:val="auto"/>
          <w:sz w:val="24"/>
          <w:lang w:eastAsia="ru-RU"/>
        </w:rPr>
        <w:t>тыс. м</w:t>
      </w:r>
      <w:r>
        <w:rPr>
          <w:rFonts w:ascii="Times New Roman" w:hAnsi="Times New Roman"/>
          <w:b w:val="0"/>
          <w:bCs w:val="0"/>
          <w:color w:val="auto"/>
          <w:sz w:val="24"/>
          <w:vertAlign w:val="superscript"/>
          <w:lang w:eastAsia="ru-RU"/>
        </w:rPr>
        <w:t>2</w:t>
      </w:r>
      <w:r>
        <w:rPr>
          <w:rFonts w:ascii="Times New Roman" w:hAnsi="Times New Roman"/>
          <w:b w:val="0"/>
          <w:bCs w:val="0"/>
          <w:color w:val="auto"/>
          <w:sz w:val="24"/>
          <w:lang w:eastAsia="ru-RU"/>
        </w:rPr>
        <w:t xml:space="preserve">, </w:t>
      </w:r>
      <w:r>
        <w:rPr>
          <w:rFonts w:ascii="Times New Roman" w:hAnsi="Times New Roman"/>
          <w:b w:val="0"/>
          <w:bCs w:val="0"/>
          <w:color w:val="auto"/>
          <w:sz w:val="24"/>
          <w:szCs w:val="24"/>
          <w:lang w:eastAsia="ru-RU"/>
        </w:rPr>
        <w:t>в том числе на первую очередь 18,8 тыс. м</w:t>
      </w:r>
      <w:r>
        <w:rPr>
          <w:rFonts w:ascii="Times New Roman" w:hAnsi="Times New Roman"/>
          <w:b w:val="0"/>
          <w:bCs w:val="0"/>
          <w:color w:val="auto"/>
          <w:sz w:val="24"/>
          <w:szCs w:val="24"/>
          <w:vertAlign w:val="superscript"/>
          <w:lang w:eastAsia="ru-RU"/>
        </w:rPr>
        <w:t>2</w:t>
      </w:r>
      <w:r>
        <w:rPr>
          <w:rFonts w:ascii="Times New Roman" w:hAnsi="Times New Roman"/>
          <w:b w:val="0"/>
          <w:bCs w:val="0"/>
          <w:color w:val="auto"/>
          <w:sz w:val="24"/>
          <w:szCs w:val="24"/>
          <w:lang w:eastAsia="ru-RU"/>
        </w:rPr>
        <w:t xml:space="preserve">, </w:t>
      </w:r>
      <w:r>
        <w:rPr>
          <w:rFonts w:ascii="Times New Roman" w:hAnsi="Times New Roman"/>
          <w:b w:val="0"/>
          <w:bCs w:val="0"/>
          <w:color w:val="auto"/>
          <w:sz w:val="24"/>
          <w:lang w:eastAsia="ru-RU"/>
        </w:rPr>
        <w:t>что в разрезе населенных пунктов составит:</w:t>
      </w:r>
    </w:p>
    <w:p w:rsidR="0051433A" w:rsidRDefault="0051433A" w:rsidP="0051433A">
      <w:pPr>
        <w:pStyle w:val="a5"/>
        <w:keepLines w:val="0"/>
        <w:suppressAutoHyphens/>
        <w:spacing w:before="120" w:after="120" w:line="288" w:lineRule="auto"/>
        <w:ind w:firstLine="709"/>
        <w:jc w:val="both"/>
        <w:rPr>
          <w:rFonts w:ascii="Times New Roman" w:hAnsi="Times New Roman"/>
          <w:bCs w:val="0"/>
          <w:color w:val="auto"/>
          <w:sz w:val="24"/>
          <w:lang w:eastAsia="ru-RU"/>
        </w:rPr>
      </w:pPr>
    </w:p>
    <w:p w:rsidR="0051433A" w:rsidRDefault="0051433A" w:rsidP="0051433A">
      <w:pPr>
        <w:pStyle w:val="a5"/>
        <w:keepLines w:val="0"/>
        <w:suppressAutoHyphens/>
        <w:spacing w:before="120" w:after="120" w:line="288" w:lineRule="auto"/>
        <w:ind w:firstLine="709"/>
        <w:jc w:val="both"/>
        <w:rPr>
          <w:rFonts w:ascii="Times New Roman" w:hAnsi="Times New Roman"/>
          <w:bCs w:val="0"/>
          <w:color w:val="auto"/>
          <w:sz w:val="24"/>
          <w:lang w:eastAsia="ru-RU"/>
        </w:rPr>
      </w:pPr>
      <w:r>
        <w:rPr>
          <w:rFonts w:ascii="Times New Roman" w:hAnsi="Times New Roman"/>
          <w:bCs w:val="0"/>
          <w:color w:val="auto"/>
          <w:sz w:val="24"/>
          <w:lang w:eastAsia="ru-RU"/>
        </w:rPr>
        <w:t>село Семячки</w:t>
      </w:r>
    </w:p>
    <w:p w:rsidR="0051433A" w:rsidRDefault="0051433A" w:rsidP="0051433A">
      <w:pPr>
        <w:pStyle w:val="a5"/>
        <w:keepLines w:val="0"/>
        <w:suppressAutoHyphens/>
        <w:spacing w:before="120" w:after="120" w:line="288" w:lineRule="auto"/>
        <w:ind w:firstLine="709"/>
        <w:jc w:val="both"/>
        <w:rPr>
          <w:rFonts w:ascii="Times New Roman" w:hAnsi="Times New Roman"/>
          <w:b w:val="0"/>
          <w:bCs w:val="0"/>
          <w:color w:val="auto"/>
          <w:sz w:val="24"/>
          <w:lang w:eastAsia="ru-RU"/>
        </w:rPr>
      </w:pPr>
      <w:r>
        <w:rPr>
          <w:rFonts w:ascii="Times New Roman" w:hAnsi="Times New Roman"/>
          <w:b w:val="0"/>
          <w:bCs w:val="0"/>
          <w:color w:val="auto"/>
          <w:sz w:val="24"/>
          <w:lang w:eastAsia="ru-RU"/>
        </w:rPr>
        <w:t xml:space="preserve">Размещение нового жилищного строительства </w:t>
      </w:r>
      <w:r>
        <w:rPr>
          <w:rFonts w:ascii="Times New Roman" w:hAnsi="Times New Roman"/>
          <w:b w:val="0"/>
          <w:bCs w:val="0"/>
          <w:color w:val="auto"/>
          <w:sz w:val="24"/>
          <w:u w:val="single"/>
          <w:lang w:eastAsia="ru-RU"/>
        </w:rPr>
        <w:t xml:space="preserve">на первую очередь </w:t>
      </w:r>
      <w:r>
        <w:rPr>
          <w:rFonts w:ascii="Times New Roman" w:hAnsi="Times New Roman"/>
          <w:b w:val="0"/>
          <w:bCs w:val="0"/>
          <w:color w:val="auto"/>
          <w:sz w:val="24"/>
          <w:lang w:eastAsia="ru-RU"/>
        </w:rPr>
        <w:t xml:space="preserve">реализации генерального плана </w:t>
      </w:r>
      <w:r>
        <w:rPr>
          <w:rFonts w:ascii="Times New Roman" w:hAnsi="Times New Roman"/>
          <w:b w:val="0"/>
          <w:bCs w:val="0"/>
          <w:color w:val="auto"/>
          <w:sz w:val="24"/>
          <w:szCs w:val="24"/>
          <w:lang w:eastAsia="ru-RU"/>
        </w:rPr>
        <w:t>Семячковского сельского поселения</w:t>
      </w:r>
      <w:r>
        <w:rPr>
          <w:rFonts w:ascii="Times New Roman" w:hAnsi="Times New Roman"/>
          <w:b w:val="0"/>
          <w:bCs w:val="0"/>
          <w:color w:val="auto"/>
          <w:sz w:val="24"/>
          <w:lang w:eastAsia="ru-RU"/>
        </w:rPr>
        <w:t xml:space="preserve"> в объеме 18,8 тыс. м</w:t>
      </w:r>
      <w:r>
        <w:rPr>
          <w:rFonts w:ascii="Times New Roman" w:hAnsi="Times New Roman"/>
          <w:b w:val="0"/>
          <w:bCs w:val="0"/>
          <w:color w:val="auto"/>
          <w:sz w:val="24"/>
          <w:vertAlign w:val="superscript"/>
          <w:lang w:eastAsia="ru-RU"/>
        </w:rPr>
        <w:t xml:space="preserve">2 </w:t>
      </w:r>
      <w:r>
        <w:rPr>
          <w:rFonts w:ascii="Times New Roman" w:hAnsi="Times New Roman"/>
          <w:b w:val="0"/>
          <w:bCs w:val="0"/>
          <w:color w:val="auto"/>
          <w:sz w:val="24"/>
          <w:lang w:eastAsia="ru-RU"/>
        </w:rPr>
        <w:t>общей площади, представленной индивидуальной жилой застройкой.</w:t>
      </w:r>
    </w:p>
    <w:p w:rsidR="0051433A" w:rsidRDefault="0051433A" w:rsidP="0051433A">
      <w:pPr>
        <w:pStyle w:val="a5"/>
        <w:keepLines w:val="0"/>
        <w:suppressAutoHyphens/>
        <w:spacing w:before="120" w:after="120" w:line="288" w:lineRule="auto"/>
        <w:ind w:firstLine="709"/>
        <w:jc w:val="both"/>
        <w:rPr>
          <w:rFonts w:ascii="Times New Roman" w:hAnsi="Times New Roman"/>
          <w:bCs w:val="0"/>
          <w:color w:val="auto"/>
          <w:sz w:val="24"/>
          <w:lang w:eastAsia="ru-RU"/>
        </w:rPr>
      </w:pPr>
      <w:r>
        <w:rPr>
          <w:rFonts w:ascii="Times New Roman" w:hAnsi="Times New Roman"/>
          <w:bCs w:val="0"/>
          <w:color w:val="auto"/>
          <w:sz w:val="24"/>
          <w:lang w:eastAsia="ru-RU"/>
        </w:rPr>
        <w:t>деревня Молчаново</w:t>
      </w:r>
    </w:p>
    <w:p w:rsidR="0051433A" w:rsidRDefault="0051433A" w:rsidP="0051433A">
      <w:pPr>
        <w:pStyle w:val="a5"/>
        <w:keepLines w:val="0"/>
        <w:suppressAutoHyphens/>
        <w:spacing w:before="120" w:after="120" w:line="288" w:lineRule="auto"/>
        <w:ind w:firstLine="709"/>
        <w:jc w:val="both"/>
        <w:rPr>
          <w:rFonts w:ascii="Times New Roman" w:hAnsi="Times New Roman"/>
          <w:b w:val="0"/>
          <w:bCs w:val="0"/>
          <w:color w:val="auto"/>
          <w:sz w:val="24"/>
          <w:lang w:eastAsia="ru-RU"/>
        </w:rPr>
      </w:pPr>
      <w:r>
        <w:rPr>
          <w:rFonts w:ascii="Times New Roman" w:hAnsi="Times New Roman"/>
          <w:b w:val="0"/>
          <w:bCs w:val="0"/>
          <w:color w:val="auto"/>
          <w:sz w:val="24"/>
          <w:lang w:eastAsia="ru-RU"/>
        </w:rPr>
        <w:t xml:space="preserve">Размещение нового жилищного строительства </w:t>
      </w:r>
      <w:r>
        <w:rPr>
          <w:rFonts w:ascii="Times New Roman" w:hAnsi="Times New Roman"/>
          <w:b w:val="0"/>
          <w:bCs w:val="0"/>
          <w:color w:val="auto"/>
          <w:sz w:val="24"/>
          <w:u w:val="single"/>
          <w:lang w:eastAsia="ru-RU"/>
        </w:rPr>
        <w:t>на расчётный срок</w:t>
      </w:r>
      <w:r>
        <w:rPr>
          <w:rFonts w:ascii="Times New Roman" w:hAnsi="Times New Roman"/>
          <w:b w:val="0"/>
          <w:bCs w:val="0"/>
          <w:color w:val="auto"/>
          <w:sz w:val="24"/>
          <w:lang w:eastAsia="ru-RU"/>
        </w:rPr>
        <w:t xml:space="preserve"> реализации генерального плана </w:t>
      </w:r>
      <w:r>
        <w:rPr>
          <w:rFonts w:ascii="Times New Roman" w:hAnsi="Times New Roman"/>
          <w:b w:val="0"/>
          <w:bCs w:val="0"/>
          <w:color w:val="auto"/>
          <w:sz w:val="24"/>
          <w:szCs w:val="24"/>
          <w:lang w:eastAsia="ru-RU"/>
        </w:rPr>
        <w:t>Семячковского сельского поселения</w:t>
      </w:r>
      <w:r>
        <w:rPr>
          <w:rFonts w:ascii="Times New Roman" w:hAnsi="Times New Roman"/>
          <w:b w:val="0"/>
          <w:bCs w:val="0"/>
          <w:color w:val="auto"/>
          <w:sz w:val="24"/>
          <w:lang w:eastAsia="ru-RU"/>
        </w:rPr>
        <w:t xml:space="preserve"> в объеме </w:t>
      </w:r>
      <w:r>
        <w:rPr>
          <w:rFonts w:ascii="Times New Roman" w:hAnsi="Times New Roman"/>
          <w:b w:val="0"/>
          <w:bCs w:val="0"/>
          <w:color w:val="auto"/>
          <w:sz w:val="24"/>
          <w:szCs w:val="24"/>
          <w:lang w:eastAsia="ru-RU"/>
        </w:rPr>
        <w:t xml:space="preserve">4,4 </w:t>
      </w:r>
      <w:r>
        <w:rPr>
          <w:rFonts w:ascii="Times New Roman" w:hAnsi="Times New Roman"/>
          <w:b w:val="0"/>
          <w:bCs w:val="0"/>
          <w:color w:val="auto"/>
          <w:sz w:val="24"/>
          <w:lang w:eastAsia="ru-RU"/>
        </w:rPr>
        <w:t>тыс. м</w:t>
      </w:r>
      <w:r>
        <w:rPr>
          <w:rFonts w:ascii="Times New Roman" w:hAnsi="Times New Roman"/>
          <w:b w:val="0"/>
          <w:bCs w:val="0"/>
          <w:color w:val="auto"/>
          <w:sz w:val="24"/>
          <w:vertAlign w:val="superscript"/>
          <w:lang w:eastAsia="ru-RU"/>
        </w:rPr>
        <w:t xml:space="preserve">2 </w:t>
      </w:r>
      <w:r>
        <w:rPr>
          <w:rFonts w:ascii="Times New Roman" w:hAnsi="Times New Roman"/>
          <w:b w:val="0"/>
          <w:bCs w:val="0"/>
          <w:color w:val="auto"/>
          <w:sz w:val="24"/>
          <w:lang w:eastAsia="ru-RU"/>
        </w:rPr>
        <w:t>общей площади.</w:t>
      </w:r>
    </w:p>
    <w:p w:rsidR="0051433A" w:rsidRDefault="0051433A" w:rsidP="0051433A">
      <w:pPr>
        <w:pStyle w:val="a5"/>
        <w:keepLines w:val="0"/>
        <w:suppressAutoHyphens/>
        <w:spacing w:before="120" w:after="120" w:line="288" w:lineRule="auto"/>
        <w:ind w:firstLine="709"/>
        <w:jc w:val="both"/>
        <w:rPr>
          <w:rFonts w:ascii="Times New Roman" w:hAnsi="Times New Roman"/>
          <w:bCs w:val="0"/>
          <w:color w:val="auto"/>
          <w:sz w:val="24"/>
          <w:lang w:eastAsia="ru-RU"/>
        </w:rPr>
      </w:pPr>
      <w:r>
        <w:rPr>
          <w:rFonts w:ascii="Times New Roman" w:hAnsi="Times New Roman"/>
          <w:bCs w:val="0"/>
          <w:color w:val="auto"/>
          <w:sz w:val="24"/>
          <w:lang w:eastAsia="ru-RU"/>
        </w:rPr>
        <w:t xml:space="preserve">деревня Аладьино </w:t>
      </w:r>
    </w:p>
    <w:p w:rsidR="0051433A" w:rsidRDefault="0051433A" w:rsidP="0051433A">
      <w:pPr>
        <w:pStyle w:val="a5"/>
        <w:keepLines w:val="0"/>
        <w:suppressAutoHyphens/>
        <w:spacing w:before="120" w:after="120" w:line="288" w:lineRule="auto"/>
        <w:ind w:firstLine="709"/>
        <w:jc w:val="both"/>
        <w:rPr>
          <w:rFonts w:ascii="Times New Roman" w:hAnsi="Times New Roman"/>
          <w:b w:val="0"/>
          <w:bCs w:val="0"/>
          <w:color w:val="auto"/>
          <w:sz w:val="24"/>
          <w:lang w:eastAsia="ru-RU"/>
        </w:rPr>
      </w:pPr>
      <w:r>
        <w:rPr>
          <w:rFonts w:ascii="Times New Roman" w:hAnsi="Times New Roman"/>
          <w:b w:val="0"/>
          <w:bCs w:val="0"/>
          <w:color w:val="auto"/>
          <w:sz w:val="24"/>
          <w:lang w:eastAsia="ru-RU"/>
        </w:rPr>
        <w:t xml:space="preserve">Размещение нового жилищного строительства </w:t>
      </w:r>
      <w:r>
        <w:rPr>
          <w:rFonts w:ascii="Times New Roman" w:hAnsi="Times New Roman"/>
          <w:b w:val="0"/>
          <w:bCs w:val="0"/>
          <w:color w:val="auto"/>
          <w:sz w:val="24"/>
          <w:u w:val="single"/>
          <w:lang w:eastAsia="ru-RU"/>
        </w:rPr>
        <w:t>на расчётный срок</w:t>
      </w:r>
      <w:r>
        <w:rPr>
          <w:rFonts w:ascii="Times New Roman" w:hAnsi="Times New Roman"/>
          <w:b w:val="0"/>
          <w:bCs w:val="0"/>
          <w:color w:val="auto"/>
          <w:sz w:val="24"/>
          <w:lang w:eastAsia="ru-RU"/>
        </w:rPr>
        <w:t xml:space="preserve"> реализации генерального плана </w:t>
      </w:r>
      <w:r>
        <w:rPr>
          <w:rFonts w:ascii="Times New Roman" w:hAnsi="Times New Roman"/>
          <w:b w:val="0"/>
          <w:bCs w:val="0"/>
          <w:color w:val="auto"/>
          <w:sz w:val="24"/>
          <w:szCs w:val="24"/>
          <w:lang w:eastAsia="ru-RU"/>
        </w:rPr>
        <w:t>Семячковского сельского поселения</w:t>
      </w:r>
      <w:r>
        <w:rPr>
          <w:rFonts w:ascii="Times New Roman" w:hAnsi="Times New Roman"/>
          <w:b w:val="0"/>
          <w:bCs w:val="0"/>
          <w:color w:val="auto"/>
          <w:sz w:val="24"/>
          <w:lang w:eastAsia="ru-RU"/>
        </w:rPr>
        <w:t xml:space="preserve"> в объеме </w:t>
      </w:r>
      <w:r>
        <w:rPr>
          <w:rFonts w:ascii="Times New Roman" w:hAnsi="Times New Roman"/>
          <w:b w:val="0"/>
          <w:bCs w:val="0"/>
          <w:color w:val="auto"/>
          <w:sz w:val="24"/>
          <w:szCs w:val="24"/>
          <w:lang w:eastAsia="ru-RU"/>
        </w:rPr>
        <w:t xml:space="preserve">2,4 </w:t>
      </w:r>
      <w:r>
        <w:rPr>
          <w:rFonts w:ascii="Times New Roman" w:hAnsi="Times New Roman"/>
          <w:b w:val="0"/>
          <w:bCs w:val="0"/>
          <w:color w:val="auto"/>
          <w:sz w:val="24"/>
          <w:lang w:eastAsia="ru-RU"/>
        </w:rPr>
        <w:t>тыс. м</w:t>
      </w:r>
      <w:r>
        <w:rPr>
          <w:rFonts w:ascii="Times New Roman" w:hAnsi="Times New Roman"/>
          <w:b w:val="0"/>
          <w:bCs w:val="0"/>
          <w:color w:val="auto"/>
          <w:sz w:val="24"/>
          <w:vertAlign w:val="superscript"/>
          <w:lang w:eastAsia="ru-RU"/>
        </w:rPr>
        <w:t xml:space="preserve">2 </w:t>
      </w:r>
      <w:r>
        <w:rPr>
          <w:rFonts w:ascii="Times New Roman" w:hAnsi="Times New Roman"/>
          <w:b w:val="0"/>
          <w:bCs w:val="0"/>
          <w:color w:val="auto"/>
          <w:sz w:val="24"/>
          <w:lang w:eastAsia="ru-RU"/>
        </w:rPr>
        <w:t>общей площади, представленной индивидуальной жилой застройкой.</w:t>
      </w:r>
    </w:p>
    <w:p w:rsidR="0051433A" w:rsidRDefault="0051433A" w:rsidP="0051433A">
      <w:pPr>
        <w:pStyle w:val="3"/>
        <w:suppressAutoHyphens/>
        <w:spacing w:line="288" w:lineRule="auto"/>
        <w:ind w:left="1980"/>
        <w:contextualSpacing/>
        <w:jc w:val="center"/>
        <w:rPr>
          <w:rFonts w:ascii="Times New Roman" w:hAnsi="Times New Roman"/>
          <w:color w:val="auto"/>
          <w:sz w:val="28"/>
          <w:szCs w:val="28"/>
        </w:rPr>
      </w:pPr>
    </w:p>
    <w:p w:rsidR="0051433A" w:rsidRDefault="0051433A" w:rsidP="0051433A">
      <w:pPr>
        <w:pStyle w:val="3"/>
        <w:suppressAutoHyphens/>
        <w:spacing w:line="288" w:lineRule="auto"/>
        <w:jc w:val="center"/>
        <w:rPr>
          <w:rFonts w:ascii="Times New Roman" w:hAnsi="Times New Roman"/>
          <w:color w:val="auto"/>
          <w:szCs w:val="28"/>
        </w:rPr>
      </w:pPr>
      <w:bookmarkStart w:id="26" w:name="_Toc533418452"/>
      <w:r>
        <w:rPr>
          <w:rFonts w:ascii="Times New Roman" w:hAnsi="Times New Roman"/>
          <w:color w:val="auto"/>
          <w:szCs w:val="28"/>
        </w:rPr>
        <w:t>3.3.5. Мероприятия по развитию основных функциональных зон для обеспечения размещения объектов капитального строительства</w:t>
      </w:r>
      <w:bookmarkEnd w:id="26"/>
    </w:p>
    <w:p w:rsidR="0051433A" w:rsidRDefault="0051433A" w:rsidP="0051433A">
      <w:pPr>
        <w:pStyle w:val="a5"/>
        <w:keepLines w:val="0"/>
        <w:suppressAutoHyphens/>
        <w:spacing w:before="120" w:after="120" w:line="288" w:lineRule="auto"/>
        <w:ind w:firstLine="708"/>
        <w:jc w:val="both"/>
        <w:rPr>
          <w:rFonts w:ascii="Times New Roman" w:hAnsi="Times New Roman"/>
          <w:b w:val="0"/>
          <w:bCs w:val="0"/>
          <w:color w:val="auto"/>
          <w:sz w:val="24"/>
          <w:lang w:eastAsia="ru-RU"/>
        </w:rPr>
      </w:pPr>
      <w:r>
        <w:rPr>
          <w:rFonts w:ascii="Times New Roman" w:hAnsi="Times New Roman"/>
          <w:bCs w:val="0"/>
          <w:color w:val="auto"/>
          <w:sz w:val="24"/>
          <w:lang w:eastAsia="ru-RU"/>
        </w:rPr>
        <w:t xml:space="preserve">1. Формирование функциональных зон, </w:t>
      </w:r>
      <w:r>
        <w:rPr>
          <w:rFonts w:ascii="Times New Roman" w:hAnsi="Times New Roman"/>
          <w:b w:val="0"/>
          <w:bCs w:val="0"/>
          <w:color w:val="auto"/>
          <w:sz w:val="24"/>
          <w:lang w:eastAsia="ru-RU"/>
        </w:rPr>
        <w:t>в т.ч.</w:t>
      </w:r>
      <w:r>
        <w:rPr>
          <w:rFonts w:ascii="Times New Roman" w:hAnsi="Times New Roman"/>
          <w:bCs w:val="0"/>
          <w:color w:val="auto"/>
          <w:sz w:val="24"/>
          <w:lang w:eastAsia="ru-RU"/>
        </w:rPr>
        <w:t xml:space="preserve"> </w:t>
      </w:r>
      <w:r>
        <w:rPr>
          <w:rFonts w:ascii="Times New Roman" w:hAnsi="Times New Roman"/>
          <w:b w:val="0"/>
          <w:bCs w:val="0"/>
          <w:color w:val="auto"/>
          <w:sz w:val="24"/>
          <w:lang w:eastAsia="ru-RU"/>
        </w:rPr>
        <w:t xml:space="preserve">для обеспечения размещения объектов капитального строительства на расчётный срок реализации генерального плана </w:t>
      </w:r>
      <w:r>
        <w:rPr>
          <w:rFonts w:ascii="Times New Roman" w:hAnsi="Times New Roman"/>
          <w:b w:val="0"/>
          <w:bCs w:val="0"/>
          <w:color w:val="auto"/>
          <w:sz w:val="24"/>
          <w:szCs w:val="24"/>
          <w:lang w:eastAsia="ru-RU"/>
        </w:rPr>
        <w:t>Семячковского сельского поселения</w:t>
      </w:r>
      <w:r>
        <w:rPr>
          <w:rFonts w:ascii="Times New Roman" w:hAnsi="Times New Roman"/>
          <w:b w:val="0"/>
          <w:bCs w:val="0"/>
          <w:color w:val="auto"/>
          <w:sz w:val="24"/>
          <w:lang w:eastAsia="ru-RU"/>
        </w:rPr>
        <w:t xml:space="preserve"> в составе:</w:t>
      </w:r>
    </w:p>
    <w:p w:rsidR="0051433A" w:rsidRDefault="0051433A" w:rsidP="0051433A">
      <w:pPr>
        <w:pStyle w:val="a5"/>
        <w:keepLines w:val="0"/>
        <w:suppressAutoHyphens/>
        <w:spacing w:before="120" w:after="120" w:line="288" w:lineRule="auto"/>
        <w:ind w:firstLine="708"/>
        <w:jc w:val="both"/>
        <w:rPr>
          <w:rFonts w:ascii="Times New Roman" w:hAnsi="Times New Roman"/>
          <w:b w:val="0"/>
          <w:bCs w:val="0"/>
          <w:color w:val="auto"/>
          <w:sz w:val="24"/>
          <w:lang w:eastAsia="ru-RU"/>
        </w:rPr>
      </w:pPr>
    </w:p>
    <w:p w:rsidR="0051433A" w:rsidRDefault="0051433A" w:rsidP="0051433A">
      <w:pPr>
        <w:pStyle w:val="a5"/>
        <w:keepLines w:val="0"/>
        <w:suppressAutoHyphens/>
        <w:spacing w:before="120" w:after="120" w:line="288" w:lineRule="auto"/>
        <w:ind w:firstLine="708"/>
        <w:jc w:val="both"/>
        <w:rPr>
          <w:rFonts w:ascii="Times New Roman" w:hAnsi="Times New Roman"/>
          <w:b w:val="0"/>
          <w:bCs w:val="0"/>
          <w:color w:val="auto"/>
          <w:sz w:val="24"/>
          <w:lang w:eastAsia="ru-RU"/>
        </w:rPr>
      </w:pPr>
      <w:r>
        <w:rPr>
          <w:rFonts w:ascii="Times New Roman" w:hAnsi="Times New Roman"/>
          <w:b w:val="0"/>
          <w:bCs w:val="0"/>
          <w:color w:val="auto"/>
          <w:sz w:val="24"/>
          <w:lang w:eastAsia="ru-RU"/>
        </w:rPr>
        <w:t>Размещение площадок для нового жилищного строительства предполагается в существующих границах села Семячки (</w:t>
      </w:r>
      <w:r>
        <w:rPr>
          <w:rFonts w:ascii="Times New Roman" w:hAnsi="Times New Roman"/>
          <w:b w:val="0"/>
          <w:bCs w:val="0"/>
          <w:color w:val="auto"/>
          <w:sz w:val="24"/>
          <w:szCs w:val="24"/>
          <w:lang w:eastAsia="ru-RU"/>
        </w:rPr>
        <w:t>в южной и северо-западной частях</w:t>
      </w:r>
      <w:r>
        <w:rPr>
          <w:rFonts w:ascii="Times New Roman" w:hAnsi="Times New Roman"/>
          <w:b w:val="0"/>
          <w:bCs w:val="0"/>
          <w:color w:val="auto"/>
          <w:sz w:val="24"/>
          <w:lang w:eastAsia="ru-RU"/>
        </w:rPr>
        <w:t xml:space="preserve"> населенного пункта), деревни Аладьино (в южной части населенного пункта), а также деревни Молчаново (в южной части населенного пункта). </w:t>
      </w:r>
    </w:p>
    <w:p w:rsidR="0051433A" w:rsidRDefault="0051433A" w:rsidP="0051433A">
      <w:pPr>
        <w:autoSpaceDE w:val="0"/>
        <w:autoSpaceDN w:val="0"/>
        <w:adjustRightInd w:val="0"/>
        <w:spacing w:line="288" w:lineRule="auto"/>
        <w:ind w:firstLine="709"/>
        <w:jc w:val="both"/>
        <w:rPr>
          <w:rFonts w:ascii="Times New Roman" w:hAnsi="Times New Roman"/>
          <w:sz w:val="24"/>
          <w:szCs w:val="28"/>
        </w:rPr>
      </w:pPr>
      <w:r>
        <w:rPr>
          <w:szCs w:val="28"/>
        </w:rPr>
        <w:t xml:space="preserve">В целях развития производственной базы поселения в соответствии со Схемой территориального планирования </w:t>
      </w:r>
      <w:r>
        <w:t>Трубчевского</w:t>
      </w:r>
      <w:r>
        <w:rPr>
          <w:szCs w:val="28"/>
        </w:rPr>
        <w:t xml:space="preserve"> района, а также с учётом имеющихся в настоящее время инвестиционных предложений в проекте генерального плана предполагается осуществить строительство и восстановление:</w:t>
      </w:r>
    </w:p>
    <w:p w:rsidR="0051433A" w:rsidRDefault="0051433A" w:rsidP="0051433A">
      <w:pPr>
        <w:autoSpaceDE w:val="0"/>
        <w:autoSpaceDN w:val="0"/>
        <w:adjustRightInd w:val="0"/>
        <w:spacing w:line="288" w:lineRule="auto"/>
        <w:ind w:firstLine="709"/>
        <w:jc w:val="both"/>
        <w:rPr>
          <w:szCs w:val="28"/>
        </w:rPr>
      </w:pPr>
      <w:r>
        <w:rPr>
          <w:szCs w:val="28"/>
        </w:rPr>
        <w:t xml:space="preserve">- восстановление сельскохозяйственного предприятия с размещением объектов </w:t>
      </w:r>
      <w:r>
        <w:rPr>
          <w:szCs w:val="28"/>
          <w:lang w:val="en-US"/>
        </w:rPr>
        <w:t>IV</w:t>
      </w:r>
      <w:r>
        <w:rPr>
          <w:szCs w:val="28"/>
        </w:rPr>
        <w:t xml:space="preserve"> и </w:t>
      </w:r>
      <w:r>
        <w:rPr>
          <w:szCs w:val="28"/>
          <w:lang w:val="en-US"/>
        </w:rPr>
        <w:t>V</w:t>
      </w:r>
      <w:r>
        <w:rPr>
          <w:szCs w:val="28"/>
        </w:rPr>
        <w:t xml:space="preserve"> классов опасности - </w:t>
      </w:r>
      <w:r>
        <w:t>около западной границы д. Емельяновка</w:t>
      </w:r>
      <w:r>
        <w:rPr>
          <w:szCs w:val="28"/>
        </w:rPr>
        <w:t xml:space="preserve"> - на первую очередь реализации генерального плана;</w:t>
      </w:r>
    </w:p>
    <w:p w:rsidR="0051433A" w:rsidRDefault="0051433A" w:rsidP="0051433A">
      <w:pPr>
        <w:autoSpaceDE w:val="0"/>
        <w:autoSpaceDN w:val="0"/>
        <w:adjustRightInd w:val="0"/>
        <w:spacing w:line="288" w:lineRule="auto"/>
        <w:ind w:firstLine="709"/>
        <w:jc w:val="both"/>
        <w:rPr>
          <w:szCs w:val="28"/>
        </w:rPr>
      </w:pPr>
      <w:r>
        <w:rPr>
          <w:szCs w:val="28"/>
        </w:rPr>
        <w:lastRenderedPageBreak/>
        <w:t xml:space="preserve">- восстановление сельскохозяйственного предприятия с размещением объектов </w:t>
      </w:r>
      <w:r>
        <w:rPr>
          <w:szCs w:val="28"/>
          <w:lang w:val="en-US"/>
        </w:rPr>
        <w:t>IV</w:t>
      </w:r>
      <w:r>
        <w:rPr>
          <w:szCs w:val="28"/>
        </w:rPr>
        <w:t xml:space="preserve"> и </w:t>
      </w:r>
      <w:r>
        <w:rPr>
          <w:szCs w:val="28"/>
          <w:lang w:val="en-US"/>
        </w:rPr>
        <w:t>V</w:t>
      </w:r>
      <w:r>
        <w:rPr>
          <w:szCs w:val="28"/>
        </w:rPr>
        <w:t xml:space="preserve"> классов опасности - </w:t>
      </w:r>
      <w:r>
        <w:t>около северо-западной границы д. Ужа</w:t>
      </w:r>
      <w:r>
        <w:rPr>
          <w:szCs w:val="28"/>
        </w:rPr>
        <w:t xml:space="preserve"> - на первую очередь реализации генерального плана;</w:t>
      </w:r>
    </w:p>
    <w:p w:rsidR="0051433A" w:rsidRDefault="0051433A" w:rsidP="0051433A">
      <w:pPr>
        <w:autoSpaceDE w:val="0"/>
        <w:autoSpaceDN w:val="0"/>
        <w:adjustRightInd w:val="0"/>
        <w:spacing w:line="288" w:lineRule="auto"/>
        <w:ind w:firstLine="709"/>
        <w:jc w:val="both"/>
        <w:rPr>
          <w:szCs w:val="28"/>
        </w:rPr>
      </w:pPr>
      <w:r>
        <w:rPr>
          <w:szCs w:val="28"/>
        </w:rPr>
        <w:t xml:space="preserve">- восстановление сельскохозяйственного предприятия с размещением объектов </w:t>
      </w:r>
      <w:r>
        <w:rPr>
          <w:szCs w:val="28"/>
          <w:lang w:val="en-US"/>
        </w:rPr>
        <w:t>V</w:t>
      </w:r>
      <w:r>
        <w:rPr>
          <w:szCs w:val="28"/>
        </w:rPr>
        <w:t xml:space="preserve"> класса опасности - </w:t>
      </w:r>
      <w:r>
        <w:t>около северной границы д. Мосточено</w:t>
      </w:r>
      <w:r>
        <w:rPr>
          <w:szCs w:val="28"/>
        </w:rPr>
        <w:t xml:space="preserve"> - на первую очередь реализации генерального плана;</w:t>
      </w:r>
    </w:p>
    <w:p w:rsidR="0051433A" w:rsidRDefault="0051433A" w:rsidP="0051433A">
      <w:pPr>
        <w:autoSpaceDE w:val="0"/>
        <w:autoSpaceDN w:val="0"/>
        <w:adjustRightInd w:val="0"/>
        <w:spacing w:line="288" w:lineRule="auto"/>
        <w:ind w:firstLine="709"/>
        <w:jc w:val="both"/>
        <w:rPr>
          <w:szCs w:val="28"/>
        </w:rPr>
      </w:pPr>
      <w:r>
        <w:rPr>
          <w:szCs w:val="28"/>
        </w:rPr>
        <w:t xml:space="preserve">- восстановление сельскохозяйственного предприятия с размещением объектов </w:t>
      </w:r>
      <w:r>
        <w:rPr>
          <w:szCs w:val="28"/>
          <w:lang w:val="en-US"/>
        </w:rPr>
        <w:t>IV</w:t>
      </w:r>
      <w:r>
        <w:rPr>
          <w:szCs w:val="28"/>
        </w:rPr>
        <w:t xml:space="preserve"> и </w:t>
      </w:r>
      <w:r>
        <w:rPr>
          <w:szCs w:val="28"/>
          <w:lang w:val="en-US"/>
        </w:rPr>
        <w:t>V</w:t>
      </w:r>
      <w:r>
        <w:rPr>
          <w:szCs w:val="28"/>
        </w:rPr>
        <w:t xml:space="preserve"> классов опасности - </w:t>
      </w:r>
      <w:r>
        <w:t>около северо-западной границы д. Войборово</w:t>
      </w:r>
      <w:r>
        <w:rPr>
          <w:szCs w:val="28"/>
        </w:rPr>
        <w:t xml:space="preserve"> - на первую очередь реализации генерального плана;</w:t>
      </w:r>
    </w:p>
    <w:p w:rsidR="0051433A" w:rsidRDefault="0051433A" w:rsidP="0051433A">
      <w:pPr>
        <w:autoSpaceDE w:val="0"/>
        <w:autoSpaceDN w:val="0"/>
        <w:adjustRightInd w:val="0"/>
        <w:spacing w:line="288" w:lineRule="auto"/>
        <w:ind w:firstLine="709"/>
        <w:jc w:val="both"/>
        <w:rPr>
          <w:szCs w:val="28"/>
        </w:rPr>
      </w:pPr>
      <w:r>
        <w:rPr>
          <w:szCs w:val="28"/>
        </w:rPr>
        <w:t xml:space="preserve">- восстановление сельскохозяйственного предприятия с размещением объектов </w:t>
      </w:r>
      <w:r>
        <w:rPr>
          <w:szCs w:val="28"/>
          <w:lang w:val="en-US"/>
        </w:rPr>
        <w:t>IV</w:t>
      </w:r>
      <w:r>
        <w:rPr>
          <w:szCs w:val="28"/>
        </w:rPr>
        <w:t xml:space="preserve"> и </w:t>
      </w:r>
      <w:r>
        <w:rPr>
          <w:szCs w:val="28"/>
          <w:lang w:val="en-US"/>
        </w:rPr>
        <w:t>V</w:t>
      </w:r>
      <w:r>
        <w:rPr>
          <w:szCs w:val="28"/>
        </w:rPr>
        <w:t xml:space="preserve"> классов опасности - </w:t>
      </w:r>
      <w:r>
        <w:t>около северо-восточной границы д. Каружа</w:t>
      </w:r>
      <w:r>
        <w:rPr>
          <w:szCs w:val="28"/>
        </w:rPr>
        <w:t xml:space="preserve"> - на первую очередь реализации генерального плана;</w:t>
      </w:r>
    </w:p>
    <w:p w:rsidR="0051433A" w:rsidRDefault="0051433A" w:rsidP="0051433A">
      <w:pPr>
        <w:autoSpaceDE w:val="0"/>
        <w:autoSpaceDN w:val="0"/>
        <w:adjustRightInd w:val="0"/>
        <w:spacing w:line="288" w:lineRule="auto"/>
        <w:ind w:firstLine="709"/>
        <w:jc w:val="both"/>
        <w:rPr>
          <w:szCs w:val="28"/>
        </w:rPr>
      </w:pPr>
      <w:r>
        <w:rPr>
          <w:szCs w:val="28"/>
        </w:rPr>
        <w:t xml:space="preserve">- восстановление сельскохозяйственных предприятий с размещением объектов </w:t>
      </w:r>
      <w:r>
        <w:rPr>
          <w:szCs w:val="28"/>
          <w:lang w:val="en-US"/>
        </w:rPr>
        <w:t>IV</w:t>
      </w:r>
      <w:r>
        <w:rPr>
          <w:szCs w:val="28"/>
        </w:rPr>
        <w:t xml:space="preserve"> и </w:t>
      </w:r>
      <w:r>
        <w:rPr>
          <w:szCs w:val="28"/>
          <w:lang w:val="en-US"/>
        </w:rPr>
        <w:t>V</w:t>
      </w:r>
      <w:r>
        <w:rPr>
          <w:szCs w:val="28"/>
        </w:rPr>
        <w:t xml:space="preserve"> классов опасности - </w:t>
      </w:r>
      <w:r>
        <w:t>около северной и западной границ д. Груздово</w:t>
      </w:r>
      <w:r>
        <w:rPr>
          <w:szCs w:val="28"/>
        </w:rPr>
        <w:t xml:space="preserve"> - на первую очередь реализации генерального плана;</w:t>
      </w:r>
    </w:p>
    <w:p w:rsidR="0051433A" w:rsidRDefault="0051433A" w:rsidP="0051433A">
      <w:pPr>
        <w:autoSpaceDE w:val="0"/>
        <w:autoSpaceDN w:val="0"/>
        <w:adjustRightInd w:val="0"/>
        <w:spacing w:line="288" w:lineRule="auto"/>
        <w:ind w:firstLine="709"/>
        <w:jc w:val="both"/>
        <w:rPr>
          <w:szCs w:val="28"/>
        </w:rPr>
      </w:pPr>
      <w:r>
        <w:rPr>
          <w:szCs w:val="28"/>
        </w:rPr>
        <w:t xml:space="preserve">- восстановление сельскохозяйственного предприятия с размещением объектов </w:t>
      </w:r>
      <w:r>
        <w:rPr>
          <w:szCs w:val="28"/>
          <w:lang w:val="en-US"/>
        </w:rPr>
        <w:t>V</w:t>
      </w:r>
      <w:r>
        <w:rPr>
          <w:szCs w:val="28"/>
        </w:rPr>
        <w:t xml:space="preserve"> класса опасности – </w:t>
      </w:r>
      <w:r>
        <w:t>в юго-восточной части с. Семячки</w:t>
      </w:r>
      <w:r>
        <w:rPr>
          <w:szCs w:val="28"/>
        </w:rPr>
        <w:t xml:space="preserve"> - на первую очередь реализации генерального плана;</w:t>
      </w:r>
    </w:p>
    <w:p w:rsidR="0051433A" w:rsidRDefault="0051433A" w:rsidP="0051433A">
      <w:pPr>
        <w:autoSpaceDE w:val="0"/>
        <w:autoSpaceDN w:val="0"/>
        <w:adjustRightInd w:val="0"/>
        <w:spacing w:line="288" w:lineRule="auto"/>
        <w:ind w:firstLine="709"/>
        <w:jc w:val="both"/>
        <w:rPr>
          <w:szCs w:val="28"/>
        </w:rPr>
      </w:pPr>
      <w:r>
        <w:rPr>
          <w:szCs w:val="28"/>
        </w:rPr>
        <w:t xml:space="preserve">- восстановление сельскохозяйственного предприятия с размещением объектов </w:t>
      </w:r>
      <w:r>
        <w:rPr>
          <w:szCs w:val="28"/>
          <w:lang w:val="en-US"/>
        </w:rPr>
        <w:t>IV</w:t>
      </w:r>
      <w:r>
        <w:rPr>
          <w:szCs w:val="28"/>
        </w:rPr>
        <w:t xml:space="preserve"> и </w:t>
      </w:r>
      <w:r>
        <w:rPr>
          <w:szCs w:val="28"/>
          <w:lang w:val="en-US"/>
        </w:rPr>
        <w:t>V</w:t>
      </w:r>
      <w:r>
        <w:rPr>
          <w:szCs w:val="28"/>
        </w:rPr>
        <w:t xml:space="preserve"> классов опасности - </w:t>
      </w:r>
      <w:r>
        <w:t>около юго-западной границы д. Чуркино</w:t>
      </w:r>
      <w:r>
        <w:rPr>
          <w:szCs w:val="28"/>
        </w:rPr>
        <w:t xml:space="preserve"> - на первую очередь реализации генерального плана;</w:t>
      </w:r>
    </w:p>
    <w:p w:rsidR="0051433A" w:rsidRDefault="0051433A" w:rsidP="0051433A">
      <w:pPr>
        <w:autoSpaceDE w:val="0"/>
        <w:autoSpaceDN w:val="0"/>
        <w:adjustRightInd w:val="0"/>
        <w:spacing w:line="288" w:lineRule="auto"/>
        <w:ind w:firstLine="709"/>
        <w:jc w:val="both"/>
        <w:rPr>
          <w:szCs w:val="28"/>
        </w:rPr>
      </w:pPr>
      <w:r>
        <w:rPr>
          <w:szCs w:val="28"/>
        </w:rPr>
        <w:t xml:space="preserve">- восстановление сельскохозяйственного предприятия с размещением объектов </w:t>
      </w:r>
      <w:r>
        <w:rPr>
          <w:szCs w:val="28"/>
          <w:lang w:val="en-US"/>
        </w:rPr>
        <w:t>IV</w:t>
      </w:r>
      <w:r>
        <w:rPr>
          <w:szCs w:val="28"/>
        </w:rPr>
        <w:t xml:space="preserve"> и </w:t>
      </w:r>
      <w:r>
        <w:rPr>
          <w:szCs w:val="28"/>
          <w:lang w:val="en-US"/>
        </w:rPr>
        <w:t>V</w:t>
      </w:r>
      <w:r>
        <w:rPr>
          <w:szCs w:val="28"/>
        </w:rPr>
        <w:t xml:space="preserve"> классов опасности - </w:t>
      </w:r>
      <w:r>
        <w:t>около северо-восточной границы д. Паровичи</w:t>
      </w:r>
      <w:r>
        <w:rPr>
          <w:szCs w:val="28"/>
        </w:rPr>
        <w:t xml:space="preserve"> - на первую очередь реализации генерального плана;</w:t>
      </w:r>
    </w:p>
    <w:p w:rsidR="0051433A" w:rsidRDefault="0051433A" w:rsidP="0051433A">
      <w:pPr>
        <w:autoSpaceDE w:val="0"/>
        <w:autoSpaceDN w:val="0"/>
        <w:adjustRightInd w:val="0"/>
        <w:spacing w:line="288" w:lineRule="auto"/>
        <w:ind w:firstLine="709"/>
        <w:jc w:val="both"/>
        <w:rPr>
          <w:szCs w:val="28"/>
        </w:rPr>
      </w:pPr>
      <w:r>
        <w:rPr>
          <w:szCs w:val="28"/>
        </w:rPr>
        <w:t xml:space="preserve">- восстановление сельскохозяйственного предприятия с размещением объектов </w:t>
      </w:r>
      <w:r>
        <w:rPr>
          <w:szCs w:val="28"/>
          <w:lang w:val="en-US"/>
        </w:rPr>
        <w:t>IV</w:t>
      </w:r>
      <w:r>
        <w:rPr>
          <w:szCs w:val="28"/>
        </w:rPr>
        <w:t xml:space="preserve"> и </w:t>
      </w:r>
      <w:r>
        <w:rPr>
          <w:szCs w:val="28"/>
          <w:lang w:val="en-US"/>
        </w:rPr>
        <w:t>V</w:t>
      </w:r>
      <w:r>
        <w:rPr>
          <w:szCs w:val="28"/>
        </w:rPr>
        <w:t xml:space="preserve"> классов опасности - </w:t>
      </w:r>
      <w:r>
        <w:t xml:space="preserve">около восточной границы д. Аладьино </w:t>
      </w:r>
      <w:r>
        <w:rPr>
          <w:szCs w:val="28"/>
        </w:rPr>
        <w:t>- на первую очередь реализации генерального плана.</w:t>
      </w:r>
    </w:p>
    <w:p w:rsidR="0051433A" w:rsidRDefault="0051433A" w:rsidP="0051433A">
      <w:pPr>
        <w:autoSpaceDE w:val="0"/>
        <w:autoSpaceDN w:val="0"/>
        <w:adjustRightInd w:val="0"/>
        <w:spacing w:line="288" w:lineRule="auto"/>
        <w:ind w:firstLine="709"/>
        <w:jc w:val="both"/>
        <w:rPr>
          <w:szCs w:val="28"/>
        </w:rPr>
      </w:pPr>
    </w:p>
    <w:p w:rsidR="0051433A" w:rsidRDefault="0051433A" w:rsidP="0051433A">
      <w:pPr>
        <w:pStyle w:val="af9"/>
        <w:spacing w:line="288" w:lineRule="auto"/>
        <w:ind w:right="9" w:firstLine="709"/>
        <w:contextualSpacing/>
        <w:jc w:val="both"/>
        <w:rPr>
          <w:bCs/>
          <w:lang w:bidi="he-IL"/>
        </w:rPr>
      </w:pPr>
      <w:r>
        <w:t xml:space="preserve">Кроме того, </w:t>
      </w:r>
      <w:r>
        <w:rPr>
          <w:bCs/>
          <w:lang w:bidi="he-IL"/>
        </w:rPr>
        <w:t xml:space="preserve">в соответствии с Постановлением Администрации </w:t>
      </w:r>
      <w:r>
        <w:rPr>
          <w:lang w:bidi="he-IL"/>
        </w:rPr>
        <w:t xml:space="preserve">Трубчевского муниципального района </w:t>
      </w:r>
      <w:r>
        <w:rPr>
          <w:bCs/>
          <w:lang w:bidi="he-IL"/>
        </w:rPr>
        <w:t xml:space="preserve">от 20 августа 2018 года №611 «О разработке внесения изменений в Генеральные планы и </w:t>
      </w:r>
      <w:r>
        <w:rPr>
          <w:lang w:bidi="he-IL"/>
        </w:rPr>
        <w:t>Правила землепользования и застройки Семячковского, Усохского и Юровского сельских поселений»</w:t>
      </w:r>
      <w:r>
        <w:rPr>
          <w:bCs/>
          <w:lang w:bidi="he-IL"/>
        </w:rPr>
        <w:t xml:space="preserve"> в генеральный план внесены изменения, </w:t>
      </w:r>
      <w:r>
        <w:t>предусматривающие изменение функциональной зоны ТС-1 – зона сельскохозяйственных угодий на территориальную зону Сх2 – производственную зону сельскохозяйственных предприятий  для земельных участков с кадастровыми номерами 32:26:0130105:182 и 32:26:0130105:183, расположенных по адресу: Брянская область, Трубчевский район, в границах бывшего СХПК им. Бондаренко, общей площадью 820 000 м</w:t>
      </w:r>
      <w:r>
        <w:rPr>
          <w:vertAlign w:val="superscript"/>
        </w:rPr>
        <w:t>2</w:t>
      </w:r>
      <w:r>
        <w:t>.</w:t>
      </w:r>
    </w:p>
    <w:p w:rsidR="0051433A" w:rsidRDefault="0051433A" w:rsidP="0051433A">
      <w:pPr>
        <w:autoSpaceDE w:val="0"/>
        <w:autoSpaceDN w:val="0"/>
        <w:adjustRightInd w:val="0"/>
        <w:spacing w:line="288" w:lineRule="auto"/>
        <w:ind w:firstLine="708"/>
        <w:jc w:val="both"/>
      </w:pPr>
    </w:p>
    <w:p w:rsidR="0051433A" w:rsidRDefault="0051433A" w:rsidP="0051433A">
      <w:pPr>
        <w:suppressAutoHyphens/>
        <w:spacing w:line="288" w:lineRule="auto"/>
        <w:jc w:val="center"/>
        <w:outlineLvl w:val="1"/>
        <w:rPr>
          <w:b/>
        </w:rPr>
      </w:pPr>
      <w:bookmarkStart w:id="27" w:name="_Toc533418453"/>
      <w:bookmarkStart w:id="28" w:name="_Toc302570983"/>
      <w:r>
        <w:rPr>
          <w:b/>
        </w:rPr>
        <w:t>3.4. Мероприятия по сохранению и регенерации объектов культурного наследия</w:t>
      </w:r>
      <w:bookmarkEnd w:id="27"/>
      <w:bookmarkEnd w:id="28"/>
    </w:p>
    <w:p w:rsidR="0051433A" w:rsidRDefault="0051433A" w:rsidP="0051433A">
      <w:pPr>
        <w:suppressAutoHyphens/>
        <w:spacing w:line="288" w:lineRule="auto"/>
        <w:ind w:firstLine="708"/>
        <w:jc w:val="both"/>
      </w:pPr>
      <w:r>
        <w:rPr>
          <w:u w:val="single"/>
        </w:rPr>
        <w:lastRenderedPageBreak/>
        <w:t>На расчётный срок реализации генерального плана</w:t>
      </w:r>
      <w:r>
        <w:t>:</w:t>
      </w:r>
    </w:p>
    <w:p w:rsidR="0051433A" w:rsidRDefault="0051433A" w:rsidP="0051433A">
      <w:pPr>
        <w:suppressAutoHyphens/>
        <w:spacing w:line="288" w:lineRule="auto"/>
        <w:ind w:firstLine="708"/>
        <w:jc w:val="both"/>
      </w:pPr>
      <w:r>
        <w:t>1. Сохранение и благоустройство территории имеющихся на территории поселения объектов культурного наследия.</w:t>
      </w:r>
    </w:p>
    <w:p w:rsidR="0051433A" w:rsidRDefault="0051433A" w:rsidP="0051433A">
      <w:pPr>
        <w:spacing w:line="288" w:lineRule="auto"/>
        <w:ind w:firstLine="708"/>
        <w:jc w:val="both"/>
      </w:pPr>
      <w:r>
        <w:t xml:space="preserve">2. Паспортизация объектов культурного наследия и утверждение границ территории объектов культурного наследия. </w:t>
      </w:r>
    </w:p>
    <w:p w:rsidR="0051433A" w:rsidRDefault="0051433A" w:rsidP="0051433A">
      <w:pPr>
        <w:spacing w:line="288" w:lineRule="auto"/>
        <w:ind w:firstLine="708"/>
        <w:jc w:val="both"/>
      </w:pPr>
      <w:r>
        <w:t>3. Разработка проектов зон охраны объектов культурного наследия.</w:t>
      </w:r>
    </w:p>
    <w:p w:rsidR="0051433A" w:rsidRDefault="0051433A" w:rsidP="0051433A">
      <w:pPr>
        <w:spacing w:line="288" w:lineRule="auto"/>
        <w:ind w:firstLine="708"/>
        <w:jc w:val="both"/>
        <w:rPr>
          <w:szCs w:val="20"/>
        </w:rPr>
      </w:pPr>
      <w:r>
        <w:t>4. Присвоение ряду выявленных объектов культурного наследия статуса объектов культурного наследия местного значения.</w:t>
      </w:r>
    </w:p>
    <w:p w:rsidR="0051433A" w:rsidRDefault="0051433A" w:rsidP="0051433A">
      <w:pPr>
        <w:spacing w:line="288" w:lineRule="auto"/>
        <w:ind w:firstLine="708"/>
        <w:jc w:val="both"/>
        <w:rPr>
          <w:szCs w:val="24"/>
        </w:rPr>
      </w:pPr>
      <w:r>
        <w:t xml:space="preserve">5. Перевод территорий памятников, расположенных вне границ д. Городцы, в земли историко-культурного назначения. </w:t>
      </w:r>
    </w:p>
    <w:p w:rsidR="0051433A" w:rsidRDefault="0051433A" w:rsidP="0051433A">
      <w:pPr>
        <w:spacing w:line="288" w:lineRule="auto"/>
        <w:ind w:firstLine="708"/>
        <w:jc w:val="both"/>
      </w:pPr>
      <w:r>
        <w:t>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w:t>
      </w:r>
    </w:p>
    <w:p w:rsidR="0051433A" w:rsidRDefault="0051433A" w:rsidP="0051433A">
      <w:pPr>
        <w:spacing w:line="288" w:lineRule="auto"/>
        <w:ind w:firstLine="708"/>
        <w:jc w:val="both"/>
      </w:pPr>
      <w:r>
        <w:t>6. Реставрация объектов культурного наследия.</w:t>
      </w:r>
    </w:p>
    <w:p w:rsidR="0051433A" w:rsidRDefault="0051433A" w:rsidP="0051433A">
      <w:pPr>
        <w:pStyle w:val="a5"/>
        <w:keepLines w:val="0"/>
        <w:suppressAutoHyphens/>
        <w:spacing w:before="120" w:after="120" w:line="288" w:lineRule="auto"/>
        <w:jc w:val="center"/>
        <w:outlineLvl w:val="1"/>
        <w:rPr>
          <w:rFonts w:ascii="Times New Roman" w:hAnsi="Times New Roman"/>
          <w:bCs w:val="0"/>
          <w:color w:val="auto"/>
          <w:sz w:val="24"/>
          <w:lang w:eastAsia="ru-RU"/>
        </w:rPr>
      </w:pPr>
    </w:p>
    <w:p w:rsidR="0051433A" w:rsidRDefault="0051433A" w:rsidP="0051433A">
      <w:pPr>
        <w:pStyle w:val="a5"/>
        <w:keepLines w:val="0"/>
        <w:suppressAutoHyphens/>
        <w:spacing w:before="120" w:after="120" w:line="288" w:lineRule="auto"/>
        <w:jc w:val="center"/>
        <w:outlineLvl w:val="1"/>
        <w:rPr>
          <w:rFonts w:ascii="Times New Roman" w:hAnsi="Times New Roman"/>
          <w:bCs w:val="0"/>
          <w:color w:val="auto"/>
          <w:sz w:val="24"/>
          <w:lang w:eastAsia="ru-RU"/>
        </w:rPr>
      </w:pPr>
      <w:bookmarkStart w:id="29" w:name="_Toc533418454"/>
      <w:r>
        <w:rPr>
          <w:rFonts w:ascii="Times New Roman" w:hAnsi="Times New Roman"/>
          <w:bCs w:val="0"/>
          <w:color w:val="auto"/>
          <w:sz w:val="24"/>
          <w:lang w:eastAsia="ru-RU"/>
        </w:rPr>
        <w:t>3.5. Мероприятия по улучшению экологической обстановки и охране окружающей среды</w:t>
      </w:r>
      <w:bookmarkEnd w:id="29"/>
    </w:p>
    <w:p w:rsidR="0051433A" w:rsidRDefault="0051433A" w:rsidP="0051433A">
      <w:pPr>
        <w:suppressAutoHyphens/>
        <w:spacing w:line="288" w:lineRule="auto"/>
        <w:jc w:val="center"/>
        <w:rPr>
          <w:rFonts w:ascii="Times New Roman" w:hAnsi="Times New Roman"/>
          <w:b/>
          <w:sz w:val="24"/>
        </w:rPr>
      </w:pPr>
      <w:r>
        <w:rPr>
          <w:b/>
        </w:rPr>
        <w:t>Мероприятия по охране атмосферного воздуха</w:t>
      </w:r>
    </w:p>
    <w:p w:rsidR="0051433A" w:rsidRDefault="0051433A" w:rsidP="0051433A">
      <w:pPr>
        <w:pStyle w:val="3"/>
        <w:suppressAutoHyphens/>
        <w:spacing w:before="40" w:after="40" w:line="288" w:lineRule="auto"/>
        <w:ind w:left="5" w:firstLine="399"/>
        <w:contextualSpacing/>
        <w:jc w:val="both"/>
        <w:rPr>
          <w:b w:val="0"/>
        </w:rPr>
      </w:pPr>
      <w:r>
        <w:t>1. На первую очередь реализации генерального плана Семячковского сельского поселения предусмотрено:</w:t>
      </w:r>
    </w:p>
    <w:p w:rsidR="0051433A" w:rsidRDefault="0051433A" w:rsidP="0051433A">
      <w:pPr>
        <w:pStyle w:val="3"/>
        <w:suppressAutoHyphens/>
        <w:spacing w:before="40" w:after="40" w:line="288" w:lineRule="auto"/>
        <w:ind w:left="5" w:firstLine="399"/>
        <w:contextualSpacing/>
        <w:jc w:val="both"/>
        <w:rPr>
          <w:bCs w:val="0"/>
          <w:iCs/>
        </w:rPr>
      </w:pPr>
      <w:r>
        <w:t xml:space="preserve">- </w:t>
      </w:r>
      <w:r>
        <w:rPr>
          <w:bCs w:val="0"/>
          <w:iCs/>
        </w:rPr>
        <w:t>разработка проектов обоснования и обустройства санитарно-защитных зон промышленных, сельскохозяйственных и коммунально-складских предприятий и объектов;</w:t>
      </w:r>
    </w:p>
    <w:p w:rsidR="0051433A" w:rsidRDefault="0051433A" w:rsidP="0051433A">
      <w:pPr>
        <w:pStyle w:val="3"/>
        <w:suppressAutoHyphens/>
        <w:spacing w:before="40" w:after="40" w:line="288" w:lineRule="auto"/>
        <w:ind w:left="5" w:firstLine="399"/>
        <w:contextualSpacing/>
        <w:jc w:val="both"/>
        <w:rPr>
          <w:bCs w:val="0"/>
        </w:rPr>
      </w:pPr>
      <w:r>
        <w:t>- создание системы мониторинга выбросов загрязняющих веществ (в рамках регионального социально-гигиенического мониторинга).</w:t>
      </w:r>
    </w:p>
    <w:p w:rsidR="0051433A" w:rsidRDefault="0051433A" w:rsidP="0051433A">
      <w:pPr>
        <w:suppressAutoHyphens/>
        <w:spacing w:line="288" w:lineRule="auto"/>
        <w:jc w:val="center"/>
        <w:rPr>
          <w:b/>
        </w:rPr>
      </w:pPr>
    </w:p>
    <w:p w:rsidR="0051433A" w:rsidRDefault="0051433A" w:rsidP="0051433A">
      <w:pPr>
        <w:suppressAutoHyphens/>
        <w:spacing w:line="288" w:lineRule="auto"/>
        <w:jc w:val="center"/>
        <w:rPr>
          <w:b/>
        </w:rPr>
      </w:pPr>
      <w:r>
        <w:rPr>
          <w:b/>
        </w:rPr>
        <w:t xml:space="preserve">Мероприятия по охране водных объектов и улучшение качества </w:t>
      </w:r>
    </w:p>
    <w:p w:rsidR="0051433A" w:rsidRDefault="0051433A" w:rsidP="0051433A">
      <w:pPr>
        <w:suppressAutoHyphens/>
        <w:spacing w:line="288" w:lineRule="auto"/>
        <w:jc w:val="center"/>
        <w:rPr>
          <w:b/>
        </w:rPr>
      </w:pPr>
      <w:r>
        <w:rPr>
          <w:b/>
        </w:rPr>
        <w:t>питьевого водоснабжения</w:t>
      </w:r>
    </w:p>
    <w:p w:rsidR="0051433A" w:rsidRDefault="0051433A" w:rsidP="0051433A">
      <w:pPr>
        <w:pStyle w:val="3"/>
        <w:suppressAutoHyphens/>
        <w:spacing w:before="40" w:after="40" w:line="288" w:lineRule="auto"/>
        <w:ind w:left="5" w:firstLine="399"/>
        <w:contextualSpacing/>
        <w:jc w:val="both"/>
        <w:rPr>
          <w:b w:val="0"/>
        </w:rPr>
      </w:pPr>
      <w:r>
        <w:t>1. На первую очередь реализации генерального плана Семячковского сельского поселения предусмотрено:</w:t>
      </w:r>
    </w:p>
    <w:p w:rsidR="0051433A" w:rsidRDefault="0051433A" w:rsidP="0051433A">
      <w:pPr>
        <w:suppressAutoHyphens/>
        <w:spacing w:line="288" w:lineRule="auto"/>
        <w:ind w:left="180" w:firstLine="224"/>
        <w:contextualSpacing/>
        <w:jc w:val="both"/>
      </w:pPr>
      <w:r>
        <w:t>- реконструкция существующих водопроводных сетей, учитывая степень их технического и физического износа;</w:t>
      </w:r>
    </w:p>
    <w:p w:rsidR="0051433A" w:rsidRDefault="0051433A" w:rsidP="0051433A">
      <w:pPr>
        <w:suppressAutoHyphens/>
        <w:spacing w:line="288" w:lineRule="auto"/>
        <w:ind w:left="180" w:firstLine="224"/>
        <w:contextualSpacing/>
        <w:jc w:val="both"/>
      </w:pPr>
      <w:r>
        <w:t>- ограничение хозяйственной деятельности в пределах водоохранных зон (ВЗ) и прибрежных защитных полос (ПЗП), соблюдение законодательного регламента в ВЗ и ПЗП в соответствии с требованиями Водного кодекса Российской Федерации;</w:t>
      </w:r>
    </w:p>
    <w:p w:rsidR="0051433A" w:rsidRDefault="0051433A" w:rsidP="0051433A">
      <w:pPr>
        <w:tabs>
          <w:tab w:val="num" w:pos="540"/>
        </w:tabs>
        <w:suppressAutoHyphens/>
        <w:spacing w:line="288" w:lineRule="auto"/>
        <w:ind w:left="180" w:firstLine="224"/>
        <w:contextualSpacing/>
        <w:jc w:val="both"/>
      </w:pPr>
      <w:r>
        <w:lastRenderedPageBreak/>
        <w:t>- ограничение хозяйственной деятельности в пределах зон санитарной охраны (ЗСО) источников водоснабжения, соблюдение законодательного регламента в ЗСО;</w:t>
      </w:r>
    </w:p>
    <w:p w:rsidR="0051433A" w:rsidRDefault="0051433A" w:rsidP="0051433A">
      <w:pPr>
        <w:tabs>
          <w:tab w:val="num" w:pos="540"/>
        </w:tabs>
        <w:suppressAutoHyphens/>
        <w:spacing w:line="288" w:lineRule="auto"/>
        <w:ind w:left="180" w:firstLine="224"/>
        <w:contextualSpacing/>
        <w:jc w:val="both"/>
      </w:pPr>
      <w:r>
        <w:t>- разработка проектов водоохранных зон и их благоустройство;</w:t>
      </w:r>
    </w:p>
    <w:p w:rsidR="0051433A" w:rsidRDefault="0051433A" w:rsidP="0051433A">
      <w:pPr>
        <w:tabs>
          <w:tab w:val="num" w:pos="540"/>
        </w:tabs>
        <w:suppressAutoHyphens/>
        <w:spacing w:line="288" w:lineRule="auto"/>
        <w:ind w:left="180" w:firstLine="224"/>
        <w:contextualSpacing/>
        <w:jc w:val="both"/>
      </w:pPr>
      <w:r>
        <w:t>- проведение мероприятий по улучшению состояния поверхностных водных объектов.</w:t>
      </w:r>
    </w:p>
    <w:p w:rsidR="0051433A" w:rsidRDefault="0051433A" w:rsidP="0051433A">
      <w:pPr>
        <w:suppressAutoHyphens/>
        <w:spacing w:line="288" w:lineRule="auto"/>
        <w:jc w:val="center"/>
        <w:rPr>
          <w:b/>
        </w:rPr>
      </w:pPr>
      <w:r>
        <w:rPr>
          <w:b/>
        </w:rPr>
        <w:t>Мероприятия по охране почв</w:t>
      </w:r>
    </w:p>
    <w:p w:rsidR="0051433A" w:rsidRDefault="0051433A" w:rsidP="0051433A">
      <w:pPr>
        <w:pStyle w:val="3"/>
        <w:suppressAutoHyphens/>
        <w:spacing w:before="40" w:after="40" w:line="288" w:lineRule="auto"/>
        <w:ind w:left="5" w:firstLine="399"/>
        <w:contextualSpacing/>
        <w:jc w:val="both"/>
        <w:rPr>
          <w:b w:val="0"/>
        </w:rPr>
      </w:pPr>
      <w:r>
        <w:t>1. На первую очередь реализации генерального плана Семячковского сельского поселения предусмотрено:</w:t>
      </w:r>
    </w:p>
    <w:p w:rsidR="0051433A" w:rsidRDefault="0051433A" w:rsidP="0051433A">
      <w:pPr>
        <w:tabs>
          <w:tab w:val="left" w:pos="432"/>
        </w:tabs>
        <w:suppressAutoHyphens/>
        <w:spacing w:line="288" w:lineRule="auto"/>
        <w:jc w:val="both"/>
      </w:pPr>
      <w:r>
        <w:tab/>
        <w:t>- проведение мониторинга состояния почвенного покрова (в рамках регионального социально-гигиенического мониторинга);</w:t>
      </w:r>
    </w:p>
    <w:p w:rsidR="0051433A" w:rsidRDefault="0051433A" w:rsidP="0051433A">
      <w:pPr>
        <w:tabs>
          <w:tab w:val="left" w:pos="432"/>
        </w:tabs>
        <w:suppressAutoHyphens/>
        <w:spacing w:line="288" w:lineRule="auto"/>
        <w:jc w:val="both"/>
      </w:pPr>
      <w:r>
        <w:tab/>
        <w:t>- ликвидация несанкционированных свалок бытовых отходов.</w:t>
      </w:r>
    </w:p>
    <w:p w:rsidR="0051433A" w:rsidRDefault="0051433A" w:rsidP="0051433A">
      <w:pPr>
        <w:suppressAutoHyphens/>
        <w:spacing w:line="288" w:lineRule="auto"/>
        <w:jc w:val="center"/>
        <w:rPr>
          <w:b/>
        </w:rPr>
      </w:pPr>
    </w:p>
    <w:p w:rsidR="0051433A" w:rsidRDefault="0051433A" w:rsidP="0051433A">
      <w:pPr>
        <w:suppressAutoHyphens/>
        <w:spacing w:line="288" w:lineRule="auto"/>
        <w:jc w:val="center"/>
        <w:rPr>
          <w:b/>
        </w:rPr>
      </w:pPr>
    </w:p>
    <w:p w:rsidR="0051433A" w:rsidRDefault="0051433A" w:rsidP="0051433A">
      <w:pPr>
        <w:suppressAutoHyphens/>
        <w:spacing w:line="288" w:lineRule="auto"/>
        <w:jc w:val="center"/>
        <w:rPr>
          <w:b/>
        </w:rPr>
      </w:pPr>
      <w:r>
        <w:rPr>
          <w:b/>
        </w:rPr>
        <w:t>Мероприятия по защите от шума:</w:t>
      </w:r>
    </w:p>
    <w:p w:rsidR="0051433A" w:rsidRDefault="0051433A" w:rsidP="0051433A">
      <w:pPr>
        <w:pStyle w:val="3"/>
        <w:suppressAutoHyphens/>
        <w:spacing w:before="40" w:after="40" w:line="288" w:lineRule="auto"/>
        <w:ind w:left="5" w:firstLine="399"/>
        <w:contextualSpacing/>
        <w:jc w:val="both"/>
        <w:rPr>
          <w:b w:val="0"/>
        </w:rPr>
      </w:pPr>
      <w:r>
        <w:t>1. На первую очередь реализации генерального плана Семячковского сельского поселения:</w:t>
      </w:r>
    </w:p>
    <w:p w:rsidR="0051433A" w:rsidRDefault="0051433A" w:rsidP="0051433A">
      <w:pPr>
        <w:pStyle w:val="3"/>
        <w:suppressAutoHyphens/>
        <w:spacing w:before="40" w:after="40" w:line="288" w:lineRule="auto"/>
        <w:ind w:left="5" w:firstLine="399"/>
        <w:contextualSpacing/>
        <w:jc w:val="both"/>
        <w:rPr>
          <w:spacing w:val="7"/>
        </w:rPr>
      </w:pPr>
      <w:r>
        <w:rPr>
          <w:spacing w:val="5"/>
        </w:rPr>
        <w:t xml:space="preserve">- организация </w:t>
      </w:r>
      <w:r>
        <w:rPr>
          <w:spacing w:val="7"/>
        </w:rPr>
        <w:t>защитных лесополос вдоль транспортных магистралей со стороны жилой застройки;</w:t>
      </w:r>
    </w:p>
    <w:p w:rsidR="0051433A" w:rsidRDefault="0051433A" w:rsidP="0051433A">
      <w:pPr>
        <w:pStyle w:val="3"/>
        <w:suppressAutoHyphens/>
        <w:spacing w:before="40" w:after="40" w:line="288" w:lineRule="auto"/>
        <w:ind w:left="5" w:firstLine="399"/>
        <w:contextualSpacing/>
        <w:jc w:val="both"/>
      </w:pPr>
      <w:r>
        <w:rPr>
          <w:spacing w:val="7"/>
        </w:rPr>
        <w:t xml:space="preserve">- </w:t>
      </w:r>
      <w:r>
        <w:t>формирование системы зеленых насаждений с усилением защитных лесополос (специальное озеленение) вдоль автодорог с учетом уже имеющегося озеленения, способствующих шумозащите.</w:t>
      </w:r>
    </w:p>
    <w:p w:rsidR="0051433A" w:rsidRDefault="0051433A" w:rsidP="0051433A">
      <w:pPr>
        <w:spacing w:line="288" w:lineRule="auto"/>
        <w:jc w:val="center"/>
        <w:outlineLvl w:val="1"/>
        <w:rPr>
          <w:b/>
          <w:sz w:val="28"/>
          <w:szCs w:val="28"/>
        </w:rPr>
      </w:pPr>
    </w:p>
    <w:p w:rsidR="0051433A" w:rsidRDefault="0051433A" w:rsidP="0051433A">
      <w:pPr>
        <w:spacing w:line="288" w:lineRule="auto"/>
        <w:jc w:val="center"/>
        <w:outlineLvl w:val="1"/>
        <w:rPr>
          <w:b/>
          <w:sz w:val="24"/>
          <w:szCs w:val="28"/>
        </w:rPr>
      </w:pPr>
      <w:bookmarkStart w:id="30" w:name="_Toc533418455"/>
      <w:r>
        <w:rPr>
          <w:b/>
          <w:szCs w:val="28"/>
        </w:rPr>
        <w:t>3.6. Мероприятия по сохранению и развитию зелёных насаждений</w:t>
      </w:r>
      <w:bookmarkEnd w:id="30"/>
    </w:p>
    <w:p w:rsidR="0051433A" w:rsidRDefault="0051433A" w:rsidP="0051433A">
      <w:pPr>
        <w:pStyle w:val="a5"/>
        <w:keepLines w:val="0"/>
        <w:suppressAutoHyphens/>
        <w:spacing w:before="120" w:after="120" w:line="288" w:lineRule="auto"/>
        <w:ind w:firstLine="709"/>
        <w:jc w:val="both"/>
        <w:rPr>
          <w:rFonts w:ascii="Times New Roman" w:hAnsi="Times New Roman"/>
          <w:b w:val="0"/>
          <w:bCs w:val="0"/>
          <w:color w:val="auto"/>
          <w:sz w:val="24"/>
          <w:lang w:eastAsia="ru-RU"/>
        </w:rPr>
      </w:pPr>
      <w:r>
        <w:rPr>
          <w:rFonts w:ascii="Times New Roman" w:hAnsi="Times New Roman"/>
          <w:b w:val="0"/>
          <w:bCs w:val="0"/>
          <w:color w:val="auto"/>
          <w:sz w:val="24"/>
          <w:lang w:eastAsia="ru-RU"/>
        </w:rPr>
        <w:lastRenderedPageBreak/>
        <w:t xml:space="preserve">1. Полное сохранение на территории </w:t>
      </w:r>
      <w:r>
        <w:rPr>
          <w:rFonts w:ascii="Times New Roman" w:hAnsi="Times New Roman"/>
          <w:b w:val="0"/>
          <w:bCs w:val="0"/>
          <w:color w:val="auto"/>
          <w:sz w:val="24"/>
          <w:szCs w:val="24"/>
          <w:lang w:eastAsia="ru-RU"/>
        </w:rPr>
        <w:t>Семячковского сельского поселения</w:t>
      </w:r>
      <w:r>
        <w:rPr>
          <w:rFonts w:ascii="Times New Roman" w:hAnsi="Times New Roman"/>
          <w:b w:val="0"/>
          <w:bCs w:val="0"/>
          <w:color w:val="auto"/>
          <w:sz w:val="24"/>
          <w:lang w:eastAsia="ru-RU"/>
        </w:rPr>
        <w:t xml:space="preserve"> лесов государственного лесного фонда как ресурса обеспечения экологической устойчивости поселения.</w:t>
      </w:r>
    </w:p>
    <w:p w:rsidR="0051433A" w:rsidRDefault="0051433A" w:rsidP="0051433A">
      <w:pPr>
        <w:pStyle w:val="a5"/>
        <w:keepLines w:val="0"/>
        <w:suppressAutoHyphens/>
        <w:spacing w:before="120" w:after="120" w:line="288" w:lineRule="auto"/>
        <w:ind w:firstLine="709"/>
        <w:jc w:val="both"/>
        <w:rPr>
          <w:rFonts w:ascii="Times New Roman" w:hAnsi="Times New Roman"/>
          <w:b w:val="0"/>
          <w:bCs w:val="0"/>
          <w:color w:val="auto"/>
          <w:sz w:val="24"/>
          <w:lang w:eastAsia="ru-RU"/>
        </w:rPr>
      </w:pPr>
      <w:r>
        <w:rPr>
          <w:rFonts w:ascii="Times New Roman" w:hAnsi="Times New Roman"/>
          <w:b w:val="0"/>
          <w:bCs w:val="0"/>
          <w:color w:val="auto"/>
          <w:sz w:val="24"/>
          <w:lang w:eastAsia="ru-RU"/>
        </w:rPr>
        <w:t xml:space="preserve">2. Полное сохранение на территории </w:t>
      </w:r>
      <w:r>
        <w:rPr>
          <w:rFonts w:ascii="Times New Roman" w:hAnsi="Times New Roman"/>
          <w:b w:val="0"/>
          <w:bCs w:val="0"/>
          <w:color w:val="auto"/>
          <w:sz w:val="24"/>
          <w:szCs w:val="24"/>
          <w:lang w:eastAsia="ru-RU"/>
        </w:rPr>
        <w:t>Семячковского сельского поселения</w:t>
      </w:r>
      <w:r>
        <w:rPr>
          <w:rFonts w:ascii="Times New Roman" w:hAnsi="Times New Roman"/>
          <w:b w:val="0"/>
          <w:bCs w:val="0"/>
          <w:color w:val="auto"/>
          <w:sz w:val="24"/>
          <w:lang w:eastAsia="ru-RU"/>
        </w:rPr>
        <w:t xml:space="preserve"> находящихся вне границ населенных пунктов участков залесенных территорий, в том числе берегов рек и озер, склонов оврагов и балок.</w:t>
      </w:r>
    </w:p>
    <w:p w:rsidR="0051433A" w:rsidRDefault="0051433A" w:rsidP="0051433A">
      <w:pPr>
        <w:pStyle w:val="a5"/>
        <w:keepLines w:val="0"/>
        <w:suppressAutoHyphens/>
        <w:spacing w:before="120" w:after="120" w:line="288" w:lineRule="auto"/>
        <w:ind w:firstLine="709"/>
        <w:jc w:val="both"/>
        <w:rPr>
          <w:rFonts w:ascii="Times New Roman" w:hAnsi="Times New Roman"/>
          <w:b w:val="0"/>
          <w:bCs w:val="0"/>
          <w:color w:val="auto"/>
          <w:sz w:val="24"/>
          <w:szCs w:val="24"/>
          <w:lang w:eastAsia="ru-RU"/>
        </w:rPr>
      </w:pPr>
      <w:r>
        <w:rPr>
          <w:rFonts w:ascii="Times New Roman" w:hAnsi="Times New Roman"/>
          <w:b w:val="0"/>
          <w:bCs w:val="0"/>
          <w:color w:val="auto"/>
          <w:sz w:val="24"/>
          <w:lang w:eastAsia="ru-RU"/>
        </w:rPr>
        <w:t xml:space="preserve">3. Проведение мероприятий по развитию зеленых насаждений на территории населенных пунктов </w:t>
      </w:r>
      <w:r>
        <w:rPr>
          <w:rFonts w:ascii="Times New Roman" w:hAnsi="Times New Roman"/>
          <w:b w:val="0"/>
          <w:bCs w:val="0"/>
          <w:color w:val="auto"/>
          <w:sz w:val="24"/>
          <w:szCs w:val="24"/>
          <w:lang w:eastAsia="ru-RU"/>
        </w:rPr>
        <w:t>Семячковского сельского поселения.</w:t>
      </w:r>
    </w:p>
    <w:p w:rsidR="0051433A" w:rsidRDefault="0051433A" w:rsidP="0051433A">
      <w:pPr>
        <w:pStyle w:val="a5"/>
        <w:keepLines w:val="0"/>
        <w:suppressAutoHyphens/>
        <w:spacing w:before="120" w:after="120" w:line="288" w:lineRule="auto"/>
        <w:ind w:firstLine="709"/>
        <w:jc w:val="both"/>
        <w:rPr>
          <w:rFonts w:ascii="Times New Roman" w:hAnsi="Times New Roman"/>
          <w:bCs w:val="0"/>
          <w:color w:val="auto"/>
          <w:sz w:val="24"/>
          <w:lang w:eastAsia="ru-RU"/>
        </w:rPr>
      </w:pPr>
    </w:p>
    <w:p w:rsidR="0051433A" w:rsidRDefault="0051433A" w:rsidP="0051433A">
      <w:pPr>
        <w:pStyle w:val="a5"/>
        <w:keepLines w:val="0"/>
        <w:suppressAutoHyphens/>
        <w:spacing w:before="120" w:after="120" w:line="288" w:lineRule="auto"/>
        <w:ind w:firstLine="709"/>
        <w:jc w:val="both"/>
        <w:rPr>
          <w:rFonts w:ascii="Times New Roman" w:hAnsi="Times New Roman"/>
          <w:bCs w:val="0"/>
          <w:color w:val="auto"/>
          <w:sz w:val="24"/>
          <w:lang w:eastAsia="ru-RU"/>
        </w:rPr>
      </w:pPr>
      <w:r>
        <w:rPr>
          <w:rFonts w:ascii="Times New Roman" w:hAnsi="Times New Roman"/>
          <w:bCs w:val="0"/>
          <w:color w:val="auto"/>
          <w:sz w:val="24"/>
          <w:lang w:eastAsia="ru-RU"/>
        </w:rPr>
        <w:t>Населенные пункты поселения:</w:t>
      </w:r>
    </w:p>
    <w:p w:rsidR="0051433A" w:rsidRDefault="0051433A" w:rsidP="0051433A">
      <w:pPr>
        <w:pStyle w:val="a5"/>
        <w:keepLines w:val="0"/>
        <w:numPr>
          <w:ilvl w:val="0"/>
          <w:numId w:val="17"/>
        </w:numPr>
        <w:suppressAutoHyphens/>
        <w:spacing w:before="120" w:after="120" w:line="288" w:lineRule="auto"/>
        <w:ind w:left="0" w:firstLine="709"/>
        <w:contextualSpacing/>
        <w:jc w:val="both"/>
        <w:rPr>
          <w:rFonts w:ascii="Times New Roman" w:hAnsi="Times New Roman"/>
          <w:b w:val="0"/>
          <w:bCs w:val="0"/>
          <w:color w:val="auto"/>
          <w:sz w:val="24"/>
          <w:lang w:eastAsia="ru-RU"/>
        </w:rPr>
      </w:pPr>
      <w:r>
        <w:rPr>
          <w:rFonts w:ascii="Times New Roman" w:hAnsi="Times New Roman"/>
          <w:b w:val="0"/>
          <w:bCs w:val="0"/>
          <w:color w:val="auto"/>
          <w:sz w:val="24"/>
          <w:lang w:eastAsia="ru-RU"/>
        </w:rPr>
        <w:t>сохранение территорий зеленых насаждений на территориях населенных пункто;</w:t>
      </w:r>
    </w:p>
    <w:p w:rsidR="0051433A" w:rsidRDefault="0051433A" w:rsidP="0051433A">
      <w:pPr>
        <w:pStyle w:val="a5"/>
        <w:keepLines w:val="0"/>
        <w:numPr>
          <w:ilvl w:val="0"/>
          <w:numId w:val="17"/>
        </w:numPr>
        <w:suppressAutoHyphens/>
        <w:spacing w:before="120" w:after="120" w:line="288" w:lineRule="auto"/>
        <w:ind w:left="0" w:firstLine="709"/>
        <w:contextualSpacing/>
        <w:jc w:val="both"/>
        <w:rPr>
          <w:rFonts w:ascii="Times New Roman" w:hAnsi="Times New Roman"/>
          <w:b w:val="0"/>
          <w:bCs w:val="0"/>
          <w:color w:val="auto"/>
          <w:sz w:val="24"/>
          <w:lang w:eastAsia="ru-RU"/>
        </w:rPr>
      </w:pPr>
      <w:r>
        <w:rPr>
          <w:rFonts w:ascii="Times New Roman" w:hAnsi="Times New Roman"/>
          <w:b w:val="0"/>
          <w:bCs w:val="0"/>
          <w:color w:val="auto"/>
          <w:sz w:val="24"/>
          <w:lang w:eastAsia="ru-RU"/>
        </w:rPr>
        <w:t xml:space="preserve">обеспечение населения населенного пункта зелеными насаждениями общего пользования не менее  </w:t>
      </w:r>
      <w:smartTag w:uri="urn:schemas-microsoft-com:office:smarttags" w:element="metricconverter">
        <w:smartTagPr>
          <w:attr w:name="ProductID" w:val="30 м2"/>
        </w:smartTagPr>
        <w:r>
          <w:rPr>
            <w:rFonts w:ascii="Times New Roman" w:hAnsi="Times New Roman"/>
            <w:b w:val="0"/>
            <w:bCs w:val="0"/>
            <w:color w:val="auto"/>
            <w:sz w:val="24"/>
            <w:lang w:eastAsia="ru-RU"/>
          </w:rPr>
          <w:t>30 м</w:t>
        </w:r>
        <w:r>
          <w:rPr>
            <w:rFonts w:ascii="Times New Roman" w:hAnsi="Times New Roman"/>
            <w:b w:val="0"/>
            <w:bCs w:val="0"/>
            <w:color w:val="auto"/>
            <w:sz w:val="24"/>
            <w:vertAlign w:val="superscript"/>
            <w:lang w:eastAsia="ru-RU"/>
          </w:rPr>
          <w:t>2</w:t>
        </w:r>
      </w:smartTag>
      <w:r>
        <w:rPr>
          <w:rFonts w:ascii="Times New Roman" w:hAnsi="Times New Roman"/>
          <w:b w:val="0"/>
          <w:bCs w:val="0"/>
          <w:color w:val="auto"/>
          <w:sz w:val="24"/>
          <w:vertAlign w:val="superscript"/>
          <w:lang w:eastAsia="ru-RU"/>
        </w:rPr>
        <w:t xml:space="preserve"> </w:t>
      </w:r>
      <w:r>
        <w:rPr>
          <w:rFonts w:ascii="Times New Roman" w:hAnsi="Times New Roman"/>
          <w:b w:val="0"/>
          <w:bCs w:val="0"/>
          <w:color w:val="auto"/>
          <w:sz w:val="24"/>
          <w:lang w:eastAsia="ru-RU"/>
        </w:rPr>
        <w:t>на человека;</w:t>
      </w:r>
    </w:p>
    <w:p w:rsidR="0051433A" w:rsidRDefault="0051433A" w:rsidP="0051433A">
      <w:pPr>
        <w:pStyle w:val="a5"/>
        <w:keepLines w:val="0"/>
        <w:numPr>
          <w:ilvl w:val="0"/>
          <w:numId w:val="17"/>
        </w:numPr>
        <w:suppressAutoHyphens/>
        <w:spacing w:before="120" w:after="120" w:line="288" w:lineRule="auto"/>
        <w:ind w:left="0" w:firstLine="709"/>
        <w:contextualSpacing/>
        <w:jc w:val="both"/>
        <w:rPr>
          <w:rFonts w:ascii="Times New Roman" w:hAnsi="Times New Roman"/>
          <w:b w:val="0"/>
          <w:bCs w:val="0"/>
          <w:color w:val="auto"/>
          <w:sz w:val="24"/>
          <w:lang w:eastAsia="ru-RU"/>
        </w:rPr>
      </w:pPr>
      <w:r>
        <w:rPr>
          <w:rFonts w:ascii="Times New Roman" w:hAnsi="Times New Roman"/>
          <w:b w:val="0"/>
          <w:bCs w:val="0"/>
          <w:color w:val="auto"/>
          <w:sz w:val="24"/>
          <w:lang w:eastAsia="ru-RU"/>
        </w:rPr>
        <w:t>озеленение санитарно-защитных зон объектов, оказывающих негативное воздействие на окружающую среду.</w:t>
      </w:r>
    </w:p>
    <w:p w:rsidR="0051433A" w:rsidRDefault="0051433A" w:rsidP="0051433A">
      <w:pPr>
        <w:pStyle w:val="a5"/>
        <w:keepLines w:val="0"/>
        <w:suppressAutoHyphens/>
        <w:spacing w:before="120" w:after="120" w:line="288" w:lineRule="auto"/>
        <w:ind w:left="720"/>
        <w:contextualSpacing/>
        <w:jc w:val="both"/>
        <w:rPr>
          <w:rFonts w:ascii="Times New Roman" w:hAnsi="Times New Roman"/>
          <w:b w:val="0"/>
          <w:bCs w:val="0"/>
          <w:color w:val="auto"/>
          <w:sz w:val="24"/>
          <w:lang w:eastAsia="ru-RU"/>
        </w:rPr>
      </w:pPr>
    </w:p>
    <w:p w:rsidR="0051433A" w:rsidRDefault="0051433A" w:rsidP="0051433A">
      <w:pPr>
        <w:spacing w:line="288" w:lineRule="auto"/>
        <w:ind w:left="357"/>
        <w:contextualSpacing/>
        <w:jc w:val="center"/>
        <w:outlineLvl w:val="1"/>
        <w:rPr>
          <w:rFonts w:ascii="Times New Roman" w:hAnsi="Times New Roman"/>
          <w:b/>
          <w:sz w:val="24"/>
        </w:rPr>
      </w:pPr>
      <w:bookmarkStart w:id="31" w:name="_Toc533418456"/>
      <w:bookmarkStart w:id="32" w:name="_Toc302570987"/>
      <w:r>
        <w:rPr>
          <w:b/>
        </w:rPr>
        <w:t>3.7. Мероприятия по предотвращению чрезвычайных ситуаций природного и техногенного характера</w:t>
      </w:r>
      <w:bookmarkEnd w:id="31"/>
      <w:bookmarkEnd w:id="32"/>
    </w:p>
    <w:p w:rsidR="0051433A" w:rsidRDefault="0051433A" w:rsidP="0051433A">
      <w:pPr>
        <w:pStyle w:val="a5"/>
        <w:keepLines w:val="0"/>
        <w:spacing w:before="0" w:after="120" w:line="288" w:lineRule="auto"/>
        <w:ind w:left="283" w:firstLine="437"/>
        <w:rPr>
          <w:rFonts w:ascii="Times New Roman" w:hAnsi="Times New Roman"/>
          <w:b w:val="0"/>
          <w:bCs w:val="0"/>
          <w:color w:val="auto"/>
          <w:sz w:val="24"/>
          <w:szCs w:val="24"/>
          <w:lang w:eastAsia="ru-RU"/>
        </w:rPr>
      </w:pPr>
      <w:bookmarkStart w:id="33" w:name="_Toc302570988"/>
      <w:r>
        <w:rPr>
          <w:rFonts w:ascii="Times New Roman" w:hAnsi="Times New Roman"/>
          <w:b w:val="0"/>
          <w:bCs w:val="0"/>
          <w:color w:val="auto"/>
          <w:sz w:val="24"/>
          <w:szCs w:val="24"/>
          <w:lang w:eastAsia="ru-RU"/>
        </w:rPr>
        <w:t>1. Для снижения риска возникновения чрезвычайных ситуаций техногенного характера на территории Семячковского сельского поселения предлагаются также такие мероприятия как:</w:t>
      </w:r>
    </w:p>
    <w:p w:rsidR="0051433A" w:rsidRDefault="0051433A" w:rsidP="0051433A">
      <w:pPr>
        <w:pStyle w:val="a5"/>
        <w:keepLines w:val="0"/>
        <w:numPr>
          <w:ilvl w:val="0"/>
          <w:numId w:val="18"/>
        </w:numPr>
        <w:tabs>
          <w:tab w:val="num" w:pos="900"/>
        </w:tabs>
        <w:spacing w:before="0" w:line="288" w:lineRule="auto"/>
        <w:contextualSpacing/>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разработка карт рисков возникновения ЧС для территории поселения;</w:t>
      </w:r>
    </w:p>
    <w:p w:rsidR="0051433A" w:rsidRDefault="0051433A" w:rsidP="0051433A">
      <w:pPr>
        <w:pStyle w:val="a5"/>
        <w:keepLines w:val="0"/>
        <w:numPr>
          <w:ilvl w:val="0"/>
          <w:numId w:val="18"/>
        </w:numPr>
        <w:tabs>
          <w:tab w:val="num" w:pos="900"/>
        </w:tabs>
        <w:spacing w:before="0" w:line="288" w:lineRule="auto"/>
        <w:contextualSpacing/>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развитие информационного обеспечения управления рисками возникновения чрезвычайных ситуаций;</w:t>
      </w:r>
    </w:p>
    <w:p w:rsidR="0051433A" w:rsidRDefault="0051433A" w:rsidP="0051433A">
      <w:pPr>
        <w:pStyle w:val="a5"/>
        <w:keepLines w:val="0"/>
        <w:numPr>
          <w:ilvl w:val="0"/>
          <w:numId w:val="18"/>
        </w:numPr>
        <w:tabs>
          <w:tab w:val="num" w:pos="900"/>
        </w:tabs>
        <w:spacing w:before="0" w:line="288" w:lineRule="auto"/>
        <w:contextualSpacing/>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 xml:space="preserve">систематический контроль состояния оборудования, трубопроводов, контрольно-измерительных приборов, коммуникаций, потенциально опасных объектов и поддержание их работоспособности; </w:t>
      </w:r>
    </w:p>
    <w:p w:rsidR="0051433A" w:rsidRDefault="0051433A" w:rsidP="0051433A">
      <w:pPr>
        <w:pStyle w:val="a5"/>
        <w:keepLines w:val="0"/>
        <w:numPr>
          <w:ilvl w:val="0"/>
          <w:numId w:val="18"/>
        </w:numPr>
        <w:tabs>
          <w:tab w:val="num" w:pos="900"/>
        </w:tabs>
        <w:spacing w:before="0" w:line="288" w:lineRule="auto"/>
        <w:contextualSpacing/>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проверка соблюдения действующих норм и правил по промышленной безопасности;</w:t>
      </w:r>
    </w:p>
    <w:p w:rsidR="0051433A" w:rsidRDefault="0051433A" w:rsidP="0051433A">
      <w:pPr>
        <w:pStyle w:val="a5"/>
        <w:keepLines w:val="0"/>
        <w:numPr>
          <w:ilvl w:val="0"/>
          <w:numId w:val="18"/>
        </w:numPr>
        <w:tabs>
          <w:tab w:val="num" w:pos="900"/>
        </w:tabs>
        <w:spacing w:before="0" w:line="288" w:lineRule="auto"/>
        <w:contextualSpacing/>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реконструкция системы оповещения;</w:t>
      </w:r>
    </w:p>
    <w:p w:rsidR="0051433A" w:rsidRDefault="0051433A" w:rsidP="0051433A">
      <w:pPr>
        <w:pStyle w:val="a5"/>
        <w:keepLines w:val="0"/>
        <w:numPr>
          <w:ilvl w:val="0"/>
          <w:numId w:val="18"/>
        </w:numPr>
        <w:tabs>
          <w:tab w:val="num" w:pos="900"/>
        </w:tabs>
        <w:spacing w:before="0" w:line="288" w:lineRule="auto"/>
        <w:contextualSpacing/>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обеспечение пожарной безопасности.</w:t>
      </w:r>
    </w:p>
    <w:p w:rsidR="0051433A" w:rsidRDefault="0051433A" w:rsidP="0051433A">
      <w:pPr>
        <w:pStyle w:val="ConsPlusNormal"/>
        <w:spacing w:line="288" w:lineRule="auto"/>
        <w:ind w:firstLine="540"/>
        <w:jc w:val="both"/>
        <w:rPr>
          <w:rFonts w:ascii="Times New Roman" w:hAnsi="Times New Roman" w:cs="Times New Roman"/>
          <w:sz w:val="24"/>
        </w:rPr>
      </w:pPr>
      <w:r>
        <w:rPr>
          <w:rFonts w:ascii="Times New Roman" w:hAnsi="Times New Roman" w:cs="Times New Roman"/>
          <w:sz w:val="24"/>
        </w:rPr>
        <w:t>2. В целях предупреждения возможной пожароопасной обстановки на газопроводе и минимизацией ущерба в случае чрезвычайной ситуации, предусматривается:</w:t>
      </w:r>
    </w:p>
    <w:p w:rsidR="0051433A" w:rsidRDefault="0051433A" w:rsidP="0051433A">
      <w:pPr>
        <w:autoSpaceDE w:val="0"/>
        <w:autoSpaceDN w:val="0"/>
        <w:adjustRightInd w:val="0"/>
        <w:spacing w:line="288" w:lineRule="auto"/>
        <w:ind w:firstLine="540"/>
        <w:jc w:val="both"/>
        <w:rPr>
          <w:rFonts w:ascii="Times New Roman" w:hAnsi="Times New Roman" w:cs="Times New Roman"/>
          <w:sz w:val="24"/>
        </w:rPr>
      </w:pPr>
      <w:r>
        <w:t>- Соблюдение охранной зоны газопровода</w:t>
      </w:r>
      <w:r>
        <w:rPr>
          <w:rFonts w:cs="Calibri"/>
        </w:rPr>
        <w:t xml:space="preserve"> (в виде участка земли, ограниченного условными линиями, проходящими в </w:t>
      </w:r>
      <w:smartTag w:uri="urn:schemas-microsoft-com:office:smarttags" w:element="metricconverter">
        <w:smartTagPr>
          <w:attr w:name="ProductID" w:val="25 метрах"/>
        </w:smartTagPr>
        <w:r>
          <w:rPr>
            <w:rFonts w:cs="Calibri"/>
          </w:rPr>
          <w:t>25 метрах</w:t>
        </w:r>
      </w:smartTag>
      <w:r>
        <w:rPr>
          <w:rFonts w:cs="Calibri"/>
        </w:rPr>
        <w:t xml:space="preserve"> от оси трубопровода с каждой стороны)</w:t>
      </w:r>
      <w:r>
        <w:t xml:space="preserve"> на территории сельского поселения.</w:t>
      </w:r>
    </w:p>
    <w:p w:rsidR="0051433A" w:rsidRDefault="0051433A" w:rsidP="0051433A">
      <w:pPr>
        <w:autoSpaceDE w:val="0"/>
        <w:autoSpaceDN w:val="0"/>
        <w:adjustRightInd w:val="0"/>
        <w:spacing w:line="288" w:lineRule="auto"/>
        <w:ind w:firstLine="540"/>
        <w:jc w:val="both"/>
        <w:rPr>
          <w:szCs w:val="20"/>
        </w:rPr>
      </w:pPr>
      <w:r>
        <w:t>- О</w:t>
      </w:r>
      <w:r>
        <w:rPr>
          <w:szCs w:val="20"/>
        </w:rPr>
        <w:t xml:space="preserve">бозначение трассы трубопровода опознавательными знаками (со щитами - указателями) высотой 1,5 - </w:t>
      </w:r>
      <w:smartTag w:uri="urn:schemas-microsoft-com:office:smarttags" w:element="metricconverter">
        <w:smartTagPr>
          <w:attr w:name="ProductID" w:val="2 метра"/>
        </w:smartTagPr>
        <w:r>
          <w:rPr>
            <w:szCs w:val="20"/>
          </w:rPr>
          <w:t>2 метра</w:t>
        </w:r>
      </w:smartTag>
      <w:r>
        <w:rPr>
          <w:szCs w:val="20"/>
        </w:rPr>
        <w:t xml:space="preserve"> от поверхности земли, устанавливаемыми в пределах прямой видимости, но не реже, чем через </w:t>
      </w:r>
      <w:smartTag w:uri="urn:schemas-microsoft-com:office:smarttags" w:element="metricconverter">
        <w:smartTagPr>
          <w:attr w:name="ProductID" w:val="500 м"/>
        </w:smartTagPr>
        <w:r>
          <w:rPr>
            <w:szCs w:val="20"/>
          </w:rPr>
          <w:t>500 м</w:t>
        </w:r>
      </w:smartTag>
      <w:r>
        <w:rPr>
          <w:szCs w:val="20"/>
        </w:rPr>
        <w:t>, и на углах поворота.</w:t>
      </w:r>
    </w:p>
    <w:p w:rsidR="0051433A" w:rsidRDefault="0051433A" w:rsidP="0051433A">
      <w:pPr>
        <w:autoSpaceDE w:val="0"/>
        <w:autoSpaceDN w:val="0"/>
        <w:adjustRightInd w:val="0"/>
        <w:spacing w:line="288" w:lineRule="auto"/>
        <w:ind w:firstLine="540"/>
        <w:jc w:val="both"/>
        <w:rPr>
          <w:rFonts w:cs="Calibri"/>
          <w:szCs w:val="24"/>
        </w:rPr>
      </w:pPr>
      <w:r>
        <w:rPr>
          <w:szCs w:val="20"/>
        </w:rPr>
        <w:lastRenderedPageBreak/>
        <w:t>- О</w:t>
      </w:r>
      <w:r>
        <w:rPr>
          <w:rFonts w:cs="Calibri"/>
        </w:rPr>
        <w:t>бозначение предупредительными знаками линейных задвижек, кранов, вантузов и других элементов трубопровода, выступающих над поверхностью земли.</w:t>
      </w:r>
    </w:p>
    <w:p w:rsidR="0051433A" w:rsidRDefault="0051433A" w:rsidP="0051433A">
      <w:pPr>
        <w:autoSpaceDE w:val="0"/>
        <w:autoSpaceDN w:val="0"/>
        <w:adjustRightInd w:val="0"/>
        <w:spacing w:line="288" w:lineRule="auto"/>
        <w:ind w:firstLine="540"/>
        <w:jc w:val="both"/>
        <w:rPr>
          <w:rFonts w:cs="Times New Roman"/>
          <w:szCs w:val="20"/>
        </w:rPr>
      </w:pPr>
      <w:r>
        <w:t>-</w:t>
      </w:r>
      <w:r>
        <w:rPr>
          <w:rFonts w:cs="Calibri"/>
        </w:rPr>
        <w:t xml:space="preserve"> </w:t>
      </w:r>
      <w:r>
        <w:rPr>
          <w:szCs w:val="20"/>
        </w:rPr>
        <w:t>В местах пересечения трубопровода с автомобильными дорогами всех категорий, предприятием трубопроводного транспорта совместно с дорожными управлениями по согласованию с Госавтоинспекцией установка дорожных знаков, запрещающих остановку транспорта.</w:t>
      </w:r>
    </w:p>
    <w:p w:rsidR="0051433A" w:rsidRDefault="0051433A" w:rsidP="0051433A">
      <w:pPr>
        <w:autoSpaceDE w:val="0"/>
        <w:autoSpaceDN w:val="0"/>
        <w:adjustRightInd w:val="0"/>
        <w:spacing w:line="288" w:lineRule="auto"/>
        <w:ind w:firstLine="540"/>
        <w:jc w:val="both"/>
        <w:rPr>
          <w:rFonts w:cs="Calibri"/>
          <w:szCs w:val="24"/>
        </w:rPr>
      </w:pPr>
      <w:r>
        <w:rPr>
          <w:bCs/>
          <w:szCs w:val="20"/>
        </w:rPr>
        <w:t xml:space="preserve">- </w:t>
      </w:r>
      <w:r>
        <w:rPr>
          <w:rFonts w:cs="Calibri"/>
        </w:rPr>
        <w:t>Доведение до руководителей органов местного самоуправления (руководителей объектов экономики) информацию о противопожарной обстановке.</w:t>
      </w:r>
    </w:p>
    <w:p w:rsidR="0051433A" w:rsidRDefault="0051433A" w:rsidP="0051433A">
      <w:pPr>
        <w:autoSpaceDE w:val="0"/>
        <w:autoSpaceDN w:val="0"/>
        <w:adjustRightInd w:val="0"/>
        <w:spacing w:line="288" w:lineRule="auto"/>
        <w:ind w:firstLine="540"/>
        <w:jc w:val="both"/>
        <w:rPr>
          <w:rFonts w:cs="Calibri"/>
        </w:rPr>
      </w:pPr>
      <w:r>
        <w:rPr>
          <w:rFonts w:cs="Calibri"/>
        </w:rPr>
        <w:t>- Проведение проверки готовности местных систем оповещения населения.</w:t>
      </w:r>
    </w:p>
    <w:p w:rsidR="0051433A" w:rsidRDefault="0051433A" w:rsidP="0051433A">
      <w:pPr>
        <w:autoSpaceDE w:val="0"/>
        <w:autoSpaceDN w:val="0"/>
        <w:adjustRightInd w:val="0"/>
        <w:spacing w:line="288" w:lineRule="auto"/>
        <w:ind w:firstLine="540"/>
        <w:jc w:val="both"/>
        <w:rPr>
          <w:rFonts w:cs="Calibri"/>
        </w:rPr>
      </w:pPr>
      <w:r>
        <w:rPr>
          <w:rFonts w:cs="Calibri"/>
        </w:rPr>
        <w:t>- Уточнение обеспеченности финансовых ресурсов.</w:t>
      </w:r>
    </w:p>
    <w:p w:rsidR="0051433A" w:rsidRDefault="0051433A" w:rsidP="0051433A">
      <w:pPr>
        <w:autoSpaceDE w:val="0"/>
        <w:autoSpaceDN w:val="0"/>
        <w:adjustRightInd w:val="0"/>
        <w:spacing w:line="288" w:lineRule="auto"/>
        <w:ind w:firstLine="540"/>
        <w:jc w:val="both"/>
        <w:rPr>
          <w:rFonts w:cs="Calibri"/>
        </w:rPr>
      </w:pPr>
      <w:r>
        <w:rPr>
          <w:rFonts w:cs="Calibri"/>
        </w:rPr>
        <w:t>- Проведение разъяснительной работы среди населения о недопустимости сжигания мусора на территории личных домовладений, в непосредственной близости от жилых строений и надворных построек, проведения сельскохозяйственных палов.</w:t>
      </w:r>
    </w:p>
    <w:p w:rsidR="0051433A" w:rsidRDefault="0051433A" w:rsidP="0051433A">
      <w:pPr>
        <w:autoSpaceDE w:val="0"/>
        <w:autoSpaceDN w:val="0"/>
        <w:adjustRightInd w:val="0"/>
        <w:spacing w:line="288" w:lineRule="auto"/>
        <w:ind w:firstLine="540"/>
        <w:jc w:val="both"/>
        <w:rPr>
          <w:rFonts w:cs="Calibri"/>
        </w:rPr>
      </w:pPr>
      <w:r>
        <w:rPr>
          <w:rFonts w:cs="Calibri"/>
        </w:rPr>
        <w:t>- Обеспечение проведения противопожарной пропаганды среди населения и работников предприятий, с привлечением к этой работе печатных средств массовой информации, местного радио, внутренних радиотрансляционных сетей организаций и др.</w:t>
      </w:r>
    </w:p>
    <w:p w:rsidR="0051433A" w:rsidRDefault="0051433A" w:rsidP="0051433A">
      <w:pPr>
        <w:autoSpaceDE w:val="0"/>
        <w:autoSpaceDN w:val="0"/>
        <w:adjustRightInd w:val="0"/>
        <w:spacing w:line="288" w:lineRule="auto"/>
        <w:ind w:firstLine="540"/>
        <w:jc w:val="both"/>
        <w:rPr>
          <w:rFonts w:cs="Calibri"/>
        </w:rPr>
      </w:pPr>
      <w:r>
        <w:rPr>
          <w:rFonts w:cs="Calibri"/>
        </w:rPr>
        <w:t>- Обеспечение проведения работ по ликвидации в населенных пунктах несанкционированных свалок горючих отходов, мусора, очистке противопожарных разрывов между зданиями, а также участков, прилегающих к объектам экономики, жилым домам и надворным постройкам от сухой травы.</w:t>
      </w:r>
    </w:p>
    <w:p w:rsidR="0051433A" w:rsidRDefault="0051433A" w:rsidP="0051433A">
      <w:pPr>
        <w:autoSpaceDE w:val="0"/>
        <w:autoSpaceDN w:val="0"/>
        <w:adjustRightInd w:val="0"/>
        <w:spacing w:line="288" w:lineRule="auto"/>
        <w:ind w:firstLine="540"/>
        <w:jc w:val="both"/>
        <w:rPr>
          <w:rFonts w:cs="Calibri"/>
        </w:rPr>
      </w:pPr>
      <w:r>
        <w:rPr>
          <w:rFonts w:cs="Calibri"/>
        </w:rPr>
        <w:t>- Проверка готовности к действиям пожарных формирований, предназначенных для ликвидации чрезвычайных ситуации.</w:t>
      </w:r>
    </w:p>
    <w:p w:rsidR="0051433A" w:rsidRDefault="0051433A" w:rsidP="0051433A">
      <w:pPr>
        <w:autoSpaceDE w:val="0"/>
        <w:autoSpaceDN w:val="0"/>
        <w:adjustRightInd w:val="0"/>
        <w:spacing w:line="288" w:lineRule="auto"/>
        <w:ind w:firstLine="540"/>
        <w:jc w:val="both"/>
        <w:rPr>
          <w:rFonts w:cs="Calibri"/>
        </w:rPr>
      </w:pPr>
      <w:r>
        <w:rPr>
          <w:rFonts w:cs="Calibri"/>
        </w:rPr>
        <w:t>- Поддержание в исправном состоянии сети противопожарного водопровода и пожарных гидрантов, при наличии естественных или искусственных водоемов, обустроенных к ним подъездов и площадок, для установки пожарных автомобилей.</w:t>
      </w:r>
    </w:p>
    <w:p w:rsidR="0051433A" w:rsidRDefault="0051433A" w:rsidP="0051433A">
      <w:pPr>
        <w:autoSpaceDE w:val="0"/>
        <w:autoSpaceDN w:val="0"/>
        <w:adjustRightInd w:val="0"/>
        <w:spacing w:line="288" w:lineRule="auto"/>
        <w:ind w:firstLine="540"/>
        <w:jc w:val="both"/>
        <w:rPr>
          <w:rFonts w:cs="Calibri"/>
        </w:rPr>
      </w:pPr>
      <w:r>
        <w:rPr>
          <w:rFonts w:cs="Calibri"/>
        </w:rPr>
        <w:t>- При возникновении предпосылок ЧС, осуществляются немедленные меры по их ликвидации и информирование об этом дежурного диспетчера ЦУКС.</w:t>
      </w:r>
    </w:p>
    <w:p w:rsidR="0051433A" w:rsidRDefault="0051433A" w:rsidP="0051433A">
      <w:pPr>
        <w:pStyle w:val="a5"/>
        <w:keepLines w:val="0"/>
        <w:spacing w:before="0" w:line="288" w:lineRule="auto"/>
        <w:ind w:firstLine="540"/>
        <w:contextualSpacing/>
        <w:jc w:val="both"/>
        <w:rPr>
          <w:rFonts w:ascii="Times New Roman" w:hAnsi="Times New Roman"/>
          <w:b w:val="0"/>
          <w:bCs w:val="0"/>
          <w:color w:val="auto"/>
          <w:sz w:val="24"/>
          <w:szCs w:val="20"/>
          <w:lang w:eastAsia="ru-RU"/>
        </w:rPr>
      </w:pPr>
      <w:r>
        <w:rPr>
          <w:rFonts w:ascii="Times New Roman" w:hAnsi="Times New Roman"/>
          <w:b w:val="0"/>
          <w:bCs w:val="0"/>
          <w:color w:val="auto"/>
          <w:sz w:val="24"/>
          <w:szCs w:val="20"/>
          <w:lang w:eastAsia="ru-RU"/>
        </w:rPr>
        <w:lastRenderedPageBreak/>
        <w:t>3. В целях снижения рисков возникновения лесных пожаров на территории поселения предусматривается противопожарное обустройство территории лесного фонда, включающее:</w:t>
      </w:r>
    </w:p>
    <w:p w:rsidR="0051433A" w:rsidRDefault="0051433A" w:rsidP="0051433A">
      <w:pPr>
        <w:pStyle w:val="a5"/>
        <w:keepLines w:val="0"/>
        <w:spacing w:before="0" w:line="288" w:lineRule="auto"/>
        <w:ind w:firstLine="709"/>
        <w:contextualSpacing/>
        <w:jc w:val="both"/>
        <w:rPr>
          <w:rFonts w:ascii="Times New Roman" w:hAnsi="Times New Roman"/>
          <w:b w:val="0"/>
          <w:bCs w:val="0"/>
          <w:color w:val="auto"/>
          <w:sz w:val="24"/>
          <w:szCs w:val="20"/>
          <w:lang w:eastAsia="ru-RU"/>
        </w:rPr>
      </w:pPr>
      <w:r>
        <w:rPr>
          <w:rFonts w:ascii="Times New Roman" w:hAnsi="Times New Roman"/>
          <w:b w:val="0"/>
          <w:bCs w:val="0"/>
          <w:color w:val="auto"/>
          <w:sz w:val="24"/>
          <w:szCs w:val="20"/>
          <w:lang w:eastAsia="ru-RU"/>
        </w:rPr>
        <w:t xml:space="preserve">- Устройство системы противопожарных барьеров, защитных минерализованных полос, разрывов, заслонов, опушек. </w:t>
      </w:r>
    </w:p>
    <w:p w:rsidR="0051433A" w:rsidRDefault="0051433A" w:rsidP="0051433A">
      <w:pPr>
        <w:pStyle w:val="a5"/>
        <w:keepLines w:val="0"/>
        <w:spacing w:before="0" w:line="288" w:lineRule="auto"/>
        <w:ind w:firstLine="709"/>
        <w:contextualSpacing/>
        <w:jc w:val="both"/>
        <w:rPr>
          <w:rFonts w:ascii="Times New Roman" w:hAnsi="Times New Roman"/>
          <w:b w:val="0"/>
          <w:bCs w:val="0"/>
          <w:color w:val="auto"/>
          <w:sz w:val="24"/>
          <w:szCs w:val="20"/>
          <w:lang w:eastAsia="ru-RU"/>
        </w:rPr>
      </w:pPr>
      <w:r>
        <w:rPr>
          <w:rFonts w:ascii="Times New Roman" w:hAnsi="Times New Roman"/>
          <w:b w:val="0"/>
          <w:bCs w:val="0"/>
          <w:color w:val="auto"/>
          <w:sz w:val="24"/>
          <w:szCs w:val="20"/>
          <w:lang w:eastAsia="ru-RU"/>
        </w:rPr>
        <w:t>- Установка пожарно-наблюдательных вышек ПНВ-35, оснащенных телеустановками марки «Клен».</w:t>
      </w:r>
    </w:p>
    <w:p w:rsidR="0051433A" w:rsidRDefault="0051433A" w:rsidP="0051433A">
      <w:pPr>
        <w:pStyle w:val="a5"/>
        <w:keepLines w:val="0"/>
        <w:spacing w:before="0" w:line="288" w:lineRule="auto"/>
        <w:ind w:firstLine="709"/>
        <w:contextualSpacing/>
        <w:jc w:val="both"/>
        <w:rPr>
          <w:rFonts w:ascii="Times New Roman" w:hAnsi="Times New Roman"/>
          <w:b w:val="0"/>
          <w:bCs w:val="0"/>
          <w:color w:val="auto"/>
          <w:sz w:val="24"/>
          <w:szCs w:val="20"/>
          <w:lang w:eastAsia="ru-RU"/>
        </w:rPr>
      </w:pPr>
      <w:r>
        <w:rPr>
          <w:rFonts w:ascii="Times New Roman" w:hAnsi="Times New Roman"/>
          <w:b w:val="0"/>
          <w:bCs w:val="0"/>
          <w:color w:val="auto"/>
          <w:sz w:val="24"/>
          <w:szCs w:val="20"/>
          <w:lang w:eastAsia="ru-RU"/>
        </w:rPr>
        <w:t>- Проведение противопожарной пропаганды среди населения.</w:t>
      </w:r>
    </w:p>
    <w:p w:rsidR="0051433A" w:rsidRDefault="0051433A" w:rsidP="0051433A">
      <w:pPr>
        <w:pStyle w:val="a5"/>
        <w:keepLines w:val="0"/>
        <w:spacing w:before="0" w:line="288" w:lineRule="auto"/>
        <w:ind w:firstLine="709"/>
        <w:contextualSpacing/>
        <w:jc w:val="both"/>
        <w:rPr>
          <w:rFonts w:ascii="Times New Roman" w:hAnsi="Times New Roman"/>
          <w:b w:val="0"/>
          <w:bCs w:val="0"/>
          <w:color w:val="auto"/>
          <w:sz w:val="24"/>
          <w:szCs w:val="20"/>
          <w:lang w:eastAsia="ru-RU"/>
        </w:rPr>
      </w:pPr>
      <w:r>
        <w:rPr>
          <w:rFonts w:ascii="Times New Roman" w:hAnsi="Times New Roman"/>
          <w:b w:val="0"/>
          <w:bCs w:val="0"/>
          <w:color w:val="auto"/>
          <w:sz w:val="24"/>
          <w:szCs w:val="20"/>
          <w:lang w:eastAsia="ru-RU"/>
        </w:rPr>
        <w:t xml:space="preserve">- Устройство системы заградительных полос в следующих населенных пунктах: в </w:t>
      </w:r>
    </w:p>
    <w:p w:rsidR="0051433A" w:rsidRDefault="0051433A" w:rsidP="0051433A">
      <w:pPr>
        <w:pStyle w:val="a5"/>
        <w:keepLines w:val="0"/>
        <w:spacing w:before="0" w:line="288" w:lineRule="auto"/>
        <w:ind w:firstLine="709"/>
        <w:contextualSpacing/>
        <w:jc w:val="both"/>
        <w:rPr>
          <w:rFonts w:ascii="Times New Roman" w:hAnsi="Times New Roman"/>
          <w:b w:val="0"/>
          <w:bCs w:val="0"/>
          <w:color w:val="auto"/>
          <w:sz w:val="24"/>
          <w:szCs w:val="20"/>
          <w:lang w:eastAsia="ru-RU"/>
        </w:rPr>
      </w:pPr>
      <w:r>
        <w:rPr>
          <w:rFonts w:ascii="Times New Roman" w:hAnsi="Times New Roman"/>
          <w:b w:val="0"/>
          <w:bCs w:val="0"/>
          <w:color w:val="auto"/>
          <w:sz w:val="24"/>
          <w:szCs w:val="20"/>
          <w:lang w:eastAsia="ru-RU"/>
        </w:rPr>
        <w:t>деревне Аладьино, деревне Бобовня, селе Семячки.</w:t>
      </w:r>
    </w:p>
    <w:p w:rsidR="0051433A" w:rsidRDefault="0051433A" w:rsidP="0051433A">
      <w:pPr>
        <w:pStyle w:val="a5"/>
        <w:keepLines w:val="0"/>
        <w:spacing w:before="0" w:line="288" w:lineRule="auto"/>
        <w:ind w:firstLine="709"/>
        <w:contextualSpacing/>
        <w:jc w:val="both"/>
        <w:rPr>
          <w:rFonts w:ascii="Times New Roman" w:hAnsi="Times New Roman"/>
          <w:b w:val="0"/>
          <w:bCs w:val="0"/>
          <w:color w:val="auto"/>
          <w:sz w:val="24"/>
          <w:szCs w:val="20"/>
          <w:lang w:eastAsia="ru-RU"/>
        </w:rPr>
      </w:pPr>
      <w:r>
        <w:rPr>
          <w:rFonts w:ascii="Times New Roman" w:hAnsi="Times New Roman"/>
          <w:b w:val="0"/>
          <w:bCs w:val="0"/>
          <w:color w:val="auto"/>
          <w:sz w:val="24"/>
          <w:szCs w:val="20"/>
          <w:lang w:eastAsia="ru-RU"/>
        </w:rPr>
        <w:t>- Восстановление и содержание в исправном состоянии источников противопожарного водоснабжения.</w:t>
      </w:r>
    </w:p>
    <w:p w:rsidR="0051433A" w:rsidRDefault="0051433A" w:rsidP="0051433A">
      <w:pPr>
        <w:pStyle w:val="a5"/>
        <w:keepLines w:val="0"/>
        <w:spacing w:before="0" w:line="288" w:lineRule="auto"/>
        <w:ind w:firstLine="709"/>
        <w:contextualSpacing/>
        <w:jc w:val="both"/>
        <w:rPr>
          <w:rFonts w:ascii="Times New Roman" w:hAnsi="Times New Roman"/>
          <w:b w:val="0"/>
          <w:bCs w:val="0"/>
          <w:color w:val="auto"/>
          <w:sz w:val="24"/>
          <w:szCs w:val="20"/>
          <w:lang w:eastAsia="ru-RU"/>
        </w:rPr>
      </w:pPr>
      <w:r>
        <w:rPr>
          <w:rFonts w:ascii="Times New Roman" w:hAnsi="Times New Roman"/>
          <w:b w:val="0"/>
          <w:bCs w:val="0"/>
          <w:color w:val="auto"/>
          <w:sz w:val="24"/>
          <w:szCs w:val="20"/>
          <w:lang w:eastAsia="ru-RU"/>
        </w:rPr>
        <w:t xml:space="preserve">- В зимнее время расчистка дорог, подъездов к источникам водоснабжения, </w:t>
      </w:r>
    </w:p>
    <w:p w:rsidR="0051433A" w:rsidRDefault="0051433A" w:rsidP="0051433A">
      <w:pPr>
        <w:pStyle w:val="a5"/>
        <w:keepLines w:val="0"/>
        <w:spacing w:before="0" w:line="288" w:lineRule="auto"/>
        <w:ind w:firstLine="709"/>
        <w:contextualSpacing/>
        <w:jc w:val="both"/>
        <w:rPr>
          <w:rFonts w:ascii="Times New Roman" w:hAnsi="Times New Roman"/>
          <w:b w:val="0"/>
          <w:bCs w:val="0"/>
          <w:color w:val="auto"/>
          <w:sz w:val="24"/>
          <w:szCs w:val="20"/>
          <w:lang w:eastAsia="ru-RU"/>
        </w:rPr>
      </w:pPr>
      <w:r>
        <w:rPr>
          <w:rFonts w:ascii="Times New Roman" w:hAnsi="Times New Roman"/>
          <w:b w:val="0"/>
          <w:bCs w:val="0"/>
          <w:color w:val="auto"/>
          <w:sz w:val="24"/>
          <w:szCs w:val="20"/>
          <w:lang w:eastAsia="ru-RU"/>
        </w:rPr>
        <w:t>- Создание не замерзающей проруби.</w:t>
      </w:r>
    </w:p>
    <w:p w:rsidR="0051433A" w:rsidRDefault="0051433A" w:rsidP="0051433A">
      <w:pPr>
        <w:pStyle w:val="a5"/>
        <w:keepLines w:val="0"/>
        <w:spacing w:before="0" w:line="288" w:lineRule="auto"/>
        <w:ind w:firstLine="709"/>
        <w:contextualSpacing/>
        <w:jc w:val="both"/>
        <w:rPr>
          <w:rFonts w:ascii="Times New Roman" w:hAnsi="Times New Roman"/>
          <w:b w:val="0"/>
          <w:bCs w:val="0"/>
          <w:color w:val="auto"/>
          <w:sz w:val="24"/>
          <w:szCs w:val="20"/>
          <w:lang w:eastAsia="ru-RU"/>
        </w:rPr>
      </w:pPr>
      <w:r>
        <w:rPr>
          <w:rFonts w:ascii="Times New Roman" w:hAnsi="Times New Roman"/>
          <w:b w:val="0"/>
          <w:bCs w:val="0"/>
          <w:color w:val="auto"/>
          <w:sz w:val="24"/>
          <w:szCs w:val="20"/>
          <w:lang w:eastAsia="ru-RU"/>
        </w:rPr>
        <w:t>- В летний период производство выкоса травы перед домами</w:t>
      </w:r>
    </w:p>
    <w:p w:rsidR="0051433A" w:rsidRDefault="0051433A" w:rsidP="0051433A">
      <w:pPr>
        <w:pStyle w:val="a5"/>
        <w:keepLines w:val="0"/>
        <w:spacing w:before="0" w:line="288" w:lineRule="auto"/>
        <w:ind w:firstLine="709"/>
        <w:contextualSpacing/>
        <w:jc w:val="both"/>
        <w:rPr>
          <w:rFonts w:ascii="Times New Roman" w:hAnsi="Times New Roman"/>
          <w:b w:val="0"/>
          <w:bCs w:val="0"/>
          <w:color w:val="auto"/>
          <w:sz w:val="24"/>
          <w:szCs w:val="20"/>
          <w:lang w:eastAsia="ru-RU"/>
        </w:rPr>
      </w:pPr>
      <w:r>
        <w:rPr>
          <w:rFonts w:ascii="Times New Roman" w:hAnsi="Times New Roman"/>
          <w:b w:val="0"/>
          <w:bCs w:val="0"/>
          <w:color w:val="auto"/>
          <w:sz w:val="24"/>
          <w:szCs w:val="20"/>
          <w:lang w:eastAsia="ru-RU"/>
        </w:rPr>
        <w:t>- Разборка ветхих и заброшенных строений.</w:t>
      </w:r>
    </w:p>
    <w:p w:rsidR="0051433A" w:rsidRDefault="0051433A" w:rsidP="0051433A">
      <w:pPr>
        <w:spacing w:line="288" w:lineRule="auto"/>
        <w:outlineLvl w:val="1"/>
        <w:rPr>
          <w:rFonts w:ascii="Times New Roman" w:hAnsi="Times New Roman"/>
          <w:b/>
          <w:sz w:val="24"/>
          <w:szCs w:val="24"/>
        </w:rPr>
      </w:pPr>
    </w:p>
    <w:p w:rsidR="0051433A" w:rsidRDefault="0051433A" w:rsidP="0051433A">
      <w:pPr>
        <w:spacing w:line="288" w:lineRule="auto"/>
        <w:jc w:val="center"/>
        <w:outlineLvl w:val="1"/>
        <w:rPr>
          <w:b/>
        </w:rPr>
      </w:pPr>
      <w:bookmarkStart w:id="34" w:name="_Toc533418457"/>
      <w:r>
        <w:rPr>
          <w:b/>
        </w:rPr>
        <w:t>3.8. Мероприятия по инженерной подготовке территорий</w:t>
      </w:r>
      <w:bookmarkEnd w:id="33"/>
      <w:bookmarkEnd w:id="34"/>
    </w:p>
    <w:p w:rsidR="0051433A" w:rsidRDefault="0051433A" w:rsidP="0051433A">
      <w:pPr>
        <w:pStyle w:val="a5"/>
        <w:keepLines w:val="0"/>
        <w:suppressAutoHyphens/>
        <w:spacing w:before="120" w:after="120" w:line="288" w:lineRule="auto"/>
        <w:ind w:firstLine="708"/>
        <w:rPr>
          <w:rFonts w:ascii="Times New Roman" w:hAnsi="Times New Roman"/>
          <w:b w:val="0"/>
          <w:bCs w:val="0"/>
          <w:color w:val="auto"/>
          <w:sz w:val="24"/>
          <w:lang w:eastAsia="ru-RU"/>
        </w:rPr>
      </w:pPr>
      <w:r>
        <w:rPr>
          <w:rFonts w:ascii="Times New Roman" w:hAnsi="Times New Roman"/>
          <w:b w:val="0"/>
          <w:bCs w:val="0"/>
          <w:color w:val="auto"/>
          <w:sz w:val="24"/>
          <w:lang w:eastAsia="ru-RU"/>
        </w:rPr>
        <w:t>1. При освоении новых территорий предусматривается:</w:t>
      </w:r>
    </w:p>
    <w:p w:rsidR="0051433A" w:rsidRDefault="0051433A" w:rsidP="0051433A">
      <w:pPr>
        <w:pStyle w:val="a5"/>
        <w:keepLines w:val="0"/>
        <w:suppressAutoHyphens/>
        <w:spacing w:before="120" w:after="120" w:line="288" w:lineRule="auto"/>
        <w:ind w:firstLine="708"/>
        <w:rPr>
          <w:rFonts w:ascii="Times New Roman" w:hAnsi="Times New Roman"/>
          <w:b w:val="0"/>
          <w:bCs w:val="0"/>
          <w:color w:val="auto"/>
          <w:sz w:val="24"/>
          <w:lang w:eastAsia="ru-RU"/>
        </w:rPr>
      </w:pPr>
      <w:r>
        <w:rPr>
          <w:rFonts w:ascii="Times New Roman" w:hAnsi="Times New Roman"/>
          <w:b w:val="0"/>
          <w:bCs w:val="0"/>
          <w:color w:val="auto"/>
          <w:sz w:val="24"/>
          <w:lang w:eastAsia="ru-RU"/>
        </w:rPr>
        <w:t>- защита низменных территорий от затопления;</w:t>
      </w:r>
    </w:p>
    <w:p w:rsidR="0051433A" w:rsidRDefault="0051433A" w:rsidP="0051433A">
      <w:pPr>
        <w:pStyle w:val="a5"/>
        <w:keepLines w:val="0"/>
        <w:suppressAutoHyphens/>
        <w:spacing w:before="120" w:after="120" w:line="288" w:lineRule="auto"/>
        <w:ind w:firstLine="708"/>
        <w:rPr>
          <w:rFonts w:ascii="Times New Roman" w:hAnsi="Times New Roman"/>
          <w:b w:val="0"/>
          <w:bCs w:val="0"/>
          <w:color w:val="auto"/>
          <w:sz w:val="24"/>
          <w:lang w:eastAsia="ru-RU"/>
        </w:rPr>
      </w:pPr>
      <w:r>
        <w:rPr>
          <w:rFonts w:ascii="Times New Roman" w:hAnsi="Times New Roman"/>
          <w:b w:val="0"/>
          <w:bCs w:val="0"/>
          <w:color w:val="auto"/>
          <w:sz w:val="24"/>
          <w:lang w:eastAsia="ru-RU"/>
        </w:rPr>
        <w:t>- защита территорий от подтопления;</w:t>
      </w:r>
    </w:p>
    <w:p w:rsidR="0051433A" w:rsidRDefault="0051433A" w:rsidP="0051433A">
      <w:pPr>
        <w:pStyle w:val="a5"/>
        <w:keepLines w:val="0"/>
        <w:suppressAutoHyphens/>
        <w:spacing w:before="120" w:after="120" w:line="288" w:lineRule="auto"/>
        <w:ind w:firstLine="708"/>
        <w:rPr>
          <w:rFonts w:ascii="Times New Roman" w:hAnsi="Times New Roman"/>
          <w:b w:val="0"/>
          <w:bCs w:val="0"/>
          <w:color w:val="auto"/>
          <w:sz w:val="24"/>
          <w:lang w:eastAsia="ru-RU"/>
        </w:rPr>
      </w:pPr>
      <w:r>
        <w:rPr>
          <w:rFonts w:ascii="Times New Roman" w:hAnsi="Times New Roman"/>
          <w:b w:val="0"/>
          <w:bCs w:val="0"/>
          <w:color w:val="auto"/>
          <w:sz w:val="24"/>
          <w:lang w:eastAsia="ru-RU"/>
        </w:rPr>
        <w:t>- защита от разрушения берегов, геоморфологических форм рельефа;</w:t>
      </w:r>
    </w:p>
    <w:p w:rsidR="0051433A" w:rsidRDefault="0051433A" w:rsidP="0051433A">
      <w:pPr>
        <w:pStyle w:val="a5"/>
        <w:keepLines w:val="0"/>
        <w:suppressAutoHyphens/>
        <w:spacing w:before="120" w:after="120" w:line="288" w:lineRule="auto"/>
        <w:ind w:firstLine="708"/>
        <w:rPr>
          <w:rFonts w:ascii="Times New Roman" w:hAnsi="Times New Roman"/>
          <w:b w:val="0"/>
          <w:bCs w:val="0"/>
          <w:color w:val="auto"/>
          <w:sz w:val="24"/>
          <w:lang w:eastAsia="ru-RU"/>
        </w:rPr>
      </w:pPr>
      <w:r>
        <w:rPr>
          <w:rFonts w:ascii="Times New Roman" w:hAnsi="Times New Roman"/>
          <w:b w:val="0"/>
          <w:bCs w:val="0"/>
          <w:color w:val="auto"/>
          <w:sz w:val="24"/>
          <w:lang w:eastAsia="ru-RU"/>
        </w:rPr>
        <w:t>- удаление почвенно-растительного слоя и торфов с их дальнейшим использованием в озеленении.</w:t>
      </w:r>
    </w:p>
    <w:p w:rsidR="0051433A" w:rsidRDefault="0051433A" w:rsidP="0051433A">
      <w:pPr>
        <w:pStyle w:val="a5"/>
        <w:keepLines w:val="0"/>
        <w:suppressAutoHyphens/>
        <w:spacing w:before="120" w:after="120" w:line="288" w:lineRule="auto"/>
        <w:ind w:firstLine="708"/>
        <w:rPr>
          <w:rFonts w:ascii="Times New Roman" w:hAnsi="Times New Roman"/>
          <w:b w:val="0"/>
          <w:bCs w:val="0"/>
          <w:color w:val="auto"/>
          <w:sz w:val="24"/>
          <w:lang w:eastAsia="ru-RU"/>
        </w:rPr>
      </w:pPr>
    </w:p>
    <w:p w:rsidR="0051433A" w:rsidRDefault="0051433A" w:rsidP="0051433A">
      <w:pPr>
        <w:spacing w:line="288" w:lineRule="auto"/>
        <w:jc w:val="center"/>
        <w:outlineLvl w:val="1"/>
        <w:rPr>
          <w:rFonts w:ascii="Times New Roman" w:hAnsi="Times New Roman"/>
          <w:b/>
          <w:sz w:val="24"/>
        </w:rPr>
      </w:pPr>
      <w:bookmarkStart w:id="35" w:name="_Toc533418458"/>
      <w:bookmarkStart w:id="36" w:name="_Toc302570989"/>
      <w:r>
        <w:rPr>
          <w:b/>
        </w:rPr>
        <w:t>3.9. Мероприятия по санитарной очистке территорий</w:t>
      </w:r>
      <w:bookmarkEnd w:id="35"/>
      <w:bookmarkEnd w:id="36"/>
    </w:p>
    <w:p w:rsidR="0051433A" w:rsidRDefault="0051433A" w:rsidP="0051433A">
      <w:pPr>
        <w:tabs>
          <w:tab w:val="left" w:pos="900"/>
        </w:tabs>
        <w:suppressAutoHyphens/>
        <w:spacing w:line="288" w:lineRule="auto"/>
        <w:jc w:val="both"/>
        <w:rPr>
          <w:szCs w:val="28"/>
        </w:rPr>
      </w:pPr>
      <w:r>
        <w:rPr>
          <w:szCs w:val="28"/>
        </w:rPr>
        <w:tab/>
      </w:r>
      <w:r>
        <w:rPr>
          <w:szCs w:val="28"/>
          <w:u w:val="single"/>
        </w:rPr>
        <w:t>На первую очередь реализации генерального плана</w:t>
      </w:r>
      <w:r>
        <w:rPr>
          <w:szCs w:val="28"/>
        </w:rPr>
        <w:t xml:space="preserve"> </w:t>
      </w:r>
      <w:r>
        <w:t>Семячковского сельского поселения</w:t>
      </w:r>
      <w:r>
        <w:rPr>
          <w:szCs w:val="28"/>
        </w:rPr>
        <w:t xml:space="preserve"> предусмотрено:</w:t>
      </w:r>
    </w:p>
    <w:p w:rsidR="0051433A" w:rsidRDefault="0051433A" w:rsidP="0051433A">
      <w:pPr>
        <w:tabs>
          <w:tab w:val="left" w:pos="900"/>
        </w:tabs>
        <w:suppressAutoHyphens/>
        <w:spacing w:line="288" w:lineRule="auto"/>
        <w:jc w:val="both"/>
        <w:rPr>
          <w:szCs w:val="28"/>
        </w:rPr>
      </w:pPr>
      <w:r>
        <w:rPr>
          <w:szCs w:val="28"/>
        </w:rPr>
        <w:tab/>
        <w:t>- вовлечение всех сельских населенных пунктов в систему санитарной очистки;</w:t>
      </w:r>
    </w:p>
    <w:p w:rsidR="0051433A" w:rsidRDefault="0051433A" w:rsidP="0051433A">
      <w:pPr>
        <w:tabs>
          <w:tab w:val="left" w:pos="900"/>
        </w:tabs>
        <w:suppressAutoHyphens/>
        <w:spacing w:line="288" w:lineRule="auto"/>
        <w:ind w:left="540"/>
        <w:contextualSpacing/>
        <w:jc w:val="both"/>
        <w:rPr>
          <w:szCs w:val="28"/>
        </w:rPr>
      </w:pPr>
      <w:r>
        <w:rPr>
          <w:szCs w:val="28"/>
        </w:rPr>
        <w:tab/>
        <w:t xml:space="preserve">- </w:t>
      </w:r>
      <w:r>
        <w:rPr>
          <w:spacing w:val="1"/>
          <w:szCs w:val="28"/>
        </w:rPr>
        <w:t>организация сбора и транспортировки ТБО от садоводческих и дачных объединений и вовлечение их в систему санитарной очистки;</w:t>
      </w:r>
    </w:p>
    <w:p w:rsidR="0051433A" w:rsidRDefault="0051433A" w:rsidP="0051433A">
      <w:pPr>
        <w:tabs>
          <w:tab w:val="left" w:pos="900"/>
        </w:tabs>
        <w:suppressAutoHyphens/>
        <w:spacing w:line="288" w:lineRule="auto"/>
        <w:jc w:val="both"/>
        <w:rPr>
          <w:szCs w:val="28"/>
        </w:rPr>
      </w:pPr>
      <w:r>
        <w:rPr>
          <w:szCs w:val="28"/>
        </w:rPr>
        <w:tab/>
        <w:t>- ликвидация несанкционированных свалок и создание условий, исключающих возможность их появления.</w:t>
      </w:r>
    </w:p>
    <w:p w:rsidR="0051433A" w:rsidRDefault="0051433A" w:rsidP="0051433A">
      <w:pPr>
        <w:tabs>
          <w:tab w:val="left" w:pos="900"/>
        </w:tabs>
        <w:suppressAutoHyphens/>
        <w:spacing w:line="288" w:lineRule="auto"/>
        <w:jc w:val="both"/>
        <w:rPr>
          <w:szCs w:val="28"/>
        </w:rPr>
      </w:pPr>
      <w:r>
        <w:rPr>
          <w:szCs w:val="28"/>
        </w:rPr>
        <w:tab/>
      </w:r>
      <w:r>
        <w:rPr>
          <w:szCs w:val="28"/>
          <w:u w:val="single"/>
        </w:rPr>
        <w:t>На расчетный срок реализации</w:t>
      </w:r>
      <w:r>
        <w:rPr>
          <w:szCs w:val="28"/>
        </w:rPr>
        <w:t xml:space="preserve"> генерального плана </w:t>
      </w:r>
      <w:r>
        <w:t>Семячковского сельского поселения</w:t>
      </w:r>
      <w:r>
        <w:rPr>
          <w:szCs w:val="28"/>
        </w:rPr>
        <w:t xml:space="preserve"> предусмотрено:</w:t>
      </w:r>
    </w:p>
    <w:p w:rsidR="0051433A" w:rsidRDefault="0051433A" w:rsidP="0051433A">
      <w:pPr>
        <w:tabs>
          <w:tab w:val="left" w:pos="900"/>
        </w:tabs>
        <w:suppressAutoHyphens/>
        <w:spacing w:line="288" w:lineRule="auto"/>
        <w:jc w:val="both"/>
        <w:rPr>
          <w:szCs w:val="28"/>
        </w:rPr>
      </w:pPr>
      <w:r>
        <w:rPr>
          <w:szCs w:val="28"/>
        </w:rPr>
        <w:tab/>
        <w:t>- организация системы раздельного сбора отходов производства и потребления с целью их использования в качестве сырья; проведение систематических разъяснительных работ с населением по раздельному сбору отходов потребления;</w:t>
      </w:r>
    </w:p>
    <w:p w:rsidR="0051433A" w:rsidRDefault="0051433A" w:rsidP="0051433A">
      <w:pPr>
        <w:tabs>
          <w:tab w:val="left" w:pos="900"/>
        </w:tabs>
        <w:suppressAutoHyphens/>
        <w:spacing w:line="288" w:lineRule="auto"/>
        <w:jc w:val="both"/>
        <w:rPr>
          <w:szCs w:val="28"/>
        </w:rPr>
      </w:pPr>
      <w:r>
        <w:rPr>
          <w:szCs w:val="28"/>
        </w:rPr>
        <w:lastRenderedPageBreak/>
        <w:tab/>
        <w:t>- внедрение комплексной механизации санитарной очистки поселений и повышение ее технического уровня;</w:t>
      </w:r>
    </w:p>
    <w:p w:rsidR="0051433A" w:rsidRDefault="0051433A" w:rsidP="0051433A">
      <w:pPr>
        <w:tabs>
          <w:tab w:val="left" w:pos="900"/>
        </w:tabs>
        <w:suppressAutoHyphens/>
        <w:spacing w:line="288" w:lineRule="auto"/>
        <w:jc w:val="both"/>
        <w:rPr>
          <w:szCs w:val="28"/>
        </w:rPr>
      </w:pPr>
      <w:r>
        <w:rPr>
          <w:szCs w:val="28"/>
        </w:rPr>
        <w:tab/>
        <w:t>- разработка системы жесткого контроля за несанкционированными свалками и создание условий, исключающих возможность их появления.</w:t>
      </w:r>
    </w:p>
    <w:p w:rsidR="0051433A" w:rsidRDefault="0051433A" w:rsidP="0051433A">
      <w:pPr>
        <w:pStyle w:val="3"/>
        <w:spacing w:line="288" w:lineRule="auto"/>
        <w:jc w:val="center"/>
        <w:rPr>
          <w:rFonts w:ascii="Times New Roman" w:hAnsi="Times New Roman"/>
          <w:color w:val="auto"/>
        </w:rPr>
      </w:pPr>
      <w:bookmarkStart w:id="37" w:name="_Toc533418459"/>
      <w:r>
        <w:rPr>
          <w:rFonts w:ascii="Times New Roman" w:hAnsi="Times New Roman"/>
          <w:color w:val="auto"/>
        </w:rPr>
        <w:t>3.10. Мероприятия по нормативному правовому обеспечению реализации генерального плана Семячковского сельского поселения</w:t>
      </w:r>
      <w:bookmarkEnd w:id="37"/>
    </w:p>
    <w:p w:rsidR="0051433A" w:rsidRDefault="0051433A" w:rsidP="0051433A">
      <w:pPr>
        <w:spacing w:line="288" w:lineRule="auto"/>
        <w:rPr>
          <w:rFonts w:ascii="Times New Roman" w:hAnsi="Times New Roman"/>
        </w:rPr>
      </w:pPr>
    </w:p>
    <w:p w:rsidR="0051433A" w:rsidRDefault="0051433A" w:rsidP="0051433A">
      <w:pPr>
        <w:suppressAutoHyphens/>
        <w:spacing w:line="288" w:lineRule="auto"/>
        <w:ind w:firstLine="708"/>
        <w:jc w:val="both"/>
      </w:pPr>
      <w:r>
        <w:t>1. Обеспечение соблюдения социальных и градостроительных норм в генеральном плане Семячковского сельского поселения.</w:t>
      </w:r>
    </w:p>
    <w:p w:rsidR="0051433A" w:rsidRDefault="0051433A" w:rsidP="0051433A">
      <w:pPr>
        <w:suppressAutoHyphens/>
        <w:spacing w:line="288" w:lineRule="auto"/>
        <w:ind w:firstLine="708"/>
        <w:jc w:val="both"/>
      </w:pPr>
      <w:r>
        <w:t xml:space="preserve">2. Реализация генерального плана Семячковского </w:t>
      </w:r>
      <w:r>
        <w:rPr>
          <w:szCs w:val="28"/>
        </w:rPr>
        <w:t>сельского поселения</w:t>
      </w:r>
      <w:r>
        <w:t xml:space="preserve">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или инвестиционными программами организаций коммунального комплекса.</w:t>
      </w:r>
    </w:p>
    <w:p w:rsidR="0051433A" w:rsidRDefault="0051433A" w:rsidP="0051433A">
      <w:pPr>
        <w:suppressAutoHyphens/>
        <w:spacing w:line="288" w:lineRule="auto"/>
        <w:ind w:firstLine="708"/>
        <w:jc w:val="both"/>
      </w:pPr>
      <w:r>
        <w:t xml:space="preserve">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w:t>
      </w:r>
      <w:r>
        <w:rPr>
          <w:u w:val="single"/>
        </w:rPr>
        <w:t>приняты до утверждения</w:t>
      </w:r>
      <w:r>
        <w:t xml:space="preserve">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51433A" w:rsidRDefault="0051433A" w:rsidP="0051433A">
      <w:pPr>
        <w:suppressAutoHyphens/>
        <w:spacing w:line="288" w:lineRule="auto"/>
        <w:ind w:firstLine="708"/>
        <w:jc w:val="both"/>
      </w:pPr>
      <w:r>
        <w:t xml:space="preserve">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w:t>
      </w:r>
      <w:r>
        <w:rPr>
          <w:u w:val="single"/>
        </w:rPr>
        <w:t>принимаются после утверждения</w:t>
      </w:r>
      <w:r>
        <w:t xml:space="preserve">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 (ст. 26 Градостроительного кодекса РФ).</w:t>
      </w:r>
    </w:p>
    <w:p w:rsidR="0051433A" w:rsidRDefault="0051433A" w:rsidP="0051433A">
      <w:pPr>
        <w:suppressAutoHyphens/>
        <w:spacing w:line="288" w:lineRule="auto"/>
        <w:ind w:firstLine="708"/>
        <w:jc w:val="both"/>
      </w:pPr>
      <w:r>
        <w:t>4. Обеспечение контроля реализации генерального плана Семячковского</w:t>
      </w:r>
      <w:r>
        <w:rPr>
          <w:szCs w:val="28"/>
        </w:rPr>
        <w:t xml:space="preserve"> сельского поселения</w:t>
      </w:r>
      <w:r>
        <w:t>.</w:t>
      </w:r>
    </w:p>
    <w:p w:rsidR="0051433A" w:rsidRDefault="0051433A" w:rsidP="0051433A">
      <w:pPr>
        <w:spacing w:line="360" w:lineRule="auto"/>
        <w:rPr>
          <w:b/>
          <w:bCs/>
        </w:rPr>
        <w:sectPr w:rsidR="0051433A">
          <w:pgSz w:w="11906" w:h="16838"/>
          <w:pgMar w:top="1134" w:right="851" w:bottom="1134" w:left="1418" w:header="709" w:footer="709" w:gutter="0"/>
          <w:cols w:space="720"/>
        </w:sectPr>
      </w:pPr>
    </w:p>
    <w:p w:rsidR="0051433A" w:rsidRDefault="0051433A" w:rsidP="0051433A">
      <w:pPr>
        <w:suppressAutoHyphens/>
        <w:jc w:val="center"/>
        <w:outlineLvl w:val="0"/>
      </w:pPr>
    </w:p>
    <w:p w:rsidR="0051433A" w:rsidRDefault="0051433A" w:rsidP="0051433A">
      <w:pPr>
        <w:suppressAutoHyphens/>
        <w:outlineLvl w:val="0"/>
        <w:rPr>
          <w:sz w:val="28"/>
          <w:szCs w:val="28"/>
        </w:rPr>
      </w:pPr>
    </w:p>
    <w:p w:rsidR="0051433A" w:rsidRPr="00437F94" w:rsidRDefault="0051433A" w:rsidP="0051433A">
      <w:pPr>
        <w:tabs>
          <w:tab w:val="left" w:pos="5103"/>
        </w:tabs>
        <w:ind w:hanging="284"/>
        <w:jc w:val="center"/>
      </w:pPr>
      <w:r>
        <w:rPr>
          <w:noProof/>
        </w:rPr>
        <w:drawing>
          <wp:inline distT="0" distB="0" distL="0" distR="0">
            <wp:extent cx="756285" cy="643255"/>
            <wp:effectExtent l="19050" t="0" r="5715" b="0"/>
            <wp:docPr id="16" name="Рисунок 16"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01"/>
                    <pic:cNvPicPr>
                      <a:picLocks noChangeAspect="1" noChangeArrowheads="1"/>
                    </pic:cNvPicPr>
                  </pic:nvPicPr>
                  <pic:blipFill>
                    <a:blip r:embed="rId39" cstate="screen"/>
                    <a:srcRect/>
                    <a:stretch>
                      <a:fillRect/>
                    </a:stretch>
                  </pic:blipFill>
                  <pic:spPr bwMode="auto">
                    <a:xfrm>
                      <a:off x="0" y="0"/>
                      <a:ext cx="756285" cy="643255"/>
                    </a:xfrm>
                    <a:prstGeom prst="rect">
                      <a:avLst/>
                    </a:prstGeom>
                    <a:noFill/>
                    <a:ln w="9525">
                      <a:noFill/>
                      <a:miter lim="800000"/>
                      <a:headEnd/>
                      <a:tailEnd/>
                    </a:ln>
                  </pic:spPr>
                </pic:pic>
              </a:graphicData>
            </a:graphic>
          </wp:inline>
        </w:drawing>
      </w:r>
    </w:p>
    <w:p w:rsidR="0051433A" w:rsidRPr="00437F94" w:rsidRDefault="0051433A" w:rsidP="0051433A">
      <w:pPr>
        <w:jc w:val="center"/>
        <w:rPr>
          <w:b/>
          <w:sz w:val="26"/>
          <w:szCs w:val="26"/>
        </w:rPr>
      </w:pPr>
      <w:r w:rsidRPr="00437F94">
        <w:rPr>
          <w:b/>
          <w:sz w:val="26"/>
          <w:szCs w:val="26"/>
        </w:rPr>
        <w:t>Общество с ограниченной ответственностью</w:t>
      </w:r>
    </w:p>
    <w:p w:rsidR="0051433A" w:rsidRPr="00437F94" w:rsidRDefault="0051433A" w:rsidP="0051433A">
      <w:pPr>
        <w:jc w:val="center"/>
        <w:rPr>
          <w:b/>
          <w:sz w:val="26"/>
          <w:szCs w:val="26"/>
        </w:rPr>
      </w:pPr>
      <w:r w:rsidRPr="00437F94">
        <w:rPr>
          <w:b/>
          <w:sz w:val="26"/>
          <w:szCs w:val="26"/>
        </w:rPr>
        <w:t>«ГРАДОСТРОИТЕЛЬСТВО И КАДАСТР»</w:t>
      </w:r>
    </w:p>
    <w:p w:rsidR="0051433A" w:rsidRPr="00437F94" w:rsidRDefault="0051433A" w:rsidP="0051433A">
      <w:pPr>
        <w:jc w:val="center"/>
        <w:rPr>
          <w:b/>
          <w:sz w:val="26"/>
          <w:szCs w:val="26"/>
        </w:rPr>
      </w:pPr>
      <w:r w:rsidRPr="00437F94">
        <w:rPr>
          <w:sz w:val="28"/>
          <w:szCs w:val="28"/>
        </w:rPr>
        <w:t xml:space="preserve">ООО </w:t>
      </w:r>
      <w:r w:rsidRPr="00437F94">
        <w:rPr>
          <w:b/>
          <w:sz w:val="26"/>
          <w:szCs w:val="26"/>
        </w:rPr>
        <w:t>«ГРАДОСТРОИТЕЛЬСТВО И КАДАСТР»</w:t>
      </w:r>
    </w:p>
    <w:p w:rsidR="0051433A" w:rsidRPr="00437F94" w:rsidRDefault="0051433A" w:rsidP="0051433A">
      <w:pPr>
        <w:jc w:val="center"/>
        <w:rPr>
          <w:sz w:val="28"/>
          <w:szCs w:val="28"/>
        </w:rPr>
      </w:pPr>
    </w:p>
    <w:p w:rsidR="0051433A" w:rsidRPr="00437F94" w:rsidRDefault="0051433A" w:rsidP="0051433A">
      <w:pPr>
        <w:suppressAutoHyphens/>
        <w:rPr>
          <w:b/>
        </w:rPr>
      </w:pPr>
      <w:r w:rsidRPr="00437F94">
        <w:rPr>
          <w:b/>
        </w:rPr>
        <w:t>Муниципальный контракт №64 от 27.02.2018г.</w:t>
      </w:r>
    </w:p>
    <w:p w:rsidR="0051433A" w:rsidRPr="00437F94" w:rsidRDefault="0051433A" w:rsidP="0051433A">
      <w:pPr>
        <w:suppressAutoHyphens/>
        <w:ind w:left="708" w:firstLine="708"/>
        <w:rPr>
          <w:b/>
        </w:rPr>
      </w:pPr>
    </w:p>
    <w:p w:rsidR="0051433A" w:rsidRPr="00437F94" w:rsidRDefault="0051433A" w:rsidP="0051433A"/>
    <w:p w:rsidR="0051433A" w:rsidRPr="00437F94" w:rsidRDefault="0051433A" w:rsidP="0051433A">
      <w:pPr>
        <w:jc w:val="center"/>
        <w:rPr>
          <w:b/>
          <w:sz w:val="40"/>
          <w:szCs w:val="40"/>
        </w:rPr>
      </w:pPr>
      <w:r w:rsidRPr="00437F94">
        <w:rPr>
          <w:b/>
          <w:sz w:val="40"/>
          <w:szCs w:val="40"/>
        </w:rPr>
        <w:t>ГЕНЕРАЛЬНЫЙ ПЛАН</w:t>
      </w:r>
    </w:p>
    <w:p w:rsidR="0051433A" w:rsidRPr="00437F94" w:rsidRDefault="0051433A" w:rsidP="0051433A">
      <w:pPr>
        <w:jc w:val="center"/>
        <w:rPr>
          <w:b/>
          <w:sz w:val="40"/>
          <w:szCs w:val="40"/>
        </w:rPr>
      </w:pPr>
    </w:p>
    <w:p w:rsidR="0051433A" w:rsidRPr="00437F94" w:rsidRDefault="0051433A" w:rsidP="0051433A">
      <w:pPr>
        <w:suppressAutoHyphens/>
        <w:jc w:val="center"/>
        <w:rPr>
          <w:b/>
          <w:sz w:val="40"/>
          <w:szCs w:val="40"/>
        </w:rPr>
      </w:pPr>
      <w:r w:rsidRPr="00437F94">
        <w:rPr>
          <w:b/>
          <w:sz w:val="40"/>
          <w:szCs w:val="40"/>
        </w:rPr>
        <w:t xml:space="preserve">Семячковского сельского поселения </w:t>
      </w:r>
    </w:p>
    <w:p w:rsidR="0051433A" w:rsidRPr="00437F94" w:rsidRDefault="0051433A" w:rsidP="0051433A">
      <w:pPr>
        <w:suppressAutoHyphens/>
        <w:jc w:val="center"/>
        <w:rPr>
          <w:b/>
          <w:sz w:val="40"/>
          <w:szCs w:val="40"/>
        </w:rPr>
      </w:pPr>
      <w:r w:rsidRPr="00437F94">
        <w:rPr>
          <w:b/>
          <w:sz w:val="40"/>
          <w:szCs w:val="40"/>
        </w:rPr>
        <w:t xml:space="preserve">Трубчевского муниципального района </w:t>
      </w:r>
    </w:p>
    <w:p w:rsidR="0051433A" w:rsidRPr="00437F94" w:rsidRDefault="0051433A" w:rsidP="0051433A">
      <w:pPr>
        <w:jc w:val="center"/>
        <w:rPr>
          <w:b/>
          <w:sz w:val="40"/>
          <w:szCs w:val="40"/>
        </w:rPr>
      </w:pPr>
      <w:r w:rsidRPr="00437F94">
        <w:rPr>
          <w:b/>
          <w:sz w:val="40"/>
          <w:szCs w:val="40"/>
        </w:rPr>
        <w:t>Брянской области</w:t>
      </w:r>
    </w:p>
    <w:p w:rsidR="0051433A" w:rsidRPr="00437F94" w:rsidRDefault="0051433A" w:rsidP="0051433A">
      <w:pPr>
        <w:jc w:val="center"/>
        <w:rPr>
          <w:b/>
          <w:sz w:val="40"/>
          <w:szCs w:val="40"/>
        </w:rPr>
      </w:pPr>
      <w:r w:rsidRPr="00437F94">
        <w:rPr>
          <w:b/>
          <w:sz w:val="40"/>
          <w:szCs w:val="40"/>
        </w:rPr>
        <w:t>в новой редакции</w:t>
      </w:r>
    </w:p>
    <w:p w:rsidR="0051433A" w:rsidRPr="00437F94" w:rsidRDefault="0051433A" w:rsidP="0051433A">
      <w:pPr>
        <w:jc w:val="center"/>
        <w:rPr>
          <w:b/>
          <w:sz w:val="32"/>
          <w:szCs w:val="32"/>
        </w:rPr>
      </w:pPr>
    </w:p>
    <w:p w:rsidR="0051433A" w:rsidRPr="00437F94" w:rsidRDefault="0051433A" w:rsidP="0051433A">
      <w:pPr>
        <w:jc w:val="center"/>
        <w:rPr>
          <w:b/>
          <w:sz w:val="32"/>
          <w:szCs w:val="32"/>
        </w:rPr>
      </w:pPr>
      <w:r w:rsidRPr="00437F94">
        <w:rPr>
          <w:b/>
          <w:sz w:val="32"/>
          <w:szCs w:val="32"/>
        </w:rPr>
        <w:t>Пояснительная записка</w:t>
      </w:r>
    </w:p>
    <w:p w:rsidR="0051433A" w:rsidRPr="00437F94" w:rsidRDefault="0051433A" w:rsidP="0051433A">
      <w:pPr>
        <w:jc w:val="center"/>
        <w:rPr>
          <w:b/>
          <w:sz w:val="32"/>
          <w:szCs w:val="32"/>
        </w:rPr>
      </w:pPr>
    </w:p>
    <w:p w:rsidR="0051433A" w:rsidRPr="00437F94" w:rsidRDefault="0051433A" w:rsidP="0051433A">
      <w:pPr>
        <w:jc w:val="center"/>
        <w:rPr>
          <w:b/>
          <w:sz w:val="32"/>
          <w:szCs w:val="32"/>
        </w:rPr>
      </w:pPr>
      <w:r w:rsidRPr="00437F94">
        <w:rPr>
          <w:b/>
          <w:sz w:val="32"/>
          <w:szCs w:val="32"/>
        </w:rPr>
        <w:t xml:space="preserve">Том </w:t>
      </w:r>
      <w:r w:rsidRPr="00437F94">
        <w:rPr>
          <w:b/>
          <w:sz w:val="32"/>
          <w:szCs w:val="32"/>
          <w:lang w:val="en-US"/>
        </w:rPr>
        <w:t>II</w:t>
      </w:r>
      <w:r w:rsidRPr="00437F94">
        <w:rPr>
          <w:b/>
          <w:sz w:val="32"/>
          <w:szCs w:val="32"/>
        </w:rPr>
        <w:t xml:space="preserve"> </w:t>
      </w:r>
    </w:p>
    <w:p w:rsidR="0051433A" w:rsidRPr="00437F94" w:rsidRDefault="0051433A" w:rsidP="0051433A">
      <w:pPr>
        <w:jc w:val="center"/>
        <w:rPr>
          <w:b/>
          <w:sz w:val="32"/>
          <w:szCs w:val="32"/>
        </w:rPr>
      </w:pPr>
    </w:p>
    <w:p w:rsidR="0051433A" w:rsidRPr="00437F94" w:rsidRDefault="0051433A" w:rsidP="0051433A">
      <w:pPr>
        <w:jc w:val="center"/>
        <w:rPr>
          <w:b/>
          <w:sz w:val="32"/>
          <w:szCs w:val="32"/>
        </w:rPr>
      </w:pPr>
      <w:r w:rsidRPr="00437F94">
        <w:rPr>
          <w:b/>
          <w:sz w:val="32"/>
          <w:szCs w:val="32"/>
        </w:rPr>
        <w:t>Материалы по обоснованию генерального плана</w:t>
      </w:r>
    </w:p>
    <w:p w:rsidR="0051433A" w:rsidRPr="00437F94" w:rsidRDefault="0051433A" w:rsidP="0051433A">
      <w:pPr>
        <w:rPr>
          <w:b/>
          <w:sz w:val="28"/>
          <w:szCs w:val="28"/>
        </w:rPr>
      </w:pPr>
    </w:p>
    <w:p w:rsidR="0051433A" w:rsidRPr="00437F94" w:rsidRDefault="0051433A" w:rsidP="0051433A">
      <w:pPr>
        <w:jc w:val="center"/>
        <w:rPr>
          <w:b/>
          <w:sz w:val="28"/>
          <w:szCs w:val="28"/>
        </w:rPr>
      </w:pPr>
      <w:r>
        <w:rPr>
          <w:b/>
          <w:noProof/>
          <w:sz w:val="40"/>
          <w:szCs w:val="40"/>
        </w:rPr>
        <w:drawing>
          <wp:inline distT="0" distB="0" distL="0" distR="0">
            <wp:extent cx="5328285" cy="3138170"/>
            <wp:effectExtent l="19050" t="0" r="5715" b="0"/>
            <wp:docPr id="17" name="Рисунок 17" descr="pictur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03"/>
                    <pic:cNvPicPr>
                      <a:picLocks noChangeAspect="1" noChangeArrowheads="1"/>
                    </pic:cNvPicPr>
                  </pic:nvPicPr>
                  <pic:blipFill>
                    <a:blip r:embed="rId40" cstate="screen"/>
                    <a:srcRect/>
                    <a:stretch>
                      <a:fillRect/>
                    </a:stretch>
                  </pic:blipFill>
                  <pic:spPr bwMode="auto">
                    <a:xfrm>
                      <a:off x="0" y="0"/>
                      <a:ext cx="5328285" cy="3138170"/>
                    </a:xfrm>
                    <a:prstGeom prst="rect">
                      <a:avLst/>
                    </a:prstGeom>
                    <a:noFill/>
                    <a:ln w="9525">
                      <a:noFill/>
                      <a:miter lim="800000"/>
                      <a:headEnd/>
                      <a:tailEnd/>
                    </a:ln>
                  </pic:spPr>
                </pic:pic>
              </a:graphicData>
            </a:graphic>
          </wp:inline>
        </w:drawing>
      </w:r>
    </w:p>
    <w:p w:rsidR="0051433A" w:rsidRPr="00437F94" w:rsidRDefault="0051433A" w:rsidP="0051433A">
      <w:pPr>
        <w:jc w:val="center"/>
        <w:rPr>
          <w:b/>
          <w:sz w:val="28"/>
          <w:szCs w:val="28"/>
        </w:rPr>
      </w:pPr>
    </w:p>
    <w:p w:rsidR="0051433A" w:rsidRPr="00437F94" w:rsidRDefault="0051433A" w:rsidP="0051433A">
      <w:pPr>
        <w:jc w:val="center"/>
        <w:rPr>
          <w:b/>
          <w:sz w:val="28"/>
          <w:szCs w:val="28"/>
        </w:rPr>
      </w:pPr>
      <w:r w:rsidRPr="00437F94">
        <w:rPr>
          <w:b/>
          <w:sz w:val="28"/>
          <w:szCs w:val="28"/>
        </w:rPr>
        <w:t xml:space="preserve">Санкт-Петербург </w:t>
      </w:r>
    </w:p>
    <w:p w:rsidR="0051433A" w:rsidRPr="00437F94" w:rsidRDefault="0051433A" w:rsidP="0051433A">
      <w:pPr>
        <w:jc w:val="center"/>
        <w:rPr>
          <w:b/>
          <w:sz w:val="28"/>
          <w:szCs w:val="28"/>
        </w:rPr>
        <w:sectPr w:rsidR="0051433A" w:rsidRPr="00437F94" w:rsidSect="00653BA2">
          <w:headerReference w:type="default" r:id="rId41"/>
          <w:footerReference w:type="default" r:id="rId42"/>
          <w:pgSz w:w="11907" w:h="16840" w:code="9"/>
          <w:pgMar w:top="1134" w:right="851" w:bottom="1134" w:left="1701" w:header="720" w:footer="720" w:gutter="0"/>
          <w:cols w:space="708"/>
          <w:titlePg/>
          <w:docGrid w:linePitch="326"/>
        </w:sectPr>
      </w:pPr>
      <w:r w:rsidRPr="00437F94">
        <w:rPr>
          <w:b/>
          <w:sz w:val="28"/>
          <w:szCs w:val="28"/>
        </w:rPr>
        <w:t>2019</w:t>
      </w:r>
    </w:p>
    <w:p w:rsidR="0051433A" w:rsidRPr="00437F94" w:rsidRDefault="0051433A" w:rsidP="0051433A">
      <w:pPr>
        <w:tabs>
          <w:tab w:val="left" w:pos="5103"/>
        </w:tabs>
        <w:ind w:hanging="284"/>
        <w:jc w:val="center"/>
      </w:pPr>
      <w:r>
        <w:rPr>
          <w:noProof/>
        </w:rPr>
        <w:lastRenderedPageBreak/>
        <w:drawing>
          <wp:inline distT="0" distB="0" distL="0" distR="0">
            <wp:extent cx="756285" cy="643255"/>
            <wp:effectExtent l="19050" t="0" r="5715" b="0"/>
            <wp:docPr id="18" name="Рисунок 18"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01"/>
                    <pic:cNvPicPr>
                      <a:picLocks noChangeAspect="1" noChangeArrowheads="1"/>
                    </pic:cNvPicPr>
                  </pic:nvPicPr>
                  <pic:blipFill>
                    <a:blip r:embed="rId39" cstate="screen"/>
                    <a:srcRect/>
                    <a:stretch>
                      <a:fillRect/>
                    </a:stretch>
                  </pic:blipFill>
                  <pic:spPr bwMode="auto">
                    <a:xfrm>
                      <a:off x="0" y="0"/>
                      <a:ext cx="756285" cy="643255"/>
                    </a:xfrm>
                    <a:prstGeom prst="rect">
                      <a:avLst/>
                    </a:prstGeom>
                    <a:noFill/>
                    <a:ln w="9525">
                      <a:noFill/>
                      <a:miter lim="800000"/>
                      <a:headEnd/>
                      <a:tailEnd/>
                    </a:ln>
                  </pic:spPr>
                </pic:pic>
              </a:graphicData>
            </a:graphic>
          </wp:inline>
        </w:drawing>
      </w:r>
    </w:p>
    <w:p w:rsidR="0051433A" w:rsidRPr="00437F94" w:rsidRDefault="0051433A" w:rsidP="0051433A">
      <w:pPr>
        <w:jc w:val="center"/>
        <w:rPr>
          <w:b/>
          <w:sz w:val="26"/>
          <w:szCs w:val="26"/>
        </w:rPr>
      </w:pPr>
      <w:r w:rsidRPr="00437F94">
        <w:rPr>
          <w:b/>
          <w:sz w:val="26"/>
          <w:szCs w:val="26"/>
        </w:rPr>
        <w:t>Общество с ограниченной ответственностью</w:t>
      </w:r>
    </w:p>
    <w:p w:rsidR="0051433A" w:rsidRPr="00437F94" w:rsidRDefault="0051433A" w:rsidP="0051433A">
      <w:pPr>
        <w:jc w:val="center"/>
        <w:rPr>
          <w:b/>
          <w:sz w:val="26"/>
          <w:szCs w:val="26"/>
        </w:rPr>
      </w:pPr>
      <w:r w:rsidRPr="00437F94">
        <w:rPr>
          <w:b/>
          <w:sz w:val="26"/>
          <w:szCs w:val="26"/>
        </w:rPr>
        <w:t>«ГРАДОСТРОИТЕЛЬСТВО И КАДАСТР»</w:t>
      </w:r>
    </w:p>
    <w:p w:rsidR="0051433A" w:rsidRPr="00437F94" w:rsidRDefault="0051433A" w:rsidP="0051433A">
      <w:pPr>
        <w:jc w:val="center"/>
        <w:rPr>
          <w:b/>
          <w:sz w:val="26"/>
          <w:szCs w:val="26"/>
        </w:rPr>
      </w:pPr>
      <w:r w:rsidRPr="00437F94">
        <w:rPr>
          <w:sz w:val="28"/>
          <w:szCs w:val="28"/>
        </w:rPr>
        <w:t xml:space="preserve">ООО </w:t>
      </w:r>
      <w:r w:rsidRPr="00437F94">
        <w:rPr>
          <w:b/>
          <w:sz w:val="26"/>
          <w:szCs w:val="26"/>
        </w:rPr>
        <w:t>«ГРАДОСТРОИТЕЛЬСТВО И КАДАСТР»</w:t>
      </w:r>
    </w:p>
    <w:p w:rsidR="0051433A" w:rsidRPr="00437F94" w:rsidRDefault="0051433A" w:rsidP="0051433A">
      <w:pPr>
        <w:jc w:val="center"/>
        <w:rPr>
          <w:sz w:val="28"/>
          <w:szCs w:val="28"/>
        </w:rPr>
      </w:pPr>
    </w:p>
    <w:p w:rsidR="0051433A" w:rsidRPr="00437F94" w:rsidRDefault="0051433A" w:rsidP="0051433A">
      <w:pPr>
        <w:suppressAutoHyphens/>
        <w:rPr>
          <w:b/>
        </w:rPr>
      </w:pPr>
      <w:r w:rsidRPr="00437F94">
        <w:rPr>
          <w:b/>
        </w:rPr>
        <w:t>Муниципальный контракт №64 от 27.02.2018г.</w:t>
      </w:r>
    </w:p>
    <w:p w:rsidR="0051433A" w:rsidRPr="00437F94" w:rsidRDefault="0051433A" w:rsidP="0051433A">
      <w:pPr>
        <w:suppressAutoHyphens/>
        <w:ind w:left="708" w:firstLine="708"/>
        <w:rPr>
          <w:b/>
        </w:rPr>
      </w:pPr>
    </w:p>
    <w:p w:rsidR="0051433A" w:rsidRPr="00437F94" w:rsidRDefault="0051433A" w:rsidP="0051433A"/>
    <w:p w:rsidR="0051433A" w:rsidRPr="00437F94" w:rsidRDefault="0051433A" w:rsidP="0051433A">
      <w:pPr>
        <w:jc w:val="center"/>
        <w:rPr>
          <w:b/>
          <w:sz w:val="40"/>
          <w:szCs w:val="40"/>
        </w:rPr>
      </w:pPr>
      <w:r w:rsidRPr="00437F94">
        <w:rPr>
          <w:b/>
          <w:sz w:val="40"/>
          <w:szCs w:val="40"/>
        </w:rPr>
        <w:t>ГЕНЕРАЛЬНЫЙ ПЛАН</w:t>
      </w:r>
    </w:p>
    <w:p w:rsidR="0051433A" w:rsidRPr="00437F94" w:rsidRDefault="0051433A" w:rsidP="0051433A">
      <w:pPr>
        <w:jc w:val="center"/>
        <w:rPr>
          <w:b/>
          <w:sz w:val="40"/>
          <w:szCs w:val="40"/>
        </w:rPr>
      </w:pPr>
    </w:p>
    <w:p w:rsidR="0051433A" w:rsidRPr="00437F94" w:rsidRDefault="0051433A" w:rsidP="0051433A">
      <w:pPr>
        <w:suppressAutoHyphens/>
        <w:jc w:val="center"/>
        <w:rPr>
          <w:b/>
          <w:sz w:val="40"/>
          <w:szCs w:val="40"/>
        </w:rPr>
      </w:pPr>
      <w:r w:rsidRPr="00437F94">
        <w:rPr>
          <w:b/>
          <w:sz w:val="40"/>
          <w:szCs w:val="40"/>
        </w:rPr>
        <w:t xml:space="preserve">Семячковского сельского поселения </w:t>
      </w:r>
    </w:p>
    <w:p w:rsidR="0051433A" w:rsidRPr="00437F94" w:rsidRDefault="0051433A" w:rsidP="0051433A">
      <w:pPr>
        <w:suppressAutoHyphens/>
        <w:jc w:val="center"/>
        <w:rPr>
          <w:b/>
          <w:sz w:val="40"/>
          <w:szCs w:val="40"/>
        </w:rPr>
      </w:pPr>
      <w:r w:rsidRPr="00437F94">
        <w:rPr>
          <w:b/>
          <w:sz w:val="40"/>
          <w:szCs w:val="40"/>
        </w:rPr>
        <w:t xml:space="preserve">Трубчевского муниципального района </w:t>
      </w:r>
    </w:p>
    <w:p w:rsidR="0051433A" w:rsidRPr="00437F94" w:rsidRDefault="0051433A" w:rsidP="0051433A">
      <w:pPr>
        <w:jc w:val="center"/>
        <w:rPr>
          <w:b/>
          <w:sz w:val="40"/>
          <w:szCs w:val="40"/>
        </w:rPr>
      </w:pPr>
      <w:r w:rsidRPr="00437F94">
        <w:rPr>
          <w:b/>
          <w:sz w:val="40"/>
          <w:szCs w:val="40"/>
        </w:rPr>
        <w:t>Брянской области</w:t>
      </w:r>
    </w:p>
    <w:p w:rsidR="0051433A" w:rsidRPr="00437F94" w:rsidRDefault="0051433A" w:rsidP="0051433A">
      <w:pPr>
        <w:jc w:val="center"/>
        <w:rPr>
          <w:b/>
          <w:sz w:val="40"/>
          <w:szCs w:val="40"/>
        </w:rPr>
      </w:pPr>
      <w:r w:rsidRPr="00437F94">
        <w:rPr>
          <w:b/>
          <w:sz w:val="40"/>
          <w:szCs w:val="40"/>
        </w:rPr>
        <w:t>в новой редакции</w:t>
      </w:r>
    </w:p>
    <w:p w:rsidR="0051433A" w:rsidRPr="00437F94" w:rsidRDefault="0051433A" w:rsidP="0051433A">
      <w:pPr>
        <w:jc w:val="center"/>
        <w:rPr>
          <w:b/>
          <w:sz w:val="32"/>
          <w:szCs w:val="32"/>
        </w:rPr>
      </w:pPr>
    </w:p>
    <w:p w:rsidR="0051433A" w:rsidRPr="00437F94" w:rsidRDefault="0051433A" w:rsidP="0051433A">
      <w:pPr>
        <w:jc w:val="center"/>
        <w:rPr>
          <w:b/>
          <w:sz w:val="32"/>
          <w:szCs w:val="32"/>
        </w:rPr>
      </w:pPr>
      <w:r w:rsidRPr="00437F94">
        <w:rPr>
          <w:b/>
          <w:sz w:val="32"/>
          <w:szCs w:val="32"/>
        </w:rPr>
        <w:t>Пояснительная записка</w:t>
      </w:r>
    </w:p>
    <w:p w:rsidR="0051433A" w:rsidRPr="00437F94" w:rsidRDefault="0051433A" w:rsidP="0051433A">
      <w:pPr>
        <w:jc w:val="center"/>
        <w:rPr>
          <w:b/>
          <w:sz w:val="32"/>
          <w:szCs w:val="32"/>
        </w:rPr>
      </w:pPr>
    </w:p>
    <w:p w:rsidR="0051433A" w:rsidRPr="00437F94" w:rsidRDefault="0051433A" w:rsidP="0051433A">
      <w:pPr>
        <w:jc w:val="center"/>
        <w:rPr>
          <w:b/>
          <w:sz w:val="32"/>
          <w:szCs w:val="32"/>
        </w:rPr>
      </w:pPr>
      <w:r w:rsidRPr="00437F94">
        <w:rPr>
          <w:b/>
          <w:sz w:val="32"/>
          <w:szCs w:val="32"/>
        </w:rPr>
        <w:t xml:space="preserve">Том </w:t>
      </w:r>
      <w:r w:rsidRPr="00437F94">
        <w:rPr>
          <w:b/>
          <w:sz w:val="32"/>
          <w:szCs w:val="32"/>
          <w:lang w:val="en-US"/>
        </w:rPr>
        <w:t>II</w:t>
      </w:r>
      <w:r w:rsidRPr="00437F94">
        <w:rPr>
          <w:b/>
          <w:sz w:val="32"/>
          <w:szCs w:val="32"/>
        </w:rPr>
        <w:t xml:space="preserve"> </w:t>
      </w:r>
    </w:p>
    <w:p w:rsidR="0051433A" w:rsidRPr="00437F94" w:rsidRDefault="0051433A" w:rsidP="0051433A">
      <w:pPr>
        <w:jc w:val="center"/>
        <w:rPr>
          <w:b/>
          <w:sz w:val="32"/>
          <w:szCs w:val="32"/>
        </w:rPr>
      </w:pPr>
    </w:p>
    <w:p w:rsidR="0051433A" w:rsidRPr="00437F94" w:rsidRDefault="0051433A" w:rsidP="0051433A">
      <w:pPr>
        <w:jc w:val="center"/>
        <w:rPr>
          <w:b/>
          <w:sz w:val="32"/>
          <w:szCs w:val="32"/>
        </w:rPr>
      </w:pPr>
      <w:r w:rsidRPr="00437F94">
        <w:rPr>
          <w:b/>
          <w:sz w:val="32"/>
          <w:szCs w:val="32"/>
        </w:rPr>
        <w:t>Материалы по обоснованию генерального плана</w:t>
      </w:r>
    </w:p>
    <w:p w:rsidR="0051433A" w:rsidRPr="00437F94" w:rsidRDefault="0051433A" w:rsidP="0051433A">
      <w:pPr>
        <w:jc w:val="center"/>
        <w:rPr>
          <w:b/>
          <w:sz w:val="28"/>
          <w:szCs w:val="28"/>
        </w:rPr>
      </w:pPr>
    </w:p>
    <w:p w:rsidR="0051433A" w:rsidRPr="00437F94" w:rsidRDefault="0051433A" w:rsidP="0051433A">
      <w:pPr>
        <w:jc w:val="center"/>
        <w:rPr>
          <w:b/>
          <w:sz w:val="28"/>
          <w:szCs w:val="28"/>
        </w:rPr>
      </w:pPr>
    </w:p>
    <w:p w:rsidR="0051433A" w:rsidRPr="00437F94" w:rsidRDefault="0051433A" w:rsidP="0051433A">
      <w:pPr>
        <w:jc w:val="center"/>
        <w:rPr>
          <w:b/>
          <w:sz w:val="28"/>
          <w:szCs w:val="28"/>
        </w:rPr>
      </w:pPr>
    </w:p>
    <w:p w:rsidR="0051433A" w:rsidRPr="00437F94" w:rsidRDefault="0051433A" w:rsidP="0051433A">
      <w:pPr>
        <w:jc w:val="center"/>
        <w:rPr>
          <w:b/>
          <w:sz w:val="28"/>
          <w:szCs w:val="28"/>
        </w:rPr>
      </w:pPr>
    </w:p>
    <w:p w:rsidR="0051433A" w:rsidRPr="00437F94" w:rsidRDefault="0051433A" w:rsidP="0051433A">
      <w:pPr>
        <w:jc w:val="center"/>
        <w:rPr>
          <w:b/>
          <w:sz w:val="28"/>
          <w:szCs w:val="28"/>
        </w:rPr>
      </w:pPr>
    </w:p>
    <w:p w:rsidR="0051433A" w:rsidRPr="00437F94" w:rsidRDefault="0051433A" w:rsidP="0051433A">
      <w:pPr>
        <w:suppressAutoHyphens/>
        <w:jc w:val="both"/>
        <w:rPr>
          <w:sz w:val="28"/>
          <w:szCs w:val="28"/>
        </w:rPr>
      </w:pPr>
    </w:p>
    <w:p w:rsidR="0051433A" w:rsidRPr="00437F94" w:rsidRDefault="0051433A" w:rsidP="0051433A">
      <w:pPr>
        <w:jc w:val="center"/>
        <w:rPr>
          <w:sz w:val="28"/>
          <w:szCs w:val="28"/>
        </w:rPr>
      </w:pPr>
      <w:r w:rsidRPr="00437F94">
        <w:rPr>
          <w:sz w:val="28"/>
          <w:szCs w:val="28"/>
        </w:rPr>
        <w:t>Генеральный директор</w:t>
      </w:r>
      <w:r w:rsidRPr="00437F94">
        <w:rPr>
          <w:sz w:val="28"/>
          <w:szCs w:val="28"/>
        </w:rPr>
        <w:tab/>
      </w:r>
      <w:r w:rsidRPr="00437F94">
        <w:rPr>
          <w:sz w:val="28"/>
          <w:szCs w:val="28"/>
        </w:rPr>
        <w:tab/>
      </w:r>
      <w:r w:rsidRPr="00437F94">
        <w:rPr>
          <w:sz w:val="28"/>
          <w:szCs w:val="28"/>
        </w:rPr>
        <w:tab/>
      </w:r>
      <w:r w:rsidRPr="00437F94">
        <w:rPr>
          <w:sz w:val="28"/>
          <w:szCs w:val="28"/>
        </w:rPr>
        <w:tab/>
      </w:r>
      <w:r w:rsidRPr="00437F94">
        <w:rPr>
          <w:sz w:val="28"/>
          <w:szCs w:val="28"/>
        </w:rPr>
        <w:tab/>
      </w:r>
      <w:r w:rsidRPr="00437F94">
        <w:rPr>
          <w:sz w:val="28"/>
          <w:szCs w:val="28"/>
        </w:rPr>
        <w:tab/>
      </w:r>
      <w:r w:rsidRPr="00437F94">
        <w:rPr>
          <w:sz w:val="28"/>
          <w:szCs w:val="28"/>
        </w:rPr>
        <w:tab/>
        <w:t>В. А. Котлярова</w:t>
      </w:r>
    </w:p>
    <w:p w:rsidR="0051433A" w:rsidRPr="00437F94" w:rsidRDefault="0051433A" w:rsidP="0051433A">
      <w:pPr>
        <w:rPr>
          <w:b/>
          <w:sz w:val="28"/>
          <w:szCs w:val="28"/>
        </w:rPr>
      </w:pPr>
    </w:p>
    <w:p w:rsidR="0051433A" w:rsidRPr="00437F94" w:rsidRDefault="0051433A" w:rsidP="0051433A">
      <w:pPr>
        <w:rPr>
          <w:b/>
          <w:sz w:val="28"/>
          <w:szCs w:val="28"/>
        </w:rPr>
      </w:pPr>
    </w:p>
    <w:p w:rsidR="0051433A" w:rsidRPr="00437F94" w:rsidRDefault="0051433A" w:rsidP="0051433A">
      <w:pPr>
        <w:jc w:val="center"/>
        <w:rPr>
          <w:b/>
          <w:sz w:val="28"/>
          <w:szCs w:val="28"/>
        </w:rPr>
      </w:pPr>
    </w:p>
    <w:p w:rsidR="0051433A" w:rsidRPr="00437F94" w:rsidRDefault="0051433A" w:rsidP="0051433A">
      <w:pPr>
        <w:jc w:val="center"/>
        <w:rPr>
          <w:b/>
          <w:sz w:val="28"/>
          <w:szCs w:val="28"/>
        </w:rPr>
      </w:pPr>
    </w:p>
    <w:p w:rsidR="0051433A" w:rsidRPr="00437F94" w:rsidRDefault="0051433A" w:rsidP="0051433A">
      <w:pPr>
        <w:jc w:val="center"/>
        <w:rPr>
          <w:b/>
          <w:sz w:val="28"/>
          <w:szCs w:val="28"/>
        </w:rPr>
      </w:pPr>
    </w:p>
    <w:p w:rsidR="0051433A" w:rsidRPr="00437F94" w:rsidRDefault="0051433A" w:rsidP="0051433A">
      <w:pPr>
        <w:jc w:val="center"/>
        <w:rPr>
          <w:b/>
          <w:sz w:val="28"/>
          <w:szCs w:val="28"/>
        </w:rPr>
      </w:pPr>
    </w:p>
    <w:p w:rsidR="0051433A" w:rsidRPr="00437F94" w:rsidRDefault="0051433A" w:rsidP="0051433A">
      <w:pPr>
        <w:jc w:val="center"/>
        <w:rPr>
          <w:b/>
          <w:sz w:val="28"/>
          <w:szCs w:val="28"/>
        </w:rPr>
      </w:pPr>
    </w:p>
    <w:p w:rsidR="0051433A" w:rsidRPr="00437F94" w:rsidRDefault="0051433A" w:rsidP="0051433A">
      <w:pPr>
        <w:jc w:val="center"/>
        <w:rPr>
          <w:b/>
          <w:sz w:val="28"/>
          <w:szCs w:val="28"/>
        </w:rPr>
      </w:pPr>
    </w:p>
    <w:p w:rsidR="0051433A" w:rsidRPr="00437F94" w:rsidRDefault="0051433A" w:rsidP="0051433A">
      <w:pPr>
        <w:jc w:val="center"/>
        <w:rPr>
          <w:b/>
          <w:sz w:val="28"/>
          <w:szCs w:val="28"/>
        </w:rPr>
      </w:pPr>
    </w:p>
    <w:p w:rsidR="0051433A" w:rsidRPr="00437F94" w:rsidRDefault="0051433A" w:rsidP="0051433A">
      <w:pPr>
        <w:jc w:val="center"/>
        <w:rPr>
          <w:b/>
          <w:sz w:val="28"/>
          <w:szCs w:val="28"/>
        </w:rPr>
      </w:pPr>
    </w:p>
    <w:p w:rsidR="0051433A" w:rsidRPr="00437F94" w:rsidRDefault="0051433A" w:rsidP="0051433A">
      <w:pPr>
        <w:jc w:val="center"/>
        <w:rPr>
          <w:b/>
          <w:sz w:val="28"/>
          <w:szCs w:val="28"/>
        </w:rPr>
      </w:pPr>
      <w:r w:rsidRPr="00437F94">
        <w:rPr>
          <w:b/>
          <w:sz w:val="28"/>
          <w:szCs w:val="28"/>
        </w:rPr>
        <w:t xml:space="preserve">Санкт-Петербург </w:t>
      </w:r>
    </w:p>
    <w:p w:rsidR="0051433A" w:rsidRPr="00437F94" w:rsidRDefault="0051433A" w:rsidP="0051433A">
      <w:pPr>
        <w:jc w:val="center"/>
        <w:rPr>
          <w:b/>
          <w:sz w:val="28"/>
          <w:szCs w:val="28"/>
        </w:rPr>
      </w:pPr>
    </w:p>
    <w:p w:rsidR="0051433A" w:rsidRPr="00437F94" w:rsidRDefault="0051433A" w:rsidP="0051433A">
      <w:pPr>
        <w:jc w:val="center"/>
        <w:rPr>
          <w:b/>
          <w:sz w:val="28"/>
          <w:szCs w:val="28"/>
        </w:rPr>
      </w:pPr>
      <w:r w:rsidRPr="00437F94">
        <w:rPr>
          <w:b/>
          <w:sz w:val="28"/>
          <w:szCs w:val="28"/>
        </w:rPr>
        <w:t>2019</w:t>
      </w:r>
    </w:p>
    <w:p w:rsidR="0051433A" w:rsidRPr="00437F94" w:rsidRDefault="0051433A" w:rsidP="0051433A">
      <w:pPr>
        <w:suppressAutoHyphens/>
        <w:jc w:val="center"/>
        <w:rPr>
          <w:b/>
          <w:szCs w:val="28"/>
        </w:rPr>
      </w:pPr>
      <w:r w:rsidRPr="00437F94">
        <w:rPr>
          <w:b/>
          <w:sz w:val="28"/>
          <w:szCs w:val="28"/>
        </w:rPr>
        <w:br w:type="page"/>
      </w:r>
      <w:r w:rsidRPr="00437F94">
        <w:rPr>
          <w:b/>
          <w:szCs w:val="28"/>
        </w:rPr>
        <w:lastRenderedPageBreak/>
        <w:t>Состав проекта:</w:t>
      </w:r>
    </w:p>
    <w:p w:rsidR="0051433A" w:rsidRPr="00437F94" w:rsidRDefault="0051433A" w:rsidP="0051433A">
      <w:pPr>
        <w:suppressAutoHyphens/>
        <w:jc w:val="center"/>
        <w:rPr>
          <w:b/>
          <w:szCs w:val="28"/>
        </w:rPr>
      </w:pPr>
    </w:p>
    <w:p w:rsidR="0051433A" w:rsidRPr="00437F94" w:rsidRDefault="0051433A" w:rsidP="0051433A">
      <w:pPr>
        <w:suppressAutoHyphens/>
        <w:jc w:val="center"/>
        <w:rPr>
          <w:b/>
          <w:szCs w:val="28"/>
        </w:rPr>
      </w:pPr>
      <w:r w:rsidRPr="00437F94">
        <w:rPr>
          <w:b/>
          <w:szCs w:val="28"/>
        </w:rPr>
        <w:t>Пояснительные записки</w:t>
      </w:r>
    </w:p>
    <w:p w:rsidR="0051433A" w:rsidRPr="00437F94" w:rsidRDefault="0051433A" w:rsidP="0051433A">
      <w:pPr>
        <w:suppressAutoHyphens/>
        <w:jc w:val="center"/>
        <w:rPr>
          <w:b/>
          <w:sz w:val="28"/>
          <w:szCs w:val="28"/>
        </w:rPr>
      </w:pPr>
    </w:p>
    <w:tbl>
      <w:tblPr>
        <w:tblW w:w="87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6653"/>
        <w:gridCol w:w="1080"/>
      </w:tblGrid>
      <w:tr w:rsidR="0051433A" w:rsidRPr="00437F94" w:rsidTr="00A33A27">
        <w:trPr>
          <w:jc w:val="center"/>
        </w:trPr>
        <w:tc>
          <w:tcPr>
            <w:tcW w:w="1008" w:type="dxa"/>
            <w:shd w:val="clear" w:color="auto" w:fill="CCFFCC"/>
          </w:tcPr>
          <w:p w:rsidR="0051433A" w:rsidRPr="00437F94" w:rsidRDefault="0051433A" w:rsidP="00A33A27">
            <w:pPr>
              <w:suppressAutoHyphens/>
              <w:jc w:val="center"/>
              <w:rPr>
                <w:szCs w:val="28"/>
              </w:rPr>
            </w:pPr>
            <w:r w:rsidRPr="00437F94">
              <w:rPr>
                <w:szCs w:val="28"/>
              </w:rPr>
              <w:t>№ п/п</w:t>
            </w:r>
          </w:p>
        </w:tc>
        <w:tc>
          <w:tcPr>
            <w:tcW w:w="6653" w:type="dxa"/>
            <w:shd w:val="clear" w:color="auto" w:fill="CCFFCC"/>
          </w:tcPr>
          <w:p w:rsidR="0051433A" w:rsidRPr="00437F94" w:rsidRDefault="0051433A" w:rsidP="00A33A27">
            <w:pPr>
              <w:suppressAutoHyphens/>
              <w:jc w:val="center"/>
              <w:rPr>
                <w:szCs w:val="28"/>
              </w:rPr>
            </w:pPr>
            <w:r w:rsidRPr="00437F94">
              <w:rPr>
                <w:szCs w:val="28"/>
              </w:rPr>
              <w:t>Наименование</w:t>
            </w:r>
          </w:p>
          <w:p w:rsidR="0051433A" w:rsidRPr="00437F94" w:rsidRDefault="0051433A" w:rsidP="00A33A27">
            <w:pPr>
              <w:suppressAutoHyphens/>
              <w:jc w:val="center"/>
              <w:rPr>
                <w:szCs w:val="28"/>
              </w:rPr>
            </w:pPr>
          </w:p>
        </w:tc>
        <w:tc>
          <w:tcPr>
            <w:tcW w:w="1080" w:type="dxa"/>
            <w:shd w:val="clear" w:color="auto" w:fill="CCFFCC"/>
          </w:tcPr>
          <w:p w:rsidR="0051433A" w:rsidRPr="00437F94" w:rsidRDefault="0051433A" w:rsidP="00A33A27">
            <w:pPr>
              <w:suppressAutoHyphens/>
              <w:jc w:val="center"/>
              <w:rPr>
                <w:szCs w:val="28"/>
              </w:rPr>
            </w:pPr>
            <w:r w:rsidRPr="00437F94">
              <w:rPr>
                <w:szCs w:val="28"/>
              </w:rPr>
              <w:t>Гриф</w:t>
            </w:r>
          </w:p>
        </w:tc>
      </w:tr>
      <w:tr w:rsidR="0051433A" w:rsidRPr="00437F94" w:rsidTr="00A33A27">
        <w:trPr>
          <w:jc w:val="center"/>
        </w:trPr>
        <w:tc>
          <w:tcPr>
            <w:tcW w:w="1008" w:type="dxa"/>
          </w:tcPr>
          <w:p w:rsidR="0051433A" w:rsidRPr="00437F94" w:rsidRDefault="0051433A" w:rsidP="00A33A27">
            <w:pPr>
              <w:suppressAutoHyphens/>
              <w:jc w:val="center"/>
              <w:rPr>
                <w:szCs w:val="28"/>
              </w:rPr>
            </w:pPr>
            <w:r w:rsidRPr="00437F94">
              <w:rPr>
                <w:szCs w:val="28"/>
              </w:rPr>
              <w:t>1.</w:t>
            </w:r>
          </w:p>
        </w:tc>
        <w:tc>
          <w:tcPr>
            <w:tcW w:w="6653" w:type="dxa"/>
          </w:tcPr>
          <w:p w:rsidR="0051433A" w:rsidRPr="00437F94" w:rsidRDefault="0051433A" w:rsidP="00A33A27">
            <w:pPr>
              <w:suppressAutoHyphens/>
              <w:jc w:val="both"/>
              <w:rPr>
                <w:szCs w:val="28"/>
              </w:rPr>
            </w:pPr>
            <w:r w:rsidRPr="00437F94">
              <w:rPr>
                <w:szCs w:val="28"/>
              </w:rPr>
              <w:t>Том I. Положения о территориальном планир</w:t>
            </w:r>
            <w:r w:rsidRPr="00437F94">
              <w:rPr>
                <w:szCs w:val="28"/>
              </w:rPr>
              <w:t>о</w:t>
            </w:r>
            <w:r w:rsidRPr="00437F94">
              <w:rPr>
                <w:szCs w:val="28"/>
              </w:rPr>
              <w:t>вании</w:t>
            </w:r>
          </w:p>
        </w:tc>
        <w:tc>
          <w:tcPr>
            <w:tcW w:w="1080" w:type="dxa"/>
          </w:tcPr>
          <w:p w:rsidR="0051433A" w:rsidRPr="00437F94" w:rsidRDefault="0051433A" w:rsidP="00A33A27">
            <w:pPr>
              <w:suppressAutoHyphens/>
              <w:jc w:val="center"/>
              <w:rPr>
                <w:szCs w:val="28"/>
              </w:rPr>
            </w:pPr>
            <w:r w:rsidRPr="00437F94">
              <w:rPr>
                <w:szCs w:val="28"/>
              </w:rPr>
              <w:t>н/с</w:t>
            </w:r>
          </w:p>
        </w:tc>
      </w:tr>
      <w:tr w:rsidR="0051433A" w:rsidRPr="00437F94" w:rsidTr="00A33A27">
        <w:trPr>
          <w:jc w:val="center"/>
        </w:trPr>
        <w:tc>
          <w:tcPr>
            <w:tcW w:w="1008" w:type="dxa"/>
          </w:tcPr>
          <w:p w:rsidR="0051433A" w:rsidRPr="00437F94" w:rsidRDefault="0051433A" w:rsidP="00A33A27">
            <w:pPr>
              <w:suppressAutoHyphens/>
              <w:jc w:val="center"/>
              <w:rPr>
                <w:szCs w:val="28"/>
              </w:rPr>
            </w:pPr>
            <w:r w:rsidRPr="00437F94">
              <w:rPr>
                <w:szCs w:val="28"/>
              </w:rPr>
              <w:t>2.</w:t>
            </w:r>
          </w:p>
        </w:tc>
        <w:tc>
          <w:tcPr>
            <w:tcW w:w="6653" w:type="dxa"/>
          </w:tcPr>
          <w:p w:rsidR="0051433A" w:rsidRPr="00437F94" w:rsidRDefault="0051433A" w:rsidP="00A33A27">
            <w:pPr>
              <w:suppressAutoHyphens/>
              <w:jc w:val="both"/>
              <w:rPr>
                <w:szCs w:val="28"/>
              </w:rPr>
            </w:pPr>
            <w:r w:rsidRPr="00437F94">
              <w:rPr>
                <w:szCs w:val="28"/>
              </w:rPr>
              <w:t xml:space="preserve">Том II. Материалы по обоснованию </w:t>
            </w:r>
          </w:p>
          <w:p w:rsidR="0051433A" w:rsidRPr="00437F94" w:rsidRDefault="0051433A" w:rsidP="00A33A27">
            <w:pPr>
              <w:suppressAutoHyphens/>
              <w:jc w:val="both"/>
              <w:rPr>
                <w:szCs w:val="28"/>
              </w:rPr>
            </w:pPr>
            <w:r w:rsidRPr="00437F94">
              <w:rPr>
                <w:szCs w:val="28"/>
              </w:rPr>
              <w:t>проекта генерального плана</w:t>
            </w:r>
          </w:p>
        </w:tc>
        <w:tc>
          <w:tcPr>
            <w:tcW w:w="1080" w:type="dxa"/>
          </w:tcPr>
          <w:p w:rsidR="0051433A" w:rsidRPr="00437F94" w:rsidRDefault="0051433A" w:rsidP="00A33A27">
            <w:pPr>
              <w:suppressAutoHyphens/>
              <w:jc w:val="center"/>
              <w:rPr>
                <w:szCs w:val="28"/>
              </w:rPr>
            </w:pPr>
            <w:r w:rsidRPr="00437F94">
              <w:rPr>
                <w:szCs w:val="28"/>
              </w:rPr>
              <w:t>н/с</w:t>
            </w:r>
          </w:p>
        </w:tc>
      </w:tr>
    </w:tbl>
    <w:p w:rsidR="0051433A" w:rsidRPr="00437F94" w:rsidRDefault="0051433A" w:rsidP="0051433A">
      <w:pPr>
        <w:suppressAutoHyphens/>
        <w:jc w:val="center"/>
        <w:rPr>
          <w:b/>
          <w:sz w:val="28"/>
          <w:szCs w:val="28"/>
        </w:rPr>
      </w:pPr>
    </w:p>
    <w:p w:rsidR="0051433A" w:rsidRPr="00437F94" w:rsidRDefault="0051433A" w:rsidP="0051433A">
      <w:pPr>
        <w:suppressAutoHyphens/>
        <w:jc w:val="center"/>
        <w:rPr>
          <w:b/>
        </w:rPr>
      </w:pPr>
      <w:r w:rsidRPr="00437F94">
        <w:rPr>
          <w:b/>
        </w:rPr>
        <w:t>1. Материалы по обоснованию генерального плана</w:t>
      </w:r>
    </w:p>
    <w:p w:rsidR="0051433A" w:rsidRPr="00437F94" w:rsidRDefault="0051433A" w:rsidP="0051433A">
      <w:pPr>
        <w:jc w:val="center"/>
        <w:rPr>
          <w:b/>
        </w:rPr>
      </w:pPr>
    </w:p>
    <w:tbl>
      <w:tblPr>
        <w:tblW w:w="9560" w:type="dxa"/>
        <w:jc w:val="center"/>
        <w:tblInd w:w="-1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9"/>
        <w:gridCol w:w="6422"/>
        <w:gridCol w:w="1275"/>
        <w:gridCol w:w="1094"/>
      </w:tblGrid>
      <w:tr w:rsidR="0051433A" w:rsidRPr="00437F94" w:rsidTr="00A33A27">
        <w:trPr>
          <w:jc w:val="center"/>
        </w:trPr>
        <w:tc>
          <w:tcPr>
            <w:tcW w:w="769" w:type="dxa"/>
            <w:shd w:val="clear" w:color="auto" w:fill="CCFFCC"/>
          </w:tcPr>
          <w:p w:rsidR="0051433A" w:rsidRPr="00437F94" w:rsidRDefault="0051433A" w:rsidP="00A33A27">
            <w:pPr>
              <w:suppressAutoHyphens/>
              <w:jc w:val="center"/>
            </w:pPr>
            <w:r w:rsidRPr="00437F94">
              <w:t>№ п/п</w:t>
            </w:r>
          </w:p>
        </w:tc>
        <w:tc>
          <w:tcPr>
            <w:tcW w:w="6422" w:type="dxa"/>
            <w:shd w:val="clear" w:color="auto" w:fill="CCFFCC"/>
          </w:tcPr>
          <w:p w:rsidR="0051433A" w:rsidRPr="00437F94" w:rsidRDefault="0051433A" w:rsidP="00A33A27">
            <w:pPr>
              <w:suppressAutoHyphens/>
              <w:ind w:left="339" w:hanging="339"/>
              <w:jc w:val="center"/>
            </w:pPr>
            <w:r w:rsidRPr="00437F94">
              <w:t xml:space="preserve">Название </w:t>
            </w:r>
          </w:p>
        </w:tc>
        <w:tc>
          <w:tcPr>
            <w:tcW w:w="1275" w:type="dxa"/>
            <w:shd w:val="clear" w:color="auto" w:fill="CCFFCC"/>
          </w:tcPr>
          <w:p w:rsidR="0051433A" w:rsidRPr="00437F94" w:rsidRDefault="0051433A" w:rsidP="00A33A27">
            <w:pPr>
              <w:suppressAutoHyphens/>
              <w:jc w:val="center"/>
            </w:pPr>
            <w:r w:rsidRPr="00437F94">
              <w:t>Масштаб</w:t>
            </w:r>
          </w:p>
        </w:tc>
        <w:tc>
          <w:tcPr>
            <w:tcW w:w="1094" w:type="dxa"/>
            <w:shd w:val="clear" w:color="auto" w:fill="CCFFCC"/>
          </w:tcPr>
          <w:p w:rsidR="0051433A" w:rsidRPr="00437F94" w:rsidRDefault="0051433A" w:rsidP="00A33A27">
            <w:pPr>
              <w:suppressAutoHyphens/>
              <w:jc w:val="center"/>
            </w:pPr>
            <w:r w:rsidRPr="00437F94">
              <w:t>Гриф</w:t>
            </w:r>
          </w:p>
        </w:tc>
      </w:tr>
      <w:tr w:rsidR="0051433A" w:rsidRPr="00437F94" w:rsidTr="00A33A27">
        <w:trPr>
          <w:jc w:val="center"/>
        </w:trPr>
        <w:tc>
          <w:tcPr>
            <w:tcW w:w="769" w:type="dxa"/>
            <w:shd w:val="clear" w:color="auto" w:fill="auto"/>
          </w:tcPr>
          <w:p w:rsidR="0051433A" w:rsidRPr="00437F94" w:rsidRDefault="0051433A" w:rsidP="0051433A">
            <w:pPr>
              <w:numPr>
                <w:ilvl w:val="0"/>
                <w:numId w:val="54"/>
              </w:numPr>
              <w:suppressAutoHyphens/>
              <w:spacing w:after="0" w:line="240" w:lineRule="auto"/>
              <w:jc w:val="center"/>
            </w:pPr>
          </w:p>
        </w:tc>
        <w:tc>
          <w:tcPr>
            <w:tcW w:w="6422" w:type="dxa"/>
            <w:shd w:val="clear" w:color="auto" w:fill="auto"/>
          </w:tcPr>
          <w:p w:rsidR="0051433A" w:rsidRPr="00437F94" w:rsidRDefault="0051433A" w:rsidP="00A33A27">
            <w:pPr>
              <w:suppressAutoHyphens/>
              <w:jc w:val="both"/>
            </w:pPr>
            <w:r w:rsidRPr="00437F94">
              <w:t>Карта  границ зон с особыми условиями использования территории, особо охраняемых территорий и объектов</w:t>
            </w:r>
          </w:p>
        </w:tc>
        <w:tc>
          <w:tcPr>
            <w:tcW w:w="1275" w:type="dxa"/>
            <w:shd w:val="clear" w:color="auto" w:fill="auto"/>
          </w:tcPr>
          <w:p w:rsidR="0051433A" w:rsidRPr="00437F94" w:rsidRDefault="0051433A" w:rsidP="00A33A27">
            <w:pPr>
              <w:suppressAutoHyphens/>
              <w:jc w:val="center"/>
            </w:pPr>
            <w:r w:rsidRPr="00437F94">
              <w:t>1:15 000</w:t>
            </w:r>
          </w:p>
        </w:tc>
        <w:tc>
          <w:tcPr>
            <w:tcW w:w="1094" w:type="dxa"/>
          </w:tcPr>
          <w:p w:rsidR="0051433A" w:rsidRPr="00437F94" w:rsidRDefault="0051433A" w:rsidP="00A33A27">
            <w:pPr>
              <w:suppressAutoHyphens/>
              <w:jc w:val="center"/>
            </w:pPr>
            <w:r w:rsidRPr="00437F94">
              <w:t>н/с</w:t>
            </w:r>
          </w:p>
        </w:tc>
      </w:tr>
      <w:tr w:rsidR="0051433A" w:rsidRPr="00437F94" w:rsidTr="00A33A27">
        <w:trPr>
          <w:jc w:val="center"/>
        </w:trPr>
        <w:tc>
          <w:tcPr>
            <w:tcW w:w="769" w:type="dxa"/>
            <w:shd w:val="clear" w:color="auto" w:fill="auto"/>
          </w:tcPr>
          <w:p w:rsidR="0051433A" w:rsidRPr="00437F94" w:rsidRDefault="0051433A" w:rsidP="0051433A">
            <w:pPr>
              <w:numPr>
                <w:ilvl w:val="0"/>
                <w:numId w:val="54"/>
              </w:numPr>
              <w:suppressAutoHyphens/>
              <w:spacing w:after="0" w:line="240" w:lineRule="auto"/>
              <w:jc w:val="center"/>
            </w:pPr>
          </w:p>
        </w:tc>
        <w:tc>
          <w:tcPr>
            <w:tcW w:w="6422" w:type="dxa"/>
            <w:shd w:val="clear" w:color="auto" w:fill="auto"/>
          </w:tcPr>
          <w:p w:rsidR="0051433A" w:rsidRPr="00437F94" w:rsidRDefault="0051433A" w:rsidP="00A33A27">
            <w:pPr>
              <w:suppressAutoHyphens/>
              <w:jc w:val="both"/>
            </w:pPr>
            <w:r w:rsidRPr="00437F94">
              <w:t>Карта  границ территорий объектов культурного наследия</w:t>
            </w:r>
          </w:p>
        </w:tc>
        <w:tc>
          <w:tcPr>
            <w:tcW w:w="1275" w:type="dxa"/>
            <w:shd w:val="clear" w:color="auto" w:fill="auto"/>
          </w:tcPr>
          <w:p w:rsidR="0051433A" w:rsidRPr="00437F94" w:rsidRDefault="0051433A" w:rsidP="00A33A27">
            <w:pPr>
              <w:suppressAutoHyphens/>
              <w:jc w:val="center"/>
            </w:pPr>
            <w:r w:rsidRPr="00437F94">
              <w:t>1:15 000</w:t>
            </w:r>
          </w:p>
        </w:tc>
        <w:tc>
          <w:tcPr>
            <w:tcW w:w="1094" w:type="dxa"/>
          </w:tcPr>
          <w:p w:rsidR="0051433A" w:rsidRPr="00437F94" w:rsidRDefault="0051433A" w:rsidP="00A33A27">
            <w:pPr>
              <w:suppressAutoHyphens/>
              <w:jc w:val="center"/>
            </w:pPr>
            <w:r w:rsidRPr="00437F94">
              <w:t>н/с</w:t>
            </w:r>
          </w:p>
        </w:tc>
      </w:tr>
      <w:tr w:rsidR="0051433A" w:rsidRPr="00437F94" w:rsidTr="00A33A27">
        <w:trPr>
          <w:jc w:val="center"/>
        </w:trPr>
        <w:tc>
          <w:tcPr>
            <w:tcW w:w="769" w:type="dxa"/>
            <w:shd w:val="clear" w:color="auto" w:fill="auto"/>
          </w:tcPr>
          <w:p w:rsidR="0051433A" w:rsidRPr="00437F94" w:rsidRDefault="0051433A" w:rsidP="0051433A">
            <w:pPr>
              <w:numPr>
                <w:ilvl w:val="0"/>
                <w:numId w:val="54"/>
              </w:numPr>
              <w:suppressAutoHyphens/>
              <w:spacing w:after="0" w:line="240" w:lineRule="auto"/>
              <w:jc w:val="center"/>
            </w:pPr>
          </w:p>
        </w:tc>
        <w:tc>
          <w:tcPr>
            <w:tcW w:w="6422" w:type="dxa"/>
            <w:shd w:val="clear" w:color="auto" w:fill="auto"/>
          </w:tcPr>
          <w:p w:rsidR="0051433A" w:rsidRPr="00437F94" w:rsidRDefault="0051433A" w:rsidP="00A33A27">
            <w:pPr>
              <w:suppressAutoHyphens/>
              <w:jc w:val="both"/>
            </w:pPr>
            <w:r w:rsidRPr="00437F94">
              <w:t>Карты (схема) комплексной оценки территории с отображением территорий, благоприятных для инвестиционного развития, строительства, ведения сельского хозяйства, рекреации, развития иных отраслей экономики</w:t>
            </w:r>
          </w:p>
        </w:tc>
        <w:tc>
          <w:tcPr>
            <w:tcW w:w="1275" w:type="dxa"/>
            <w:shd w:val="clear" w:color="auto" w:fill="auto"/>
          </w:tcPr>
          <w:p w:rsidR="0051433A" w:rsidRPr="00437F94" w:rsidRDefault="0051433A" w:rsidP="00A33A27">
            <w:pPr>
              <w:suppressAutoHyphens/>
              <w:jc w:val="center"/>
            </w:pPr>
            <w:r w:rsidRPr="00437F94">
              <w:t>1:15 000</w:t>
            </w:r>
          </w:p>
        </w:tc>
        <w:tc>
          <w:tcPr>
            <w:tcW w:w="1094" w:type="dxa"/>
          </w:tcPr>
          <w:p w:rsidR="0051433A" w:rsidRPr="00437F94" w:rsidRDefault="0051433A" w:rsidP="00A33A27">
            <w:pPr>
              <w:suppressAutoHyphens/>
              <w:jc w:val="center"/>
            </w:pPr>
            <w:r w:rsidRPr="00437F94">
              <w:t>н/с</w:t>
            </w:r>
          </w:p>
        </w:tc>
      </w:tr>
      <w:tr w:rsidR="0051433A" w:rsidRPr="00437F94" w:rsidTr="00A33A27">
        <w:trPr>
          <w:jc w:val="center"/>
        </w:trPr>
        <w:tc>
          <w:tcPr>
            <w:tcW w:w="769" w:type="dxa"/>
            <w:shd w:val="clear" w:color="auto" w:fill="auto"/>
          </w:tcPr>
          <w:p w:rsidR="0051433A" w:rsidRPr="00437F94" w:rsidRDefault="0051433A" w:rsidP="0051433A">
            <w:pPr>
              <w:numPr>
                <w:ilvl w:val="0"/>
                <w:numId w:val="54"/>
              </w:numPr>
              <w:suppressAutoHyphens/>
              <w:spacing w:after="0" w:line="240" w:lineRule="auto"/>
              <w:jc w:val="center"/>
            </w:pPr>
          </w:p>
        </w:tc>
        <w:tc>
          <w:tcPr>
            <w:tcW w:w="6422" w:type="dxa"/>
            <w:shd w:val="clear" w:color="auto" w:fill="auto"/>
          </w:tcPr>
          <w:p w:rsidR="0051433A" w:rsidRPr="00437F94" w:rsidRDefault="0051433A" w:rsidP="00A33A27">
            <w:pPr>
              <w:suppressAutoHyphens/>
              <w:jc w:val="both"/>
            </w:pPr>
            <w:r w:rsidRPr="00437F94">
              <w:t xml:space="preserve">Карты (схема) комплексной оценки территории с отображением территорий, благоприятных для инвестиционного развития, строительства, ведения сельского хозяйства, рекреации, развития иных отраслей экономики. Фрагменты муниципального образования </w:t>
            </w:r>
          </w:p>
          <w:p w:rsidR="0051433A" w:rsidRPr="00437F94" w:rsidRDefault="0051433A" w:rsidP="00A33A27">
            <w:pPr>
              <w:suppressAutoHyphens/>
              <w:jc w:val="both"/>
            </w:pPr>
            <w:r w:rsidRPr="00437F94">
              <w:t>Семячковское сельское поселение. ЧАСТЬ 1</w:t>
            </w:r>
          </w:p>
        </w:tc>
        <w:tc>
          <w:tcPr>
            <w:tcW w:w="1275" w:type="dxa"/>
            <w:shd w:val="clear" w:color="auto" w:fill="auto"/>
          </w:tcPr>
          <w:p w:rsidR="0051433A" w:rsidRPr="00437F94" w:rsidRDefault="0051433A" w:rsidP="00A33A27">
            <w:pPr>
              <w:suppressAutoHyphens/>
              <w:jc w:val="center"/>
            </w:pPr>
            <w:r w:rsidRPr="00437F94">
              <w:t>1:5 000</w:t>
            </w:r>
          </w:p>
        </w:tc>
        <w:tc>
          <w:tcPr>
            <w:tcW w:w="1094" w:type="dxa"/>
          </w:tcPr>
          <w:p w:rsidR="0051433A" w:rsidRPr="00437F94" w:rsidRDefault="0051433A" w:rsidP="00A33A27">
            <w:pPr>
              <w:suppressAutoHyphens/>
              <w:jc w:val="center"/>
            </w:pPr>
            <w:r w:rsidRPr="00437F94">
              <w:t>н/с</w:t>
            </w:r>
          </w:p>
        </w:tc>
      </w:tr>
      <w:tr w:rsidR="0051433A" w:rsidRPr="00437F94" w:rsidTr="00A33A27">
        <w:trPr>
          <w:jc w:val="center"/>
        </w:trPr>
        <w:tc>
          <w:tcPr>
            <w:tcW w:w="769" w:type="dxa"/>
            <w:shd w:val="clear" w:color="auto" w:fill="auto"/>
          </w:tcPr>
          <w:p w:rsidR="0051433A" w:rsidRPr="00437F94" w:rsidRDefault="0051433A" w:rsidP="0051433A">
            <w:pPr>
              <w:numPr>
                <w:ilvl w:val="0"/>
                <w:numId w:val="54"/>
              </w:numPr>
              <w:suppressAutoHyphens/>
              <w:spacing w:after="0" w:line="240" w:lineRule="auto"/>
              <w:jc w:val="center"/>
            </w:pPr>
          </w:p>
        </w:tc>
        <w:tc>
          <w:tcPr>
            <w:tcW w:w="6422" w:type="dxa"/>
            <w:shd w:val="clear" w:color="auto" w:fill="auto"/>
          </w:tcPr>
          <w:p w:rsidR="0051433A" w:rsidRPr="00437F94" w:rsidRDefault="0051433A" w:rsidP="00A33A27">
            <w:pPr>
              <w:suppressAutoHyphens/>
              <w:jc w:val="both"/>
            </w:pPr>
            <w:r w:rsidRPr="00437F94">
              <w:t xml:space="preserve">Карты (схема) комплексной оценки территории с отображением территорий, благоприятных для инвестиционного развития, строительства, ведения сельского хозяйства, рекреации, развития иных отраслей экономики. Фрагменты муниципального </w:t>
            </w:r>
            <w:r w:rsidRPr="00437F94">
              <w:lastRenderedPageBreak/>
              <w:t xml:space="preserve">образования </w:t>
            </w:r>
          </w:p>
          <w:p w:rsidR="0051433A" w:rsidRPr="00437F94" w:rsidRDefault="0051433A" w:rsidP="00A33A27">
            <w:pPr>
              <w:suppressAutoHyphens/>
              <w:jc w:val="both"/>
            </w:pPr>
            <w:r w:rsidRPr="00437F94">
              <w:t>Семячковское сельское поселение. ЧАСТЬ 2</w:t>
            </w:r>
          </w:p>
        </w:tc>
        <w:tc>
          <w:tcPr>
            <w:tcW w:w="1275" w:type="dxa"/>
            <w:shd w:val="clear" w:color="auto" w:fill="auto"/>
          </w:tcPr>
          <w:p w:rsidR="0051433A" w:rsidRPr="00437F94" w:rsidRDefault="0051433A" w:rsidP="00A33A27">
            <w:pPr>
              <w:suppressAutoHyphens/>
              <w:jc w:val="center"/>
            </w:pPr>
            <w:r w:rsidRPr="00437F94">
              <w:lastRenderedPageBreak/>
              <w:t>1:5 000</w:t>
            </w:r>
          </w:p>
        </w:tc>
        <w:tc>
          <w:tcPr>
            <w:tcW w:w="1094" w:type="dxa"/>
          </w:tcPr>
          <w:p w:rsidR="0051433A" w:rsidRPr="00437F94" w:rsidRDefault="0051433A" w:rsidP="00A33A27">
            <w:pPr>
              <w:suppressAutoHyphens/>
              <w:jc w:val="center"/>
            </w:pPr>
            <w:r w:rsidRPr="00437F94">
              <w:t>н/с</w:t>
            </w:r>
          </w:p>
        </w:tc>
      </w:tr>
    </w:tbl>
    <w:p w:rsidR="0051433A" w:rsidRPr="00437F94" w:rsidRDefault="0051433A" w:rsidP="0051433A">
      <w:pPr>
        <w:suppressAutoHyphens/>
        <w:jc w:val="center"/>
        <w:rPr>
          <w:b/>
        </w:rPr>
      </w:pPr>
    </w:p>
    <w:p w:rsidR="0051433A" w:rsidRPr="00437F94" w:rsidRDefault="0051433A" w:rsidP="0051433A">
      <w:pPr>
        <w:suppressAutoHyphens/>
        <w:jc w:val="center"/>
        <w:rPr>
          <w:b/>
        </w:rPr>
      </w:pPr>
      <w:r w:rsidRPr="00437F94">
        <w:rPr>
          <w:b/>
        </w:rPr>
        <w:t>2. Положение о территориальном планировании</w:t>
      </w:r>
    </w:p>
    <w:p w:rsidR="0051433A" w:rsidRPr="00437F94" w:rsidRDefault="0051433A" w:rsidP="0051433A"/>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7"/>
        <w:gridCol w:w="5176"/>
        <w:gridCol w:w="1680"/>
        <w:gridCol w:w="1339"/>
      </w:tblGrid>
      <w:tr w:rsidR="0051433A" w:rsidRPr="00437F94" w:rsidTr="00A33A27">
        <w:trPr>
          <w:jc w:val="center"/>
        </w:trPr>
        <w:tc>
          <w:tcPr>
            <w:tcW w:w="867" w:type="dxa"/>
            <w:shd w:val="clear" w:color="auto" w:fill="CCFFCC"/>
          </w:tcPr>
          <w:p w:rsidR="0051433A" w:rsidRPr="00437F94" w:rsidRDefault="0051433A" w:rsidP="00A33A27">
            <w:pPr>
              <w:suppressAutoHyphens/>
              <w:jc w:val="center"/>
            </w:pPr>
            <w:r w:rsidRPr="00437F94">
              <w:t>№ п/п</w:t>
            </w:r>
          </w:p>
        </w:tc>
        <w:tc>
          <w:tcPr>
            <w:tcW w:w="5176" w:type="dxa"/>
            <w:shd w:val="clear" w:color="auto" w:fill="CCFFCC"/>
          </w:tcPr>
          <w:p w:rsidR="0051433A" w:rsidRPr="00437F94" w:rsidRDefault="0051433A" w:rsidP="00A33A27">
            <w:pPr>
              <w:suppressAutoHyphens/>
              <w:jc w:val="center"/>
            </w:pPr>
            <w:r w:rsidRPr="00437F94">
              <w:t>Название</w:t>
            </w:r>
          </w:p>
        </w:tc>
        <w:tc>
          <w:tcPr>
            <w:tcW w:w="1680" w:type="dxa"/>
            <w:shd w:val="clear" w:color="auto" w:fill="CCFFCC"/>
          </w:tcPr>
          <w:p w:rsidR="0051433A" w:rsidRPr="00437F94" w:rsidRDefault="0051433A" w:rsidP="00A33A27">
            <w:pPr>
              <w:suppressAutoHyphens/>
              <w:jc w:val="center"/>
            </w:pPr>
            <w:r w:rsidRPr="00437F94">
              <w:t>Масштаб</w:t>
            </w:r>
          </w:p>
        </w:tc>
        <w:tc>
          <w:tcPr>
            <w:tcW w:w="1339" w:type="dxa"/>
            <w:shd w:val="clear" w:color="auto" w:fill="CCFFCC"/>
          </w:tcPr>
          <w:p w:rsidR="0051433A" w:rsidRPr="00437F94" w:rsidRDefault="0051433A" w:rsidP="00A33A27">
            <w:pPr>
              <w:suppressAutoHyphens/>
              <w:jc w:val="center"/>
            </w:pPr>
            <w:r w:rsidRPr="00437F94">
              <w:t>Гриф</w:t>
            </w:r>
          </w:p>
        </w:tc>
      </w:tr>
      <w:tr w:rsidR="0051433A" w:rsidRPr="00437F94" w:rsidTr="00A33A27">
        <w:trPr>
          <w:jc w:val="center"/>
        </w:trPr>
        <w:tc>
          <w:tcPr>
            <w:tcW w:w="867" w:type="dxa"/>
            <w:shd w:val="clear" w:color="auto" w:fill="auto"/>
          </w:tcPr>
          <w:p w:rsidR="0051433A" w:rsidRPr="00437F94" w:rsidRDefault="0051433A" w:rsidP="0051433A">
            <w:pPr>
              <w:numPr>
                <w:ilvl w:val="0"/>
                <w:numId w:val="55"/>
              </w:numPr>
              <w:suppressAutoHyphens/>
              <w:spacing w:after="0" w:line="240" w:lineRule="auto"/>
              <w:jc w:val="center"/>
            </w:pPr>
          </w:p>
        </w:tc>
        <w:tc>
          <w:tcPr>
            <w:tcW w:w="5176" w:type="dxa"/>
            <w:shd w:val="clear" w:color="auto" w:fill="auto"/>
          </w:tcPr>
          <w:p w:rsidR="0051433A" w:rsidRPr="00437F94" w:rsidRDefault="0051433A" w:rsidP="00A33A27">
            <w:pPr>
              <w:suppressAutoHyphens/>
              <w:jc w:val="both"/>
            </w:pPr>
            <w:r w:rsidRPr="00437F94">
              <w:t xml:space="preserve">Карта границ населенных пунктов, входящих в состав муниципального образования </w:t>
            </w:r>
          </w:p>
          <w:p w:rsidR="0051433A" w:rsidRPr="00437F94" w:rsidRDefault="0051433A" w:rsidP="00A33A27">
            <w:pPr>
              <w:suppressAutoHyphens/>
              <w:jc w:val="both"/>
            </w:pPr>
            <w:r w:rsidRPr="00437F94">
              <w:t>Городецкое сельское поселение</w:t>
            </w:r>
          </w:p>
        </w:tc>
        <w:tc>
          <w:tcPr>
            <w:tcW w:w="1680" w:type="dxa"/>
            <w:shd w:val="clear" w:color="auto" w:fill="auto"/>
          </w:tcPr>
          <w:p w:rsidR="0051433A" w:rsidRPr="00437F94" w:rsidRDefault="0051433A" w:rsidP="00A33A27">
            <w:pPr>
              <w:suppressAutoHyphens/>
              <w:jc w:val="center"/>
            </w:pPr>
            <w:r w:rsidRPr="00437F94">
              <w:t>1:15 000</w:t>
            </w:r>
          </w:p>
        </w:tc>
        <w:tc>
          <w:tcPr>
            <w:tcW w:w="1339" w:type="dxa"/>
          </w:tcPr>
          <w:p w:rsidR="0051433A" w:rsidRPr="00437F94" w:rsidRDefault="0051433A" w:rsidP="00A33A27">
            <w:pPr>
              <w:suppressAutoHyphens/>
              <w:jc w:val="center"/>
            </w:pPr>
            <w:r w:rsidRPr="00437F94">
              <w:t>н/с</w:t>
            </w:r>
          </w:p>
        </w:tc>
      </w:tr>
      <w:tr w:rsidR="0051433A" w:rsidRPr="00437F94" w:rsidTr="00A33A27">
        <w:trPr>
          <w:jc w:val="center"/>
        </w:trPr>
        <w:tc>
          <w:tcPr>
            <w:tcW w:w="867" w:type="dxa"/>
            <w:shd w:val="clear" w:color="auto" w:fill="auto"/>
          </w:tcPr>
          <w:p w:rsidR="0051433A" w:rsidRPr="00437F94" w:rsidRDefault="0051433A" w:rsidP="0051433A">
            <w:pPr>
              <w:numPr>
                <w:ilvl w:val="0"/>
                <w:numId w:val="55"/>
              </w:numPr>
              <w:suppressAutoHyphens/>
              <w:spacing w:after="0" w:line="240" w:lineRule="auto"/>
              <w:jc w:val="center"/>
            </w:pPr>
          </w:p>
        </w:tc>
        <w:tc>
          <w:tcPr>
            <w:tcW w:w="5176" w:type="dxa"/>
            <w:shd w:val="clear" w:color="auto" w:fill="auto"/>
          </w:tcPr>
          <w:p w:rsidR="0051433A" w:rsidRPr="00437F94" w:rsidRDefault="0051433A" w:rsidP="00A33A27">
            <w:pPr>
              <w:suppressAutoHyphens/>
            </w:pPr>
            <w:r w:rsidRPr="00437F94">
              <w:t xml:space="preserve">Карта границ функциональных зон </w:t>
            </w:r>
          </w:p>
        </w:tc>
        <w:tc>
          <w:tcPr>
            <w:tcW w:w="1680" w:type="dxa"/>
            <w:shd w:val="clear" w:color="auto" w:fill="auto"/>
          </w:tcPr>
          <w:p w:rsidR="0051433A" w:rsidRPr="00437F94" w:rsidRDefault="0051433A" w:rsidP="00A33A27">
            <w:pPr>
              <w:suppressAutoHyphens/>
              <w:jc w:val="center"/>
            </w:pPr>
            <w:r w:rsidRPr="00437F94">
              <w:t>1:15 000</w:t>
            </w:r>
          </w:p>
        </w:tc>
        <w:tc>
          <w:tcPr>
            <w:tcW w:w="1339" w:type="dxa"/>
          </w:tcPr>
          <w:p w:rsidR="0051433A" w:rsidRPr="00437F94" w:rsidRDefault="0051433A" w:rsidP="00A33A27">
            <w:pPr>
              <w:suppressAutoHyphens/>
              <w:jc w:val="center"/>
            </w:pPr>
            <w:r w:rsidRPr="00437F94">
              <w:t>н/с</w:t>
            </w:r>
          </w:p>
        </w:tc>
      </w:tr>
      <w:tr w:rsidR="0051433A" w:rsidRPr="00437F94" w:rsidTr="00A33A27">
        <w:trPr>
          <w:jc w:val="center"/>
        </w:trPr>
        <w:tc>
          <w:tcPr>
            <w:tcW w:w="867" w:type="dxa"/>
            <w:shd w:val="clear" w:color="auto" w:fill="auto"/>
          </w:tcPr>
          <w:p w:rsidR="0051433A" w:rsidRPr="00437F94" w:rsidRDefault="0051433A" w:rsidP="0051433A">
            <w:pPr>
              <w:numPr>
                <w:ilvl w:val="0"/>
                <w:numId w:val="55"/>
              </w:numPr>
              <w:suppressAutoHyphens/>
              <w:spacing w:after="0" w:line="240" w:lineRule="auto"/>
              <w:jc w:val="center"/>
            </w:pPr>
          </w:p>
        </w:tc>
        <w:tc>
          <w:tcPr>
            <w:tcW w:w="5176" w:type="dxa"/>
            <w:shd w:val="clear" w:color="auto" w:fill="auto"/>
          </w:tcPr>
          <w:p w:rsidR="0051433A" w:rsidRPr="00437F94" w:rsidRDefault="0051433A" w:rsidP="00A33A27">
            <w:pPr>
              <w:suppressAutoHyphens/>
              <w:jc w:val="both"/>
            </w:pPr>
            <w:r w:rsidRPr="00437F94">
              <w:t xml:space="preserve">Карта границ функциональных зон. Фрагменты муниципального образования </w:t>
            </w:r>
          </w:p>
          <w:p w:rsidR="0051433A" w:rsidRPr="00437F94" w:rsidRDefault="0051433A" w:rsidP="00A33A27">
            <w:pPr>
              <w:suppressAutoHyphens/>
              <w:jc w:val="both"/>
            </w:pPr>
            <w:r w:rsidRPr="00437F94">
              <w:t>Семячковское сельское поселение. ЧАСТЬ 1</w:t>
            </w:r>
          </w:p>
        </w:tc>
        <w:tc>
          <w:tcPr>
            <w:tcW w:w="1680" w:type="dxa"/>
            <w:shd w:val="clear" w:color="auto" w:fill="auto"/>
          </w:tcPr>
          <w:p w:rsidR="0051433A" w:rsidRPr="00437F94" w:rsidRDefault="0051433A" w:rsidP="00A33A27">
            <w:pPr>
              <w:suppressAutoHyphens/>
              <w:jc w:val="center"/>
            </w:pPr>
            <w:r w:rsidRPr="00437F94">
              <w:t>1:5 000</w:t>
            </w:r>
          </w:p>
        </w:tc>
        <w:tc>
          <w:tcPr>
            <w:tcW w:w="1339" w:type="dxa"/>
          </w:tcPr>
          <w:p w:rsidR="0051433A" w:rsidRPr="00437F94" w:rsidRDefault="0051433A" w:rsidP="00A33A27">
            <w:pPr>
              <w:suppressAutoHyphens/>
              <w:jc w:val="center"/>
            </w:pPr>
            <w:r w:rsidRPr="00437F94">
              <w:t>н/с</w:t>
            </w:r>
          </w:p>
        </w:tc>
      </w:tr>
      <w:tr w:rsidR="0051433A" w:rsidRPr="00437F94" w:rsidTr="00A33A27">
        <w:trPr>
          <w:jc w:val="center"/>
        </w:trPr>
        <w:tc>
          <w:tcPr>
            <w:tcW w:w="867" w:type="dxa"/>
            <w:shd w:val="clear" w:color="auto" w:fill="auto"/>
          </w:tcPr>
          <w:p w:rsidR="0051433A" w:rsidRPr="00437F94" w:rsidRDefault="0051433A" w:rsidP="0051433A">
            <w:pPr>
              <w:numPr>
                <w:ilvl w:val="0"/>
                <w:numId w:val="55"/>
              </w:numPr>
              <w:suppressAutoHyphens/>
              <w:spacing w:after="0" w:line="240" w:lineRule="auto"/>
              <w:jc w:val="center"/>
            </w:pPr>
          </w:p>
        </w:tc>
        <w:tc>
          <w:tcPr>
            <w:tcW w:w="5176" w:type="dxa"/>
            <w:shd w:val="clear" w:color="auto" w:fill="auto"/>
          </w:tcPr>
          <w:p w:rsidR="0051433A" w:rsidRPr="00437F94" w:rsidRDefault="0051433A" w:rsidP="00A33A27">
            <w:pPr>
              <w:suppressAutoHyphens/>
              <w:jc w:val="both"/>
            </w:pPr>
            <w:r w:rsidRPr="00437F94">
              <w:t xml:space="preserve">Карта границ функциональных зон. Фрагменты муниципального образования </w:t>
            </w:r>
          </w:p>
          <w:p w:rsidR="0051433A" w:rsidRPr="00437F94" w:rsidRDefault="0051433A" w:rsidP="00A33A27">
            <w:pPr>
              <w:suppressAutoHyphens/>
              <w:jc w:val="both"/>
            </w:pPr>
            <w:r w:rsidRPr="00437F94">
              <w:t>Семячковское сельское поселение. ЧАСТЬ 2</w:t>
            </w:r>
          </w:p>
        </w:tc>
        <w:tc>
          <w:tcPr>
            <w:tcW w:w="1680" w:type="dxa"/>
            <w:shd w:val="clear" w:color="auto" w:fill="auto"/>
          </w:tcPr>
          <w:p w:rsidR="0051433A" w:rsidRPr="00437F94" w:rsidRDefault="0051433A" w:rsidP="00A33A27">
            <w:pPr>
              <w:suppressAutoHyphens/>
              <w:jc w:val="center"/>
            </w:pPr>
            <w:r w:rsidRPr="00437F94">
              <w:t>1:5 000</w:t>
            </w:r>
          </w:p>
        </w:tc>
        <w:tc>
          <w:tcPr>
            <w:tcW w:w="1339" w:type="dxa"/>
          </w:tcPr>
          <w:p w:rsidR="0051433A" w:rsidRPr="00437F94" w:rsidRDefault="0051433A" w:rsidP="00A33A27">
            <w:pPr>
              <w:suppressAutoHyphens/>
              <w:jc w:val="center"/>
            </w:pPr>
            <w:r w:rsidRPr="00437F94">
              <w:t>н/с</w:t>
            </w:r>
          </w:p>
        </w:tc>
      </w:tr>
      <w:tr w:rsidR="0051433A" w:rsidRPr="00437F94" w:rsidTr="00A33A27">
        <w:trPr>
          <w:jc w:val="center"/>
        </w:trPr>
        <w:tc>
          <w:tcPr>
            <w:tcW w:w="867" w:type="dxa"/>
            <w:shd w:val="clear" w:color="auto" w:fill="auto"/>
          </w:tcPr>
          <w:p w:rsidR="0051433A" w:rsidRPr="00437F94" w:rsidRDefault="0051433A" w:rsidP="0051433A">
            <w:pPr>
              <w:numPr>
                <w:ilvl w:val="0"/>
                <w:numId w:val="55"/>
              </w:numPr>
              <w:suppressAutoHyphens/>
              <w:spacing w:after="0" w:line="240" w:lineRule="auto"/>
              <w:jc w:val="center"/>
            </w:pPr>
          </w:p>
        </w:tc>
        <w:tc>
          <w:tcPr>
            <w:tcW w:w="5176" w:type="dxa"/>
            <w:shd w:val="clear" w:color="auto" w:fill="auto"/>
          </w:tcPr>
          <w:p w:rsidR="0051433A" w:rsidRPr="00437F94" w:rsidRDefault="0051433A" w:rsidP="00A33A27">
            <w:pPr>
              <w:suppressAutoHyphens/>
            </w:pPr>
            <w:r w:rsidRPr="00437F94">
              <w:t>Карта планируемого размещения объектов капитального строительства местного значения поселения: электро-, газо-, водоснабжения населения, водоотведения</w:t>
            </w:r>
          </w:p>
        </w:tc>
        <w:tc>
          <w:tcPr>
            <w:tcW w:w="1680" w:type="dxa"/>
            <w:shd w:val="clear" w:color="auto" w:fill="auto"/>
          </w:tcPr>
          <w:p w:rsidR="0051433A" w:rsidRPr="00437F94" w:rsidRDefault="0051433A" w:rsidP="00A33A27">
            <w:pPr>
              <w:suppressAutoHyphens/>
              <w:jc w:val="center"/>
            </w:pPr>
            <w:r w:rsidRPr="00437F94">
              <w:t>1:15 000</w:t>
            </w:r>
          </w:p>
        </w:tc>
        <w:tc>
          <w:tcPr>
            <w:tcW w:w="1339" w:type="dxa"/>
          </w:tcPr>
          <w:p w:rsidR="0051433A" w:rsidRPr="00437F94" w:rsidRDefault="0051433A" w:rsidP="00A33A27">
            <w:pPr>
              <w:suppressAutoHyphens/>
              <w:jc w:val="center"/>
            </w:pPr>
            <w:r w:rsidRPr="00437F94">
              <w:t>н/с</w:t>
            </w:r>
          </w:p>
        </w:tc>
      </w:tr>
      <w:tr w:rsidR="0051433A" w:rsidRPr="00437F94" w:rsidTr="00A33A27">
        <w:trPr>
          <w:jc w:val="center"/>
        </w:trPr>
        <w:tc>
          <w:tcPr>
            <w:tcW w:w="867" w:type="dxa"/>
            <w:shd w:val="clear" w:color="auto" w:fill="auto"/>
          </w:tcPr>
          <w:p w:rsidR="0051433A" w:rsidRPr="00437F94" w:rsidRDefault="0051433A" w:rsidP="0051433A">
            <w:pPr>
              <w:numPr>
                <w:ilvl w:val="0"/>
                <w:numId w:val="55"/>
              </w:numPr>
              <w:suppressAutoHyphens/>
              <w:spacing w:after="0" w:line="240" w:lineRule="auto"/>
              <w:jc w:val="center"/>
            </w:pPr>
          </w:p>
        </w:tc>
        <w:tc>
          <w:tcPr>
            <w:tcW w:w="5176" w:type="dxa"/>
            <w:shd w:val="clear" w:color="auto" w:fill="auto"/>
          </w:tcPr>
          <w:p w:rsidR="0051433A" w:rsidRPr="00437F94" w:rsidRDefault="0051433A" w:rsidP="00A33A27">
            <w:pPr>
              <w:suppressAutoHyphens/>
              <w:jc w:val="both"/>
            </w:pPr>
            <w:r w:rsidRPr="00437F94">
              <w:t xml:space="preserve">Карта планируемого размещения объектов капитального строительства местного значения поселения: электро-, газо-, водоснабжения населения, водоотведения. Фрагменты муниципального образования </w:t>
            </w:r>
          </w:p>
          <w:p w:rsidR="0051433A" w:rsidRPr="00437F94" w:rsidRDefault="0051433A" w:rsidP="00A33A27">
            <w:pPr>
              <w:suppressAutoHyphens/>
            </w:pPr>
            <w:r w:rsidRPr="00437F94">
              <w:t>Семячковское сельское поселение. ЧАСТЬ 1</w:t>
            </w:r>
          </w:p>
        </w:tc>
        <w:tc>
          <w:tcPr>
            <w:tcW w:w="1680" w:type="dxa"/>
            <w:shd w:val="clear" w:color="auto" w:fill="auto"/>
          </w:tcPr>
          <w:p w:rsidR="0051433A" w:rsidRPr="00437F94" w:rsidRDefault="0051433A" w:rsidP="00A33A27">
            <w:pPr>
              <w:suppressAutoHyphens/>
              <w:jc w:val="center"/>
            </w:pPr>
            <w:r w:rsidRPr="00437F94">
              <w:t>1:5 000</w:t>
            </w:r>
          </w:p>
        </w:tc>
        <w:tc>
          <w:tcPr>
            <w:tcW w:w="1339" w:type="dxa"/>
          </w:tcPr>
          <w:p w:rsidR="0051433A" w:rsidRPr="00437F94" w:rsidRDefault="0051433A" w:rsidP="00A33A27">
            <w:pPr>
              <w:suppressAutoHyphens/>
              <w:jc w:val="center"/>
            </w:pPr>
            <w:r w:rsidRPr="00437F94">
              <w:t>н/с</w:t>
            </w:r>
          </w:p>
        </w:tc>
      </w:tr>
      <w:tr w:rsidR="0051433A" w:rsidRPr="00437F94" w:rsidTr="00A33A27">
        <w:trPr>
          <w:jc w:val="center"/>
        </w:trPr>
        <w:tc>
          <w:tcPr>
            <w:tcW w:w="867" w:type="dxa"/>
            <w:shd w:val="clear" w:color="auto" w:fill="auto"/>
          </w:tcPr>
          <w:p w:rsidR="0051433A" w:rsidRPr="00437F94" w:rsidRDefault="0051433A" w:rsidP="0051433A">
            <w:pPr>
              <w:numPr>
                <w:ilvl w:val="0"/>
                <w:numId w:val="55"/>
              </w:numPr>
              <w:suppressAutoHyphens/>
              <w:spacing w:after="0" w:line="240" w:lineRule="auto"/>
              <w:jc w:val="center"/>
            </w:pPr>
          </w:p>
        </w:tc>
        <w:tc>
          <w:tcPr>
            <w:tcW w:w="5176" w:type="dxa"/>
            <w:shd w:val="clear" w:color="auto" w:fill="auto"/>
          </w:tcPr>
          <w:p w:rsidR="0051433A" w:rsidRPr="00437F94" w:rsidRDefault="0051433A" w:rsidP="00A33A27">
            <w:pPr>
              <w:suppressAutoHyphens/>
              <w:jc w:val="both"/>
            </w:pPr>
            <w:r w:rsidRPr="00437F94">
              <w:t xml:space="preserve">Карта планируемого размещения объектов капитального строительства местного значения поселения: электро-, газо-, водоснабжения населения, водоотведения. Фрагменты муниципального образования </w:t>
            </w:r>
          </w:p>
          <w:p w:rsidR="0051433A" w:rsidRPr="00437F94" w:rsidRDefault="0051433A" w:rsidP="00A33A27">
            <w:pPr>
              <w:suppressAutoHyphens/>
            </w:pPr>
            <w:r w:rsidRPr="00437F94">
              <w:t>Семячковское сельское поселение. ЧАСТЬ 2</w:t>
            </w:r>
          </w:p>
        </w:tc>
        <w:tc>
          <w:tcPr>
            <w:tcW w:w="1680" w:type="dxa"/>
            <w:shd w:val="clear" w:color="auto" w:fill="auto"/>
          </w:tcPr>
          <w:p w:rsidR="0051433A" w:rsidRPr="00437F94" w:rsidRDefault="0051433A" w:rsidP="00A33A27">
            <w:pPr>
              <w:suppressAutoHyphens/>
              <w:jc w:val="center"/>
            </w:pPr>
            <w:r w:rsidRPr="00437F94">
              <w:t>1:5 000</w:t>
            </w:r>
          </w:p>
        </w:tc>
        <w:tc>
          <w:tcPr>
            <w:tcW w:w="1339" w:type="dxa"/>
          </w:tcPr>
          <w:p w:rsidR="0051433A" w:rsidRPr="00437F94" w:rsidRDefault="0051433A" w:rsidP="00A33A27">
            <w:pPr>
              <w:suppressAutoHyphens/>
              <w:jc w:val="center"/>
            </w:pPr>
            <w:r w:rsidRPr="00437F94">
              <w:t>н/с</w:t>
            </w:r>
          </w:p>
        </w:tc>
      </w:tr>
      <w:tr w:rsidR="0051433A" w:rsidRPr="00437F94" w:rsidTr="00A33A27">
        <w:trPr>
          <w:jc w:val="center"/>
        </w:trPr>
        <w:tc>
          <w:tcPr>
            <w:tcW w:w="867" w:type="dxa"/>
            <w:shd w:val="clear" w:color="auto" w:fill="auto"/>
          </w:tcPr>
          <w:p w:rsidR="0051433A" w:rsidRPr="00437F94" w:rsidRDefault="0051433A" w:rsidP="0051433A">
            <w:pPr>
              <w:numPr>
                <w:ilvl w:val="0"/>
                <w:numId w:val="55"/>
              </w:numPr>
              <w:suppressAutoHyphens/>
              <w:spacing w:after="0" w:line="240" w:lineRule="auto"/>
              <w:jc w:val="center"/>
            </w:pPr>
          </w:p>
        </w:tc>
        <w:tc>
          <w:tcPr>
            <w:tcW w:w="5176" w:type="dxa"/>
            <w:shd w:val="clear" w:color="auto" w:fill="auto"/>
          </w:tcPr>
          <w:p w:rsidR="0051433A" w:rsidRPr="00437F94" w:rsidRDefault="0051433A" w:rsidP="00A33A27">
            <w:pPr>
              <w:suppressAutoHyphens/>
            </w:pPr>
            <w:r w:rsidRPr="00437F94">
              <w:t>Карта планируемого размещения объектов социальной инфраструктуры и муниципального жилого фонда на территории  поселения</w:t>
            </w:r>
          </w:p>
        </w:tc>
        <w:tc>
          <w:tcPr>
            <w:tcW w:w="1680" w:type="dxa"/>
            <w:shd w:val="clear" w:color="auto" w:fill="auto"/>
          </w:tcPr>
          <w:p w:rsidR="0051433A" w:rsidRPr="00437F94" w:rsidRDefault="0051433A" w:rsidP="00A33A27">
            <w:pPr>
              <w:suppressAutoHyphens/>
              <w:jc w:val="center"/>
            </w:pPr>
            <w:r w:rsidRPr="00437F94">
              <w:t>1:15 000</w:t>
            </w:r>
          </w:p>
        </w:tc>
        <w:tc>
          <w:tcPr>
            <w:tcW w:w="1339" w:type="dxa"/>
          </w:tcPr>
          <w:p w:rsidR="0051433A" w:rsidRPr="00437F94" w:rsidRDefault="0051433A" w:rsidP="00A33A27">
            <w:pPr>
              <w:suppressAutoHyphens/>
              <w:jc w:val="center"/>
            </w:pPr>
            <w:r w:rsidRPr="00437F94">
              <w:t>н/с</w:t>
            </w:r>
          </w:p>
        </w:tc>
      </w:tr>
      <w:tr w:rsidR="0051433A" w:rsidRPr="00437F94" w:rsidTr="00A33A27">
        <w:trPr>
          <w:jc w:val="center"/>
        </w:trPr>
        <w:tc>
          <w:tcPr>
            <w:tcW w:w="867" w:type="dxa"/>
            <w:shd w:val="clear" w:color="auto" w:fill="auto"/>
          </w:tcPr>
          <w:p w:rsidR="0051433A" w:rsidRPr="00437F94" w:rsidRDefault="0051433A" w:rsidP="0051433A">
            <w:pPr>
              <w:numPr>
                <w:ilvl w:val="0"/>
                <w:numId w:val="55"/>
              </w:numPr>
              <w:suppressAutoHyphens/>
              <w:spacing w:after="0" w:line="240" w:lineRule="auto"/>
              <w:jc w:val="center"/>
            </w:pPr>
          </w:p>
        </w:tc>
        <w:tc>
          <w:tcPr>
            <w:tcW w:w="5176" w:type="dxa"/>
            <w:shd w:val="clear" w:color="auto" w:fill="auto"/>
          </w:tcPr>
          <w:p w:rsidR="0051433A" w:rsidRPr="00437F94" w:rsidRDefault="0051433A" w:rsidP="00A33A27">
            <w:pPr>
              <w:suppressAutoHyphens/>
            </w:pPr>
            <w:r w:rsidRPr="00437F94">
              <w:t>Карта планируемого размещения объектов местного значения поселения: автомобильных дорог общего пользования, мостов и иных транспортных инженерных сооружений.</w:t>
            </w:r>
          </w:p>
        </w:tc>
        <w:tc>
          <w:tcPr>
            <w:tcW w:w="1680" w:type="dxa"/>
            <w:shd w:val="clear" w:color="auto" w:fill="auto"/>
          </w:tcPr>
          <w:p w:rsidR="0051433A" w:rsidRPr="00437F94" w:rsidRDefault="0051433A" w:rsidP="00A33A27">
            <w:pPr>
              <w:suppressAutoHyphens/>
              <w:jc w:val="center"/>
            </w:pPr>
            <w:r w:rsidRPr="00437F94">
              <w:t>1:15 000</w:t>
            </w:r>
          </w:p>
        </w:tc>
        <w:tc>
          <w:tcPr>
            <w:tcW w:w="1339" w:type="dxa"/>
          </w:tcPr>
          <w:p w:rsidR="0051433A" w:rsidRPr="00437F94" w:rsidRDefault="0051433A" w:rsidP="00A33A27">
            <w:pPr>
              <w:suppressAutoHyphens/>
              <w:jc w:val="center"/>
            </w:pPr>
            <w:r w:rsidRPr="00437F94">
              <w:t>н/с</w:t>
            </w:r>
          </w:p>
        </w:tc>
      </w:tr>
    </w:tbl>
    <w:p w:rsidR="0051433A" w:rsidRPr="00437F94" w:rsidRDefault="0051433A" w:rsidP="0051433A"/>
    <w:p w:rsidR="0051433A" w:rsidRPr="00437F94" w:rsidRDefault="0051433A" w:rsidP="0051433A">
      <w:r w:rsidRPr="00437F94">
        <w:t>Примечание: н/с - несекретно</w:t>
      </w:r>
    </w:p>
    <w:p w:rsidR="0051433A" w:rsidRPr="00437F94" w:rsidRDefault="0051433A" w:rsidP="0051433A">
      <w:pPr>
        <w:jc w:val="center"/>
        <w:rPr>
          <w:b/>
        </w:rPr>
      </w:pPr>
    </w:p>
    <w:p w:rsidR="0051433A" w:rsidRPr="00437F94" w:rsidRDefault="0051433A" w:rsidP="0051433A">
      <w:pPr>
        <w:jc w:val="center"/>
        <w:rPr>
          <w:b/>
        </w:rPr>
        <w:sectPr w:rsidR="0051433A" w:rsidRPr="00437F94" w:rsidSect="00453376">
          <w:pgSz w:w="11907" w:h="16840" w:code="9"/>
          <w:pgMar w:top="1134" w:right="851" w:bottom="1134" w:left="1418" w:header="720" w:footer="720" w:gutter="0"/>
          <w:cols w:space="708"/>
          <w:titlePg/>
          <w:docGrid w:linePitch="326"/>
        </w:sectPr>
      </w:pPr>
    </w:p>
    <w:p w:rsidR="0051433A" w:rsidRPr="00437F94" w:rsidRDefault="0051433A" w:rsidP="0051433A">
      <w:pPr>
        <w:jc w:val="center"/>
        <w:rPr>
          <w:b/>
        </w:rPr>
      </w:pPr>
      <w:r w:rsidRPr="00437F94">
        <w:rPr>
          <w:b/>
        </w:rPr>
        <w:lastRenderedPageBreak/>
        <w:t>Авторский коллектив:</w:t>
      </w:r>
    </w:p>
    <w:p w:rsidR="0051433A" w:rsidRPr="00437F94" w:rsidRDefault="0051433A" w:rsidP="0051433A">
      <w:pPr>
        <w:suppressAutoHyphens/>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51433A" w:rsidRPr="00437F94" w:rsidTr="00A33A27">
        <w:trPr>
          <w:jc w:val="center"/>
        </w:trPr>
        <w:tc>
          <w:tcPr>
            <w:tcW w:w="1000" w:type="dxa"/>
            <w:shd w:val="clear" w:color="auto" w:fill="CCFFCC"/>
          </w:tcPr>
          <w:p w:rsidR="0051433A" w:rsidRPr="00437F94" w:rsidRDefault="0051433A" w:rsidP="00A33A27">
            <w:pPr>
              <w:suppressAutoHyphens/>
              <w:jc w:val="center"/>
            </w:pPr>
            <w:r w:rsidRPr="00437F94">
              <w:t>№ п/п</w:t>
            </w:r>
          </w:p>
        </w:tc>
        <w:tc>
          <w:tcPr>
            <w:tcW w:w="5767" w:type="dxa"/>
            <w:shd w:val="clear" w:color="auto" w:fill="CCFFCC"/>
          </w:tcPr>
          <w:p w:rsidR="0051433A" w:rsidRPr="00437F94" w:rsidRDefault="0051433A" w:rsidP="00A33A27">
            <w:pPr>
              <w:suppressAutoHyphens/>
              <w:jc w:val="center"/>
            </w:pPr>
            <w:r w:rsidRPr="00437F94">
              <w:t>Должность</w:t>
            </w:r>
          </w:p>
        </w:tc>
        <w:tc>
          <w:tcPr>
            <w:tcW w:w="2470" w:type="dxa"/>
            <w:shd w:val="clear" w:color="auto" w:fill="CCFFCC"/>
          </w:tcPr>
          <w:p w:rsidR="0051433A" w:rsidRPr="00437F94" w:rsidRDefault="0051433A" w:rsidP="00A33A27">
            <w:pPr>
              <w:suppressAutoHyphens/>
              <w:jc w:val="center"/>
            </w:pPr>
            <w:r w:rsidRPr="00437F94">
              <w:t>Ф.И.О.</w:t>
            </w:r>
          </w:p>
          <w:p w:rsidR="0051433A" w:rsidRPr="00437F94" w:rsidRDefault="0051433A" w:rsidP="00A33A27">
            <w:pPr>
              <w:suppressAutoHyphens/>
              <w:jc w:val="center"/>
            </w:pPr>
          </w:p>
        </w:tc>
      </w:tr>
      <w:tr w:rsidR="0051433A" w:rsidRPr="00437F94" w:rsidTr="00A33A27">
        <w:trPr>
          <w:jc w:val="center"/>
        </w:trPr>
        <w:tc>
          <w:tcPr>
            <w:tcW w:w="1000" w:type="dxa"/>
          </w:tcPr>
          <w:p w:rsidR="0051433A" w:rsidRPr="00437F94" w:rsidRDefault="0051433A" w:rsidP="0051433A">
            <w:pPr>
              <w:numPr>
                <w:ilvl w:val="0"/>
                <w:numId w:val="22"/>
              </w:numPr>
              <w:suppressAutoHyphens/>
              <w:spacing w:after="0" w:line="240" w:lineRule="auto"/>
              <w:jc w:val="center"/>
            </w:pPr>
          </w:p>
        </w:tc>
        <w:tc>
          <w:tcPr>
            <w:tcW w:w="5767" w:type="dxa"/>
          </w:tcPr>
          <w:p w:rsidR="0051433A" w:rsidRPr="00437F94" w:rsidRDefault="0051433A" w:rsidP="00A33A27">
            <w:pPr>
              <w:tabs>
                <w:tab w:val="left" w:pos="600"/>
              </w:tabs>
              <w:suppressAutoHyphens/>
            </w:pPr>
            <w:r w:rsidRPr="00437F94">
              <w:t>Руководитель проекта</w:t>
            </w:r>
          </w:p>
        </w:tc>
        <w:tc>
          <w:tcPr>
            <w:tcW w:w="2470" w:type="dxa"/>
          </w:tcPr>
          <w:p w:rsidR="0051433A" w:rsidRPr="00437F94" w:rsidRDefault="0051433A" w:rsidP="00A33A27">
            <w:pPr>
              <w:suppressAutoHyphens/>
              <w:jc w:val="center"/>
            </w:pPr>
            <w:r w:rsidRPr="00437F94">
              <w:t>А.В. Меркурьева</w:t>
            </w:r>
          </w:p>
        </w:tc>
      </w:tr>
      <w:tr w:rsidR="0051433A" w:rsidRPr="00437F94" w:rsidTr="00A33A27">
        <w:trPr>
          <w:jc w:val="center"/>
        </w:trPr>
        <w:tc>
          <w:tcPr>
            <w:tcW w:w="1000" w:type="dxa"/>
          </w:tcPr>
          <w:p w:rsidR="0051433A" w:rsidRPr="00437F94" w:rsidRDefault="0051433A" w:rsidP="0051433A">
            <w:pPr>
              <w:numPr>
                <w:ilvl w:val="0"/>
                <w:numId w:val="22"/>
              </w:numPr>
              <w:suppressAutoHyphens/>
              <w:spacing w:after="0" w:line="240" w:lineRule="auto"/>
              <w:jc w:val="center"/>
            </w:pPr>
          </w:p>
        </w:tc>
        <w:tc>
          <w:tcPr>
            <w:tcW w:w="5767" w:type="dxa"/>
          </w:tcPr>
          <w:p w:rsidR="0051433A" w:rsidRPr="00437F94" w:rsidRDefault="0051433A" w:rsidP="00A33A27">
            <w:pPr>
              <w:suppressAutoHyphens/>
            </w:pPr>
            <w:r w:rsidRPr="00437F94">
              <w:t>Главный архитектор проекта</w:t>
            </w:r>
          </w:p>
        </w:tc>
        <w:tc>
          <w:tcPr>
            <w:tcW w:w="2470" w:type="dxa"/>
          </w:tcPr>
          <w:p w:rsidR="0051433A" w:rsidRPr="00437F94" w:rsidRDefault="0051433A" w:rsidP="00A33A27">
            <w:pPr>
              <w:suppressAutoHyphens/>
              <w:jc w:val="center"/>
            </w:pPr>
            <w:r w:rsidRPr="00437F94">
              <w:t>В.В. Бородулин</w:t>
            </w:r>
          </w:p>
        </w:tc>
      </w:tr>
      <w:tr w:rsidR="0051433A" w:rsidRPr="00437F94" w:rsidTr="00A33A27">
        <w:trPr>
          <w:jc w:val="center"/>
        </w:trPr>
        <w:tc>
          <w:tcPr>
            <w:tcW w:w="1000" w:type="dxa"/>
          </w:tcPr>
          <w:p w:rsidR="0051433A" w:rsidRPr="00437F94" w:rsidRDefault="0051433A" w:rsidP="0051433A">
            <w:pPr>
              <w:numPr>
                <w:ilvl w:val="0"/>
                <w:numId w:val="22"/>
              </w:numPr>
              <w:suppressAutoHyphens/>
              <w:spacing w:after="0" w:line="240" w:lineRule="auto"/>
              <w:jc w:val="center"/>
            </w:pPr>
          </w:p>
        </w:tc>
        <w:tc>
          <w:tcPr>
            <w:tcW w:w="5767" w:type="dxa"/>
          </w:tcPr>
          <w:p w:rsidR="0051433A" w:rsidRPr="00437F94" w:rsidRDefault="0051433A" w:rsidP="00A33A27">
            <w:pPr>
              <w:suppressAutoHyphens/>
            </w:pPr>
            <w:r w:rsidRPr="00437F94">
              <w:t>Главный архитектор проекта</w:t>
            </w:r>
          </w:p>
        </w:tc>
        <w:tc>
          <w:tcPr>
            <w:tcW w:w="2470" w:type="dxa"/>
          </w:tcPr>
          <w:p w:rsidR="0051433A" w:rsidRPr="00437F94" w:rsidRDefault="0051433A" w:rsidP="00A33A27">
            <w:pPr>
              <w:suppressAutoHyphens/>
              <w:jc w:val="center"/>
            </w:pPr>
            <w:r w:rsidRPr="00437F94">
              <w:t>И.О. Родионова</w:t>
            </w:r>
          </w:p>
        </w:tc>
      </w:tr>
      <w:tr w:rsidR="0051433A" w:rsidRPr="00437F94" w:rsidTr="00A33A27">
        <w:trPr>
          <w:jc w:val="center"/>
        </w:trPr>
        <w:tc>
          <w:tcPr>
            <w:tcW w:w="1000" w:type="dxa"/>
          </w:tcPr>
          <w:p w:rsidR="0051433A" w:rsidRPr="00437F94" w:rsidRDefault="0051433A" w:rsidP="0051433A">
            <w:pPr>
              <w:numPr>
                <w:ilvl w:val="0"/>
                <w:numId w:val="22"/>
              </w:numPr>
              <w:suppressAutoHyphens/>
              <w:spacing w:after="0" w:line="240" w:lineRule="auto"/>
              <w:jc w:val="center"/>
            </w:pPr>
          </w:p>
        </w:tc>
        <w:tc>
          <w:tcPr>
            <w:tcW w:w="5767" w:type="dxa"/>
          </w:tcPr>
          <w:p w:rsidR="0051433A" w:rsidRPr="00437F94" w:rsidRDefault="0051433A" w:rsidP="00A33A27">
            <w:pPr>
              <w:suppressAutoHyphens/>
            </w:pPr>
            <w:r w:rsidRPr="00437F94">
              <w:t>Главный инженер проекта</w:t>
            </w:r>
          </w:p>
        </w:tc>
        <w:tc>
          <w:tcPr>
            <w:tcW w:w="2470" w:type="dxa"/>
          </w:tcPr>
          <w:p w:rsidR="0051433A" w:rsidRPr="00437F94" w:rsidRDefault="0051433A" w:rsidP="00A33A27">
            <w:pPr>
              <w:suppressAutoHyphens/>
              <w:jc w:val="center"/>
            </w:pPr>
            <w:r w:rsidRPr="00437F94">
              <w:t>Е.В. Александрова</w:t>
            </w:r>
          </w:p>
        </w:tc>
      </w:tr>
      <w:tr w:rsidR="0051433A" w:rsidRPr="00437F94" w:rsidTr="00A33A27">
        <w:trPr>
          <w:jc w:val="center"/>
        </w:trPr>
        <w:tc>
          <w:tcPr>
            <w:tcW w:w="1000" w:type="dxa"/>
          </w:tcPr>
          <w:p w:rsidR="0051433A" w:rsidRPr="00437F94" w:rsidRDefault="0051433A" w:rsidP="0051433A">
            <w:pPr>
              <w:numPr>
                <w:ilvl w:val="0"/>
                <w:numId w:val="22"/>
              </w:numPr>
              <w:suppressAutoHyphens/>
              <w:spacing w:after="0" w:line="240" w:lineRule="auto"/>
              <w:jc w:val="center"/>
            </w:pPr>
          </w:p>
        </w:tc>
        <w:tc>
          <w:tcPr>
            <w:tcW w:w="5767" w:type="dxa"/>
          </w:tcPr>
          <w:p w:rsidR="0051433A" w:rsidRPr="00437F94" w:rsidRDefault="0051433A" w:rsidP="00A33A27">
            <w:pPr>
              <w:suppressAutoHyphens/>
            </w:pPr>
            <w:r w:rsidRPr="00437F94">
              <w:t xml:space="preserve">Инженер-экономист </w:t>
            </w:r>
          </w:p>
        </w:tc>
        <w:tc>
          <w:tcPr>
            <w:tcW w:w="2470" w:type="dxa"/>
          </w:tcPr>
          <w:p w:rsidR="0051433A" w:rsidRPr="00437F94" w:rsidRDefault="0051433A" w:rsidP="00A33A27">
            <w:pPr>
              <w:suppressAutoHyphens/>
              <w:jc w:val="center"/>
            </w:pPr>
            <w:r w:rsidRPr="00437F94">
              <w:t>И.В. Рассадникова</w:t>
            </w:r>
          </w:p>
        </w:tc>
      </w:tr>
      <w:tr w:rsidR="0051433A" w:rsidRPr="00437F94" w:rsidTr="00A33A27">
        <w:trPr>
          <w:jc w:val="center"/>
        </w:trPr>
        <w:tc>
          <w:tcPr>
            <w:tcW w:w="1000" w:type="dxa"/>
          </w:tcPr>
          <w:p w:rsidR="0051433A" w:rsidRPr="00437F94" w:rsidRDefault="0051433A" w:rsidP="0051433A">
            <w:pPr>
              <w:numPr>
                <w:ilvl w:val="0"/>
                <w:numId w:val="22"/>
              </w:numPr>
              <w:suppressAutoHyphens/>
              <w:spacing w:after="0" w:line="240" w:lineRule="auto"/>
              <w:jc w:val="center"/>
            </w:pPr>
          </w:p>
        </w:tc>
        <w:tc>
          <w:tcPr>
            <w:tcW w:w="5767" w:type="dxa"/>
          </w:tcPr>
          <w:p w:rsidR="0051433A" w:rsidRPr="00437F94" w:rsidRDefault="0051433A" w:rsidP="00A33A27">
            <w:pPr>
              <w:suppressAutoHyphens/>
            </w:pPr>
            <w:r w:rsidRPr="00437F94">
              <w:t>Инженер-проектировщик</w:t>
            </w:r>
          </w:p>
        </w:tc>
        <w:tc>
          <w:tcPr>
            <w:tcW w:w="2470" w:type="dxa"/>
          </w:tcPr>
          <w:p w:rsidR="0051433A" w:rsidRPr="00437F94" w:rsidRDefault="0051433A" w:rsidP="00A33A27">
            <w:pPr>
              <w:suppressAutoHyphens/>
              <w:jc w:val="center"/>
            </w:pPr>
            <w:r w:rsidRPr="00437F94">
              <w:t>Н.А. Семёнова</w:t>
            </w:r>
          </w:p>
        </w:tc>
      </w:tr>
      <w:tr w:rsidR="0051433A" w:rsidRPr="00437F94" w:rsidTr="00A33A27">
        <w:trPr>
          <w:jc w:val="center"/>
        </w:trPr>
        <w:tc>
          <w:tcPr>
            <w:tcW w:w="1000" w:type="dxa"/>
          </w:tcPr>
          <w:p w:rsidR="0051433A" w:rsidRPr="00437F94" w:rsidRDefault="0051433A" w:rsidP="0051433A">
            <w:pPr>
              <w:numPr>
                <w:ilvl w:val="0"/>
                <w:numId w:val="22"/>
              </w:numPr>
              <w:suppressAutoHyphens/>
              <w:spacing w:after="0" w:line="240" w:lineRule="auto"/>
              <w:jc w:val="center"/>
            </w:pPr>
          </w:p>
        </w:tc>
        <w:tc>
          <w:tcPr>
            <w:tcW w:w="5767" w:type="dxa"/>
          </w:tcPr>
          <w:p w:rsidR="0051433A" w:rsidRPr="00437F94" w:rsidRDefault="0051433A" w:rsidP="00A33A27">
            <w:pPr>
              <w:suppressAutoHyphens/>
            </w:pPr>
            <w:r w:rsidRPr="00437F94">
              <w:t>Инженер-проектировщик</w:t>
            </w:r>
          </w:p>
        </w:tc>
        <w:tc>
          <w:tcPr>
            <w:tcW w:w="2470" w:type="dxa"/>
          </w:tcPr>
          <w:p w:rsidR="0051433A" w:rsidRPr="00437F94" w:rsidRDefault="0051433A" w:rsidP="00A33A27">
            <w:pPr>
              <w:suppressAutoHyphens/>
              <w:jc w:val="center"/>
            </w:pPr>
            <w:r w:rsidRPr="00437F94">
              <w:t>Д.И. Шаркова</w:t>
            </w:r>
          </w:p>
        </w:tc>
      </w:tr>
    </w:tbl>
    <w:p w:rsidR="0051433A" w:rsidRPr="00437F94" w:rsidRDefault="0051433A" w:rsidP="0051433A">
      <w:pPr>
        <w:suppressAutoHyphens/>
        <w:jc w:val="center"/>
        <w:rPr>
          <w:b/>
        </w:rPr>
      </w:pPr>
    </w:p>
    <w:p w:rsidR="0051433A" w:rsidRPr="00437F94" w:rsidRDefault="0051433A" w:rsidP="0051433A">
      <w:pPr>
        <w:suppressAutoHyphens/>
        <w:jc w:val="center"/>
        <w:rPr>
          <w:b/>
        </w:rPr>
      </w:pPr>
    </w:p>
    <w:p w:rsidR="0051433A" w:rsidRPr="00437F94" w:rsidRDefault="0051433A" w:rsidP="0051433A">
      <w:pPr>
        <w:suppressAutoHyphens/>
        <w:jc w:val="center"/>
        <w:rPr>
          <w:b/>
        </w:rPr>
      </w:pPr>
    </w:p>
    <w:p w:rsidR="0051433A" w:rsidRPr="00437F94" w:rsidRDefault="0051433A" w:rsidP="0051433A">
      <w:pPr>
        <w:suppressAutoHyphens/>
        <w:jc w:val="center"/>
        <w:rPr>
          <w:b/>
        </w:rPr>
      </w:pPr>
    </w:p>
    <w:p w:rsidR="0051433A" w:rsidRPr="00437F94" w:rsidRDefault="0051433A" w:rsidP="0051433A">
      <w:pPr>
        <w:jc w:val="center"/>
        <w:rPr>
          <w:b/>
          <w:sz w:val="28"/>
          <w:szCs w:val="28"/>
        </w:rPr>
      </w:pPr>
    </w:p>
    <w:p w:rsidR="0051433A" w:rsidRPr="00437F94" w:rsidRDefault="0051433A" w:rsidP="0051433A">
      <w:pPr>
        <w:jc w:val="center"/>
        <w:rPr>
          <w:b/>
          <w:sz w:val="28"/>
          <w:szCs w:val="28"/>
        </w:rPr>
      </w:pPr>
    </w:p>
    <w:p w:rsidR="0051433A" w:rsidRPr="00437F94" w:rsidRDefault="0051433A" w:rsidP="0051433A">
      <w:pPr>
        <w:jc w:val="center"/>
        <w:rPr>
          <w:b/>
          <w:sz w:val="28"/>
          <w:szCs w:val="28"/>
        </w:rPr>
      </w:pPr>
    </w:p>
    <w:p w:rsidR="0051433A" w:rsidRPr="00437F94" w:rsidRDefault="0051433A" w:rsidP="0051433A">
      <w:pPr>
        <w:jc w:val="center"/>
        <w:rPr>
          <w:b/>
          <w:sz w:val="28"/>
          <w:szCs w:val="28"/>
        </w:rPr>
      </w:pPr>
    </w:p>
    <w:p w:rsidR="0051433A" w:rsidRPr="00437F94" w:rsidRDefault="0051433A" w:rsidP="0051433A">
      <w:pPr>
        <w:jc w:val="center"/>
        <w:rPr>
          <w:b/>
          <w:sz w:val="28"/>
          <w:szCs w:val="28"/>
        </w:rPr>
      </w:pPr>
      <w:r w:rsidRPr="00437F94">
        <w:rPr>
          <w:b/>
          <w:sz w:val="28"/>
          <w:szCs w:val="28"/>
        </w:rPr>
        <w:br w:type="page"/>
      </w:r>
      <w:bookmarkStart w:id="38" w:name="_Toc263342090"/>
      <w:bookmarkStart w:id="39" w:name="_Toc265159052"/>
      <w:r w:rsidRPr="00437F94">
        <w:rPr>
          <w:sz w:val="28"/>
          <w:szCs w:val="28"/>
        </w:rPr>
        <w:lastRenderedPageBreak/>
        <w:tab/>
      </w:r>
      <w:r w:rsidRPr="00437F94">
        <w:rPr>
          <w:b/>
          <w:sz w:val="28"/>
          <w:szCs w:val="28"/>
        </w:rPr>
        <w:t>Содержание</w:t>
      </w:r>
    </w:p>
    <w:p w:rsidR="0051433A" w:rsidRPr="00437F94" w:rsidRDefault="0051433A" w:rsidP="0051433A">
      <w:pPr>
        <w:tabs>
          <w:tab w:val="left" w:pos="3390"/>
        </w:tabs>
        <w:jc w:val="both"/>
        <w:outlineLvl w:val="0"/>
      </w:pPr>
    </w:p>
    <w:p w:rsidR="0051433A" w:rsidRPr="00C1060A" w:rsidRDefault="0051433A" w:rsidP="0051433A">
      <w:pPr>
        <w:pStyle w:val="1c"/>
        <w:tabs>
          <w:tab w:val="right" w:leader="dot" w:pos="9628"/>
        </w:tabs>
        <w:rPr>
          <w:b w:val="0"/>
          <w:bCs w:val="0"/>
          <w:caps w:val="0"/>
          <w:noProof/>
          <w:szCs w:val="24"/>
        </w:rPr>
      </w:pPr>
      <w:r w:rsidRPr="00437F94">
        <w:rPr>
          <w:b w:val="0"/>
          <w:szCs w:val="24"/>
        </w:rPr>
        <w:fldChar w:fldCharType="begin"/>
      </w:r>
      <w:r w:rsidRPr="00437F94">
        <w:rPr>
          <w:b w:val="0"/>
          <w:szCs w:val="24"/>
        </w:rPr>
        <w:instrText xml:space="preserve"> TOC \o "1-4" \h \z \u </w:instrText>
      </w:r>
      <w:r w:rsidRPr="00437F94">
        <w:rPr>
          <w:b w:val="0"/>
          <w:szCs w:val="24"/>
        </w:rPr>
        <w:fldChar w:fldCharType="separate"/>
      </w:r>
      <w:hyperlink w:anchor="_Toc2248846" w:history="1">
        <w:r w:rsidRPr="00437F94">
          <w:rPr>
            <w:rStyle w:val="a3"/>
            <w:b w:val="0"/>
            <w:noProof/>
            <w:szCs w:val="24"/>
          </w:rPr>
          <w:t>Введение</w:t>
        </w:r>
        <w:r w:rsidRPr="00437F94">
          <w:rPr>
            <w:b w:val="0"/>
            <w:noProof/>
            <w:webHidden/>
            <w:szCs w:val="24"/>
          </w:rPr>
          <w:tab/>
        </w:r>
        <w:r w:rsidRPr="00437F94">
          <w:rPr>
            <w:b w:val="0"/>
            <w:noProof/>
            <w:webHidden/>
            <w:szCs w:val="24"/>
          </w:rPr>
          <w:fldChar w:fldCharType="begin"/>
        </w:r>
        <w:r w:rsidRPr="00437F94">
          <w:rPr>
            <w:b w:val="0"/>
            <w:noProof/>
            <w:webHidden/>
            <w:szCs w:val="24"/>
          </w:rPr>
          <w:instrText xml:space="preserve"> PAGEREF _Toc2248846 \h </w:instrText>
        </w:r>
        <w:r w:rsidRPr="00437F94">
          <w:rPr>
            <w:b w:val="0"/>
            <w:noProof/>
            <w:webHidden/>
            <w:szCs w:val="24"/>
          </w:rPr>
        </w:r>
        <w:r w:rsidRPr="00437F94">
          <w:rPr>
            <w:b w:val="0"/>
            <w:noProof/>
            <w:webHidden/>
            <w:szCs w:val="24"/>
          </w:rPr>
          <w:fldChar w:fldCharType="separate"/>
        </w:r>
        <w:r>
          <w:rPr>
            <w:b w:val="0"/>
            <w:noProof/>
            <w:webHidden/>
            <w:szCs w:val="24"/>
          </w:rPr>
          <w:t>10</w:t>
        </w:r>
        <w:r w:rsidRPr="00437F94">
          <w:rPr>
            <w:b w:val="0"/>
            <w:noProof/>
            <w:webHidden/>
            <w:szCs w:val="24"/>
          </w:rPr>
          <w:fldChar w:fldCharType="end"/>
        </w:r>
      </w:hyperlink>
    </w:p>
    <w:p w:rsidR="0051433A" w:rsidRPr="00C1060A" w:rsidRDefault="0051433A" w:rsidP="0051433A">
      <w:pPr>
        <w:pStyle w:val="1c"/>
        <w:tabs>
          <w:tab w:val="left" w:pos="440"/>
          <w:tab w:val="right" w:leader="dot" w:pos="9628"/>
        </w:tabs>
        <w:rPr>
          <w:b w:val="0"/>
          <w:bCs w:val="0"/>
          <w:caps w:val="0"/>
          <w:noProof/>
          <w:szCs w:val="24"/>
        </w:rPr>
      </w:pPr>
      <w:hyperlink w:anchor="_Toc2248847" w:history="1">
        <w:r w:rsidRPr="00437F94">
          <w:rPr>
            <w:rStyle w:val="a3"/>
            <w:b w:val="0"/>
            <w:noProof/>
            <w:szCs w:val="24"/>
          </w:rPr>
          <w:t>1.</w:t>
        </w:r>
        <w:r w:rsidRPr="00C1060A">
          <w:rPr>
            <w:b w:val="0"/>
            <w:bCs w:val="0"/>
            <w:caps w:val="0"/>
            <w:noProof/>
            <w:szCs w:val="24"/>
            <w:lang w:val="en-US"/>
          </w:rPr>
          <w:t xml:space="preserve"> </w:t>
        </w:r>
        <w:r w:rsidRPr="00437F94">
          <w:rPr>
            <w:rStyle w:val="a3"/>
            <w:b w:val="0"/>
            <w:noProof/>
            <w:szCs w:val="24"/>
          </w:rPr>
          <w:t>Анализ состояния территории, проблем и направлений её комплексного развития</w:t>
        </w:r>
        <w:r w:rsidRPr="00437F94">
          <w:rPr>
            <w:b w:val="0"/>
            <w:noProof/>
            <w:webHidden/>
            <w:szCs w:val="24"/>
          </w:rPr>
          <w:tab/>
        </w:r>
        <w:r w:rsidRPr="00437F94">
          <w:rPr>
            <w:b w:val="0"/>
            <w:noProof/>
            <w:webHidden/>
            <w:szCs w:val="24"/>
          </w:rPr>
          <w:fldChar w:fldCharType="begin"/>
        </w:r>
        <w:r w:rsidRPr="00437F94">
          <w:rPr>
            <w:b w:val="0"/>
            <w:noProof/>
            <w:webHidden/>
            <w:szCs w:val="24"/>
          </w:rPr>
          <w:instrText xml:space="preserve"> PAGEREF _Toc2248847 \h </w:instrText>
        </w:r>
        <w:r w:rsidRPr="00437F94">
          <w:rPr>
            <w:b w:val="0"/>
            <w:noProof/>
            <w:webHidden/>
            <w:szCs w:val="24"/>
          </w:rPr>
        </w:r>
        <w:r w:rsidRPr="00437F94">
          <w:rPr>
            <w:b w:val="0"/>
            <w:noProof/>
            <w:webHidden/>
            <w:szCs w:val="24"/>
          </w:rPr>
          <w:fldChar w:fldCharType="separate"/>
        </w:r>
        <w:r>
          <w:rPr>
            <w:b w:val="0"/>
            <w:noProof/>
            <w:webHidden/>
            <w:szCs w:val="24"/>
          </w:rPr>
          <w:t>13</w:t>
        </w:r>
        <w:r w:rsidRPr="00437F94">
          <w:rPr>
            <w:b w:val="0"/>
            <w:noProof/>
            <w:webHidden/>
            <w:szCs w:val="24"/>
          </w:rPr>
          <w:fldChar w:fldCharType="end"/>
        </w:r>
      </w:hyperlink>
    </w:p>
    <w:p w:rsidR="0051433A" w:rsidRPr="00C1060A" w:rsidRDefault="0051433A" w:rsidP="0051433A">
      <w:pPr>
        <w:pStyle w:val="2b"/>
        <w:tabs>
          <w:tab w:val="left" w:pos="880"/>
          <w:tab w:val="right" w:leader="dot" w:pos="9628"/>
        </w:tabs>
        <w:ind w:left="0"/>
        <w:rPr>
          <w:rFonts w:ascii="Times New Roman" w:hAnsi="Times New Roman"/>
          <w:noProof/>
          <w:sz w:val="24"/>
          <w:szCs w:val="24"/>
          <w:lang w:eastAsia="ru-RU"/>
        </w:rPr>
      </w:pPr>
      <w:hyperlink w:anchor="_Toc2248848" w:history="1">
        <w:r w:rsidRPr="00437F94">
          <w:rPr>
            <w:rStyle w:val="a3"/>
            <w:rFonts w:ascii="Times New Roman" w:hAnsi="Times New Roman"/>
            <w:noProof/>
            <w:sz w:val="24"/>
            <w:szCs w:val="24"/>
          </w:rPr>
          <w:t>1.1.</w:t>
        </w:r>
        <w:r w:rsidRPr="00C1060A">
          <w:rPr>
            <w:rFonts w:ascii="Times New Roman" w:hAnsi="Times New Roman"/>
            <w:noProof/>
            <w:sz w:val="24"/>
            <w:szCs w:val="24"/>
            <w:lang w:eastAsia="ru-RU"/>
          </w:rPr>
          <w:t xml:space="preserve"> </w:t>
        </w:r>
        <w:r w:rsidRPr="00437F94">
          <w:rPr>
            <w:rStyle w:val="a3"/>
            <w:rFonts w:ascii="Times New Roman" w:hAnsi="Times New Roman"/>
            <w:noProof/>
            <w:sz w:val="24"/>
            <w:szCs w:val="24"/>
          </w:rPr>
          <w:t>Общая характеристика территории</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_Toc2248848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13</w:t>
        </w:r>
        <w:r w:rsidRPr="00437F94">
          <w:rPr>
            <w:rFonts w:ascii="Times New Roman" w:hAnsi="Times New Roman"/>
            <w:noProof/>
            <w:webHidden/>
            <w:sz w:val="24"/>
            <w:szCs w:val="24"/>
          </w:rPr>
          <w:fldChar w:fldCharType="end"/>
        </w:r>
      </w:hyperlink>
    </w:p>
    <w:p w:rsidR="0051433A" w:rsidRPr="00C1060A" w:rsidRDefault="0051433A" w:rsidP="0051433A">
      <w:pPr>
        <w:pStyle w:val="2b"/>
        <w:tabs>
          <w:tab w:val="left" w:pos="880"/>
          <w:tab w:val="right" w:leader="dot" w:pos="9628"/>
        </w:tabs>
        <w:ind w:left="0"/>
        <w:rPr>
          <w:rFonts w:ascii="Times New Roman" w:hAnsi="Times New Roman"/>
          <w:noProof/>
          <w:sz w:val="24"/>
          <w:szCs w:val="24"/>
          <w:lang w:eastAsia="ru-RU"/>
        </w:rPr>
      </w:pPr>
      <w:hyperlink w:anchor="_Toc2248849" w:history="1">
        <w:r w:rsidRPr="00437F94">
          <w:rPr>
            <w:rStyle w:val="a3"/>
            <w:rFonts w:ascii="Times New Roman" w:hAnsi="Times New Roman"/>
            <w:noProof/>
            <w:sz w:val="24"/>
            <w:szCs w:val="24"/>
          </w:rPr>
          <w:t>1.2.</w:t>
        </w:r>
        <w:r w:rsidRPr="00C1060A">
          <w:rPr>
            <w:rFonts w:ascii="Times New Roman" w:hAnsi="Times New Roman"/>
            <w:noProof/>
            <w:sz w:val="24"/>
            <w:szCs w:val="24"/>
            <w:lang w:val="en-US" w:eastAsia="ru-RU"/>
          </w:rPr>
          <w:t xml:space="preserve"> </w:t>
        </w:r>
        <w:r w:rsidRPr="00437F94">
          <w:rPr>
            <w:rStyle w:val="a3"/>
            <w:rFonts w:ascii="Times New Roman" w:hAnsi="Times New Roman"/>
            <w:noProof/>
            <w:sz w:val="24"/>
            <w:szCs w:val="24"/>
          </w:rPr>
          <w:t>Природные условия и ресурсы</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_Toc2248849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15</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left" w:pos="1320"/>
          <w:tab w:val="right" w:leader="dot" w:pos="9628"/>
        </w:tabs>
        <w:ind w:left="0"/>
        <w:rPr>
          <w:rFonts w:ascii="Times New Roman" w:hAnsi="Times New Roman"/>
          <w:noProof/>
          <w:sz w:val="24"/>
          <w:szCs w:val="24"/>
          <w:lang w:eastAsia="ru-RU"/>
        </w:rPr>
      </w:pPr>
      <w:hyperlink w:anchor="_Toc2248850" w:history="1">
        <w:r w:rsidRPr="00437F94">
          <w:rPr>
            <w:rStyle w:val="a3"/>
            <w:rFonts w:ascii="Times New Roman" w:hAnsi="Times New Roman"/>
            <w:noProof/>
            <w:sz w:val="24"/>
            <w:szCs w:val="24"/>
          </w:rPr>
          <w:t>1.2.1.</w:t>
        </w:r>
        <w:r w:rsidRPr="00C1060A">
          <w:rPr>
            <w:rFonts w:ascii="Times New Roman" w:hAnsi="Times New Roman"/>
            <w:noProof/>
            <w:sz w:val="24"/>
            <w:szCs w:val="24"/>
            <w:lang w:eastAsia="ru-RU"/>
          </w:rPr>
          <w:t xml:space="preserve"> </w:t>
        </w:r>
        <w:r w:rsidRPr="00437F94">
          <w:rPr>
            <w:rStyle w:val="a3"/>
            <w:rFonts w:ascii="Times New Roman" w:hAnsi="Times New Roman"/>
            <w:noProof/>
            <w:sz w:val="24"/>
            <w:szCs w:val="24"/>
          </w:rPr>
          <w:t>Климат</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_Toc2248850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15</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left" w:pos="1320"/>
          <w:tab w:val="right" w:leader="dot" w:pos="9628"/>
        </w:tabs>
        <w:ind w:left="0"/>
        <w:rPr>
          <w:rFonts w:ascii="Times New Roman" w:hAnsi="Times New Roman"/>
          <w:noProof/>
          <w:sz w:val="24"/>
          <w:szCs w:val="24"/>
          <w:lang w:eastAsia="ru-RU"/>
        </w:rPr>
      </w:pPr>
      <w:hyperlink w:anchor="_Toc2248851" w:history="1">
        <w:r w:rsidRPr="00437F94">
          <w:rPr>
            <w:rStyle w:val="a3"/>
            <w:rFonts w:ascii="Times New Roman" w:hAnsi="Times New Roman"/>
            <w:noProof/>
            <w:sz w:val="24"/>
            <w:szCs w:val="24"/>
          </w:rPr>
          <w:t>1.2.2.</w:t>
        </w:r>
        <w:r w:rsidRPr="00C1060A">
          <w:rPr>
            <w:rFonts w:ascii="Times New Roman" w:hAnsi="Times New Roman"/>
            <w:noProof/>
            <w:sz w:val="24"/>
            <w:szCs w:val="24"/>
            <w:lang w:val="en-US" w:eastAsia="ru-RU"/>
          </w:rPr>
          <w:t xml:space="preserve"> </w:t>
        </w:r>
        <w:r w:rsidRPr="00437F94">
          <w:rPr>
            <w:rStyle w:val="a3"/>
            <w:rFonts w:ascii="Times New Roman" w:hAnsi="Times New Roman"/>
            <w:noProof/>
            <w:sz w:val="24"/>
            <w:szCs w:val="24"/>
          </w:rPr>
          <w:t>Гидрологические условия</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_Toc2248851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16</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left" w:pos="1320"/>
          <w:tab w:val="right" w:leader="dot" w:pos="9628"/>
        </w:tabs>
        <w:ind w:left="0"/>
        <w:rPr>
          <w:rFonts w:ascii="Times New Roman" w:hAnsi="Times New Roman"/>
          <w:noProof/>
          <w:sz w:val="24"/>
          <w:szCs w:val="24"/>
          <w:lang w:eastAsia="ru-RU"/>
        </w:rPr>
      </w:pPr>
      <w:hyperlink w:anchor="_Toc2248852" w:history="1">
        <w:r w:rsidRPr="00437F94">
          <w:rPr>
            <w:rStyle w:val="a3"/>
            <w:rFonts w:ascii="Times New Roman" w:hAnsi="Times New Roman"/>
            <w:noProof/>
            <w:spacing w:val="1"/>
            <w:sz w:val="24"/>
            <w:szCs w:val="24"/>
          </w:rPr>
          <w:t>1.2.3.</w:t>
        </w:r>
        <w:r w:rsidRPr="00C1060A">
          <w:rPr>
            <w:rFonts w:ascii="Times New Roman" w:hAnsi="Times New Roman"/>
            <w:noProof/>
            <w:sz w:val="24"/>
            <w:szCs w:val="24"/>
            <w:lang w:val="en-US" w:eastAsia="ru-RU"/>
          </w:rPr>
          <w:t xml:space="preserve"> </w:t>
        </w:r>
        <w:r w:rsidRPr="00437F94">
          <w:rPr>
            <w:rStyle w:val="a3"/>
            <w:rFonts w:ascii="Times New Roman" w:hAnsi="Times New Roman"/>
            <w:noProof/>
            <w:spacing w:val="1"/>
            <w:sz w:val="24"/>
            <w:szCs w:val="24"/>
          </w:rPr>
          <w:t>Геолого-геоморфологическая характеристика территории</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_Toc2248852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18</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left" w:pos="1320"/>
          <w:tab w:val="right" w:leader="dot" w:pos="9628"/>
        </w:tabs>
        <w:ind w:left="0"/>
        <w:rPr>
          <w:rFonts w:ascii="Times New Roman" w:hAnsi="Times New Roman"/>
          <w:noProof/>
          <w:sz w:val="24"/>
          <w:szCs w:val="24"/>
          <w:lang w:eastAsia="ru-RU"/>
        </w:rPr>
      </w:pPr>
      <w:hyperlink w:anchor="_Toc2248853" w:history="1">
        <w:r w:rsidRPr="00437F94">
          <w:rPr>
            <w:rStyle w:val="a3"/>
            <w:rFonts w:ascii="Times New Roman" w:hAnsi="Times New Roman"/>
            <w:noProof/>
            <w:spacing w:val="1"/>
            <w:sz w:val="24"/>
            <w:szCs w:val="24"/>
          </w:rPr>
          <w:t>1.2.4.</w:t>
        </w:r>
        <w:r w:rsidRPr="00C1060A">
          <w:rPr>
            <w:rFonts w:ascii="Times New Roman" w:hAnsi="Times New Roman"/>
            <w:noProof/>
            <w:sz w:val="24"/>
            <w:szCs w:val="24"/>
            <w:lang w:val="en-US" w:eastAsia="ru-RU"/>
          </w:rPr>
          <w:t xml:space="preserve">   </w:t>
        </w:r>
        <w:r w:rsidRPr="00437F94">
          <w:rPr>
            <w:rStyle w:val="a3"/>
            <w:rFonts w:ascii="Times New Roman" w:hAnsi="Times New Roman"/>
            <w:noProof/>
            <w:spacing w:val="1"/>
            <w:sz w:val="24"/>
            <w:szCs w:val="24"/>
          </w:rPr>
          <w:t>Гидрография</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_Toc2248853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19</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left" w:pos="1320"/>
          <w:tab w:val="right" w:leader="dot" w:pos="9628"/>
        </w:tabs>
        <w:ind w:left="0"/>
        <w:rPr>
          <w:rFonts w:ascii="Times New Roman" w:hAnsi="Times New Roman"/>
          <w:noProof/>
          <w:sz w:val="24"/>
          <w:szCs w:val="24"/>
          <w:lang w:eastAsia="ru-RU"/>
        </w:rPr>
      </w:pPr>
      <w:hyperlink w:anchor="_Toc2248854" w:history="1">
        <w:r w:rsidRPr="00437F94">
          <w:rPr>
            <w:rStyle w:val="a3"/>
            <w:rFonts w:ascii="Times New Roman" w:hAnsi="Times New Roman"/>
            <w:noProof/>
            <w:spacing w:val="1"/>
            <w:sz w:val="24"/>
            <w:szCs w:val="24"/>
          </w:rPr>
          <w:t>1.2.5.</w:t>
        </w:r>
        <w:r w:rsidRPr="00C1060A">
          <w:rPr>
            <w:rFonts w:ascii="Times New Roman" w:hAnsi="Times New Roman"/>
            <w:noProof/>
            <w:sz w:val="24"/>
            <w:szCs w:val="24"/>
            <w:lang w:eastAsia="ru-RU"/>
          </w:rPr>
          <w:t xml:space="preserve"> </w:t>
        </w:r>
        <w:r w:rsidRPr="00437F94">
          <w:rPr>
            <w:rStyle w:val="a3"/>
            <w:rFonts w:ascii="Times New Roman" w:hAnsi="Times New Roman"/>
            <w:noProof/>
            <w:spacing w:val="1"/>
            <w:sz w:val="24"/>
            <w:szCs w:val="24"/>
          </w:rPr>
          <w:t>Почвы</w:t>
        </w:r>
        <w:r w:rsidRPr="00437F94">
          <w:rPr>
            <w:rFonts w:ascii="Times New Roman" w:hAnsi="Times New Roman"/>
            <w:noProof/>
            <w:webHidden/>
            <w:sz w:val="24"/>
            <w:szCs w:val="24"/>
          </w:rPr>
          <w:tab/>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_Toc2248854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19</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left" w:pos="1320"/>
          <w:tab w:val="right" w:leader="dot" w:pos="9628"/>
        </w:tabs>
        <w:ind w:left="0"/>
        <w:rPr>
          <w:rFonts w:ascii="Times New Roman" w:hAnsi="Times New Roman"/>
          <w:noProof/>
          <w:sz w:val="24"/>
          <w:szCs w:val="24"/>
          <w:lang w:eastAsia="ru-RU"/>
        </w:rPr>
      </w:pPr>
      <w:hyperlink w:anchor="_Toc2248855" w:history="1">
        <w:r w:rsidRPr="00437F94">
          <w:rPr>
            <w:rStyle w:val="a3"/>
            <w:rFonts w:ascii="Times New Roman" w:hAnsi="Times New Roman"/>
            <w:noProof/>
            <w:spacing w:val="1"/>
            <w:sz w:val="24"/>
            <w:szCs w:val="24"/>
          </w:rPr>
          <w:t>1.2.6.</w:t>
        </w:r>
        <w:r w:rsidRPr="00C1060A">
          <w:rPr>
            <w:rFonts w:ascii="Times New Roman" w:hAnsi="Times New Roman"/>
            <w:noProof/>
            <w:sz w:val="24"/>
            <w:szCs w:val="24"/>
            <w:lang w:val="en-US" w:eastAsia="ru-RU"/>
          </w:rPr>
          <w:t xml:space="preserve"> </w:t>
        </w:r>
        <w:r w:rsidRPr="00437F94">
          <w:rPr>
            <w:rStyle w:val="a3"/>
            <w:rFonts w:ascii="Times New Roman" w:hAnsi="Times New Roman"/>
            <w:noProof/>
            <w:spacing w:val="1"/>
            <w:sz w:val="24"/>
            <w:szCs w:val="24"/>
          </w:rPr>
          <w:t>Растительность</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_Toc2248855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20</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856" w:history="1">
        <w:r w:rsidRPr="00437F94">
          <w:rPr>
            <w:rStyle w:val="a3"/>
            <w:rFonts w:ascii="Times New Roman" w:hAnsi="Times New Roman"/>
            <w:noProof/>
            <w:spacing w:val="1"/>
            <w:sz w:val="24"/>
            <w:szCs w:val="24"/>
          </w:rPr>
          <w:t>1.2.7. Выводы</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_Toc2248856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20</w:t>
        </w:r>
        <w:r w:rsidRPr="00437F94">
          <w:rPr>
            <w:rFonts w:ascii="Times New Roman" w:hAnsi="Times New Roman"/>
            <w:noProof/>
            <w:webHidden/>
            <w:sz w:val="24"/>
            <w:szCs w:val="24"/>
          </w:rPr>
          <w:fldChar w:fldCharType="end"/>
        </w:r>
      </w:hyperlink>
    </w:p>
    <w:p w:rsidR="0051433A" w:rsidRPr="00C1060A" w:rsidRDefault="0051433A" w:rsidP="0051433A">
      <w:pPr>
        <w:pStyle w:val="2b"/>
        <w:tabs>
          <w:tab w:val="right" w:leader="dot" w:pos="9628"/>
        </w:tabs>
        <w:ind w:left="0"/>
        <w:rPr>
          <w:rFonts w:ascii="Times New Roman" w:hAnsi="Times New Roman"/>
          <w:noProof/>
          <w:sz w:val="24"/>
          <w:szCs w:val="24"/>
          <w:lang w:eastAsia="ru-RU"/>
        </w:rPr>
      </w:pPr>
      <w:hyperlink w:anchor="_Toc2248857" w:history="1">
        <w:r w:rsidRPr="00437F94">
          <w:rPr>
            <w:rStyle w:val="a3"/>
            <w:rFonts w:ascii="Times New Roman" w:hAnsi="Times New Roman"/>
            <w:bCs/>
            <w:noProof/>
            <w:sz w:val="24"/>
            <w:szCs w:val="24"/>
          </w:rPr>
          <w:t>1.3. Анализ существующей градостроительной ситуации</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_Toc2248857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21</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858" w:history="1">
        <w:r w:rsidRPr="00437F94">
          <w:rPr>
            <w:rStyle w:val="a3"/>
            <w:rFonts w:ascii="Times New Roman" w:hAnsi="Times New Roman"/>
            <w:bCs/>
            <w:noProof/>
            <w:sz w:val="24"/>
            <w:szCs w:val="24"/>
          </w:rPr>
          <w:t>1.3.1. Историческая справка</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_Toc2248858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21</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859" w:history="1">
        <w:r w:rsidRPr="00437F94">
          <w:rPr>
            <w:rStyle w:val="a3"/>
            <w:rFonts w:ascii="Times New Roman" w:hAnsi="Times New Roman"/>
            <w:noProof/>
            <w:sz w:val="24"/>
            <w:szCs w:val="24"/>
          </w:rPr>
          <w:t>1.3.2. Описание границ Семячковского сельского поселения</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_Toc2248859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21</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860" w:history="1">
        <w:r w:rsidRPr="00437F94">
          <w:rPr>
            <w:rStyle w:val="a3"/>
            <w:rFonts w:ascii="Times New Roman" w:hAnsi="Times New Roman"/>
            <w:bCs/>
            <w:noProof/>
            <w:sz w:val="24"/>
            <w:szCs w:val="24"/>
          </w:rPr>
          <w:t>1.3.3. Функционально-планировочная организация территории</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_Toc2248860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22</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861" w:history="1">
        <w:r w:rsidRPr="00437F94">
          <w:rPr>
            <w:rStyle w:val="a3"/>
            <w:rFonts w:ascii="Times New Roman" w:hAnsi="Times New Roman"/>
            <w:noProof/>
            <w:sz w:val="24"/>
            <w:szCs w:val="24"/>
          </w:rPr>
          <w:t>1.3.4. Анализ современного функционального использования территорий Семячковского сельского поселения</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_Toc2248861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23</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862" w:history="1">
        <w:r w:rsidRPr="00437F94">
          <w:rPr>
            <w:rStyle w:val="a3"/>
            <w:rFonts w:ascii="Times New Roman" w:hAnsi="Times New Roman"/>
            <w:bCs/>
            <w:noProof/>
            <w:sz w:val="24"/>
            <w:szCs w:val="24"/>
          </w:rPr>
          <w:t>1.3.5. Анализ строительно-планировочных условий и возможностей территориального развития поселения</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_Toc2248862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27</w:t>
        </w:r>
        <w:r w:rsidRPr="00437F94">
          <w:rPr>
            <w:rFonts w:ascii="Times New Roman" w:hAnsi="Times New Roman"/>
            <w:noProof/>
            <w:webHidden/>
            <w:sz w:val="24"/>
            <w:szCs w:val="24"/>
          </w:rPr>
          <w:fldChar w:fldCharType="end"/>
        </w:r>
      </w:hyperlink>
    </w:p>
    <w:p w:rsidR="0051433A" w:rsidRPr="00C1060A" w:rsidRDefault="0051433A" w:rsidP="0051433A">
      <w:pPr>
        <w:pStyle w:val="2b"/>
        <w:tabs>
          <w:tab w:val="right" w:leader="dot" w:pos="9628"/>
        </w:tabs>
        <w:ind w:left="0"/>
        <w:rPr>
          <w:rFonts w:ascii="Times New Roman" w:hAnsi="Times New Roman"/>
          <w:noProof/>
          <w:sz w:val="24"/>
          <w:szCs w:val="24"/>
          <w:lang w:eastAsia="ru-RU"/>
        </w:rPr>
      </w:pPr>
      <w:hyperlink w:anchor="_Toc2248863" w:history="1">
        <w:r w:rsidRPr="00437F94">
          <w:rPr>
            <w:rStyle w:val="a3"/>
            <w:rFonts w:ascii="Times New Roman" w:hAnsi="Times New Roman"/>
            <w:noProof/>
            <w:sz w:val="24"/>
            <w:szCs w:val="24"/>
          </w:rPr>
          <w:t>1.4. Анализ социально-экономического состояния территории</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_Toc2248863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27</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864" w:history="1">
        <w:r w:rsidRPr="00437F94">
          <w:rPr>
            <w:rStyle w:val="a3"/>
            <w:rFonts w:ascii="Times New Roman" w:hAnsi="Times New Roman"/>
            <w:bCs/>
            <w:noProof/>
            <w:sz w:val="24"/>
            <w:szCs w:val="24"/>
          </w:rPr>
          <w:t>1.4.1. Население и современная демографическая ситуация</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_Toc2248864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27</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865" w:history="1">
        <w:r w:rsidRPr="00437F94">
          <w:rPr>
            <w:rStyle w:val="a3"/>
            <w:rFonts w:ascii="Times New Roman" w:hAnsi="Times New Roman"/>
            <w:noProof/>
            <w:sz w:val="24"/>
            <w:szCs w:val="24"/>
          </w:rPr>
          <w:t>1.4.2. Анализ экономической базы развития поселения</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_Toc2248865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29</w:t>
        </w:r>
        <w:r w:rsidRPr="00437F94">
          <w:rPr>
            <w:rFonts w:ascii="Times New Roman" w:hAnsi="Times New Roman"/>
            <w:noProof/>
            <w:webHidden/>
            <w:sz w:val="24"/>
            <w:szCs w:val="24"/>
          </w:rPr>
          <w:fldChar w:fldCharType="end"/>
        </w:r>
      </w:hyperlink>
    </w:p>
    <w:p w:rsidR="0051433A" w:rsidRPr="00C1060A" w:rsidRDefault="0051433A" w:rsidP="0051433A">
      <w:pPr>
        <w:pStyle w:val="2b"/>
        <w:tabs>
          <w:tab w:val="right" w:leader="dot" w:pos="9628"/>
        </w:tabs>
        <w:ind w:left="0"/>
        <w:rPr>
          <w:rFonts w:ascii="Times New Roman" w:hAnsi="Times New Roman"/>
          <w:noProof/>
          <w:sz w:val="24"/>
          <w:szCs w:val="24"/>
          <w:lang w:eastAsia="ru-RU"/>
        </w:rPr>
      </w:pPr>
      <w:hyperlink w:anchor="_Toc2248866" w:history="1">
        <w:r w:rsidRPr="00437F94">
          <w:rPr>
            <w:rStyle w:val="a3"/>
            <w:rFonts w:ascii="Times New Roman" w:hAnsi="Times New Roman"/>
            <w:noProof/>
            <w:sz w:val="24"/>
            <w:szCs w:val="24"/>
          </w:rPr>
          <w:t>1.4.3. Анализ системы культурно-бытового обслуживания</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_Toc2248866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30</w:t>
        </w:r>
        <w:r w:rsidRPr="00437F94">
          <w:rPr>
            <w:rFonts w:ascii="Times New Roman" w:hAnsi="Times New Roman"/>
            <w:noProof/>
            <w:webHidden/>
            <w:sz w:val="24"/>
            <w:szCs w:val="24"/>
          </w:rPr>
          <w:fldChar w:fldCharType="end"/>
        </w:r>
      </w:hyperlink>
    </w:p>
    <w:p w:rsidR="0051433A" w:rsidRPr="00C1060A" w:rsidRDefault="0051433A" w:rsidP="0051433A">
      <w:pPr>
        <w:pStyle w:val="41"/>
        <w:tabs>
          <w:tab w:val="right" w:leader="dot" w:pos="9628"/>
        </w:tabs>
        <w:ind w:left="0"/>
        <w:rPr>
          <w:noProof/>
        </w:rPr>
      </w:pPr>
      <w:hyperlink w:anchor="_Toc2248867" w:history="1">
        <w:r w:rsidRPr="00437F94">
          <w:rPr>
            <w:rStyle w:val="a3"/>
            <w:iCs/>
            <w:noProof/>
          </w:rPr>
          <w:t>1.4.3.1. Система образования</w:t>
        </w:r>
        <w:r w:rsidRPr="00437F94">
          <w:rPr>
            <w:noProof/>
            <w:webHidden/>
          </w:rPr>
          <w:tab/>
        </w:r>
        <w:r w:rsidRPr="00437F94">
          <w:rPr>
            <w:noProof/>
            <w:webHidden/>
          </w:rPr>
          <w:fldChar w:fldCharType="begin"/>
        </w:r>
        <w:r w:rsidRPr="00437F94">
          <w:rPr>
            <w:noProof/>
            <w:webHidden/>
          </w:rPr>
          <w:instrText xml:space="preserve"> PAGEREF _Toc2248867 \h </w:instrText>
        </w:r>
        <w:r w:rsidRPr="00437F94">
          <w:rPr>
            <w:noProof/>
            <w:webHidden/>
          </w:rPr>
        </w:r>
        <w:r w:rsidRPr="00437F94">
          <w:rPr>
            <w:noProof/>
            <w:webHidden/>
          </w:rPr>
          <w:fldChar w:fldCharType="separate"/>
        </w:r>
        <w:r>
          <w:rPr>
            <w:noProof/>
            <w:webHidden/>
          </w:rPr>
          <w:t>30</w:t>
        </w:r>
        <w:r w:rsidRPr="00437F94">
          <w:rPr>
            <w:noProof/>
            <w:webHidden/>
          </w:rPr>
          <w:fldChar w:fldCharType="end"/>
        </w:r>
      </w:hyperlink>
    </w:p>
    <w:p w:rsidR="0051433A" w:rsidRPr="00C1060A" w:rsidRDefault="0051433A" w:rsidP="0051433A">
      <w:pPr>
        <w:pStyle w:val="41"/>
        <w:tabs>
          <w:tab w:val="right" w:leader="dot" w:pos="9628"/>
        </w:tabs>
        <w:ind w:left="0"/>
        <w:rPr>
          <w:noProof/>
        </w:rPr>
      </w:pPr>
      <w:hyperlink w:anchor="_Toc2248868" w:history="1">
        <w:r w:rsidRPr="00437F94">
          <w:rPr>
            <w:rStyle w:val="a3"/>
            <w:iCs/>
            <w:noProof/>
          </w:rPr>
          <w:t>1.4.3.2. Система здравоохранения</w:t>
        </w:r>
        <w:r w:rsidRPr="00437F94">
          <w:rPr>
            <w:noProof/>
            <w:webHidden/>
          </w:rPr>
          <w:tab/>
        </w:r>
        <w:r w:rsidRPr="00437F94">
          <w:rPr>
            <w:noProof/>
            <w:webHidden/>
          </w:rPr>
          <w:fldChar w:fldCharType="begin"/>
        </w:r>
        <w:r w:rsidRPr="00437F94">
          <w:rPr>
            <w:noProof/>
            <w:webHidden/>
          </w:rPr>
          <w:instrText xml:space="preserve"> PAGEREF _Toc2248868 \h </w:instrText>
        </w:r>
        <w:r w:rsidRPr="00437F94">
          <w:rPr>
            <w:noProof/>
            <w:webHidden/>
          </w:rPr>
        </w:r>
        <w:r w:rsidRPr="00437F94">
          <w:rPr>
            <w:noProof/>
            <w:webHidden/>
          </w:rPr>
          <w:fldChar w:fldCharType="separate"/>
        </w:r>
        <w:r>
          <w:rPr>
            <w:noProof/>
            <w:webHidden/>
          </w:rPr>
          <w:t>31</w:t>
        </w:r>
        <w:r w:rsidRPr="00437F94">
          <w:rPr>
            <w:noProof/>
            <w:webHidden/>
          </w:rPr>
          <w:fldChar w:fldCharType="end"/>
        </w:r>
      </w:hyperlink>
    </w:p>
    <w:p w:rsidR="0051433A" w:rsidRPr="00C1060A" w:rsidRDefault="0051433A" w:rsidP="0051433A">
      <w:pPr>
        <w:pStyle w:val="41"/>
        <w:tabs>
          <w:tab w:val="right" w:leader="dot" w:pos="9628"/>
        </w:tabs>
        <w:ind w:left="0"/>
        <w:rPr>
          <w:noProof/>
        </w:rPr>
      </w:pPr>
      <w:hyperlink w:anchor="_Toc2248869" w:history="1">
        <w:r w:rsidRPr="00437F94">
          <w:rPr>
            <w:rStyle w:val="a3"/>
            <w:iCs/>
            <w:noProof/>
          </w:rPr>
          <w:t>1.4.3.3. Физическая культура и спорт</w:t>
        </w:r>
        <w:r w:rsidRPr="00437F94">
          <w:rPr>
            <w:noProof/>
            <w:webHidden/>
          </w:rPr>
          <w:tab/>
        </w:r>
        <w:r w:rsidRPr="00437F94">
          <w:rPr>
            <w:noProof/>
            <w:webHidden/>
          </w:rPr>
          <w:fldChar w:fldCharType="begin"/>
        </w:r>
        <w:r w:rsidRPr="00437F94">
          <w:rPr>
            <w:noProof/>
            <w:webHidden/>
          </w:rPr>
          <w:instrText xml:space="preserve"> PAGEREF _Toc2248869 \h </w:instrText>
        </w:r>
        <w:r w:rsidRPr="00437F94">
          <w:rPr>
            <w:noProof/>
            <w:webHidden/>
          </w:rPr>
        </w:r>
        <w:r w:rsidRPr="00437F94">
          <w:rPr>
            <w:noProof/>
            <w:webHidden/>
          </w:rPr>
          <w:fldChar w:fldCharType="separate"/>
        </w:r>
        <w:r>
          <w:rPr>
            <w:noProof/>
            <w:webHidden/>
          </w:rPr>
          <w:t>32</w:t>
        </w:r>
        <w:r w:rsidRPr="00437F94">
          <w:rPr>
            <w:noProof/>
            <w:webHidden/>
          </w:rPr>
          <w:fldChar w:fldCharType="end"/>
        </w:r>
      </w:hyperlink>
    </w:p>
    <w:p w:rsidR="0051433A" w:rsidRPr="00C1060A" w:rsidRDefault="0051433A" w:rsidP="0051433A">
      <w:pPr>
        <w:pStyle w:val="41"/>
        <w:tabs>
          <w:tab w:val="right" w:leader="dot" w:pos="9628"/>
        </w:tabs>
        <w:ind w:left="0"/>
        <w:rPr>
          <w:noProof/>
        </w:rPr>
      </w:pPr>
      <w:hyperlink w:anchor="_Toc2248870" w:history="1">
        <w:r w:rsidRPr="00437F94">
          <w:rPr>
            <w:rStyle w:val="a3"/>
            <w:iCs/>
            <w:noProof/>
          </w:rPr>
          <w:t>1.4.3.4. Библиотечное обслуживание</w:t>
        </w:r>
        <w:r w:rsidRPr="00437F94">
          <w:rPr>
            <w:noProof/>
            <w:webHidden/>
          </w:rPr>
          <w:tab/>
        </w:r>
        <w:r w:rsidRPr="00437F94">
          <w:rPr>
            <w:noProof/>
            <w:webHidden/>
          </w:rPr>
          <w:fldChar w:fldCharType="begin"/>
        </w:r>
        <w:r w:rsidRPr="00437F94">
          <w:rPr>
            <w:noProof/>
            <w:webHidden/>
          </w:rPr>
          <w:instrText xml:space="preserve"> PAGEREF _Toc2248870 \h </w:instrText>
        </w:r>
        <w:r w:rsidRPr="00437F94">
          <w:rPr>
            <w:noProof/>
            <w:webHidden/>
          </w:rPr>
        </w:r>
        <w:r w:rsidRPr="00437F94">
          <w:rPr>
            <w:noProof/>
            <w:webHidden/>
          </w:rPr>
          <w:fldChar w:fldCharType="separate"/>
        </w:r>
        <w:r>
          <w:rPr>
            <w:noProof/>
            <w:webHidden/>
          </w:rPr>
          <w:t>32</w:t>
        </w:r>
        <w:r w:rsidRPr="00437F94">
          <w:rPr>
            <w:noProof/>
            <w:webHidden/>
          </w:rPr>
          <w:fldChar w:fldCharType="end"/>
        </w:r>
      </w:hyperlink>
    </w:p>
    <w:p w:rsidR="0051433A" w:rsidRPr="00C1060A" w:rsidRDefault="0051433A" w:rsidP="0051433A">
      <w:pPr>
        <w:pStyle w:val="41"/>
        <w:tabs>
          <w:tab w:val="right" w:leader="dot" w:pos="9628"/>
        </w:tabs>
        <w:ind w:left="0"/>
        <w:rPr>
          <w:noProof/>
        </w:rPr>
      </w:pPr>
      <w:hyperlink w:anchor="_Toc2248871" w:history="1">
        <w:r w:rsidRPr="00437F94">
          <w:rPr>
            <w:rStyle w:val="a3"/>
            <w:iCs/>
            <w:noProof/>
          </w:rPr>
          <w:t>1.4.3.5. Организация досуга</w:t>
        </w:r>
        <w:r w:rsidRPr="00437F94">
          <w:rPr>
            <w:noProof/>
            <w:webHidden/>
          </w:rPr>
          <w:tab/>
        </w:r>
        <w:r w:rsidRPr="00437F94">
          <w:rPr>
            <w:noProof/>
            <w:webHidden/>
          </w:rPr>
          <w:fldChar w:fldCharType="begin"/>
        </w:r>
        <w:r w:rsidRPr="00437F94">
          <w:rPr>
            <w:noProof/>
            <w:webHidden/>
          </w:rPr>
          <w:instrText xml:space="preserve"> PAGEREF _Toc2248871 \h </w:instrText>
        </w:r>
        <w:r w:rsidRPr="00437F94">
          <w:rPr>
            <w:noProof/>
            <w:webHidden/>
          </w:rPr>
        </w:r>
        <w:r w:rsidRPr="00437F94">
          <w:rPr>
            <w:noProof/>
            <w:webHidden/>
          </w:rPr>
          <w:fldChar w:fldCharType="separate"/>
        </w:r>
        <w:r>
          <w:rPr>
            <w:noProof/>
            <w:webHidden/>
          </w:rPr>
          <w:t>33</w:t>
        </w:r>
        <w:r w:rsidRPr="00437F94">
          <w:rPr>
            <w:noProof/>
            <w:webHidden/>
          </w:rPr>
          <w:fldChar w:fldCharType="end"/>
        </w:r>
      </w:hyperlink>
    </w:p>
    <w:p w:rsidR="0051433A" w:rsidRPr="00C1060A" w:rsidRDefault="0051433A" w:rsidP="0051433A">
      <w:pPr>
        <w:pStyle w:val="41"/>
        <w:tabs>
          <w:tab w:val="right" w:leader="dot" w:pos="9628"/>
        </w:tabs>
        <w:ind w:left="0"/>
        <w:rPr>
          <w:noProof/>
        </w:rPr>
      </w:pPr>
      <w:hyperlink w:anchor="_Toc2248872" w:history="1">
        <w:r w:rsidRPr="00437F94">
          <w:rPr>
            <w:rStyle w:val="a3"/>
            <w:iCs/>
            <w:noProof/>
          </w:rPr>
          <w:t>1.4.3.6. Бытовое обслуживание</w:t>
        </w:r>
        <w:r w:rsidRPr="00437F94">
          <w:rPr>
            <w:noProof/>
            <w:webHidden/>
          </w:rPr>
          <w:tab/>
        </w:r>
        <w:r w:rsidRPr="00437F94">
          <w:rPr>
            <w:noProof/>
            <w:webHidden/>
          </w:rPr>
          <w:fldChar w:fldCharType="begin"/>
        </w:r>
        <w:r w:rsidRPr="00437F94">
          <w:rPr>
            <w:noProof/>
            <w:webHidden/>
          </w:rPr>
          <w:instrText xml:space="preserve"> PAGEREF _Toc2248872 \h </w:instrText>
        </w:r>
        <w:r w:rsidRPr="00437F94">
          <w:rPr>
            <w:noProof/>
            <w:webHidden/>
          </w:rPr>
        </w:r>
        <w:r w:rsidRPr="00437F94">
          <w:rPr>
            <w:noProof/>
            <w:webHidden/>
          </w:rPr>
          <w:fldChar w:fldCharType="separate"/>
        </w:r>
        <w:r>
          <w:rPr>
            <w:noProof/>
            <w:webHidden/>
          </w:rPr>
          <w:t>34</w:t>
        </w:r>
        <w:r w:rsidRPr="00437F94">
          <w:rPr>
            <w:noProof/>
            <w:webHidden/>
          </w:rPr>
          <w:fldChar w:fldCharType="end"/>
        </w:r>
      </w:hyperlink>
    </w:p>
    <w:p w:rsidR="0051433A" w:rsidRPr="00C1060A" w:rsidRDefault="0051433A" w:rsidP="0051433A">
      <w:pPr>
        <w:pStyle w:val="41"/>
        <w:tabs>
          <w:tab w:val="right" w:leader="dot" w:pos="9628"/>
        </w:tabs>
        <w:ind w:left="0"/>
        <w:rPr>
          <w:noProof/>
        </w:rPr>
      </w:pPr>
      <w:hyperlink w:anchor="_Toc2248873" w:history="1">
        <w:r w:rsidRPr="00437F94">
          <w:rPr>
            <w:rStyle w:val="a3"/>
            <w:iCs/>
            <w:noProof/>
          </w:rPr>
          <w:t xml:space="preserve">1.4.3.7. </w:t>
        </w:r>
        <w:r w:rsidRPr="00437F94">
          <w:rPr>
            <w:rStyle w:val="a3"/>
            <w:bCs/>
            <w:iCs/>
            <w:noProof/>
          </w:rPr>
          <w:t>Массовый отдых жителей</w:t>
        </w:r>
        <w:r w:rsidRPr="00437F94">
          <w:rPr>
            <w:noProof/>
            <w:webHidden/>
          </w:rPr>
          <w:tab/>
        </w:r>
        <w:r w:rsidRPr="00437F94">
          <w:rPr>
            <w:noProof/>
            <w:webHidden/>
          </w:rPr>
          <w:fldChar w:fldCharType="begin"/>
        </w:r>
        <w:r w:rsidRPr="00437F94">
          <w:rPr>
            <w:noProof/>
            <w:webHidden/>
          </w:rPr>
          <w:instrText xml:space="preserve"> PAGEREF _Toc2248873 \h </w:instrText>
        </w:r>
        <w:r w:rsidRPr="00437F94">
          <w:rPr>
            <w:noProof/>
            <w:webHidden/>
          </w:rPr>
        </w:r>
        <w:r w:rsidRPr="00437F94">
          <w:rPr>
            <w:noProof/>
            <w:webHidden/>
          </w:rPr>
          <w:fldChar w:fldCharType="separate"/>
        </w:r>
        <w:r>
          <w:rPr>
            <w:noProof/>
            <w:webHidden/>
          </w:rPr>
          <w:t>35</w:t>
        </w:r>
        <w:r w:rsidRPr="00437F94">
          <w:rPr>
            <w:noProof/>
            <w:webHidden/>
          </w:rPr>
          <w:fldChar w:fldCharType="end"/>
        </w:r>
      </w:hyperlink>
    </w:p>
    <w:p w:rsidR="0051433A" w:rsidRPr="00C1060A" w:rsidRDefault="0051433A" w:rsidP="0051433A">
      <w:pPr>
        <w:pStyle w:val="2b"/>
        <w:tabs>
          <w:tab w:val="right" w:leader="dot" w:pos="9628"/>
        </w:tabs>
        <w:ind w:left="0"/>
        <w:rPr>
          <w:rFonts w:ascii="Times New Roman" w:hAnsi="Times New Roman"/>
          <w:noProof/>
          <w:sz w:val="24"/>
          <w:szCs w:val="24"/>
          <w:lang w:eastAsia="ru-RU"/>
        </w:rPr>
      </w:pPr>
      <w:hyperlink w:anchor="_Toc2248874" w:history="1">
        <w:r w:rsidRPr="00437F94">
          <w:rPr>
            <w:rStyle w:val="a3"/>
            <w:rFonts w:ascii="Times New Roman" w:hAnsi="Times New Roman"/>
            <w:noProof/>
            <w:sz w:val="24"/>
            <w:szCs w:val="24"/>
          </w:rPr>
          <w:t>1.5. Жилой фонд</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_Toc2248874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35</w:t>
        </w:r>
        <w:r w:rsidRPr="00437F94">
          <w:rPr>
            <w:rFonts w:ascii="Times New Roman" w:hAnsi="Times New Roman"/>
            <w:noProof/>
            <w:webHidden/>
            <w:sz w:val="24"/>
            <w:szCs w:val="24"/>
          </w:rPr>
          <w:fldChar w:fldCharType="end"/>
        </w:r>
      </w:hyperlink>
    </w:p>
    <w:p w:rsidR="0051433A" w:rsidRPr="00C1060A" w:rsidRDefault="0051433A" w:rsidP="0051433A">
      <w:pPr>
        <w:pStyle w:val="2b"/>
        <w:tabs>
          <w:tab w:val="left" w:pos="880"/>
          <w:tab w:val="right" w:leader="dot" w:pos="9628"/>
        </w:tabs>
        <w:ind w:left="0"/>
        <w:rPr>
          <w:rFonts w:ascii="Times New Roman" w:hAnsi="Times New Roman"/>
          <w:noProof/>
          <w:sz w:val="24"/>
          <w:szCs w:val="24"/>
          <w:lang w:eastAsia="ru-RU"/>
        </w:rPr>
      </w:pPr>
      <w:hyperlink w:anchor="_Toc2248875" w:history="1">
        <w:r w:rsidRPr="00437F94">
          <w:rPr>
            <w:rStyle w:val="a3"/>
            <w:rFonts w:ascii="Times New Roman" w:hAnsi="Times New Roman"/>
            <w:noProof/>
            <w:sz w:val="24"/>
            <w:szCs w:val="24"/>
          </w:rPr>
          <w:t>1.6.</w:t>
        </w:r>
        <w:r w:rsidRPr="00C1060A">
          <w:rPr>
            <w:rFonts w:ascii="Times New Roman" w:hAnsi="Times New Roman"/>
            <w:noProof/>
            <w:sz w:val="24"/>
            <w:szCs w:val="24"/>
            <w:lang w:eastAsia="ru-RU"/>
          </w:rPr>
          <w:t xml:space="preserve"> </w:t>
        </w:r>
        <w:r w:rsidRPr="00437F94">
          <w:rPr>
            <w:rStyle w:val="a3"/>
            <w:rFonts w:ascii="Times New Roman" w:hAnsi="Times New Roman"/>
            <w:noProof/>
            <w:sz w:val="24"/>
            <w:szCs w:val="24"/>
          </w:rPr>
          <w:t>Анализ состояния транспортной инфраструктуры</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_Toc2248875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35</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876" w:history="1">
        <w:r w:rsidRPr="00437F94">
          <w:rPr>
            <w:rStyle w:val="a3"/>
            <w:rFonts w:ascii="Times New Roman" w:hAnsi="Times New Roman"/>
            <w:noProof/>
            <w:sz w:val="24"/>
            <w:szCs w:val="24"/>
          </w:rPr>
          <w:t>1.6.1. Внешний транспорт и улично-дорожная сеть</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_Toc2248876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35</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877" w:history="1">
        <w:r w:rsidRPr="00437F94">
          <w:rPr>
            <w:rStyle w:val="a3"/>
            <w:rFonts w:ascii="Times New Roman" w:hAnsi="Times New Roman"/>
            <w:noProof/>
            <w:sz w:val="24"/>
            <w:szCs w:val="24"/>
          </w:rPr>
          <w:t>1.6.2. Анализ организации пассажирского сообщения</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_Toc2248877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37</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878" w:history="1">
        <w:r w:rsidRPr="00437F94">
          <w:rPr>
            <w:rStyle w:val="a3"/>
            <w:rFonts w:ascii="Times New Roman" w:hAnsi="Times New Roman"/>
            <w:noProof/>
            <w:sz w:val="24"/>
            <w:szCs w:val="24"/>
          </w:rPr>
          <w:t>1.6.3. Выводы по обеспеченности территории транспортной инфраструктурой</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_Toc2248878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37</w:t>
        </w:r>
        <w:r w:rsidRPr="00437F94">
          <w:rPr>
            <w:rFonts w:ascii="Times New Roman" w:hAnsi="Times New Roman"/>
            <w:noProof/>
            <w:webHidden/>
            <w:sz w:val="24"/>
            <w:szCs w:val="24"/>
          </w:rPr>
          <w:fldChar w:fldCharType="end"/>
        </w:r>
      </w:hyperlink>
    </w:p>
    <w:p w:rsidR="0051433A" w:rsidRPr="00C1060A" w:rsidRDefault="0051433A" w:rsidP="0051433A">
      <w:pPr>
        <w:pStyle w:val="2b"/>
        <w:tabs>
          <w:tab w:val="right" w:leader="dot" w:pos="9628"/>
        </w:tabs>
        <w:ind w:left="0"/>
        <w:rPr>
          <w:rFonts w:ascii="Times New Roman" w:hAnsi="Times New Roman"/>
          <w:noProof/>
          <w:sz w:val="24"/>
          <w:szCs w:val="24"/>
          <w:lang w:eastAsia="ru-RU"/>
        </w:rPr>
      </w:pPr>
      <w:hyperlink w:anchor="_Toc2248879" w:history="1">
        <w:r w:rsidRPr="00437F94">
          <w:rPr>
            <w:rStyle w:val="a3"/>
            <w:rFonts w:ascii="Times New Roman" w:hAnsi="Times New Roman"/>
            <w:noProof/>
            <w:sz w:val="24"/>
            <w:szCs w:val="24"/>
          </w:rPr>
          <w:t>1.7. Анализ организации ритуальных услуг и содержание мест захоронения</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_Toc2248879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38</w:t>
        </w:r>
        <w:r w:rsidRPr="00437F94">
          <w:rPr>
            <w:rFonts w:ascii="Times New Roman" w:hAnsi="Times New Roman"/>
            <w:noProof/>
            <w:webHidden/>
            <w:sz w:val="24"/>
            <w:szCs w:val="24"/>
          </w:rPr>
          <w:fldChar w:fldCharType="end"/>
        </w:r>
      </w:hyperlink>
    </w:p>
    <w:p w:rsidR="0051433A" w:rsidRPr="00C1060A" w:rsidRDefault="0051433A" w:rsidP="0051433A">
      <w:pPr>
        <w:pStyle w:val="2b"/>
        <w:tabs>
          <w:tab w:val="right" w:leader="dot" w:pos="9628"/>
        </w:tabs>
        <w:ind w:left="0"/>
        <w:rPr>
          <w:rFonts w:ascii="Times New Roman" w:hAnsi="Times New Roman"/>
          <w:noProof/>
          <w:sz w:val="24"/>
          <w:szCs w:val="24"/>
          <w:lang w:eastAsia="ru-RU"/>
        </w:rPr>
      </w:pPr>
      <w:hyperlink w:anchor="_Toc2248880" w:history="1">
        <w:r w:rsidRPr="00437F94">
          <w:rPr>
            <w:rStyle w:val="a3"/>
            <w:rFonts w:ascii="Times New Roman" w:hAnsi="Times New Roman"/>
            <w:noProof/>
            <w:sz w:val="24"/>
            <w:szCs w:val="24"/>
          </w:rPr>
          <w:t>1.8. Анализ организации в границах поселения электро-, тепло-, газо- и водоснабжения населения, водоотведения, снабжения населения топливом</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_Toc2248880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39</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881" w:history="1">
        <w:r w:rsidRPr="00437F94">
          <w:rPr>
            <w:rStyle w:val="a3"/>
            <w:rFonts w:ascii="Times New Roman" w:hAnsi="Times New Roman"/>
            <w:noProof/>
            <w:sz w:val="24"/>
            <w:szCs w:val="24"/>
          </w:rPr>
          <w:t>1.8.1. Водоснабжение</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_Toc2248881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39</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882" w:history="1">
        <w:r w:rsidRPr="00437F94">
          <w:rPr>
            <w:rStyle w:val="a3"/>
            <w:rFonts w:ascii="Times New Roman" w:hAnsi="Times New Roman"/>
            <w:noProof/>
            <w:sz w:val="24"/>
            <w:szCs w:val="24"/>
          </w:rPr>
          <w:t>1.8.2. Канализация</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_Toc2248882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43</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883" w:history="1">
        <w:r w:rsidRPr="00437F94">
          <w:rPr>
            <w:rStyle w:val="a3"/>
            <w:rFonts w:ascii="Times New Roman" w:hAnsi="Times New Roman"/>
            <w:noProof/>
            <w:sz w:val="24"/>
            <w:szCs w:val="24"/>
          </w:rPr>
          <w:t>1.8.3. Теплоснабжение</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_Toc2248883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44</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884" w:history="1">
        <w:r w:rsidRPr="00437F94">
          <w:rPr>
            <w:rStyle w:val="a3"/>
            <w:rFonts w:ascii="Times New Roman" w:hAnsi="Times New Roman"/>
            <w:noProof/>
            <w:sz w:val="24"/>
            <w:szCs w:val="24"/>
          </w:rPr>
          <w:t>1.8.4. Газоснабжение</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_Toc2248884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44</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885" w:history="1">
        <w:r w:rsidRPr="00437F94">
          <w:rPr>
            <w:rStyle w:val="a3"/>
            <w:rFonts w:ascii="Times New Roman" w:hAnsi="Times New Roman"/>
            <w:noProof/>
            <w:sz w:val="24"/>
            <w:szCs w:val="24"/>
          </w:rPr>
          <w:t>1.8.5. Электроснабжение</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_Toc2248885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45</w:t>
        </w:r>
        <w:r w:rsidRPr="00437F94">
          <w:rPr>
            <w:rFonts w:ascii="Times New Roman" w:hAnsi="Times New Roman"/>
            <w:noProof/>
            <w:webHidden/>
            <w:sz w:val="24"/>
            <w:szCs w:val="24"/>
          </w:rPr>
          <w:fldChar w:fldCharType="end"/>
        </w:r>
      </w:hyperlink>
    </w:p>
    <w:p w:rsidR="0051433A" w:rsidRPr="00C1060A" w:rsidRDefault="0051433A" w:rsidP="0051433A">
      <w:pPr>
        <w:pStyle w:val="2b"/>
        <w:tabs>
          <w:tab w:val="right" w:leader="dot" w:pos="9628"/>
        </w:tabs>
        <w:ind w:left="0"/>
        <w:rPr>
          <w:rFonts w:ascii="Times New Roman" w:hAnsi="Times New Roman"/>
          <w:noProof/>
          <w:sz w:val="24"/>
          <w:szCs w:val="24"/>
          <w:lang w:eastAsia="ru-RU"/>
        </w:rPr>
      </w:pPr>
      <w:hyperlink w:anchor="_Toc2248886" w:history="1">
        <w:r w:rsidRPr="00437F94">
          <w:rPr>
            <w:rStyle w:val="a3"/>
            <w:rFonts w:ascii="Times New Roman" w:hAnsi="Times New Roman"/>
            <w:noProof/>
            <w:sz w:val="24"/>
            <w:szCs w:val="24"/>
          </w:rPr>
          <w:t>1.9.  Анализ санитарно-экологического состояния природной среды</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_Toc2248886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47</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887" w:history="1">
        <w:r w:rsidRPr="00437F94">
          <w:rPr>
            <w:rStyle w:val="a3"/>
            <w:rFonts w:ascii="Times New Roman" w:hAnsi="Times New Roman"/>
            <w:noProof/>
            <w:sz w:val="24"/>
            <w:szCs w:val="24"/>
          </w:rPr>
          <w:t>1.9.1. Состояние почвенного покрова</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_Toc2248887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47</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888" w:history="1">
        <w:r w:rsidRPr="00437F94">
          <w:rPr>
            <w:rStyle w:val="a3"/>
            <w:rFonts w:ascii="Times New Roman" w:hAnsi="Times New Roman"/>
            <w:noProof/>
            <w:sz w:val="24"/>
            <w:szCs w:val="24"/>
          </w:rPr>
          <w:t>1.9.2. Атмосферный воздух</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_Toc2248888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48</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889" w:history="1">
        <w:r w:rsidRPr="00437F94">
          <w:rPr>
            <w:rStyle w:val="a3"/>
            <w:rFonts w:ascii="Times New Roman" w:hAnsi="Times New Roman"/>
            <w:noProof/>
            <w:sz w:val="24"/>
            <w:szCs w:val="24"/>
          </w:rPr>
          <w:t>1.9.3. Качество поверхностных водных объектов</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_Toc2248889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48</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890" w:history="1">
        <w:r w:rsidRPr="00437F94">
          <w:rPr>
            <w:rStyle w:val="a3"/>
            <w:rFonts w:ascii="Times New Roman" w:hAnsi="Times New Roman"/>
            <w:noProof/>
            <w:sz w:val="24"/>
            <w:szCs w:val="24"/>
          </w:rPr>
          <w:t>1.9.4. Водные ресурсы</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_Toc2248890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48</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891" w:history="1">
        <w:r w:rsidRPr="00437F94">
          <w:rPr>
            <w:rStyle w:val="a3"/>
            <w:rFonts w:ascii="Times New Roman" w:hAnsi="Times New Roman"/>
            <w:noProof/>
            <w:sz w:val="24"/>
            <w:szCs w:val="24"/>
          </w:rPr>
          <w:t>1.9.5. Радиационная обстановка</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_Toc2248891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49</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892" w:history="1">
        <w:r w:rsidRPr="00437F94">
          <w:rPr>
            <w:rStyle w:val="a3"/>
            <w:rFonts w:ascii="Times New Roman" w:hAnsi="Times New Roman"/>
            <w:noProof/>
            <w:sz w:val="24"/>
            <w:szCs w:val="24"/>
          </w:rPr>
          <w:t>1.9.6. Шумовая обстановка</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_Toc2248892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50</w:t>
        </w:r>
        <w:r w:rsidRPr="00437F94">
          <w:rPr>
            <w:rFonts w:ascii="Times New Roman" w:hAnsi="Times New Roman"/>
            <w:noProof/>
            <w:webHidden/>
            <w:sz w:val="24"/>
            <w:szCs w:val="24"/>
          </w:rPr>
          <w:fldChar w:fldCharType="end"/>
        </w:r>
      </w:hyperlink>
    </w:p>
    <w:p w:rsidR="0051433A" w:rsidRPr="00C1060A" w:rsidRDefault="0051433A" w:rsidP="0051433A">
      <w:pPr>
        <w:pStyle w:val="2b"/>
        <w:tabs>
          <w:tab w:val="right" w:leader="dot" w:pos="9628"/>
        </w:tabs>
        <w:ind w:left="0"/>
        <w:rPr>
          <w:rFonts w:ascii="Times New Roman" w:hAnsi="Times New Roman"/>
          <w:noProof/>
          <w:sz w:val="24"/>
          <w:szCs w:val="24"/>
          <w:lang w:eastAsia="ru-RU"/>
        </w:rPr>
      </w:pPr>
      <w:hyperlink w:anchor="_Toc2248893" w:history="1">
        <w:r w:rsidRPr="00437F94">
          <w:rPr>
            <w:rStyle w:val="a3"/>
            <w:rFonts w:ascii="Times New Roman" w:hAnsi="Times New Roman"/>
            <w:noProof/>
            <w:sz w:val="24"/>
            <w:szCs w:val="24"/>
          </w:rPr>
          <w:t>1.10. Оценка организации санитарной очистки территории</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_Toc2248893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50</w:t>
        </w:r>
        <w:r w:rsidRPr="00437F94">
          <w:rPr>
            <w:rFonts w:ascii="Times New Roman" w:hAnsi="Times New Roman"/>
            <w:noProof/>
            <w:webHidden/>
            <w:sz w:val="24"/>
            <w:szCs w:val="24"/>
          </w:rPr>
          <w:fldChar w:fldCharType="end"/>
        </w:r>
      </w:hyperlink>
    </w:p>
    <w:p w:rsidR="0051433A" w:rsidRPr="00C1060A" w:rsidRDefault="0051433A" w:rsidP="0051433A">
      <w:pPr>
        <w:pStyle w:val="2b"/>
        <w:tabs>
          <w:tab w:val="right" w:leader="dot" w:pos="9628"/>
        </w:tabs>
        <w:ind w:left="0"/>
        <w:rPr>
          <w:rFonts w:ascii="Times New Roman" w:hAnsi="Times New Roman"/>
          <w:noProof/>
          <w:sz w:val="24"/>
          <w:szCs w:val="24"/>
          <w:lang w:eastAsia="ru-RU"/>
        </w:rPr>
      </w:pPr>
      <w:hyperlink w:anchor="_Toc2248894" w:history="1">
        <w:r w:rsidRPr="00437F94">
          <w:rPr>
            <w:rStyle w:val="a3"/>
            <w:rFonts w:ascii="Times New Roman" w:hAnsi="Times New Roman"/>
            <w:noProof/>
            <w:sz w:val="24"/>
            <w:szCs w:val="24"/>
          </w:rPr>
          <w:t>1.1</w:t>
        </w:r>
        <w:r w:rsidRPr="00437F94">
          <w:rPr>
            <w:rStyle w:val="a3"/>
            <w:rFonts w:ascii="Times New Roman" w:hAnsi="Times New Roman"/>
            <w:noProof/>
            <w:sz w:val="24"/>
            <w:szCs w:val="24"/>
            <w:lang w:val="en-US"/>
          </w:rPr>
          <w:t>1</w:t>
        </w:r>
        <w:r w:rsidRPr="00437F94">
          <w:rPr>
            <w:rStyle w:val="a3"/>
            <w:rFonts w:ascii="Times New Roman" w:hAnsi="Times New Roman"/>
            <w:noProof/>
            <w:sz w:val="24"/>
            <w:szCs w:val="24"/>
          </w:rPr>
          <w:t>. Природно-экологический каркас территории</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_Toc2248894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52</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895" w:history="1">
        <w:r w:rsidRPr="00437F94">
          <w:rPr>
            <w:rStyle w:val="a3"/>
            <w:rFonts w:ascii="Times New Roman" w:hAnsi="Times New Roman"/>
            <w:noProof/>
            <w:sz w:val="24"/>
            <w:szCs w:val="24"/>
          </w:rPr>
          <w:t xml:space="preserve">1.11.1.  Анализ системы озеленения населенных пунктов Семячковского сельского </w:t>
        </w:r>
        <w:r w:rsidRPr="00437F94">
          <w:rPr>
            <w:rStyle w:val="a3"/>
            <w:rFonts w:ascii="Times New Roman" w:hAnsi="Times New Roman"/>
            <w:noProof/>
            <w:sz w:val="24"/>
            <w:szCs w:val="24"/>
            <w:lang w:val="en-US"/>
          </w:rPr>
          <w:t xml:space="preserve">  </w:t>
        </w:r>
        <w:r w:rsidRPr="00437F94">
          <w:rPr>
            <w:rStyle w:val="a3"/>
            <w:rFonts w:ascii="Times New Roman" w:hAnsi="Times New Roman"/>
            <w:noProof/>
            <w:sz w:val="24"/>
            <w:szCs w:val="24"/>
          </w:rPr>
          <w:t>поселения</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_Toc2248895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53</w:t>
        </w:r>
        <w:r w:rsidRPr="00437F94">
          <w:rPr>
            <w:rFonts w:ascii="Times New Roman" w:hAnsi="Times New Roman"/>
            <w:noProof/>
            <w:webHidden/>
            <w:sz w:val="24"/>
            <w:szCs w:val="24"/>
          </w:rPr>
          <w:fldChar w:fldCharType="end"/>
        </w:r>
      </w:hyperlink>
    </w:p>
    <w:p w:rsidR="0051433A" w:rsidRPr="00C1060A" w:rsidRDefault="0051433A" w:rsidP="0051433A">
      <w:pPr>
        <w:pStyle w:val="2b"/>
        <w:tabs>
          <w:tab w:val="right" w:leader="dot" w:pos="9628"/>
        </w:tabs>
        <w:ind w:left="0"/>
        <w:rPr>
          <w:rFonts w:ascii="Times New Roman" w:hAnsi="Times New Roman"/>
          <w:noProof/>
          <w:sz w:val="24"/>
          <w:szCs w:val="24"/>
          <w:lang w:eastAsia="ru-RU"/>
        </w:rPr>
      </w:pPr>
      <w:hyperlink w:anchor="_Toc2248896" w:history="1">
        <w:r w:rsidRPr="00437F94">
          <w:rPr>
            <w:rStyle w:val="a3"/>
            <w:rFonts w:ascii="Times New Roman" w:hAnsi="Times New Roman"/>
            <w:noProof/>
            <w:sz w:val="24"/>
            <w:szCs w:val="24"/>
          </w:rPr>
          <w:t>1.12. Зоны с особыми условиями использования территории</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_Toc2248896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54</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897" w:history="1">
        <w:r w:rsidRPr="00437F94">
          <w:rPr>
            <w:rStyle w:val="a3"/>
            <w:rFonts w:ascii="Times New Roman" w:hAnsi="Times New Roman"/>
            <w:bCs/>
            <w:noProof/>
            <w:sz w:val="24"/>
            <w:szCs w:val="24"/>
          </w:rPr>
          <w:t>1.12.1. Объекты культурного наследия (памятники истории и культуры) народов Российской Федерации и зоны их охраны</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_Toc2248897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55</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898" w:history="1">
        <w:r w:rsidRPr="00437F94">
          <w:rPr>
            <w:rStyle w:val="a3"/>
            <w:rFonts w:ascii="Times New Roman" w:hAnsi="Times New Roman"/>
            <w:noProof/>
            <w:sz w:val="24"/>
            <w:szCs w:val="24"/>
          </w:rPr>
          <w:t>1.12.2. Водоохранные зоны и прибрежные защитные полосы</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_Toc2248898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59</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899" w:history="1">
        <w:r w:rsidRPr="00437F94">
          <w:rPr>
            <w:rStyle w:val="a3"/>
            <w:rFonts w:ascii="Times New Roman" w:hAnsi="Times New Roman"/>
            <w:noProof/>
            <w:sz w:val="24"/>
            <w:szCs w:val="24"/>
          </w:rPr>
          <w:t>1.12.3. Зоны санитарной охраны источников питьевого водоснабжения</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_Toc2248899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64</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900" w:history="1">
        <w:r w:rsidRPr="00437F94">
          <w:rPr>
            <w:rStyle w:val="a3"/>
            <w:rFonts w:ascii="Times New Roman" w:hAnsi="Times New Roman"/>
            <w:noProof/>
            <w:sz w:val="24"/>
            <w:szCs w:val="24"/>
          </w:rPr>
          <w:t>1.12.4. Санитарно-защитные зоны</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_Toc2248900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65</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901" w:history="1">
        <w:r w:rsidRPr="00437F94">
          <w:rPr>
            <w:rStyle w:val="a3"/>
            <w:rFonts w:ascii="Times New Roman" w:hAnsi="Times New Roman"/>
            <w:noProof/>
            <w:sz w:val="24"/>
            <w:szCs w:val="24"/>
          </w:rPr>
          <w:t>1.12.5. Придорожные полосы и санитарные разрывы от автомобильных дорог</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_Toc2248901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67</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902" w:history="1">
        <w:r w:rsidRPr="00437F94">
          <w:rPr>
            <w:rStyle w:val="a3"/>
            <w:rFonts w:ascii="Times New Roman" w:hAnsi="Times New Roman"/>
            <w:noProof/>
            <w:sz w:val="24"/>
            <w:szCs w:val="24"/>
          </w:rPr>
          <w:t>1.12.6. Технические охранные зоны инженерных сетей</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_Toc2248902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68</w:t>
        </w:r>
        <w:r w:rsidRPr="00437F94">
          <w:rPr>
            <w:rFonts w:ascii="Times New Roman" w:hAnsi="Times New Roman"/>
            <w:noProof/>
            <w:webHidden/>
            <w:sz w:val="24"/>
            <w:szCs w:val="24"/>
          </w:rPr>
          <w:fldChar w:fldCharType="end"/>
        </w:r>
      </w:hyperlink>
    </w:p>
    <w:p w:rsidR="0051433A" w:rsidRPr="00C1060A" w:rsidRDefault="0051433A" w:rsidP="0051433A">
      <w:pPr>
        <w:pStyle w:val="2b"/>
        <w:tabs>
          <w:tab w:val="left" w:pos="880"/>
          <w:tab w:val="right" w:leader="dot" w:pos="9628"/>
        </w:tabs>
        <w:ind w:left="0"/>
        <w:rPr>
          <w:rFonts w:ascii="Times New Roman" w:hAnsi="Times New Roman"/>
          <w:noProof/>
          <w:sz w:val="24"/>
          <w:szCs w:val="24"/>
          <w:lang w:eastAsia="ru-RU"/>
        </w:rPr>
      </w:pPr>
      <w:hyperlink w:anchor="_Toc2248903" w:history="1">
        <w:r w:rsidRPr="00437F94">
          <w:rPr>
            <w:rStyle w:val="a3"/>
            <w:rFonts w:ascii="Times New Roman" w:hAnsi="Times New Roman"/>
            <w:noProof/>
            <w:sz w:val="24"/>
            <w:szCs w:val="24"/>
          </w:rPr>
          <w:t>2.1.</w:t>
        </w:r>
        <w:r w:rsidRPr="00C1060A">
          <w:rPr>
            <w:rFonts w:ascii="Times New Roman" w:hAnsi="Times New Roman"/>
            <w:noProof/>
            <w:sz w:val="24"/>
            <w:szCs w:val="24"/>
            <w:lang w:eastAsia="ru-RU"/>
          </w:rPr>
          <w:t xml:space="preserve"> </w:t>
        </w:r>
        <w:r w:rsidRPr="00437F94">
          <w:rPr>
            <w:rStyle w:val="a3"/>
            <w:rFonts w:ascii="Times New Roman" w:hAnsi="Times New Roman"/>
            <w:noProof/>
            <w:sz w:val="24"/>
            <w:szCs w:val="24"/>
          </w:rPr>
          <w:t>Функционально-планировочная организация территории</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_Toc2248903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69</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904" w:history="1">
        <w:r w:rsidRPr="00437F94">
          <w:rPr>
            <w:rStyle w:val="a3"/>
            <w:rFonts w:ascii="Times New Roman" w:hAnsi="Times New Roman"/>
            <w:noProof/>
            <w:sz w:val="24"/>
            <w:szCs w:val="24"/>
          </w:rPr>
          <w:t>2.1.1. Задачи по развитию и преобразованию функционально-планировочной структуры</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_Toc2248904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69</w:t>
        </w:r>
        <w:r w:rsidRPr="00437F94">
          <w:rPr>
            <w:rFonts w:ascii="Times New Roman" w:hAnsi="Times New Roman"/>
            <w:noProof/>
            <w:webHidden/>
            <w:sz w:val="24"/>
            <w:szCs w:val="24"/>
          </w:rPr>
          <w:fldChar w:fldCharType="end"/>
        </w:r>
      </w:hyperlink>
    </w:p>
    <w:p w:rsidR="0051433A" w:rsidRPr="00C1060A" w:rsidRDefault="0051433A" w:rsidP="0051433A">
      <w:pPr>
        <w:pStyle w:val="2b"/>
        <w:tabs>
          <w:tab w:val="right" w:leader="dot" w:pos="9628"/>
        </w:tabs>
        <w:ind w:left="0"/>
        <w:rPr>
          <w:rFonts w:ascii="Times New Roman" w:hAnsi="Times New Roman"/>
          <w:noProof/>
          <w:sz w:val="24"/>
          <w:szCs w:val="24"/>
          <w:lang w:eastAsia="ru-RU"/>
        </w:rPr>
      </w:pPr>
      <w:hyperlink w:anchor="_Toc2248905" w:history="1">
        <w:r w:rsidRPr="00437F94">
          <w:rPr>
            <w:rStyle w:val="a3"/>
            <w:rFonts w:ascii="Times New Roman" w:hAnsi="Times New Roman"/>
            <w:noProof/>
            <w:sz w:val="24"/>
            <w:szCs w:val="24"/>
          </w:rPr>
          <w:t>2.1.2. Обоснование решений по функционально-планировочной организации территории</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_Toc2248905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69</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906" w:history="1">
        <w:r w:rsidRPr="00437F94">
          <w:rPr>
            <w:rStyle w:val="a3"/>
            <w:rFonts w:ascii="Times New Roman" w:hAnsi="Times New Roman"/>
            <w:noProof/>
            <w:sz w:val="24"/>
            <w:szCs w:val="24"/>
          </w:rPr>
          <w:t>2.1.3. Мероприятия по развитию функционально-планировочной структуры Семячковского сельского поселения</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_Toc2248906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72</w:t>
        </w:r>
        <w:r w:rsidRPr="00437F94">
          <w:rPr>
            <w:rFonts w:ascii="Times New Roman" w:hAnsi="Times New Roman"/>
            <w:noProof/>
            <w:webHidden/>
            <w:sz w:val="24"/>
            <w:szCs w:val="24"/>
          </w:rPr>
          <w:fldChar w:fldCharType="end"/>
        </w:r>
      </w:hyperlink>
    </w:p>
    <w:p w:rsidR="0051433A" w:rsidRPr="00C1060A" w:rsidRDefault="0051433A" w:rsidP="0051433A">
      <w:pPr>
        <w:pStyle w:val="41"/>
        <w:tabs>
          <w:tab w:val="right" w:leader="dot" w:pos="9628"/>
        </w:tabs>
        <w:ind w:left="0"/>
        <w:rPr>
          <w:noProof/>
        </w:rPr>
      </w:pPr>
      <w:hyperlink w:anchor="_Toc2248907" w:history="1">
        <w:r w:rsidRPr="00437F94">
          <w:rPr>
            <w:rStyle w:val="a3"/>
            <w:noProof/>
          </w:rPr>
          <w:t>2.1.3.1. Функционально-планировочное развитие населенных пунктов Семячковского сельского поселения</w:t>
        </w:r>
        <w:r w:rsidRPr="00437F94">
          <w:rPr>
            <w:noProof/>
            <w:webHidden/>
          </w:rPr>
          <w:tab/>
        </w:r>
        <w:r w:rsidRPr="00437F94">
          <w:rPr>
            <w:noProof/>
            <w:webHidden/>
          </w:rPr>
          <w:fldChar w:fldCharType="begin"/>
        </w:r>
        <w:r w:rsidRPr="00437F94">
          <w:rPr>
            <w:noProof/>
            <w:webHidden/>
          </w:rPr>
          <w:instrText xml:space="preserve"> PAGEREF _Toc2248907 \h </w:instrText>
        </w:r>
        <w:r w:rsidRPr="00437F94">
          <w:rPr>
            <w:noProof/>
            <w:webHidden/>
          </w:rPr>
        </w:r>
        <w:r w:rsidRPr="00437F94">
          <w:rPr>
            <w:noProof/>
            <w:webHidden/>
          </w:rPr>
          <w:fldChar w:fldCharType="separate"/>
        </w:r>
        <w:r>
          <w:rPr>
            <w:noProof/>
            <w:webHidden/>
          </w:rPr>
          <w:t>76</w:t>
        </w:r>
        <w:r w:rsidRPr="00437F94">
          <w:rPr>
            <w:noProof/>
            <w:webHidden/>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908" w:history="1">
        <w:r w:rsidRPr="00437F94">
          <w:rPr>
            <w:rStyle w:val="a3"/>
            <w:rFonts w:ascii="Times New Roman" w:hAnsi="Times New Roman"/>
            <w:noProof/>
            <w:sz w:val="24"/>
            <w:szCs w:val="24"/>
          </w:rPr>
          <w:t>2.1.4. Мероприятия по переводу земель. Обоснование предложений по переводу земель Семячковского сельского поселения</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_Toc2248908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76</w:t>
        </w:r>
        <w:r w:rsidRPr="00437F94">
          <w:rPr>
            <w:rFonts w:ascii="Times New Roman" w:hAnsi="Times New Roman"/>
            <w:noProof/>
            <w:webHidden/>
            <w:sz w:val="24"/>
            <w:szCs w:val="24"/>
          </w:rPr>
          <w:fldChar w:fldCharType="end"/>
        </w:r>
      </w:hyperlink>
    </w:p>
    <w:p w:rsidR="0051433A" w:rsidRPr="00C1060A" w:rsidRDefault="0051433A" w:rsidP="0051433A">
      <w:pPr>
        <w:pStyle w:val="2b"/>
        <w:tabs>
          <w:tab w:val="right" w:leader="dot" w:pos="9628"/>
        </w:tabs>
        <w:ind w:left="0"/>
        <w:rPr>
          <w:rFonts w:ascii="Times New Roman" w:hAnsi="Times New Roman"/>
          <w:noProof/>
          <w:sz w:val="24"/>
          <w:szCs w:val="24"/>
          <w:lang w:eastAsia="ru-RU"/>
        </w:rPr>
      </w:pPr>
      <w:hyperlink w:anchor="_Toc2248909" w:history="1">
        <w:r w:rsidRPr="00437F94">
          <w:rPr>
            <w:rStyle w:val="a3"/>
            <w:rFonts w:ascii="Times New Roman" w:hAnsi="Times New Roman"/>
            <w:noProof/>
            <w:sz w:val="24"/>
            <w:szCs w:val="24"/>
          </w:rPr>
          <w:t>2.2. Социально-экономическое развитие</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_Toc2248909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77</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910" w:history="1">
        <w:r w:rsidRPr="00437F94">
          <w:rPr>
            <w:rStyle w:val="a3"/>
            <w:rFonts w:ascii="Times New Roman" w:hAnsi="Times New Roman"/>
            <w:bCs/>
            <w:noProof/>
            <w:snapToGrid w:val="0"/>
            <w:sz w:val="24"/>
            <w:szCs w:val="24"/>
          </w:rPr>
          <w:t>2.2.1. Обоснование вариантов изменения численности населения</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_Toc2248910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77</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911" w:history="1">
        <w:r w:rsidRPr="00437F94">
          <w:rPr>
            <w:rStyle w:val="a3"/>
            <w:rFonts w:ascii="Times New Roman" w:hAnsi="Times New Roman"/>
            <w:noProof/>
            <w:snapToGrid w:val="0"/>
            <w:sz w:val="24"/>
            <w:szCs w:val="24"/>
          </w:rPr>
          <w:t>2.2.2. Демографический прогноз</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_Toc2248911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79</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912" w:history="1">
        <w:r w:rsidRPr="00437F94">
          <w:rPr>
            <w:rStyle w:val="a3"/>
            <w:rFonts w:ascii="Times New Roman" w:hAnsi="Times New Roman"/>
            <w:noProof/>
            <w:snapToGrid w:val="0"/>
            <w:sz w:val="24"/>
            <w:szCs w:val="24"/>
          </w:rPr>
          <w:t xml:space="preserve">2.2.3. </w:t>
        </w:r>
        <w:r w:rsidRPr="00437F94">
          <w:rPr>
            <w:rStyle w:val="a3"/>
            <w:rFonts w:ascii="Times New Roman" w:hAnsi="Times New Roman"/>
            <w:noProof/>
            <w:sz w:val="24"/>
            <w:szCs w:val="24"/>
          </w:rPr>
          <w:t>Развитие экономической базы</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_Toc2248912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81</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913" w:history="1">
        <w:r w:rsidRPr="00437F94">
          <w:rPr>
            <w:rStyle w:val="a3"/>
            <w:rFonts w:ascii="Times New Roman" w:hAnsi="Times New Roman"/>
            <w:noProof/>
            <w:sz w:val="24"/>
            <w:szCs w:val="24"/>
          </w:rPr>
          <w:t>2.2.4. Развитие системы социального и культурно-бытового обслуживания</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_Toc2248913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82</w:t>
        </w:r>
        <w:r w:rsidRPr="00437F94">
          <w:rPr>
            <w:rFonts w:ascii="Times New Roman" w:hAnsi="Times New Roman"/>
            <w:noProof/>
            <w:webHidden/>
            <w:sz w:val="24"/>
            <w:szCs w:val="24"/>
          </w:rPr>
          <w:fldChar w:fldCharType="end"/>
        </w:r>
      </w:hyperlink>
    </w:p>
    <w:p w:rsidR="0051433A" w:rsidRPr="00C1060A" w:rsidRDefault="0051433A" w:rsidP="0051433A">
      <w:pPr>
        <w:pStyle w:val="41"/>
        <w:tabs>
          <w:tab w:val="right" w:leader="dot" w:pos="9628"/>
        </w:tabs>
        <w:ind w:left="0"/>
        <w:rPr>
          <w:noProof/>
        </w:rPr>
      </w:pPr>
      <w:hyperlink w:anchor="_Toc2248914" w:history="1">
        <w:r w:rsidRPr="00437F94">
          <w:rPr>
            <w:rStyle w:val="a3"/>
            <w:noProof/>
          </w:rPr>
          <w:t xml:space="preserve">2.2.4.1. </w:t>
        </w:r>
        <w:r w:rsidRPr="00437F94">
          <w:rPr>
            <w:rStyle w:val="a3"/>
            <w:bCs/>
            <w:noProof/>
          </w:rPr>
          <w:t>Образование</w:t>
        </w:r>
        <w:r w:rsidRPr="00437F94">
          <w:rPr>
            <w:noProof/>
            <w:webHidden/>
          </w:rPr>
          <w:tab/>
        </w:r>
        <w:r w:rsidRPr="00437F94">
          <w:rPr>
            <w:noProof/>
            <w:webHidden/>
          </w:rPr>
          <w:fldChar w:fldCharType="begin"/>
        </w:r>
        <w:r w:rsidRPr="00437F94">
          <w:rPr>
            <w:noProof/>
            <w:webHidden/>
          </w:rPr>
          <w:instrText xml:space="preserve"> PAGEREF _Toc2248914 \h </w:instrText>
        </w:r>
        <w:r w:rsidRPr="00437F94">
          <w:rPr>
            <w:noProof/>
            <w:webHidden/>
          </w:rPr>
        </w:r>
        <w:r w:rsidRPr="00437F94">
          <w:rPr>
            <w:noProof/>
            <w:webHidden/>
          </w:rPr>
          <w:fldChar w:fldCharType="separate"/>
        </w:r>
        <w:r>
          <w:rPr>
            <w:noProof/>
            <w:webHidden/>
          </w:rPr>
          <w:t>85</w:t>
        </w:r>
        <w:r w:rsidRPr="00437F94">
          <w:rPr>
            <w:noProof/>
            <w:webHidden/>
          </w:rPr>
          <w:fldChar w:fldCharType="end"/>
        </w:r>
      </w:hyperlink>
    </w:p>
    <w:p w:rsidR="0051433A" w:rsidRPr="00C1060A" w:rsidRDefault="0051433A" w:rsidP="0051433A">
      <w:pPr>
        <w:pStyle w:val="41"/>
        <w:tabs>
          <w:tab w:val="right" w:leader="dot" w:pos="9628"/>
        </w:tabs>
        <w:ind w:left="0"/>
        <w:rPr>
          <w:noProof/>
        </w:rPr>
      </w:pPr>
      <w:hyperlink w:anchor="_Toc2248915" w:history="1">
        <w:r w:rsidRPr="00437F94">
          <w:rPr>
            <w:rStyle w:val="a3"/>
            <w:noProof/>
          </w:rPr>
          <w:t>2.2.4.2. Здравоохранение</w:t>
        </w:r>
        <w:r w:rsidRPr="00437F94">
          <w:rPr>
            <w:noProof/>
            <w:webHidden/>
          </w:rPr>
          <w:tab/>
        </w:r>
        <w:r w:rsidRPr="00437F94">
          <w:rPr>
            <w:noProof/>
            <w:webHidden/>
          </w:rPr>
          <w:fldChar w:fldCharType="begin"/>
        </w:r>
        <w:r w:rsidRPr="00437F94">
          <w:rPr>
            <w:noProof/>
            <w:webHidden/>
          </w:rPr>
          <w:instrText xml:space="preserve"> PAGEREF _Toc2248915 \h </w:instrText>
        </w:r>
        <w:r w:rsidRPr="00437F94">
          <w:rPr>
            <w:noProof/>
            <w:webHidden/>
          </w:rPr>
        </w:r>
        <w:r w:rsidRPr="00437F94">
          <w:rPr>
            <w:noProof/>
            <w:webHidden/>
          </w:rPr>
          <w:fldChar w:fldCharType="separate"/>
        </w:r>
        <w:r>
          <w:rPr>
            <w:noProof/>
            <w:webHidden/>
          </w:rPr>
          <w:t>85</w:t>
        </w:r>
        <w:r w:rsidRPr="00437F94">
          <w:rPr>
            <w:noProof/>
            <w:webHidden/>
          </w:rPr>
          <w:fldChar w:fldCharType="end"/>
        </w:r>
      </w:hyperlink>
    </w:p>
    <w:p w:rsidR="0051433A" w:rsidRPr="00C1060A" w:rsidRDefault="0051433A" w:rsidP="0051433A">
      <w:pPr>
        <w:pStyle w:val="41"/>
        <w:tabs>
          <w:tab w:val="right" w:leader="dot" w:pos="9628"/>
        </w:tabs>
        <w:ind w:left="0"/>
        <w:rPr>
          <w:noProof/>
        </w:rPr>
      </w:pPr>
      <w:hyperlink w:anchor="_Toc2248916" w:history="1">
        <w:r w:rsidRPr="00437F94">
          <w:rPr>
            <w:rStyle w:val="a3"/>
            <w:noProof/>
          </w:rPr>
          <w:t>2.2.4.3. Физкультура и спорт</w:t>
        </w:r>
        <w:r w:rsidRPr="00437F94">
          <w:rPr>
            <w:noProof/>
            <w:webHidden/>
          </w:rPr>
          <w:tab/>
        </w:r>
        <w:r w:rsidRPr="00437F94">
          <w:rPr>
            <w:noProof/>
            <w:webHidden/>
          </w:rPr>
          <w:fldChar w:fldCharType="begin"/>
        </w:r>
        <w:r w:rsidRPr="00437F94">
          <w:rPr>
            <w:noProof/>
            <w:webHidden/>
          </w:rPr>
          <w:instrText xml:space="preserve"> PAGEREF _Toc2248916 \h </w:instrText>
        </w:r>
        <w:r w:rsidRPr="00437F94">
          <w:rPr>
            <w:noProof/>
            <w:webHidden/>
          </w:rPr>
        </w:r>
        <w:r w:rsidRPr="00437F94">
          <w:rPr>
            <w:noProof/>
            <w:webHidden/>
          </w:rPr>
          <w:fldChar w:fldCharType="separate"/>
        </w:r>
        <w:r>
          <w:rPr>
            <w:noProof/>
            <w:webHidden/>
          </w:rPr>
          <w:t>85</w:t>
        </w:r>
        <w:r w:rsidRPr="00437F94">
          <w:rPr>
            <w:noProof/>
            <w:webHidden/>
          </w:rPr>
          <w:fldChar w:fldCharType="end"/>
        </w:r>
      </w:hyperlink>
    </w:p>
    <w:p w:rsidR="0051433A" w:rsidRPr="00C1060A" w:rsidRDefault="0051433A" w:rsidP="0051433A">
      <w:pPr>
        <w:pStyle w:val="41"/>
        <w:tabs>
          <w:tab w:val="right" w:leader="dot" w:pos="9628"/>
        </w:tabs>
        <w:ind w:left="0"/>
        <w:rPr>
          <w:noProof/>
        </w:rPr>
      </w:pPr>
      <w:hyperlink w:anchor="_Toc2248917" w:history="1">
        <w:r w:rsidRPr="00437F94">
          <w:rPr>
            <w:rStyle w:val="a3"/>
            <w:noProof/>
          </w:rPr>
          <w:t>2.2.4.4. Культура</w:t>
        </w:r>
        <w:r w:rsidRPr="00437F94">
          <w:rPr>
            <w:noProof/>
            <w:webHidden/>
          </w:rPr>
          <w:tab/>
        </w:r>
        <w:r w:rsidRPr="00437F94">
          <w:rPr>
            <w:noProof/>
            <w:webHidden/>
          </w:rPr>
          <w:fldChar w:fldCharType="begin"/>
        </w:r>
        <w:r w:rsidRPr="00437F94">
          <w:rPr>
            <w:noProof/>
            <w:webHidden/>
          </w:rPr>
          <w:instrText xml:space="preserve"> PAGEREF _Toc2248917 \h </w:instrText>
        </w:r>
        <w:r w:rsidRPr="00437F94">
          <w:rPr>
            <w:noProof/>
            <w:webHidden/>
          </w:rPr>
        </w:r>
        <w:r w:rsidRPr="00437F94">
          <w:rPr>
            <w:noProof/>
            <w:webHidden/>
          </w:rPr>
          <w:fldChar w:fldCharType="separate"/>
        </w:r>
        <w:r>
          <w:rPr>
            <w:noProof/>
            <w:webHidden/>
          </w:rPr>
          <w:t>86</w:t>
        </w:r>
        <w:r w:rsidRPr="00437F94">
          <w:rPr>
            <w:noProof/>
            <w:webHidden/>
          </w:rPr>
          <w:fldChar w:fldCharType="end"/>
        </w:r>
      </w:hyperlink>
    </w:p>
    <w:p w:rsidR="0051433A" w:rsidRPr="00C1060A" w:rsidRDefault="0051433A" w:rsidP="0051433A">
      <w:pPr>
        <w:pStyle w:val="41"/>
        <w:tabs>
          <w:tab w:val="right" w:leader="dot" w:pos="9628"/>
        </w:tabs>
        <w:ind w:left="0"/>
        <w:rPr>
          <w:noProof/>
        </w:rPr>
      </w:pPr>
      <w:hyperlink w:anchor="_Toc2248918" w:history="1">
        <w:r w:rsidRPr="00437F94">
          <w:rPr>
            <w:rStyle w:val="a3"/>
            <w:noProof/>
          </w:rPr>
          <w:t>2.2.4.5. Бытовое обслуживание</w:t>
        </w:r>
        <w:r w:rsidRPr="00437F94">
          <w:rPr>
            <w:noProof/>
            <w:webHidden/>
          </w:rPr>
          <w:tab/>
        </w:r>
        <w:r w:rsidRPr="00437F94">
          <w:rPr>
            <w:noProof/>
            <w:webHidden/>
          </w:rPr>
          <w:fldChar w:fldCharType="begin"/>
        </w:r>
        <w:r w:rsidRPr="00437F94">
          <w:rPr>
            <w:noProof/>
            <w:webHidden/>
          </w:rPr>
          <w:instrText xml:space="preserve"> PAGEREF _Toc2248918 \h </w:instrText>
        </w:r>
        <w:r w:rsidRPr="00437F94">
          <w:rPr>
            <w:noProof/>
            <w:webHidden/>
          </w:rPr>
        </w:r>
        <w:r w:rsidRPr="00437F94">
          <w:rPr>
            <w:noProof/>
            <w:webHidden/>
          </w:rPr>
          <w:fldChar w:fldCharType="separate"/>
        </w:r>
        <w:r>
          <w:rPr>
            <w:noProof/>
            <w:webHidden/>
          </w:rPr>
          <w:t>87</w:t>
        </w:r>
        <w:r w:rsidRPr="00437F94">
          <w:rPr>
            <w:noProof/>
            <w:webHidden/>
          </w:rPr>
          <w:fldChar w:fldCharType="end"/>
        </w:r>
      </w:hyperlink>
    </w:p>
    <w:p w:rsidR="0051433A" w:rsidRPr="00C1060A" w:rsidRDefault="0051433A" w:rsidP="0051433A">
      <w:pPr>
        <w:pStyle w:val="41"/>
        <w:tabs>
          <w:tab w:val="right" w:leader="dot" w:pos="9628"/>
        </w:tabs>
        <w:ind w:left="0"/>
        <w:rPr>
          <w:noProof/>
        </w:rPr>
      </w:pPr>
      <w:hyperlink w:anchor="_Toc2248919" w:history="1">
        <w:r w:rsidRPr="00437F94">
          <w:rPr>
            <w:rStyle w:val="a3"/>
            <w:noProof/>
          </w:rPr>
          <w:t>2.2.4.6. Социальная защита населения</w:t>
        </w:r>
        <w:r w:rsidRPr="00437F94">
          <w:rPr>
            <w:noProof/>
            <w:webHidden/>
          </w:rPr>
          <w:tab/>
        </w:r>
        <w:r w:rsidRPr="00437F94">
          <w:rPr>
            <w:noProof/>
            <w:webHidden/>
          </w:rPr>
          <w:fldChar w:fldCharType="begin"/>
        </w:r>
        <w:r w:rsidRPr="00437F94">
          <w:rPr>
            <w:noProof/>
            <w:webHidden/>
          </w:rPr>
          <w:instrText xml:space="preserve"> PAGEREF _Toc2248919 \h </w:instrText>
        </w:r>
        <w:r w:rsidRPr="00437F94">
          <w:rPr>
            <w:noProof/>
            <w:webHidden/>
          </w:rPr>
        </w:r>
        <w:r w:rsidRPr="00437F94">
          <w:rPr>
            <w:noProof/>
            <w:webHidden/>
          </w:rPr>
          <w:fldChar w:fldCharType="separate"/>
        </w:r>
        <w:r>
          <w:rPr>
            <w:noProof/>
            <w:webHidden/>
          </w:rPr>
          <w:t>87</w:t>
        </w:r>
        <w:r w:rsidRPr="00437F94">
          <w:rPr>
            <w:noProof/>
            <w:webHidden/>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920" w:history="1">
        <w:r w:rsidRPr="00437F94">
          <w:rPr>
            <w:rStyle w:val="a3"/>
            <w:rFonts w:ascii="Times New Roman" w:hAnsi="Times New Roman"/>
            <w:noProof/>
            <w:sz w:val="24"/>
            <w:szCs w:val="24"/>
          </w:rPr>
          <w:t>2.2.5. Организация ритуальных услуг и содержание мест захоронения</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_Toc2248920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87</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921" w:history="1">
        <w:r w:rsidRPr="00437F94">
          <w:rPr>
            <w:rStyle w:val="a3"/>
            <w:rFonts w:ascii="Times New Roman" w:hAnsi="Times New Roman"/>
            <w:bCs/>
            <w:noProof/>
            <w:sz w:val="24"/>
            <w:szCs w:val="24"/>
          </w:rPr>
          <w:t>2.2.6.  Жилищный фонд и жилищное строительство</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_Toc2248921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88</w:t>
        </w:r>
        <w:r w:rsidRPr="00437F94">
          <w:rPr>
            <w:rFonts w:ascii="Times New Roman" w:hAnsi="Times New Roman"/>
            <w:noProof/>
            <w:webHidden/>
            <w:sz w:val="24"/>
            <w:szCs w:val="24"/>
          </w:rPr>
          <w:fldChar w:fldCharType="end"/>
        </w:r>
      </w:hyperlink>
    </w:p>
    <w:p w:rsidR="0051433A" w:rsidRPr="00C1060A" w:rsidRDefault="0051433A" w:rsidP="0051433A">
      <w:pPr>
        <w:pStyle w:val="2b"/>
        <w:tabs>
          <w:tab w:val="right" w:leader="dot" w:pos="9628"/>
        </w:tabs>
        <w:ind w:left="0"/>
        <w:rPr>
          <w:rFonts w:ascii="Times New Roman" w:hAnsi="Times New Roman"/>
          <w:noProof/>
          <w:sz w:val="24"/>
          <w:szCs w:val="24"/>
          <w:lang w:eastAsia="ru-RU"/>
        </w:rPr>
      </w:pPr>
      <w:hyperlink w:anchor="_Toc2248922" w:history="1">
        <w:r w:rsidRPr="00437F94">
          <w:rPr>
            <w:rStyle w:val="a3"/>
            <w:rFonts w:ascii="Times New Roman" w:hAnsi="Times New Roman"/>
            <w:noProof/>
            <w:sz w:val="24"/>
            <w:szCs w:val="24"/>
          </w:rPr>
          <w:t>2.3. Развитие транспортной инфраструктуры</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_Toc2248922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90</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923" w:history="1">
        <w:r w:rsidRPr="00437F94">
          <w:rPr>
            <w:rStyle w:val="a3"/>
            <w:rFonts w:ascii="Times New Roman" w:hAnsi="Times New Roman"/>
            <w:noProof/>
            <w:sz w:val="24"/>
            <w:szCs w:val="24"/>
          </w:rPr>
          <w:t>2.3.1. Задачи по развитию и размещению транспортной инфраструктуры</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_Toc2248923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90</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924" w:history="1">
        <w:r w:rsidRPr="00437F94">
          <w:rPr>
            <w:rStyle w:val="a3"/>
            <w:rFonts w:ascii="Times New Roman" w:hAnsi="Times New Roman"/>
            <w:noProof/>
            <w:sz w:val="24"/>
            <w:szCs w:val="24"/>
          </w:rPr>
          <w:t>2.3.2. Обоснование проектных решений по развитию транспортной инфраструктуры</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_Toc2248924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90</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925" w:history="1">
        <w:r w:rsidRPr="00437F94">
          <w:rPr>
            <w:rStyle w:val="a3"/>
            <w:rFonts w:ascii="Times New Roman" w:hAnsi="Times New Roman"/>
            <w:noProof/>
            <w:sz w:val="24"/>
            <w:szCs w:val="24"/>
          </w:rPr>
          <w:t>2.3.3. Мероприятия по развитию объектов транспортной инфраструктуры</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_Toc2248925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91</w:t>
        </w:r>
        <w:r w:rsidRPr="00437F94">
          <w:rPr>
            <w:rFonts w:ascii="Times New Roman" w:hAnsi="Times New Roman"/>
            <w:noProof/>
            <w:webHidden/>
            <w:sz w:val="24"/>
            <w:szCs w:val="24"/>
          </w:rPr>
          <w:fldChar w:fldCharType="end"/>
        </w:r>
      </w:hyperlink>
    </w:p>
    <w:p w:rsidR="0051433A" w:rsidRPr="00C1060A" w:rsidRDefault="0051433A" w:rsidP="0051433A">
      <w:pPr>
        <w:pStyle w:val="41"/>
        <w:tabs>
          <w:tab w:val="right" w:leader="dot" w:pos="9628"/>
        </w:tabs>
        <w:ind w:left="0"/>
        <w:rPr>
          <w:noProof/>
        </w:rPr>
      </w:pPr>
      <w:hyperlink w:anchor="_Toc2248926" w:history="1">
        <w:r w:rsidRPr="00437F94">
          <w:rPr>
            <w:rStyle w:val="a3"/>
            <w:noProof/>
          </w:rPr>
          <w:t>2.3.3.1. Развитие внешнего транспорта</w:t>
        </w:r>
        <w:r w:rsidRPr="00437F94">
          <w:rPr>
            <w:noProof/>
            <w:webHidden/>
          </w:rPr>
          <w:tab/>
        </w:r>
        <w:r w:rsidRPr="00437F94">
          <w:rPr>
            <w:noProof/>
            <w:webHidden/>
          </w:rPr>
          <w:fldChar w:fldCharType="begin"/>
        </w:r>
        <w:r w:rsidRPr="00437F94">
          <w:rPr>
            <w:noProof/>
            <w:webHidden/>
          </w:rPr>
          <w:instrText xml:space="preserve"> PAGEREF _Toc2248926 \h </w:instrText>
        </w:r>
        <w:r w:rsidRPr="00437F94">
          <w:rPr>
            <w:noProof/>
            <w:webHidden/>
          </w:rPr>
        </w:r>
        <w:r w:rsidRPr="00437F94">
          <w:rPr>
            <w:noProof/>
            <w:webHidden/>
          </w:rPr>
          <w:fldChar w:fldCharType="separate"/>
        </w:r>
        <w:r>
          <w:rPr>
            <w:noProof/>
            <w:webHidden/>
          </w:rPr>
          <w:t>91</w:t>
        </w:r>
        <w:r w:rsidRPr="00437F94">
          <w:rPr>
            <w:noProof/>
            <w:webHidden/>
          </w:rPr>
          <w:fldChar w:fldCharType="end"/>
        </w:r>
      </w:hyperlink>
    </w:p>
    <w:p w:rsidR="0051433A" w:rsidRPr="00C1060A" w:rsidRDefault="0051433A" w:rsidP="0051433A">
      <w:pPr>
        <w:pStyle w:val="41"/>
        <w:tabs>
          <w:tab w:val="right" w:leader="dot" w:pos="9628"/>
        </w:tabs>
        <w:ind w:left="0"/>
        <w:rPr>
          <w:noProof/>
        </w:rPr>
      </w:pPr>
      <w:hyperlink w:anchor="_Toc2248927" w:history="1">
        <w:r w:rsidRPr="00437F94">
          <w:rPr>
            <w:rStyle w:val="a3"/>
            <w:noProof/>
          </w:rPr>
          <w:t>2.3.3.2. Развитие пассажирского транспорта</w:t>
        </w:r>
        <w:r w:rsidRPr="00437F94">
          <w:rPr>
            <w:noProof/>
            <w:webHidden/>
          </w:rPr>
          <w:tab/>
        </w:r>
        <w:r w:rsidRPr="00437F94">
          <w:rPr>
            <w:noProof/>
            <w:webHidden/>
          </w:rPr>
          <w:fldChar w:fldCharType="begin"/>
        </w:r>
        <w:r w:rsidRPr="00437F94">
          <w:rPr>
            <w:noProof/>
            <w:webHidden/>
          </w:rPr>
          <w:instrText xml:space="preserve"> PAGEREF _Toc2248927 \h </w:instrText>
        </w:r>
        <w:r w:rsidRPr="00437F94">
          <w:rPr>
            <w:noProof/>
            <w:webHidden/>
          </w:rPr>
        </w:r>
        <w:r w:rsidRPr="00437F94">
          <w:rPr>
            <w:noProof/>
            <w:webHidden/>
          </w:rPr>
          <w:fldChar w:fldCharType="separate"/>
        </w:r>
        <w:r>
          <w:rPr>
            <w:noProof/>
            <w:webHidden/>
          </w:rPr>
          <w:t>92</w:t>
        </w:r>
        <w:r w:rsidRPr="00437F94">
          <w:rPr>
            <w:noProof/>
            <w:webHidden/>
          </w:rPr>
          <w:fldChar w:fldCharType="end"/>
        </w:r>
      </w:hyperlink>
    </w:p>
    <w:p w:rsidR="0051433A" w:rsidRPr="00C1060A" w:rsidRDefault="0051433A" w:rsidP="0051433A">
      <w:pPr>
        <w:pStyle w:val="41"/>
        <w:tabs>
          <w:tab w:val="right" w:leader="dot" w:pos="9628"/>
        </w:tabs>
        <w:ind w:left="0"/>
        <w:rPr>
          <w:noProof/>
        </w:rPr>
      </w:pPr>
      <w:hyperlink w:anchor="_Toc2248928" w:history="1">
        <w:r w:rsidRPr="00437F94">
          <w:rPr>
            <w:rStyle w:val="a3"/>
            <w:noProof/>
          </w:rPr>
          <w:t>2.3.3.3. Размещение объектов обслуживания транспортной инфраструктуры</w:t>
        </w:r>
        <w:r w:rsidRPr="00437F94">
          <w:rPr>
            <w:noProof/>
            <w:webHidden/>
          </w:rPr>
          <w:tab/>
        </w:r>
        <w:r w:rsidRPr="00437F94">
          <w:rPr>
            <w:noProof/>
            <w:webHidden/>
          </w:rPr>
          <w:fldChar w:fldCharType="begin"/>
        </w:r>
        <w:r w:rsidRPr="00437F94">
          <w:rPr>
            <w:noProof/>
            <w:webHidden/>
          </w:rPr>
          <w:instrText xml:space="preserve"> PAGEREF _Toc2248928 \h </w:instrText>
        </w:r>
        <w:r w:rsidRPr="00437F94">
          <w:rPr>
            <w:noProof/>
            <w:webHidden/>
          </w:rPr>
        </w:r>
        <w:r w:rsidRPr="00437F94">
          <w:rPr>
            <w:noProof/>
            <w:webHidden/>
          </w:rPr>
          <w:fldChar w:fldCharType="separate"/>
        </w:r>
        <w:r>
          <w:rPr>
            <w:noProof/>
            <w:webHidden/>
          </w:rPr>
          <w:t>93</w:t>
        </w:r>
        <w:r w:rsidRPr="00437F94">
          <w:rPr>
            <w:noProof/>
            <w:webHidden/>
          </w:rPr>
          <w:fldChar w:fldCharType="end"/>
        </w:r>
      </w:hyperlink>
    </w:p>
    <w:p w:rsidR="0051433A" w:rsidRPr="00C1060A" w:rsidRDefault="0051433A" w:rsidP="0051433A">
      <w:pPr>
        <w:pStyle w:val="2b"/>
        <w:tabs>
          <w:tab w:val="right" w:leader="dot" w:pos="9628"/>
        </w:tabs>
        <w:ind w:left="0"/>
        <w:rPr>
          <w:rFonts w:ascii="Times New Roman" w:hAnsi="Times New Roman"/>
          <w:noProof/>
          <w:sz w:val="24"/>
          <w:szCs w:val="24"/>
          <w:lang w:eastAsia="ru-RU"/>
        </w:rPr>
      </w:pPr>
      <w:hyperlink w:anchor="_Toc2248929" w:history="1">
        <w:r w:rsidRPr="00437F94">
          <w:rPr>
            <w:rStyle w:val="a3"/>
            <w:rFonts w:ascii="Times New Roman" w:hAnsi="Times New Roman"/>
            <w:noProof/>
            <w:sz w:val="24"/>
            <w:szCs w:val="24"/>
          </w:rPr>
          <w:t>2.4. Обоснование вариантов решения задач по организации в границах поселения электро-, тепло-, газо- и водоснабжения населения, водоотведения, снабжения населения топливом</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_Toc2248929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93</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930" w:history="1">
        <w:r w:rsidRPr="00437F94">
          <w:rPr>
            <w:rStyle w:val="a3"/>
            <w:rFonts w:ascii="Times New Roman" w:hAnsi="Times New Roman"/>
            <w:noProof/>
            <w:sz w:val="24"/>
            <w:szCs w:val="24"/>
          </w:rPr>
          <w:t>2.4.1. Водоснабжение</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_Toc2248930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93</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931" w:history="1">
        <w:r w:rsidRPr="00437F94">
          <w:rPr>
            <w:rStyle w:val="a3"/>
            <w:rFonts w:ascii="Times New Roman" w:hAnsi="Times New Roman"/>
            <w:noProof/>
            <w:sz w:val="24"/>
            <w:szCs w:val="24"/>
          </w:rPr>
          <w:t>2.4.2. Канализация</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_Toc2248931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95</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932" w:history="1">
        <w:r w:rsidRPr="00437F94">
          <w:rPr>
            <w:rStyle w:val="a3"/>
            <w:rFonts w:ascii="Times New Roman" w:hAnsi="Times New Roman"/>
            <w:noProof/>
            <w:sz w:val="24"/>
            <w:szCs w:val="24"/>
          </w:rPr>
          <w:t>2.4.3. Теплоснабжение</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_Toc2248932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97</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933" w:history="1">
        <w:r w:rsidRPr="00437F94">
          <w:rPr>
            <w:rStyle w:val="a3"/>
            <w:rFonts w:ascii="Times New Roman" w:hAnsi="Times New Roman"/>
            <w:noProof/>
            <w:sz w:val="24"/>
            <w:szCs w:val="24"/>
          </w:rPr>
          <w:t>2.4.4. Газоснабжение</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_Toc2248933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99</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934" w:history="1">
        <w:r w:rsidRPr="00437F94">
          <w:rPr>
            <w:rStyle w:val="a3"/>
            <w:rFonts w:ascii="Times New Roman" w:hAnsi="Times New Roman"/>
            <w:noProof/>
            <w:sz w:val="24"/>
            <w:szCs w:val="24"/>
          </w:rPr>
          <w:t>2.4.5. Электроснабжение</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_Toc2248934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101</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935" w:history="1">
        <w:r w:rsidRPr="00437F94">
          <w:rPr>
            <w:rStyle w:val="a3"/>
            <w:rFonts w:ascii="Times New Roman" w:hAnsi="Times New Roman"/>
            <w:noProof/>
            <w:sz w:val="24"/>
            <w:szCs w:val="24"/>
          </w:rPr>
          <w:t>2.4.6. Связь, радиофикация, телерадиовещание</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_Toc2248935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103</w:t>
        </w:r>
        <w:r w:rsidRPr="00437F94">
          <w:rPr>
            <w:rFonts w:ascii="Times New Roman" w:hAnsi="Times New Roman"/>
            <w:noProof/>
            <w:webHidden/>
            <w:sz w:val="24"/>
            <w:szCs w:val="24"/>
          </w:rPr>
          <w:fldChar w:fldCharType="end"/>
        </w:r>
      </w:hyperlink>
    </w:p>
    <w:p w:rsidR="0051433A" w:rsidRPr="00C1060A" w:rsidRDefault="0051433A" w:rsidP="0051433A">
      <w:pPr>
        <w:pStyle w:val="2b"/>
        <w:tabs>
          <w:tab w:val="right" w:leader="dot" w:pos="9628"/>
        </w:tabs>
        <w:ind w:left="0"/>
        <w:rPr>
          <w:rFonts w:ascii="Times New Roman" w:hAnsi="Times New Roman"/>
          <w:noProof/>
          <w:sz w:val="24"/>
          <w:szCs w:val="24"/>
          <w:lang w:eastAsia="ru-RU"/>
        </w:rPr>
      </w:pPr>
      <w:hyperlink w:anchor="_Toc2248936" w:history="1">
        <w:r w:rsidRPr="00437F94">
          <w:rPr>
            <w:rStyle w:val="a3"/>
            <w:rFonts w:ascii="Times New Roman" w:hAnsi="Times New Roman"/>
            <w:noProof/>
            <w:sz w:val="24"/>
            <w:szCs w:val="24"/>
          </w:rPr>
          <w:t>2.5. Улучшение экологической обстановки и охрана окружающей среды</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_Toc2248936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104</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937" w:history="1">
        <w:r w:rsidRPr="00437F94">
          <w:rPr>
            <w:rStyle w:val="a3"/>
            <w:rFonts w:ascii="Times New Roman" w:hAnsi="Times New Roman"/>
            <w:noProof/>
            <w:sz w:val="24"/>
            <w:szCs w:val="24"/>
          </w:rPr>
          <w:t>2.5.1. Задачи по улучшению экологической обстановки и охране   окружающей среды</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_Toc2248937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104</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938" w:history="1">
        <w:r w:rsidRPr="00437F94">
          <w:rPr>
            <w:rStyle w:val="a3"/>
            <w:rFonts w:ascii="Times New Roman" w:hAnsi="Times New Roman"/>
            <w:noProof/>
            <w:sz w:val="24"/>
            <w:szCs w:val="24"/>
          </w:rPr>
          <w:t xml:space="preserve">2.5.2. Мероприятия по улучшению экологической обстановки и охране окружающей </w:t>
        </w:r>
        <w:r w:rsidRPr="00437F94">
          <w:rPr>
            <w:rStyle w:val="a3"/>
            <w:rFonts w:ascii="Times New Roman" w:hAnsi="Times New Roman"/>
            <w:noProof/>
            <w:sz w:val="24"/>
            <w:szCs w:val="24"/>
            <w:lang w:val="en-US"/>
          </w:rPr>
          <w:t xml:space="preserve">             </w:t>
        </w:r>
        <w:r w:rsidRPr="00437F94">
          <w:rPr>
            <w:rStyle w:val="a3"/>
            <w:rFonts w:ascii="Times New Roman" w:hAnsi="Times New Roman"/>
            <w:noProof/>
            <w:sz w:val="24"/>
            <w:szCs w:val="24"/>
          </w:rPr>
          <w:t>среды</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_Toc2248938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105</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939" w:history="1">
        <w:r w:rsidRPr="00437F94">
          <w:rPr>
            <w:rStyle w:val="a3"/>
            <w:rFonts w:ascii="Times New Roman" w:hAnsi="Times New Roman"/>
            <w:noProof/>
            <w:sz w:val="24"/>
            <w:szCs w:val="24"/>
          </w:rPr>
          <w:t>2.5.3. Мероприятия по охране атмосферного воздуха</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_Toc2248939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105</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940" w:history="1">
        <w:r w:rsidRPr="00437F94">
          <w:rPr>
            <w:rStyle w:val="a3"/>
            <w:rFonts w:ascii="Times New Roman" w:hAnsi="Times New Roman"/>
            <w:noProof/>
            <w:sz w:val="24"/>
            <w:szCs w:val="24"/>
          </w:rPr>
          <w:t>2.5.4. Мероприятия по охране водных об</w:t>
        </w:r>
        <w:r w:rsidRPr="00437F94">
          <w:rPr>
            <w:rStyle w:val="a3"/>
            <w:rFonts w:ascii="Times New Roman" w:hAnsi="Times New Roman"/>
            <w:noProof/>
            <w:sz w:val="24"/>
            <w:szCs w:val="24"/>
          </w:rPr>
          <w:t>ъ</w:t>
        </w:r>
        <w:r w:rsidRPr="00437F94">
          <w:rPr>
            <w:rStyle w:val="a3"/>
            <w:rFonts w:ascii="Times New Roman" w:hAnsi="Times New Roman"/>
            <w:noProof/>
            <w:sz w:val="24"/>
            <w:szCs w:val="24"/>
          </w:rPr>
          <w:t>ектов и улучшение качества</w:t>
        </w:r>
      </w:hyperlink>
      <w:r w:rsidRPr="00437F94">
        <w:rPr>
          <w:rStyle w:val="a3"/>
          <w:rFonts w:ascii="Times New Roman" w:hAnsi="Times New Roman"/>
          <w:noProof/>
          <w:sz w:val="24"/>
          <w:szCs w:val="24"/>
          <w:lang w:val="en-US"/>
        </w:rPr>
        <w:t xml:space="preserve"> </w:t>
      </w:r>
      <w:hyperlink w:anchor="_Toc2248941" w:history="1">
        <w:r w:rsidRPr="00437F94">
          <w:rPr>
            <w:rStyle w:val="a3"/>
            <w:rFonts w:ascii="Times New Roman" w:hAnsi="Times New Roman"/>
            <w:noProof/>
            <w:sz w:val="24"/>
            <w:szCs w:val="24"/>
          </w:rPr>
          <w:t>питьевого водоснабжения</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_Toc2248941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105</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942" w:history="1">
        <w:r w:rsidRPr="00437F94">
          <w:rPr>
            <w:rStyle w:val="a3"/>
            <w:rFonts w:ascii="Times New Roman" w:hAnsi="Times New Roman"/>
            <w:noProof/>
            <w:sz w:val="24"/>
            <w:szCs w:val="24"/>
          </w:rPr>
          <w:t>2.5.5. Мероприятия по охране почв</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_Toc2248942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106</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943" w:history="1">
        <w:r w:rsidRPr="00437F94">
          <w:rPr>
            <w:rStyle w:val="a3"/>
            <w:rFonts w:ascii="Times New Roman" w:hAnsi="Times New Roman"/>
            <w:noProof/>
            <w:sz w:val="24"/>
            <w:szCs w:val="24"/>
          </w:rPr>
          <w:t>2.5.6. Мероприятия по защите от шума</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_Toc2248943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106</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944" w:history="1">
        <w:r w:rsidRPr="00437F94">
          <w:rPr>
            <w:rStyle w:val="a3"/>
            <w:rFonts w:ascii="Times New Roman" w:hAnsi="Times New Roman"/>
            <w:noProof/>
            <w:sz w:val="24"/>
            <w:szCs w:val="24"/>
          </w:rPr>
          <w:t>2.5.7. Мероприятия по обеспечению соблюдения режима санитарно-защитных зон предприятий и санитарных разрывов</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_Toc2248944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106</w:t>
        </w:r>
        <w:r w:rsidRPr="00437F94">
          <w:rPr>
            <w:rFonts w:ascii="Times New Roman" w:hAnsi="Times New Roman"/>
            <w:noProof/>
            <w:webHidden/>
            <w:sz w:val="24"/>
            <w:szCs w:val="24"/>
          </w:rPr>
          <w:fldChar w:fldCharType="end"/>
        </w:r>
      </w:hyperlink>
    </w:p>
    <w:p w:rsidR="0051433A" w:rsidRPr="00C1060A" w:rsidRDefault="0051433A" w:rsidP="0051433A">
      <w:pPr>
        <w:pStyle w:val="2b"/>
        <w:tabs>
          <w:tab w:val="right" w:leader="dot" w:pos="9628"/>
        </w:tabs>
        <w:ind w:left="0"/>
        <w:rPr>
          <w:rFonts w:ascii="Times New Roman" w:hAnsi="Times New Roman"/>
          <w:noProof/>
          <w:sz w:val="24"/>
          <w:szCs w:val="24"/>
          <w:lang w:eastAsia="ru-RU"/>
        </w:rPr>
      </w:pPr>
      <w:hyperlink w:anchor="_Toc2248945" w:history="1">
        <w:r w:rsidRPr="00437F94">
          <w:rPr>
            <w:rStyle w:val="a3"/>
            <w:rFonts w:ascii="Times New Roman" w:hAnsi="Times New Roman"/>
            <w:noProof/>
            <w:sz w:val="24"/>
            <w:szCs w:val="24"/>
          </w:rPr>
          <w:t>2.6. Развитие зеленых насаждений Семячковского сельского поселения</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_Toc2248945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107</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946" w:history="1">
        <w:r w:rsidRPr="00437F94">
          <w:rPr>
            <w:rStyle w:val="a3"/>
            <w:rFonts w:ascii="Times New Roman" w:hAnsi="Times New Roman"/>
            <w:noProof/>
            <w:sz w:val="24"/>
            <w:szCs w:val="24"/>
          </w:rPr>
          <w:t>2.6.1. Задачи по развитию зеленых насаждений</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_Toc2248946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107</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947" w:history="1">
        <w:r w:rsidRPr="00437F94">
          <w:rPr>
            <w:rStyle w:val="a3"/>
            <w:rFonts w:ascii="Times New Roman" w:hAnsi="Times New Roman"/>
            <w:noProof/>
            <w:sz w:val="24"/>
            <w:szCs w:val="24"/>
          </w:rPr>
          <w:t>2.6.2. Мероприятия по сохранению и развитию зелёных насаждений</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_Toc2248947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107</w:t>
        </w:r>
        <w:r w:rsidRPr="00437F94">
          <w:rPr>
            <w:rFonts w:ascii="Times New Roman" w:hAnsi="Times New Roman"/>
            <w:noProof/>
            <w:webHidden/>
            <w:sz w:val="24"/>
            <w:szCs w:val="24"/>
          </w:rPr>
          <w:fldChar w:fldCharType="end"/>
        </w:r>
      </w:hyperlink>
    </w:p>
    <w:p w:rsidR="0051433A" w:rsidRPr="00C1060A" w:rsidRDefault="0051433A" w:rsidP="0051433A">
      <w:pPr>
        <w:pStyle w:val="2b"/>
        <w:tabs>
          <w:tab w:val="right" w:leader="dot" w:pos="9628"/>
        </w:tabs>
        <w:ind w:left="0"/>
        <w:rPr>
          <w:rFonts w:ascii="Times New Roman" w:hAnsi="Times New Roman"/>
          <w:noProof/>
          <w:sz w:val="24"/>
          <w:szCs w:val="24"/>
          <w:lang w:eastAsia="ru-RU"/>
        </w:rPr>
      </w:pPr>
      <w:hyperlink w:anchor="_Toc2248948" w:history="1">
        <w:r w:rsidRPr="00437F94">
          <w:rPr>
            <w:rStyle w:val="a3"/>
            <w:rFonts w:ascii="Times New Roman" w:hAnsi="Times New Roman"/>
            <w:noProof/>
            <w:sz w:val="24"/>
            <w:szCs w:val="24"/>
          </w:rPr>
          <w:t>2.7. Санитарная очистка территории</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_Toc2248948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114</w:t>
        </w:r>
        <w:r w:rsidRPr="00437F94">
          <w:rPr>
            <w:rFonts w:ascii="Times New Roman" w:hAnsi="Times New Roman"/>
            <w:noProof/>
            <w:webHidden/>
            <w:sz w:val="24"/>
            <w:szCs w:val="24"/>
          </w:rPr>
          <w:fldChar w:fldCharType="end"/>
        </w:r>
      </w:hyperlink>
    </w:p>
    <w:p w:rsidR="0051433A" w:rsidRPr="00C1060A" w:rsidRDefault="0051433A" w:rsidP="0051433A">
      <w:pPr>
        <w:pStyle w:val="2b"/>
        <w:tabs>
          <w:tab w:val="right" w:leader="dot" w:pos="9628"/>
        </w:tabs>
        <w:ind w:left="0"/>
        <w:rPr>
          <w:rFonts w:ascii="Times New Roman" w:hAnsi="Times New Roman"/>
          <w:noProof/>
          <w:sz w:val="24"/>
          <w:szCs w:val="24"/>
          <w:lang w:eastAsia="ru-RU"/>
        </w:rPr>
      </w:pPr>
      <w:hyperlink w:anchor="_Toc2248949" w:history="1">
        <w:r w:rsidRPr="00437F94">
          <w:rPr>
            <w:rStyle w:val="a3"/>
            <w:rFonts w:ascii="Times New Roman" w:hAnsi="Times New Roman"/>
            <w:bCs/>
            <w:iCs/>
            <w:noProof/>
            <w:sz w:val="24"/>
            <w:szCs w:val="24"/>
            <w:lang w:eastAsia="ru-RU"/>
          </w:rPr>
          <w:t>2.8. Инженерная подготовка территории</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_Toc2248949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116</w:t>
        </w:r>
        <w:r w:rsidRPr="00437F94">
          <w:rPr>
            <w:rFonts w:ascii="Times New Roman" w:hAnsi="Times New Roman"/>
            <w:noProof/>
            <w:webHidden/>
            <w:sz w:val="24"/>
            <w:szCs w:val="24"/>
          </w:rPr>
          <w:fldChar w:fldCharType="end"/>
        </w:r>
      </w:hyperlink>
    </w:p>
    <w:p w:rsidR="0051433A" w:rsidRPr="00C1060A" w:rsidRDefault="0051433A" w:rsidP="0051433A">
      <w:pPr>
        <w:pStyle w:val="2b"/>
        <w:tabs>
          <w:tab w:val="right" w:leader="dot" w:pos="9628"/>
        </w:tabs>
        <w:ind w:left="0"/>
        <w:rPr>
          <w:rFonts w:ascii="Times New Roman" w:hAnsi="Times New Roman"/>
          <w:noProof/>
          <w:sz w:val="24"/>
          <w:szCs w:val="24"/>
          <w:lang w:eastAsia="ru-RU"/>
        </w:rPr>
      </w:pPr>
      <w:hyperlink w:anchor="_Toc2248950" w:history="1">
        <w:r w:rsidRPr="00437F94">
          <w:rPr>
            <w:rStyle w:val="a3"/>
            <w:rFonts w:ascii="Times New Roman" w:hAnsi="Times New Roman"/>
            <w:bCs/>
            <w:iCs/>
            <w:noProof/>
            <w:sz w:val="24"/>
            <w:szCs w:val="24"/>
            <w:lang w:eastAsia="ru-RU"/>
          </w:rPr>
          <w:t xml:space="preserve">2.9. </w:t>
        </w:r>
        <w:r w:rsidRPr="00437F94">
          <w:rPr>
            <w:rStyle w:val="a3"/>
            <w:rFonts w:ascii="Times New Roman" w:hAnsi="Times New Roman"/>
            <w:noProof/>
            <w:sz w:val="24"/>
            <w:szCs w:val="24"/>
          </w:rPr>
          <w:t>Мероприятия по предотвращению чрезвычайных ситуаций природного и техногенного характера</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_Toc2248950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117</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951" w:history="1">
        <w:r w:rsidRPr="00437F94">
          <w:rPr>
            <w:rStyle w:val="a3"/>
            <w:rFonts w:ascii="Times New Roman" w:hAnsi="Times New Roman"/>
            <w:noProof/>
            <w:sz w:val="24"/>
            <w:szCs w:val="24"/>
          </w:rPr>
          <w:t>2.9.1. Факторы риска возникновения ЧС</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_Toc2248951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118</w:t>
        </w:r>
        <w:r w:rsidRPr="00437F94">
          <w:rPr>
            <w:rFonts w:ascii="Times New Roman" w:hAnsi="Times New Roman"/>
            <w:noProof/>
            <w:webHidden/>
            <w:sz w:val="24"/>
            <w:szCs w:val="24"/>
          </w:rPr>
          <w:fldChar w:fldCharType="end"/>
        </w:r>
      </w:hyperlink>
    </w:p>
    <w:p w:rsidR="0051433A" w:rsidRPr="00C1060A" w:rsidRDefault="0051433A" w:rsidP="0051433A">
      <w:pPr>
        <w:pStyle w:val="36"/>
        <w:tabs>
          <w:tab w:val="right" w:leader="dot" w:pos="9628"/>
        </w:tabs>
        <w:ind w:left="0"/>
        <w:rPr>
          <w:rFonts w:ascii="Times New Roman" w:hAnsi="Times New Roman"/>
          <w:noProof/>
          <w:sz w:val="24"/>
          <w:szCs w:val="24"/>
          <w:lang w:eastAsia="ru-RU"/>
        </w:rPr>
      </w:pPr>
      <w:hyperlink w:anchor="_Toc2248952" w:history="1">
        <w:r w:rsidRPr="00437F94">
          <w:rPr>
            <w:rStyle w:val="a3"/>
            <w:rFonts w:ascii="Times New Roman" w:hAnsi="Times New Roman"/>
            <w:noProof/>
            <w:sz w:val="24"/>
            <w:szCs w:val="24"/>
          </w:rPr>
          <w:t>2.9.2. Мероприятия по предупреждению чрезвычайных ситуаций природного и техногенного характера</w:t>
        </w:r>
        <w:r w:rsidRPr="00437F94">
          <w:rPr>
            <w:rFonts w:ascii="Times New Roman" w:hAnsi="Times New Roman"/>
            <w:noProof/>
            <w:webHidden/>
            <w:sz w:val="24"/>
            <w:szCs w:val="24"/>
          </w:rPr>
          <w:tab/>
        </w:r>
        <w:r w:rsidRPr="00437F94">
          <w:rPr>
            <w:rFonts w:ascii="Times New Roman" w:hAnsi="Times New Roman"/>
            <w:noProof/>
            <w:webHidden/>
            <w:sz w:val="24"/>
            <w:szCs w:val="24"/>
          </w:rPr>
          <w:fldChar w:fldCharType="begin"/>
        </w:r>
        <w:r w:rsidRPr="00437F94">
          <w:rPr>
            <w:rFonts w:ascii="Times New Roman" w:hAnsi="Times New Roman"/>
            <w:noProof/>
            <w:webHidden/>
            <w:sz w:val="24"/>
            <w:szCs w:val="24"/>
          </w:rPr>
          <w:instrText xml:space="preserve"> PAGEREF _Toc2248952 \h </w:instrText>
        </w:r>
        <w:r w:rsidRPr="00437F94">
          <w:rPr>
            <w:rFonts w:ascii="Times New Roman" w:hAnsi="Times New Roman"/>
            <w:noProof/>
            <w:webHidden/>
            <w:sz w:val="24"/>
            <w:szCs w:val="24"/>
          </w:rPr>
        </w:r>
        <w:r w:rsidRPr="00437F94">
          <w:rPr>
            <w:rFonts w:ascii="Times New Roman" w:hAnsi="Times New Roman"/>
            <w:noProof/>
            <w:webHidden/>
            <w:sz w:val="24"/>
            <w:szCs w:val="24"/>
          </w:rPr>
          <w:fldChar w:fldCharType="separate"/>
        </w:r>
        <w:r>
          <w:rPr>
            <w:rFonts w:ascii="Times New Roman" w:hAnsi="Times New Roman"/>
            <w:noProof/>
            <w:webHidden/>
            <w:sz w:val="24"/>
            <w:szCs w:val="24"/>
          </w:rPr>
          <w:t>124</w:t>
        </w:r>
        <w:r w:rsidRPr="00437F94">
          <w:rPr>
            <w:rFonts w:ascii="Times New Roman" w:hAnsi="Times New Roman"/>
            <w:noProof/>
            <w:webHidden/>
            <w:sz w:val="24"/>
            <w:szCs w:val="24"/>
          </w:rPr>
          <w:fldChar w:fldCharType="end"/>
        </w:r>
      </w:hyperlink>
    </w:p>
    <w:p w:rsidR="0051433A" w:rsidRPr="00437F94" w:rsidRDefault="0051433A" w:rsidP="0051433A">
      <w:pPr>
        <w:tabs>
          <w:tab w:val="right" w:leader="dot" w:pos="9345"/>
        </w:tabs>
        <w:spacing w:line="288" w:lineRule="auto"/>
        <w:contextualSpacing/>
        <w:jc w:val="center"/>
        <w:outlineLvl w:val="0"/>
        <w:rPr>
          <w:b/>
        </w:rPr>
      </w:pPr>
      <w:r w:rsidRPr="00437F94">
        <w:fldChar w:fldCharType="end"/>
      </w:r>
      <w:r w:rsidRPr="00437F94">
        <w:br w:type="page"/>
      </w:r>
      <w:bookmarkStart w:id="40" w:name="_Toc286309935"/>
      <w:bookmarkStart w:id="41" w:name="_Toc286310079"/>
      <w:bookmarkStart w:id="42" w:name="_Toc2248846"/>
      <w:r w:rsidRPr="00437F94">
        <w:rPr>
          <w:b/>
        </w:rPr>
        <w:lastRenderedPageBreak/>
        <w:t>Введение</w:t>
      </w:r>
      <w:bookmarkEnd w:id="38"/>
      <w:bookmarkEnd w:id="39"/>
      <w:bookmarkEnd w:id="40"/>
      <w:bookmarkEnd w:id="41"/>
      <w:bookmarkEnd w:id="42"/>
    </w:p>
    <w:p w:rsidR="0051433A" w:rsidRPr="00437F94" w:rsidRDefault="0051433A" w:rsidP="0051433A">
      <w:pPr>
        <w:spacing w:line="288" w:lineRule="auto"/>
        <w:contextualSpacing/>
        <w:jc w:val="center"/>
        <w:rPr>
          <w:b/>
        </w:rPr>
      </w:pPr>
    </w:p>
    <w:p w:rsidR="0051433A" w:rsidRPr="00437F94" w:rsidRDefault="0051433A" w:rsidP="0051433A">
      <w:pPr>
        <w:suppressAutoHyphens/>
        <w:spacing w:line="288" w:lineRule="auto"/>
        <w:ind w:firstLine="709"/>
        <w:jc w:val="both"/>
      </w:pPr>
      <w:r w:rsidRPr="00437F94">
        <w:t xml:space="preserve">Генеральный план </w:t>
      </w:r>
      <w:r w:rsidRPr="00437F94">
        <w:rPr>
          <w:szCs w:val="28"/>
        </w:rPr>
        <w:t>Семячковского сельского поселения</w:t>
      </w:r>
      <w:r w:rsidRPr="00437F94">
        <w:t xml:space="preserve"> Трубчевского муниципального района Брянской области в новой редакции </w:t>
      </w:r>
      <w:r w:rsidRPr="00437F94">
        <w:rPr>
          <w:szCs w:val="28"/>
        </w:rPr>
        <w:t>разработан                                        ООО «ГРАДОСТРОИТЕЛЬСТВО И КАДАСТР» по заказу Администрации Трубчевского муниципального района на основании муниципального контракта № 64 от 27.02.2018г.</w:t>
      </w:r>
    </w:p>
    <w:p w:rsidR="0051433A" w:rsidRPr="00437F94" w:rsidRDefault="0051433A" w:rsidP="0051433A">
      <w:pPr>
        <w:spacing w:line="288" w:lineRule="auto"/>
        <w:ind w:firstLine="840"/>
        <w:contextualSpacing/>
        <w:jc w:val="both"/>
      </w:pPr>
      <w:r w:rsidRPr="00437F94">
        <w:t>Генеральный план поселения согласно Градостроительному кодексу Российской Федерации является документом территориального планирования муниципального образования и направлен на определение назначения территорий, исходя из совокупности социальных, экономических, экологических и иных факторов в целях:</w:t>
      </w:r>
    </w:p>
    <w:p w:rsidR="0051433A" w:rsidRPr="00437F94" w:rsidRDefault="0051433A" w:rsidP="0051433A">
      <w:pPr>
        <w:spacing w:line="288" w:lineRule="auto"/>
        <w:ind w:firstLine="840"/>
        <w:contextualSpacing/>
        <w:jc w:val="both"/>
      </w:pPr>
      <w:r w:rsidRPr="00437F94">
        <w:t>- обеспечения устойчивого развития территорий, (т.е.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1433A" w:rsidRPr="00437F94" w:rsidRDefault="0051433A" w:rsidP="0051433A">
      <w:pPr>
        <w:spacing w:line="288" w:lineRule="auto"/>
        <w:ind w:firstLine="840"/>
        <w:contextualSpacing/>
        <w:jc w:val="both"/>
      </w:pPr>
      <w:r w:rsidRPr="00437F94">
        <w:t>-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51433A" w:rsidRPr="00437F94" w:rsidRDefault="0051433A" w:rsidP="0051433A">
      <w:pPr>
        <w:spacing w:line="288" w:lineRule="auto"/>
        <w:ind w:firstLine="709"/>
        <w:contextualSpacing/>
        <w:jc w:val="both"/>
      </w:pPr>
      <w:r w:rsidRPr="00437F94">
        <w:t>Генеральный план поселения разработан в границах территории Семячковского сельского поселения, установленных законом Брянской области от 09.03.2005 № 3-3 «О наделении м</w:t>
      </w:r>
      <w:r w:rsidRPr="00437F94">
        <w:t>у</w:t>
      </w:r>
      <w:r w:rsidRPr="00437F94">
        <w:t>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w:t>
      </w:r>
      <w:r w:rsidRPr="00437F94">
        <w:t>а</w:t>
      </w:r>
      <w:r w:rsidRPr="00437F94">
        <w:t>ний в Брянской области».</w:t>
      </w:r>
    </w:p>
    <w:p w:rsidR="0051433A" w:rsidRPr="00437F94" w:rsidRDefault="0051433A" w:rsidP="0051433A">
      <w:pPr>
        <w:suppressAutoHyphens/>
        <w:spacing w:line="288" w:lineRule="auto"/>
        <w:ind w:firstLine="840"/>
        <w:contextualSpacing/>
        <w:jc w:val="both"/>
      </w:pPr>
      <w:r w:rsidRPr="00437F94">
        <w:t xml:space="preserve">Исходный год разработки генерального плана поселения – 2019 г. </w:t>
      </w:r>
    </w:p>
    <w:p w:rsidR="0051433A" w:rsidRPr="00437F94" w:rsidRDefault="0051433A" w:rsidP="0051433A">
      <w:pPr>
        <w:suppressAutoHyphens/>
        <w:spacing w:line="288" w:lineRule="auto"/>
        <w:ind w:firstLine="840"/>
        <w:contextualSpacing/>
        <w:jc w:val="both"/>
      </w:pPr>
      <w:r w:rsidRPr="00437F94">
        <w:t>Срок реализации генерального плана рассчитан на 20 лет и разбит на 2 этапа:</w:t>
      </w:r>
    </w:p>
    <w:p w:rsidR="0051433A" w:rsidRPr="00437F94" w:rsidRDefault="0051433A" w:rsidP="0051433A">
      <w:pPr>
        <w:suppressAutoHyphens/>
        <w:spacing w:line="288" w:lineRule="auto"/>
        <w:ind w:firstLine="840"/>
        <w:contextualSpacing/>
        <w:jc w:val="both"/>
      </w:pPr>
      <w:r w:rsidRPr="00437F94">
        <w:t>- первая очередь – период, на который определены первоочередные мероприятия по реализации генерального плана Семячковского сельского поселения –2019 - 2029 гг.;</w:t>
      </w:r>
    </w:p>
    <w:p w:rsidR="0051433A" w:rsidRPr="00437F94" w:rsidRDefault="0051433A" w:rsidP="0051433A">
      <w:pPr>
        <w:suppressAutoHyphens/>
        <w:spacing w:line="288" w:lineRule="auto"/>
        <w:ind w:firstLine="840"/>
        <w:contextualSpacing/>
        <w:jc w:val="both"/>
      </w:pPr>
      <w:r w:rsidRPr="00437F94">
        <w:t>- расчетный срок – период, на который рассчитаны все основные проектные решения генерального плана Семячковского сельского поселения – 2019 - 2039 год;</w:t>
      </w:r>
    </w:p>
    <w:p w:rsidR="0051433A" w:rsidRPr="00437F94" w:rsidRDefault="0051433A" w:rsidP="0051433A">
      <w:pPr>
        <w:suppressAutoHyphens/>
        <w:spacing w:line="288" w:lineRule="auto"/>
        <w:ind w:firstLine="708"/>
        <w:contextualSpacing/>
        <w:jc w:val="both"/>
      </w:pPr>
      <w:r w:rsidRPr="00437F94">
        <w:t>Перспективное развитие территории за пределами сроков реализации генерального плана – 2039 - 2049 год.</w:t>
      </w:r>
    </w:p>
    <w:p w:rsidR="0051433A" w:rsidRPr="00437F94" w:rsidRDefault="0051433A" w:rsidP="0051433A">
      <w:pPr>
        <w:spacing w:line="288" w:lineRule="auto"/>
        <w:ind w:firstLine="840"/>
        <w:contextualSpacing/>
        <w:jc w:val="both"/>
      </w:pPr>
      <w:r w:rsidRPr="00437F94">
        <w:t>Решения генерального плана предполагают дальнейшую детализацию и уточнение на последующих стадиях проектирования в других видах градостроительной документации и в специализированных проектах.</w:t>
      </w:r>
    </w:p>
    <w:p w:rsidR="0051433A" w:rsidRPr="00437F94" w:rsidRDefault="0051433A" w:rsidP="0051433A">
      <w:pPr>
        <w:spacing w:line="288" w:lineRule="auto"/>
        <w:ind w:firstLine="840"/>
        <w:contextualSpacing/>
        <w:jc w:val="both"/>
      </w:pPr>
      <w:r w:rsidRPr="00437F94">
        <w:t>Проект генерального плана Семячковского сельского поселения разработан в соответствии с действующим законодательством Российской Федерации, в т.ч. с учётом требований:</w:t>
      </w:r>
    </w:p>
    <w:p w:rsidR="0051433A" w:rsidRPr="00437F94" w:rsidRDefault="0051433A" w:rsidP="0051433A">
      <w:pPr>
        <w:spacing w:line="288" w:lineRule="auto"/>
        <w:ind w:firstLine="840"/>
        <w:contextualSpacing/>
        <w:jc w:val="both"/>
      </w:pPr>
    </w:p>
    <w:p w:rsidR="0051433A" w:rsidRPr="00437F94" w:rsidRDefault="0051433A" w:rsidP="0051433A">
      <w:pPr>
        <w:spacing w:line="288" w:lineRule="auto"/>
        <w:ind w:firstLine="709"/>
        <w:contextualSpacing/>
        <w:jc w:val="both"/>
        <w:rPr>
          <w:b/>
        </w:rPr>
      </w:pPr>
      <w:r w:rsidRPr="00437F94">
        <w:rPr>
          <w:b/>
        </w:rPr>
        <w:t>Федеральных законов:</w:t>
      </w:r>
    </w:p>
    <w:p w:rsidR="0051433A" w:rsidRPr="00437F94" w:rsidRDefault="0051433A" w:rsidP="0051433A">
      <w:pPr>
        <w:numPr>
          <w:ilvl w:val="0"/>
          <w:numId w:val="23"/>
        </w:numPr>
        <w:spacing w:after="0" w:line="288" w:lineRule="auto"/>
        <w:ind w:left="1080"/>
        <w:contextualSpacing/>
        <w:jc w:val="both"/>
      </w:pPr>
      <w:r w:rsidRPr="00437F94">
        <w:t>Градостроительный кодекс Российской Федерации от 29.12.2004 N 190-ФЗ;</w:t>
      </w:r>
    </w:p>
    <w:p w:rsidR="0051433A" w:rsidRPr="00437F94" w:rsidRDefault="0051433A" w:rsidP="0051433A">
      <w:pPr>
        <w:numPr>
          <w:ilvl w:val="0"/>
          <w:numId w:val="23"/>
        </w:numPr>
        <w:spacing w:after="0" w:line="288" w:lineRule="auto"/>
        <w:ind w:left="1080"/>
        <w:contextualSpacing/>
        <w:jc w:val="both"/>
      </w:pPr>
      <w:r w:rsidRPr="00437F94">
        <w:t>Земельный кодекс Российской Федерации от 25.10.2001 г. № 136 –ФЗ;</w:t>
      </w:r>
    </w:p>
    <w:p w:rsidR="0051433A" w:rsidRPr="00437F94" w:rsidRDefault="0051433A" w:rsidP="0051433A">
      <w:pPr>
        <w:numPr>
          <w:ilvl w:val="0"/>
          <w:numId w:val="23"/>
        </w:numPr>
        <w:spacing w:after="0" w:line="288" w:lineRule="auto"/>
        <w:ind w:left="1080"/>
        <w:contextualSpacing/>
        <w:jc w:val="both"/>
      </w:pPr>
      <w:r w:rsidRPr="00437F94">
        <w:t>Водный кодекс Российской Федерации от 03.06.2006 г. № 74 –ФЗ;</w:t>
      </w:r>
    </w:p>
    <w:p w:rsidR="0051433A" w:rsidRPr="00437F94" w:rsidRDefault="0051433A" w:rsidP="0051433A">
      <w:pPr>
        <w:numPr>
          <w:ilvl w:val="0"/>
          <w:numId w:val="23"/>
        </w:numPr>
        <w:spacing w:after="0" w:line="288" w:lineRule="auto"/>
        <w:ind w:left="1080"/>
        <w:contextualSpacing/>
        <w:jc w:val="both"/>
      </w:pPr>
      <w:r w:rsidRPr="00437F94">
        <w:t>Лесной кодекс Российской Федерации от 04.12.2006 г. № 200–ФЗ;</w:t>
      </w:r>
    </w:p>
    <w:p w:rsidR="0051433A" w:rsidRPr="00437F94" w:rsidRDefault="0051433A" w:rsidP="0051433A">
      <w:pPr>
        <w:numPr>
          <w:ilvl w:val="0"/>
          <w:numId w:val="23"/>
        </w:numPr>
        <w:spacing w:after="0" w:line="288" w:lineRule="auto"/>
        <w:ind w:left="1080"/>
        <w:contextualSpacing/>
        <w:jc w:val="both"/>
      </w:pPr>
      <w:r w:rsidRPr="00437F94">
        <w:lastRenderedPageBreak/>
        <w:t xml:space="preserve">ФЗ «О санитарно-эпидемиологическом благополучии населения» от 30.03. </w:t>
      </w:r>
      <w:smartTag w:uri="urn:schemas-microsoft-com:office:smarttags" w:element="metricconverter">
        <w:smartTagPr>
          <w:attr w:name="ProductID" w:val="1999 г"/>
        </w:smartTagPr>
        <w:r w:rsidRPr="00437F94">
          <w:t>1999 г</w:t>
        </w:r>
      </w:smartTag>
      <w:r w:rsidRPr="00437F94">
        <w:t>. № 52-ФЗ;</w:t>
      </w:r>
    </w:p>
    <w:p w:rsidR="0051433A" w:rsidRPr="00437F94" w:rsidRDefault="0051433A" w:rsidP="0051433A">
      <w:pPr>
        <w:numPr>
          <w:ilvl w:val="0"/>
          <w:numId w:val="23"/>
        </w:numPr>
        <w:spacing w:after="0" w:line="288" w:lineRule="auto"/>
        <w:ind w:left="1080"/>
        <w:contextualSpacing/>
        <w:jc w:val="both"/>
      </w:pPr>
      <w:r w:rsidRPr="00437F94">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08.11.2007г. № 257-ФЗ;</w:t>
      </w:r>
    </w:p>
    <w:p w:rsidR="0051433A" w:rsidRPr="00437F94" w:rsidRDefault="0051433A" w:rsidP="0051433A">
      <w:pPr>
        <w:numPr>
          <w:ilvl w:val="0"/>
          <w:numId w:val="23"/>
        </w:numPr>
        <w:overflowPunct w:val="0"/>
        <w:autoSpaceDE w:val="0"/>
        <w:autoSpaceDN w:val="0"/>
        <w:adjustRightInd w:val="0"/>
        <w:spacing w:after="0" w:line="288" w:lineRule="auto"/>
        <w:ind w:left="1080"/>
        <w:contextualSpacing/>
        <w:jc w:val="both"/>
        <w:textAlignment w:val="baseline"/>
      </w:pPr>
      <w:r w:rsidRPr="00437F94">
        <w:t xml:space="preserve"> ФЗ</w:t>
      </w:r>
      <w:r w:rsidRPr="00437F94">
        <w:rPr>
          <w:rFonts w:eastAsia="SimSun"/>
        </w:rPr>
        <w:t xml:space="preserve"> </w:t>
      </w:r>
      <w:r w:rsidRPr="00437F94">
        <w:t>«О безопасности дорожного движения» от 10 декабря 2007 года № 196-ФЗ;</w:t>
      </w:r>
    </w:p>
    <w:p w:rsidR="0051433A" w:rsidRPr="00437F94" w:rsidRDefault="0051433A" w:rsidP="0051433A">
      <w:pPr>
        <w:numPr>
          <w:ilvl w:val="0"/>
          <w:numId w:val="23"/>
        </w:numPr>
        <w:tabs>
          <w:tab w:val="left" w:pos="284"/>
        </w:tabs>
        <w:autoSpaceDE w:val="0"/>
        <w:autoSpaceDN w:val="0"/>
        <w:adjustRightInd w:val="0"/>
        <w:spacing w:after="0" w:line="288" w:lineRule="auto"/>
        <w:ind w:left="1080"/>
        <w:contextualSpacing/>
        <w:jc w:val="both"/>
      </w:pPr>
      <w:r w:rsidRPr="00437F94">
        <w:t xml:space="preserve"> ФЗ «Об общих принципах организации местного самоуправления в Ро</w:t>
      </w:r>
      <w:r w:rsidRPr="00437F94">
        <w:t>с</w:t>
      </w:r>
      <w:r w:rsidRPr="00437F94">
        <w:t>сийской Федерации» от 6 октября 2003 года №131-ФЗ;</w:t>
      </w:r>
    </w:p>
    <w:p w:rsidR="0051433A" w:rsidRPr="00437F94" w:rsidRDefault="0051433A" w:rsidP="0051433A">
      <w:pPr>
        <w:numPr>
          <w:ilvl w:val="0"/>
          <w:numId w:val="23"/>
        </w:numPr>
        <w:spacing w:after="0" w:line="288" w:lineRule="auto"/>
        <w:ind w:left="1080"/>
        <w:contextualSpacing/>
        <w:jc w:val="both"/>
      </w:pPr>
      <w:r w:rsidRPr="00437F94">
        <w:t xml:space="preserve"> ФЗ «Об охране окружающей среды» от 10.01.02 года № 7-ФЗ;</w:t>
      </w:r>
    </w:p>
    <w:p w:rsidR="0051433A" w:rsidRPr="00437F94" w:rsidRDefault="0051433A" w:rsidP="0051433A">
      <w:pPr>
        <w:numPr>
          <w:ilvl w:val="0"/>
          <w:numId w:val="23"/>
        </w:numPr>
        <w:overflowPunct w:val="0"/>
        <w:autoSpaceDE w:val="0"/>
        <w:autoSpaceDN w:val="0"/>
        <w:adjustRightInd w:val="0"/>
        <w:spacing w:after="0" w:line="288" w:lineRule="auto"/>
        <w:ind w:left="1080"/>
        <w:contextualSpacing/>
        <w:jc w:val="both"/>
        <w:textAlignment w:val="baseline"/>
      </w:pPr>
      <w:r w:rsidRPr="00437F94">
        <w:t xml:space="preserve"> ФЗ «О защите населения и территорий от чрезвычайных ситуаций природного и техногенного характера» от 21 декабря 1994 года № 68-ФЗ;</w:t>
      </w:r>
    </w:p>
    <w:p w:rsidR="0051433A" w:rsidRPr="00437F94" w:rsidRDefault="0051433A" w:rsidP="0051433A">
      <w:pPr>
        <w:numPr>
          <w:ilvl w:val="0"/>
          <w:numId w:val="23"/>
        </w:numPr>
        <w:overflowPunct w:val="0"/>
        <w:autoSpaceDE w:val="0"/>
        <w:autoSpaceDN w:val="0"/>
        <w:adjustRightInd w:val="0"/>
        <w:spacing w:after="0" w:line="288" w:lineRule="auto"/>
        <w:ind w:left="1080"/>
        <w:contextualSpacing/>
        <w:jc w:val="both"/>
        <w:textAlignment w:val="baseline"/>
      </w:pPr>
      <w:r w:rsidRPr="00437F94">
        <w:t>ФЗ «Об объектах культурного наследия (памятниках истории и культуры) народов Российской Федерации» от 25.06.2002 N 73-ФЗ;</w:t>
      </w:r>
    </w:p>
    <w:p w:rsidR="0051433A" w:rsidRPr="00437F94" w:rsidRDefault="0051433A" w:rsidP="0051433A">
      <w:pPr>
        <w:spacing w:line="288" w:lineRule="auto"/>
        <w:ind w:firstLine="709"/>
        <w:contextualSpacing/>
        <w:jc w:val="both"/>
        <w:rPr>
          <w:b/>
        </w:rPr>
      </w:pPr>
      <w:r w:rsidRPr="00437F94">
        <w:rPr>
          <w:b/>
        </w:rPr>
        <w:t>Областных законов</w:t>
      </w:r>
    </w:p>
    <w:p w:rsidR="0051433A" w:rsidRPr="00437F94" w:rsidRDefault="0051433A" w:rsidP="0051433A">
      <w:pPr>
        <w:numPr>
          <w:ilvl w:val="0"/>
          <w:numId w:val="35"/>
        </w:numPr>
        <w:spacing w:after="0" w:line="288" w:lineRule="auto"/>
        <w:ind w:left="1080"/>
        <w:contextualSpacing/>
        <w:jc w:val="both"/>
      </w:pPr>
      <w:r w:rsidRPr="00437F94">
        <w:t>Закон Брянской области «О градостроительной деятельности в Брянской области» от 15.03.2007 N 28-З;</w:t>
      </w:r>
    </w:p>
    <w:p w:rsidR="0051433A" w:rsidRPr="00437F94" w:rsidRDefault="0051433A" w:rsidP="0051433A">
      <w:pPr>
        <w:numPr>
          <w:ilvl w:val="0"/>
          <w:numId w:val="35"/>
        </w:numPr>
        <w:spacing w:after="0" w:line="288" w:lineRule="auto"/>
        <w:ind w:left="1080"/>
        <w:contextualSpacing/>
        <w:jc w:val="both"/>
      </w:pPr>
      <w:r w:rsidRPr="00437F94">
        <w:t>Закон Брянской области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от 09.03.2005 № 3-3.</w:t>
      </w:r>
    </w:p>
    <w:p w:rsidR="0051433A" w:rsidRPr="00437F94" w:rsidRDefault="0051433A" w:rsidP="0051433A">
      <w:pPr>
        <w:spacing w:line="288" w:lineRule="auto"/>
        <w:ind w:firstLine="709"/>
        <w:contextualSpacing/>
        <w:jc w:val="both"/>
        <w:rPr>
          <w:b/>
        </w:rPr>
      </w:pPr>
      <w:r w:rsidRPr="00437F94">
        <w:rPr>
          <w:b/>
        </w:rPr>
        <w:t>Иных нормативно-правовых актов и технических регламентов</w:t>
      </w:r>
    </w:p>
    <w:p w:rsidR="0051433A" w:rsidRPr="00437F94" w:rsidRDefault="0051433A" w:rsidP="0051433A">
      <w:pPr>
        <w:numPr>
          <w:ilvl w:val="0"/>
          <w:numId w:val="36"/>
        </w:numPr>
        <w:spacing w:after="0" w:line="288" w:lineRule="auto"/>
        <w:ind w:left="1080"/>
        <w:contextualSpacing/>
        <w:jc w:val="both"/>
      </w:pPr>
      <w:r w:rsidRPr="00437F94">
        <w:t>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w:t>
      </w:r>
    </w:p>
    <w:p w:rsidR="0051433A" w:rsidRPr="00437F94" w:rsidRDefault="0051433A" w:rsidP="0051433A">
      <w:pPr>
        <w:numPr>
          <w:ilvl w:val="0"/>
          <w:numId w:val="36"/>
        </w:numPr>
        <w:spacing w:after="0" w:line="288" w:lineRule="auto"/>
        <w:ind w:left="1080"/>
        <w:contextualSpacing/>
        <w:jc w:val="both"/>
      </w:pPr>
      <w:r w:rsidRPr="00437F94">
        <w:t>Постановление Госстроя РФ «Об утверждении Инструкции о порядке разработки, согласования, экспертизы и утверждения градостроительной документации» от 29 октября 2002 года №150 (СНиП 11-04-2003);</w:t>
      </w:r>
    </w:p>
    <w:p w:rsidR="0051433A" w:rsidRPr="00437F94" w:rsidRDefault="0051433A" w:rsidP="0051433A">
      <w:pPr>
        <w:numPr>
          <w:ilvl w:val="0"/>
          <w:numId w:val="36"/>
        </w:numPr>
        <w:spacing w:after="0" w:line="288" w:lineRule="auto"/>
        <w:ind w:left="1080"/>
        <w:contextualSpacing/>
        <w:jc w:val="both"/>
      </w:pPr>
      <w:r w:rsidRPr="00437F94">
        <w:t>Постановление Главного государственного санитарного врача РФ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51433A" w:rsidRPr="00437F94" w:rsidRDefault="0051433A" w:rsidP="0051433A">
      <w:pPr>
        <w:numPr>
          <w:ilvl w:val="0"/>
          <w:numId w:val="36"/>
        </w:numPr>
        <w:spacing w:after="0" w:line="288" w:lineRule="auto"/>
        <w:ind w:left="1080"/>
        <w:contextualSpacing/>
        <w:jc w:val="both"/>
      </w:pPr>
      <w:r w:rsidRPr="00437F94">
        <w:t> СНиП 2.07.01-89*. «Градостроительство. Планировка и застройка городских и сельских поселений» (утв. Постановлением Госстроя СССР от 16.05.1989 N 78);</w:t>
      </w:r>
    </w:p>
    <w:p w:rsidR="0051433A" w:rsidRPr="00437F94" w:rsidRDefault="0051433A" w:rsidP="0051433A">
      <w:pPr>
        <w:numPr>
          <w:ilvl w:val="0"/>
          <w:numId w:val="36"/>
        </w:numPr>
        <w:spacing w:after="0" w:line="288" w:lineRule="auto"/>
        <w:ind w:left="1080"/>
        <w:contextualSpacing/>
        <w:jc w:val="both"/>
      </w:pPr>
      <w:r w:rsidRPr="00437F94">
        <w:t xml:space="preserve">СНиП 11-02-96 «Инженерно-экологические изыскания для строительства. Основные положения», М., Минстрой России, </w:t>
      </w:r>
      <w:smartTag w:uri="urn:schemas-microsoft-com:office:smarttags" w:element="metricconverter">
        <w:smartTagPr>
          <w:attr w:name="ProductID" w:val="1997 г"/>
        </w:smartTagPr>
        <w:r w:rsidRPr="00437F94">
          <w:t>1997 г</w:t>
        </w:r>
      </w:smartTag>
      <w:r w:rsidRPr="00437F94">
        <w:t>.;</w:t>
      </w:r>
    </w:p>
    <w:p w:rsidR="0051433A" w:rsidRPr="00437F94" w:rsidRDefault="0051433A" w:rsidP="0051433A">
      <w:pPr>
        <w:numPr>
          <w:ilvl w:val="0"/>
          <w:numId w:val="36"/>
        </w:numPr>
        <w:spacing w:after="0" w:line="288" w:lineRule="auto"/>
        <w:ind w:left="1080"/>
        <w:contextualSpacing/>
        <w:jc w:val="both"/>
      </w:pPr>
      <w:r w:rsidRPr="00437F94">
        <w:t>СНиП 2.04.02-84 «Водоснабжение. Наружные сети и сооружения»;</w:t>
      </w:r>
    </w:p>
    <w:p w:rsidR="0051433A" w:rsidRPr="00437F94" w:rsidRDefault="0051433A" w:rsidP="0051433A">
      <w:pPr>
        <w:numPr>
          <w:ilvl w:val="0"/>
          <w:numId w:val="36"/>
        </w:numPr>
        <w:spacing w:after="0" w:line="288" w:lineRule="auto"/>
        <w:ind w:left="1080"/>
        <w:contextualSpacing/>
        <w:jc w:val="both"/>
      </w:pPr>
      <w:r w:rsidRPr="00437F94">
        <w:t>СНиП 2.04.03-85 «Канализация наружные сети и сооружения»;</w:t>
      </w:r>
    </w:p>
    <w:p w:rsidR="0051433A" w:rsidRPr="00437F94" w:rsidRDefault="0051433A" w:rsidP="0051433A">
      <w:pPr>
        <w:numPr>
          <w:ilvl w:val="0"/>
          <w:numId w:val="36"/>
        </w:numPr>
        <w:spacing w:after="0" w:line="288" w:lineRule="auto"/>
        <w:ind w:left="1080"/>
        <w:contextualSpacing/>
        <w:jc w:val="both"/>
      </w:pPr>
      <w:r w:rsidRPr="00437F94">
        <w:t>СНиП 2.04.07-86*; методика расчета потребности тепловой энергии на отопление, вентиляцию и горячее водоснабжение жилых и общественных зданий и сооружений;</w:t>
      </w:r>
    </w:p>
    <w:p w:rsidR="0051433A" w:rsidRPr="00437F94" w:rsidRDefault="0051433A" w:rsidP="0051433A">
      <w:pPr>
        <w:pStyle w:val="af7"/>
        <w:numPr>
          <w:ilvl w:val="0"/>
          <w:numId w:val="36"/>
        </w:numPr>
        <w:spacing w:line="288" w:lineRule="auto"/>
        <w:ind w:left="1080"/>
        <w:contextualSpacing/>
        <w:rPr>
          <w:sz w:val="24"/>
          <w:szCs w:val="24"/>
        </w:rPr>
      </w:pPr>
      <w:r w:rsidRPr="00437F94">
        <w:rPr>
          <w:sz w:val="24"/>
          <w:szCs w:val="24"/>
        </w:rPr>
        <w:lastRenderedPageBreak/>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51433A" w:rsidRPr="00437F94" w:rsidRDefault="0051433A" w:rsidP="0051433A">
      <w:pPr>
        <w:pStyle w:val="af7"/>
        <w:numPr>
          <w:ilvl w:val="0"/>
          <w:numId w:val="36"/>
        </w:numPr>
        <w:spacing w:line="288" w:lineRule="auto"/>
        <w:ind w:left="1080"/>
        <w:contextualSpacing/>
        <w:rPr>
          <w:sz w:val="24"/>
          <w:szCs w:val="24"/>
        </w:rPr>
      </w:pPr>
      <w:r w:rsidRPr="00437F94">
        <w:rPr>
          <w:sz w:val="24"/>
          <w:szCs w:val="24"/>
        </w:rPr>
        <w:t xml:space="preserve">СанПиН 2.1.4.1110 «Закон санитарной охраны источников водоснабжения и водопроводов питьевого назначения»; </w:t>
      </w:r>
    </w:p>
    <w:p w:rsidR="0051433A" w:rsidRPr="00437F94" w:rsidRDefault="0051433A" w:rsidP="0051433A">
      <w:pPr>
        <w:pStyle w:val="af7"/>
        <w:numPr>
          <w:ilvl w:val="0"/>
          <w:numId w:val="36"/>
        </w:numPr>
        <w:spacing w:line="288" w:lineRule="auto"/>
        <w:ind w:left="1080"/>
        <w:contextualSpacing/>
        <w:rPr>
          <w:sz w:val="24"/>
          <w:szCs w:val="24"/>
        </w:rPr>
      </w:pPr>
      <w:r w:rsidRPr="00437F94">
        <w:rPr>
          <w:sz w:val="24"/>
          <w:szCs w:val="24"/>
        </w:rPr>
        <w:t>СанПиН 2.1.6.1032-01 «Гигиенические требования к обеспечению качества атмосферного воздуха населенных мест»;</w:t>
      </w:r>
    </w:p>
    <w:p w:rsidR="0051433A" w:rsidRPr="00437F94" w:rsidRDefault="0051433A" w:rsidP="0051433A">
      <w:pPr>
        <w:numPr>
          <w:ilvl w:val="0"/>
          <w:numId w:val="36"/>
        </w:numPr>
        <w:spacing w:after="0" w:line="288" w:lineRule="auto"/>
        <w:ind w:left="1080"/>
        <w:contextualSpacing/>
        <w:jc w:val="both"/>
      </w:pPr>
      <w:r w:rsidRPr="00437F94">
        <w:t xml:space="preserve">«Методика определения нормативной потребности субъектов Российской Федерации в объектах социальной инфраструктуры» от 19 октября </w:t>
      </w:r>
      <w:smartTag w:uri="urn:schemas-microsoft-com:office:smarttags" w:element="metricconverter">
        <w:smartTagPr>
          <w:attr w:name="ProductID" w:val="1999 г"/>
        </w:smartTagPr>
        <w:r w:rsidRPr="00437F94">
          <w:t>1999 г</w:t>
        </w:r>
      </w:smartTag>
      <w:r w:rsidRPr="00437F94">
        <w:t>;</w:t>
      </w:r>
    </w:p>
    <w:p w:rsidR="0051433A" w:rsidRPr="00437F94" w:rsidRDefault="0051433A" w:rsidP="0051433A">
      <w:pPr>
        <w:numPr>
          <w:ilvl w:val="0"/>
          <w:numId w:val="36"/>
        </w:numPr>
        <w:spacing w:after="0" w:line="288" w:lineRule="auto"/>
        <w:ind w:left="1080"/>
        <w:contextualSpacing/>
        <w:jc w:val="both"/>
      </w:pPr>
      <w:r w:rsidRPr="00437F94">
        <w:t>и другие.</w:t>
      </w:r>
    </w:p>
    <w:p w:rsidR="0051433A" w:rsidRPr="00437F94" w:rsidRDefault="0051433A" w:rsidP="0051433A">
      <w:pPr>
        <w:spacing w:line="288" w:lineRule="auto"/>
        <w:ind w:firstLine="709"/>
        <w:contextualSpacing/>
        <w:jc w:val="both"/>
      </w:pPr>
    </w:p>
    <w:p w:rsidR="0051433A" w:rsidRPr="00437F94" w:rsidRDefault="0051433A" w:rsidP="0051433A">
      <w:pPr>
        <w:spacing w:line="288" w:lineRule="auto"/>
        <w:ind w:firstLine="709"/>
        <w:contextualSpacing/>
        <w:jc w:val="both"/>
      </w:pPr>
      <w:r w:rsidRPr="00437F94">
        <w:t>При подготовке проекта генерального плана Семячковского сельского поселения учтена ранее разработанная градостроительная документация, в т.ч.:</w:t>
      </w:r>
    </w:p>
    <w:p w:rsidR="0051433A" w:rsidRPr="00437F94" w:rsidRDefault="0051433A" w:rsidP="0051433A">
      <w:pPr>
        <w:numPr>
          <w:ilvl w:val="0"/>
          <w:numId w:val="23"/>
        </w:numPr>
        <w:spacing w:after="0" w:line="288" w:lineRule="auto"/>
        <w:contextualSpacing/>
        <w:jc w:val="both"/>
      </w:pPr>
      <w:r w:rsidRPr="00437F94">
        <w:t xml:space="preserve">Схема территориального планирования Брянской области, разработанная НПИ «ЭНКО» в </w:t>
      </w:r>
      <w:smartTag w:uri="urn:schemas-microsoft-com:office:smarttags" w:element="metricconverter">
        <w:smartTagPr>
          <w:attr w:name="ProductID" w:val="2008 г"/>
        </w:smartTagPr>
        <w:r w:rsidRPr="00437F94">
          <w:t>2008 г</w:t>
        </w:r>
      </w:smartTag>
      <w:r w:rsidRPr="00437F94">
        <w:t>.;</w:t>
      </w:r>
    </w:p>
    <w:p w:rsidR="0051433A" w:rsidRPr="00437F94" w:rsidRDefault="0051433A" w:rsidP="0051433A">
      <w:pPr>
        <w:numPr>
          <w:ilvl w:val="0"/>
          <w:numId w:val="23"/>
        </w:numPr>
        <w:spacing w:after="0" w:line="288" w:lineRule="auto"/>
        <w:contextualSpacing/>
        <w:jc w:val="both"/>
      </w:pPr>
      <w:r w:rsidRPr="00437F94">
        <w:t>Схема территориального планирования муниципального образования Трубчевский муниципальный район Брянской области, разработанная ФГУП Центр «Севзапгеоинформ» в 2011г.</w:t>
      </w:r>
    </w:p>
    <w:p w:rsidR="0051433A" w:rsidRPr="00437F94" w:rsidRDefault="0051433A" w:rsidP="0051433A">
      <w:pPr>
        <w:spacing w:line="288" w:lineRule="auto"/>
        <w:ind w:firstLine="708"/>
        <w:contextualSpacing/>
        <w:jc w:val="both"/>
      </w:pPr>
      <w:r w:rsidRPr="00437F94">
        <w:t>Кроме того, при разработке проекта генерального плана Семячковского сельского поселения учтены положения областных программ, областных проектов, стратегий, концепций, реализуемых в Брянской области, в т.ч.:</w:t>
      </w:r>
    </w:p>
    <w:p w:rsidR="0051433A" w:rsidRPr="00437F94" w:rsidRDefault="0051433A" w:rsidP="0051433A">
      <w:pPr>
        <w:numPr>
          <w:ilvl w:val="0"/>
          <w:numId w:val="34"/>
        </w:numPr>
        <w:spacing w:after="0" w:line="288" w:lineRule="auto"/>
        <w:contextualSpacing/>
        <w:jc w:val="both"/>
      </w:pPr>
      <w:r w:rsidRPr="00437F94">
        <w:t xml:space="preserve"> «Стратегии социально-экономического развития Брянской области до 2025 года», утверждённой постановлением правительства Брянской области от 20 июня </w:t>
      </w:r>
      <w:smartTag w:uri="urn:schemas-microsoft-com:office:smarttags" w:element="metricconverter">
        <w:smartTagPr>
          <w:attr w:name="ProductID" w:val="2008 г"/>
        </w:smartTagPr>
        <w:r w:rsidRPr="00437F94">
          <w:t>2008 г</w:t>
        </w:r>
      </w:smartTag>
      <w:r w:rsidRPr="00437F94">
        <w:t>. № 604;</w:t>
      </w:r>
    </w:p>
    <w:p w:rsidR="0051433A" w:rsidRPr="00437F94" w:rsidRDefault="0051433A" w:rsidP="0051433A">
      <w:pPr>
        <w:numPr>
          <w:ilvl w:val="0"/>
          <w:numId w:val="34"/>
        </w:numPr>
        <w:spacing w:after="0" w:line="288" w:lineRule="auto"/>
        <w:contextualSpacing/>
        <w:jc w:val="both"/>
      </w:pPr>
      <w:r w:rsidRPr="00437F94">
        <w:t>«Программы социально-экономического развития Брянской области на 2009-2013 годы», утвержденной Законом Брянской области от 26 ноября 2008 года N 103-З;</w:t>
      </w:r>
    </w:p>
    <w:p w:rsidR="0051433A" w:rsidRPr="00437F94" w:rsidRDefault="0051433A" w:rsidP="0051433A">
      <w:pPr>
        <w:numPr>
          <w:ilvl w:val="0"/>
          <w:numId w:val="34"/>
        </w:numPr>
        <w:spacing w:after="0" w:line="288" w:lineRule="auto"/>
        <w:contextualSpacing/>
        <w:jc w:val="both"/>
      </w:pPr>
      <w:r w:rsidRPr="00437F94">
        <w:t>Районной целевой программы «Социальное и экономическое развитие Трубчевского муниципального района на 2009-2013 годы», утвержденной Постановлением главы администрации Трубчевского муниципального района № 489 от 21.09.2009г.;</w:t>
      </w:r>
    </w:p>
    <w:p w:rsidR="0051433A" w:rsidRPr="00437F94" w:rsidRDefault="0051433A" w:rsidP="0051433A">
      <w:pPr>
        <w:numPr>
          <w:ilvl w:val="0"/>
          <w:numId w:val="34"/>
        </w:numPr>
        <w:spacing w:after="0" w:line="288" w:lineRule="auto"/>
        <w:contextualSpacing/>
        <w:jc w:val="both"/>
      </w:pPr>
      <w:r w:rsidRPr="00437F94">
        <w:t>«Стратегии социально-экономического развития Трубчевского района Брянской области до 2025 года», утвержденной Постановлением главы администрации Трубчевского муниципального района № 379 от 10.07.2009г.</w:t>
      </w:r>
    </w:p>
    <w:p w:rsidR="0051433A" w:rsidRPr="00437F94" w:rsidRDefault="0051433A" w:rsidP="0051433A">
      <w:pPr>
        <w:suppressAutoHyphens/>
        <w:spacing w:line="288" w:lineRule="auto"/>
        <w:ind w:firstLine="709"/>
        <w:contextualSpacing/>
        <w:jc w:val="both"/>
      </w:pPr>
    </w:p>
    <w:p w:rsidR="0051433A" w:rsidRPr="00437F94" w:rsidRDefault="0051433A" w:rsidP="0051433A">
      <w:pPr>
        <w:suppressAutoHyphens/>
        <w:spacing w:line="288" w:lineRule="auto"/>
        <w:ind w:firstLine="709"/>
        <w:contextualSpacing/>
        <w:jc w:val="both"/>
      </w:pPr>
      <w:r w:rsidRPr="00437F94">
        <w:t>Генеральный план поселения разработан на основе оцифровки карт «Центргипрозем» г. Брянск масштаба 1:10 000 1990 года, материалов топографической съёмки на населенные пункты М 1:2000, предоставленных компанией ООО «БрянскСтройИзыскания», а также векторных материалов кадастрового деления.</w:t>
      </w:r>
    </w:p>
    <w:p w:rsidR="0051433A" w:rsidRPr="00437F94" w:rsidRDefault="0051433A" w:rsidP="0051433A">
      <w:pPr>
        <w:suppressAutoHyphens/>
        <w:spacing w:line="288" w:lineRule="auto"/>
        <w:ind w:firstLine="709"/>
        <w:contextualSpacing/>
        <w:jc w:val="both"/>
      </w:pPr>
      <w:r w:rsidRPr="00437F94">
        <w:t xml:space="preserve">Графические материалы генерального плана поселения выполнены с применением геоинформационных технологий в программе  MapInfo Professional. </w:t>
      </w:r>
    </w:p>
    <w:p w:rsidR="0051433A" w:rsidRPr="00437F94" w:rsidRDefault="0051433A" w:rsidP="0051433A">
      <w:pPr>
        <w:spacing w:line="288" w:lineRule="auto"/>
        <w:ind w:firstLine="709"/>
        <w:contextualSpacing/>
        <w:jc w:val="both"/>
      </w:pPr>
      <w:r w:rsidRPr="00437F94">
        <w:t xml:space="preserve"> </w:t>
      </w:r>
    </w:p>
    <w:p w:rsidR="0051433A" w:rsidRPr="00437F94" w:rsidRDefault="0051433A" w:rsidP="0051433A">
      <w:pPr>
        <w:spacing w:line="288" w:lineRule="auto"/>
        <w:ind w:firstLine="709"/>
        <w:contextualSpacing/>
        <w:jc w:val="both"/>
      </w:pPr>
    </w:p>
    <w:p w:rsidR="0051433A" w:rsidRPr="00437F94" w:rsidRDefault="0051433A" w:rsidP="0051433A">
      <w:pPr>
        <w:numPr>
          <w:ilvl w:val="0"/>
          <w:numId w:val="24"/>
        </w:numPr>
        <w:spacing w:after="0" w:line="240" w:lineRule="auto"/>
        <w:ind w:left="0" w:firstLine="0"/>
        <w:jc w:val="center"/>
        <w:outlineLvl w:val="0"/>
        <w:rPr>
          <w:b/>
        </w:rPr>
      </w:pPr>
      <w:bookmarkStart w:id="43" w:name="_Toc286309936"/>
      <w:bookmarkStart w:id="44" w:name="_Toc286310080"/>
      <w:bookmarkStart w:id="45" w:name="_Toc2248847"/>
      <w:r w:rsidRPr="00437F94">
        <w:rPr>
          <w:b/>
        </w:rPr>
        <w:lastRenderedPageBreak/>
        <w:t>Анализ состояния территории, проблем и направлений её комплексного развития</w:t>
      </w:r>
      <w:bookmarkEnd w:id="43"/>
      <w:bookmarkEnd w:id="44"/>
      <w:bookmarkEnd w:id="45"/>
    </w:p>
    <w:p w:rsidR="0051433A" w:rsidRPr="00437F94" w:rsidRDefault="0051433A" w:rsidP="0051433A">
      <w:pPr>
        <w:ind w:left="709"/>
        <w:jc w:val="center"/>
        <w:outlineLvl w:val="0"/>
        <w:rPr>
          <w:b/>
        </w:rPr>
      </w:pPr>
    </w:p>
    <w:p w:rsidR="0051433A" w:rsidRPr="00437F94" w:rsidRDefault="0051433A" w:rsidP="0051433A">
      <w:pPr>
        <w:autoSpaceDE w:val="0"/>
        <w:autoSpaceDN w:val="0"/>
        <w:adjustRightInd w:val="0"/>
        <w:spacing w:line="288" w:lineRule="auto"/>
        <w:ind w:firstLine="709"/>
        <w:contextualSpacing/>
        <w:jc w:val="both"/>
      </w:pPr>
      <w:r w:rsidRPr="00437F94">
        <w:t>Анализ состояния территории Семячковского сельского поселения, проблем и направлений ее комплексного развития (комплексная оценка территории) проводится в соответствии с требованиями п.1 ч.8 ст. 23 Градостроительного кодекса Российской Федерации с целью определения типологических, ценностных и балансовых характеристик территории поселения, анализа сложившейся град</w:t>
      </w:r>
      <w:r w:rsidRPr="00437F94">
        <w:t>о</w:t>
      </w:r>
      <w:r w:rsidRPr="00437F94">
        <w:t xml:space="preserve">строительной ситуации и определения параметров развития территории поселения в средне- и краткосрочной перспективе. </w:t>
      </w:r>
    </w:p>
    <w:p w:rsidR="0051433A" w:rsidRPr="00437F94" w:rsidRDefault="0051433A" w:rsidP="0051433A">
      <w:pPr>
        <w:autoSpaceDE w:val="0"/>
        <w:autoSpaceDN w:val="0"/>
        <w:adjustRightInd w:val="0"/>
        <w:spacing w:line="288" w:lineRule="auto"/>
        <w:ind w:firstLine="709"/>
        <w:contextualSpacing/>
        <w:jc w:val="both"/>
      </w:pPr>
      <w:r w:rsidRPr="00437F94">
        <w:t>Настоящий раздел содержит ан</w:t>
      </w:r>
      <w:r w:rsidRPr="00437F94">
        <w:t>а</w:t>
      </w:r>
      <w:r w:rsidRPr="00437F94">
        <w:t>лиз существующего положения территории, в т.ч. оценку природно-ресурсного потенциала территории, обеспеченности населения жильем, тран</w:t>
      </w:r>
      <w:r w:rsidRPr="00437F94">
        <w:t>с</w:t>
      </w:r>
      <w:r w:rsidRPr="00437F94">
        <w:t>портной, инженерной, социальной и производственной инфраструктурами, а также экологич</w:t>
      </w:r>
      <w:r w:rsidRPr="00437F94">
        <w:t>е</w:t>
      </w:r>
      <w:r w:rsidRPr="00437F94">
        <w:t>ского состояния территории.</w:t>
      </w:r>
    </w:p>
    <w:p w:rsidR="0051433A" w:rsidRPr="00437F94" w:rsidRDefault="0051433A" w:rsidP="0051433A">
      <w:pPr>
        <w:autoSpaceDE w:val="0"/>
        <w:autoSpaceDN w:val="0"/>
        <w:adjustRightInd w:val="0"/>
        <w:spacing w:line="288" w:lineRule="auto"/>
        <w:ind w:firstLine="709"/>
        <w:contextualSpacing/>
        <w:jc w:val="both"/>
      </w:pPr>
      <w:r w:rsidRPr="00437F94">
        <w:t>Кроме того, данный раздел направлен на выявление существующих проблем развития территории с целью формирования мероприятий, предназначенных для их решения.</w:t>
      </w:r>
    </w:p>
    <w:p w:rsidR="0051433A" w:rsidRPr="00437F94" w:rsidRDefault="0051433A" w:rsidP="0051433A">
      <w:pPr>
        <w:autoSpaceDE w:val="0"/>
        <w:autoSpaceDN w:val="0"/>
        <w:adjustRightInd w:val="0"/>
        <w:spacing w:line="288" w:lineRule="auto"/>
        <w:ind w:firstLine="709"/>
        <w:contextualSpacing/>
        <w:jc w:val="both"/>
      </w:pPr>
      <w:r w:rsidRPr="00437F94">
        <w:t>При выполнении комплексной оценки выявляются территории, в границах кот</w:t>
      </w:r>
      <w:r w:rsidRPr="00437F94">
        <w:t>о</w:t>
      </w:r>
      <w:r w:rsidRPr="00437F94">
        <w:t>рых устанавливаются ограничения на осуществление градостроительной деятельности – зоны с особыми условиями использования территории,  в т.ч.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действующим законодательством Российской Федерации.</w:t>
      </w:r>
    </w:p>
    <w:p w:rsidR="0051433A" w:rsidRPr="00437F94" w:rsidRDefault="0051433A" w:rsidP="0051433A">
      <w:pPr>
        <w:spacing w:line="288" w:lineRule="auto"/>
        <w:ind w:left="709"/>
        <w:contextualSpacing/>
        <w:jc w:val="center"/>
        <w:outlineLvl w:val="0"/>
        <w:rPr>
          <w:b/>
          <w:sz w:val="32"/>
          <w:szCs w:val="28"/>
        </w:rPr>
      </w:pPr>
    </w:p>
    <w:p w:rsidR="0051433A" w:rsidRPr="00437F94" w:rsidRDefault="0051433A" w:rsidP="0051433A">
      <w:pPr>
        <w:numPr>
          <w:ilvl w:val="1"/>
          <w:numId w:val="24"/>
        </w:numPr>
        <w:spacing w:after="0" w:line="288" w:lineRule="auto"/>
        <w:ind w:left="0" w:firstLine="0"/>
        <w:contextualSpacing/>
        <w:jc w:val="center"/>
        <w:outlineLvl w:val="1"/>
        <w:rPr>
          <w:b/>
        </w:rPr>
      </w:pPr>
      <w:bookmarkStart w:id="46" w:name="_Toc286309937"/>
      <w:bookmarkStart w:id="47" w:name="_Toc286310081"/>
      <w:bookmarkStart w:id="48" w:name="_Toc2248848"/>
      <w:r w:rsidRPr="00437F94">
        <w:rPr>
          <w:b/>
        </w:rPr>
        <w:t>Общая характеристика территории</w:t>
      </w:r>
      <w:bookmarkEnd w:id="46"/>
      <w:bookmarkEnd w:id="47"/>
      <w:bookmarkEnd w:id="48"/>
      <w:r w:rsidRPr="00437F94">
        <w:rPr>
          <w:b/>
        </w:rPr>
        <w:t xml:space="preserve"> </w:t>
      </w:r>
    </w:p>
    <w:p w:rsidR="0051433A" w:rsidRPr="00437F94" w:rsidRDefault="0051433A" w:rsidP="0051433A">
      <w:pPr>
        <w:tabs>
          <w:tab w:val="left" w:pos="2760"/>
        </w:tabs>
        <w:spacing w:line="288" w:lineRule="auto"/>
        <w:ind w:firstLine="709"/>
        <w:contextualSpacing/>
        <w:jc w:val="both"/>
      </w:pPr>
      <w:r w:rsidRPr="00437F94">
        <w:t>Территория Семячковского сельского поселения</w:t>
      </w:r>
      <w:r w:rsidRPr="00437F94">
        <w:rPr>
          <w:b/>
        </w:rPr>
        <w:t xml:space="preserve"> </w:t>
      </w:r>
      <w:r w:rsidRPr="00437F94">
        <w:t>расположена в западной части Трубчевского муниципального района</w:t>
      </w:r>
      <w:r w:rsidRPr="00437F94">
        <w:rPr>
          <w:b/>
        </w:rPr>
        <w:t xml:space="preserve"> </w:t>
      </w:r>
      <w:r w:rsidRPr="00437F94">
        <w:t>Брянской области и имеет смежные границы:</w:t>
      </w:r>
    </w:p>
    <w:p w:rsidR="0051433A" w:rsidRPr="00437F94" w:rsidRDefault="0051433A" w:rsidP="0051433A">
      <w:pPr>
        <w:tabs>
          <w:tab w:val="left" w:pos="2760"/>
        </w:tabs>
        <w:spacing w:line="288" w:lineRule="auto"/>
        <w:ind w:firstLine="709"/>
        <w:contextualSpacing/>
        <w:jc w:val="both"/>
      </w:pPr>
      <w:r w:rsidRPr="00437F94">
        <w:t>- с севера и запада - с Погарским муниципальным районом Брянской области;</w:t>
      </w:r>
    </w:p>
    <w:p w:rsidR="0051433A" w:rsidRPr="00437F94" w:rsidRDefault="0051433A" w:rsidP="0051433A">
      <w:pPr>
        <w:tabs>
          <w:tab w:val="left" w:pos="2760"/>
        </w:tabs>
        <w:spacing w:line="288" w:lineRule="auto"/>
        <w:ind w:firstLine="709"/>
        <w:contextualSpacing/>
        <w:jc w:val="both"/>
      </w:pPr>
      <w:r w:rsidRPr="00437F94">
        <w:t>- с северо-востока – с Усохским сельским поселением Трубчевского муниципального района;</w:t>
      </w:r>
    </w:p>
    <w:p w:rsidR="0051433A" w:rsidRPr="00437F94" w:rsidRDefault="0051433A" w:rsidP="0051433A">
      <w:pPr>
        <w:tabs>
          <w:tab w:val="left" w:pos="2760"/>
        </w:tabs>
        <w:spacing w:line="288" w:lineRule="auto"/>
        <w:ind w:firstLine="709"/>
        <w:contextualSpacing/>
        <w:jc w:val="both"/>
      </w:pPr>
      <w:r w:rsidRPr="00437F94">
        <w:t>- с востока - с г. Трубчевском;</w:t>
      </w:r>
    </w:p>
    <w:p w:rsidR="0051433A" w:rsidRPr="00437F94" w:rsidRDefault="0051433A" w:rsidP="0051433A">
      <w:pPr>
        <w:tabs>
          <w:tab w:val="left" w:pos="2760"/>
        </w:tabs>
        <w:spacing w:line="288" w:lineRule="auto"/>
        <w:ind w:firstLine="709"/>
        <w:contextualSpacing/>
        <w:jc w:val="both"/>
      </w:pPr>
      <w:r w:rsidRPr="00437F94">
        <w:t>- с юго-востока – с Телецким сельским поселением Трубчевского муниципального района;</w:t>
      </w:r>
    </w:p>
    <w:p w:rsidR="0051433A" w:rsidRPr="00437F94" w:rsidRDefault="0051433A" w:rsidP="0051433A">
      <w:pPr>
        <w:tabs>
          <w:tab w:val="left" w:pos="2760"/>
        </w:tabs>
        <w:spacing w:line="288" w:lineRule="auto"/>
        <w:ind w:firstLine="709"/>
        <w:contextualSpacing/>
        <w:jc w:val="both"/>
      </w:pPr>
      <w:r w:rsidRPr="00437F94">
        <w:t>- с юга – с Селецким сельским поселением Трубчевского муниципального района.</w:t>
      </w:r>
    </w:p>
    <w:p w:rsidR="0051433A" w:rsidRPr="00437F94" w:rsidRDefault="0051433A" w:rsidP="0051433A">
      <w:pPr>
        <w:tabs>
          <w:tab w:val="left" w:pos="2760"/>
        </w:tabs>
        <w:spacing w:line="288" w:lineRule="auto"/>
        <w:ind w:firstLine="709"/>
        <w:contextualSpacing/>
        <w:jc w:val="both"/>
      </w:pPr>
      <w:r w:rsidRPr="00437F94">
        <w:t>Границы Семячковского сельского поселения установлены законом Брянской области от 09.03.2005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p>
    <w:p w:rsidR="0051433A" w:rsidRPr="00437F94" w:rsidRDefault="0051433A" w:rsidP="0051433A">
      <w:pPr>
        <w:tabs>
          <w:tab w:val="left" w:pos="2760"/>
        </w:tabs>
        <w:spacing w:line="288" w:lineRule="auto"/>
        <w:ind w:firstLine="709"/>
        <w:contextualSpacing/>
        <w:jc w:val="both"/>
      </w:pPr>
      <w:r w:rsidRPr="00437F94">
        <w:t>Площадь территории поселения по обмеру топографических материалов составляет 21427,61 га. Численность населения на 01.01.2019г. – 2331 человек.</w:t>
      </w:r>
    </w:p>
    <w:p w:rsidR="0051433A" w:rsidRPr="00437F94" w:rsidRDefault="0051433A" w:rsidP="0051433A">
      <w:pPr>
        <w:spacing w:line="288" w:lineRule="auto"/>
        <w:ind w:firstLine="709"/>
        <w:contextualSpacing/>
        <w:jc w:val="both"/>
      </w:pPr>
      <w:r w:rsidRPr="00437F94">
        <w:t xml:space="preserve">В состав Семячковского сельского поселения входят 28 населённых пунктов:                             с. Семячки, д. Аладьино, д. Войборово, д. Ильино, д. Калачевка, д. Ожигово, д. Паровичи,                    д. Чмыхово, д. Чуркино, д. Бобовня п. Брусничный, д. Волотынь, д. Могорь, д. Мосточено,                д. Огородня, п. Пикуринский, д. Ужа, д. Груздовцы, д. Емельяновка, д. Петровск,                                 д. Потапово, п. Покровский, с. Тишино, д. Молчаново, д. Шеменово, д. Груздово,                               д. </w:t>
      </w:r>
      <w:r w:rsidRPr="00437F94">
        <w:lastRenderedPageBreak/>
        <w:t>Тигинево, д. Каружа, общей площадью 1628,5 га. Административным центром Семячковского сельского поселения является с. Семячки.</w:t>
      </w:r>
    </w:p>
    <w:p w:rsidR="0051433A" w:rsidRPr="00437F94" w:rsidRDefault="0051433A" w:rsidP="0051433A">
      <w:pPr>
        <w:spacing w:line="288" w:lineRule="auto"/>
        <w:ind w:firstLine="709"/>
        <w:contextualSpacing/>
        <w:jc w:val="both"/>
      </w:pPr>
      <w:r w:rsidRPr="00437F94">
        <w:t>Площади населённых пунктов, а также численность населения в разрезе населённых пунктов, входящих в состав Семячковского сельского поселения приведены в таблице 1.</w:t>
      </w:r>
    </w:p>
    <w:p w:rsidR="0051433A" w:rsidRPr="00437F94" w:rsidRDefault="0051433A" w:rsidP="0051433A">
      <w:pPr>
        <w:spacing w:line="288" w:lineRule="auto"/>
        <w:ind w:hanging="142"/>
        <w:contextualSpacing/>
        <w:jc w:val="right"/>
        <w:rPr>
          <w:i/>
        </w:rPr>
      </w:pPr>
      <w:r w:rsidRPr="00437F94">
        <w:rPr>
          <w:i/>
        </w:rPr>
        <w:t>Таблица 1</w:t>
      </w:r>
    </w:p>
    <w:p w:rsidR="0051433A" w:rsidRPr="00437F94" w:rsidRDefault="0051433A" w:rsidP="0051433A">
      <w:pPr>
        <w:spacing w:line="288" w:lineRule="auto"/>
        <w:ind w:hanging="142"/>
        <w:contextualSpacing/>
        <w:jc w:val="center"/>
      </w:pPr>
      <w:r w:rsidRPr="00437F94">
        <w:t>Характеристика населённых пунктов Семячковского сельского поселения по площади и численности населения по состоянию на 01.01.2019г.</w:t>
      </w:r>
    </w:p>
    <w:tbl>
      <w:tblPr>
        <w:tblpPr w:leftFromText="180" w:rightFromText="180" w:vertAnchor="text"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835"/>
        <w:gridCol w:w="3119"/>
        <w:gridCol w:w="2126"/>
      </w:tblGrid>
      <w:tr w:rsidR="0051433A" w:rsidRPr="00437F94" w:rsidTr="00A33A27">
        <w:tc>
          <w:tcPr>
            <w:tcW w:w="1242" w:type="dxa"/>
            <w:shd w:val="clear" w:color="auto" w:fill="CCFFCC"/>
            <w:vAlign w:val="center"/>
          </w:tcPr>
          <w:p w:rsidR="0051433A" w:rsidRPr="00437F94" w:rsidRDefault="0051433A" w:rsidP="00A33A27">
            <w:pPr>
              <w:jc w:val="center"/>
            </w:pPr>
            <w:r w:rsidRPr="00437F94">
              <w:t>№ п/п</w:t>
            </w:r>
          </w:p>
        </w:tc>
        <w:tc>
          <w:tcPr>
            <w:tcW w:w="2835" w:type="dxa"/>
            <w:shd w:val="clear" w:color="auto" w:fill="CCFFCC"/>
            <w:vAlign w:val="center"/>
          </w:tcPr>
          <w:p w:rsidR="0051433A" w:rsidRPr="00437F94" w:rsidRDefault="0051433A" w:rsidP="00A33A27">
            <w:pPr>
              <w:jc w:val="center"/>
            </w:pPr>
            <w:r w:rsidRPr="00437F94">
              <w:t>Наименование населённого пункта</w:t>
            </w:r>
          </w:p>
        </w:tc>
        <w:tc>
          <w:tcPr>
            <w:tcW w:w="3119" w:type="dxa"/>
            <w:shd w:val="clear" w:color="auto" w:fill="CCFFCC"/>
            <w:vAlign w:val="center"/>
          </w:tcPr>
          <w:p w:rsidR="0051433A" w:rsidRPr="00437F94" w:rsidRDefault="0051433A" w:rsidP="00A33A27">
            <w:pPr>
              <w:jc w:val="center"/>
            </w:pPr>
            <w:r w:rsidRPr="00437F94">
              <w:t>Площадь, га</w:t>
            </w:r>
          </w:p>
        </w:tc>
        <w:tc>
          <w:tcPr>
            <w:tcW w:w="2126" w:type="dxa"/>
            <w:shd w:val="clear" w:color="auto" w:fill="CCFFCC"/>
            <w:vAlign w:val="center"/>
          </w:tcPr>
          <w:p w:rsidR="0051433A" w:rsidRPr="00437F94" w:rsidRDefault="0051433A" w:rsidP="00A33A27">
            <w:pPr>
              <w:jc w:val="center"/>
            </w:pPr>
            <w:r w:rsidRPr="00437F94">
              <w:t>Численность населения,</w:t>
            </w:r>
          </w:p>
          <w:p w:rsidR="0051433A" w:rsidRPr="00437F94" w:rsidRDefault="0051433A" w:rsidP="00A33A27">
            <w:pPr>
              <w:jc w:val="center"/>
            </w:pPr>
            <w:r w:rsidRPr="00437F94">
              <w:t>чел.</w:t>
            </w:r>
          </w:p>
        </w:tc>
      </w:tr>
      <w:tr w:rsidR="0051433A" w:rsidRPr="00437F94" w:rsidTr="00A33A27">
        <w:tc>
          <w:tcPr>
            <w:tcW w:w="1242" w:type="dxa"/>
            <w:vAlign w:val="center"/>
          </w:tcPr>
          <w:p w:rsidR="0051433A" w:rsidRPr="00437F94" w:rsidRDefault="0051433A" w:rsidP="0051433A">
            <w:pPr>
              <w:numPr>
                <w:ilvl w:val="0"/>
                <w:numId w:val="25"/>
              </w:numPr>
              <w:spacing w:after="0" w:line="360" w:lineRule="auto"/>
              <w:jc w:val="center"/>
            </w:pPr>
          </w:p>
        </w:tc>
        <w:tc>
          <w:tcPr>
            <w:tcW w:w="2835" w:type="dxa"/>
            <w:vAlign w:val="center"/>
          </w:tcPr>
          <w:p w:rsidR="0051433A" w:rsidRPr="00437F94" w:rsidRDefault="0051433A" w:rsidP="00A33A27">
            <w:pPr>
              <w:jc w:val="center"/>
            </w:pPr>
            <w:r w:rsidRPr="00437F94">
              <w:t>п. Покровский</w:t>
            </w:r>
          </w:p>
        </w:tc>
        <w:tc>
          <w:tcPr>
            <w:tcW w:w="3119" w:type="dxa"/>
            <w:vAlign w:val="center"/>
          </w:tcPr>
          <w:p w:rsidR="0051433A" w:rsidRPr="00437F94" w:rsidRDefault="0051433A" w:rsidP="00A33A27">
            <w:pPr>
              <w:jc w:val="center"/>
            </w:pPr>
            <w:r w:rsidRPr="00437F94">
              <w:t>41,47</w:t>
            </w:r>
          </w:p>
        </w:tc>
        <w:tc>
          <w:tcPr>
            <w:tcW w:w="2126" w:type="dxa"/>
            <w:vAlign w:val="center"/>
          </w:tcPr>
          <w:p w:rsidR="0051433A" w:rsidRPr="00437F94" w:rsidRDefault="0051433A" w:rsidP="00A33A27">
            <w:pPr>
              <w:jc w:val="center"/>
              <w:rPr>
                <w:rFonts w:eastAsia="Arial Unicode MS"/>
              </w:rPr>
            </w:pPr>
            <w:r w:rsidRPr="00437F94">
              <w:t>3</w:t>
            </w:r>
          </w:p>
        </w:tc>
      </w:tr>
      <w:tr w:rsidR="0051433A" w:rsidRPr="00437F94" w:rsidTr="00A33A27">
        <w:tc>
          <w:tcPr>
            <w:tcW w:w="1242" w:type="dxa"/>
            <w:vAlign w:val="center"/>
          </w:tcPr>
          <w:p w:rsidR="0051433A" w:rsidRPr="00437F94" w:rsidRDefault="0051433A" w:rsidP="0051433A">
            <w:pPr>
              <w:numPr>
                <w:ilvl w:val="0"/>
                <w:numId w:val="25"/>
              </w:numPr>
              <w:spacing w:after="0" w:line="360" w:lineRule="auto"/>
              <w:jc w:val="center"/>
            </w:pPr>
          </w:p>
        </w:tc>
        <w:tc>
          <w:tcPr>
            <w:tcW w:w="2835" w:type="dxa"/>
            <w:vAlign w:val="center"/>
          </w:tcPr>
          <w:p w:rsidR="0051433A" w:rsidRPr="00437F94" w:rsidRDefault="0051433A" w:rsidP="00A33A27">
            <w:pPr>
              <w:jc w:val="center"/>
            </w:pPr>
            <w:r w:rsidRPr="00437F94">
              <w:t>д. Каружа</w:t>
            </w:r>
          </w:p>
        </w:tc>
        <w:tc>
          <w:tcPr>
            <w:tcW w:w="3119" w:type="dxa"/>
            <w:vAlign w:val="center"/>
          </w:tcPr>
          <w:p w:rsidR="0051433A" w:rsidRPr="00437F94" w:rsidRDefault="0051433A" w:rsidP="00A33A27">
            <w:pPr>
              <w:jc w:val="center"/>
              <w:rPr>
                <w:lang w:val="en-US"/>
              </w:rPr>
            </w:pPr>
            <w:r w:rsidRPr="00437F94">
              <w:t>53,9</w:t>
            </w:r>
            <w:r w:rsidRPr="00437F94">
              <w:rPr>
                <w:lang w:val="en-US"/>
              </w:rPr>
              <w:t>4</w:t>
            </w:r>
          </w:p>
        </w:tc>
        <w:tc>
          <w:tcPr>
            <w:tcW w:w="2126" w:type="dxa"/>
            <w:vAlign w:val="center"/>
          </w:tcPr>
          <w:p w:rsidR="0051433A" w:rsidRPr="00437F94" w:rsidRDefault="0051433A" w:rsidP="00A33A27">
            <w:pPr>
              <w:spacing w:line="360" w:lineRule="auto"/>
              <w:jc w:val="center"/>
            </w:pPr>
            <w:r w:rsidRPr="00437F94">
              <w:t>12</w:t>
            </w:r>
          </w:p>
        </w:tc>
      </w:tr>
      <w:tr w:rsidR="0051433A" w:rsidRPr="00437F94" w:rsidTr="00A33A27">
        <w:tc>
          <w:tcPr>
            <w:tcW w:w="1242" w:type="dxa"/>
            <w:vAlign w:val="center"/>
          </w:tcPr>
          <w:p w:rsidR="0051433A" w:rsidRPr="00437F94" w:rsidRDefault="0051433A" w:rsidP="0051433A">
            <w:pPr>
              <w:numPr>
                <w:ilvl w:val="0"/>
                <w:numId w:val="25"/>
              </w:numPr>
              <w:spacing w:after="0" w:line="360" w:lineRule="auto"/>
              <w:jc w:val="center"/>
            </w:pPr>
          </w:p>
        </w:tc>
        <w:tc>
          <w:tcPr>
            <w:tcW w:w="2835" w:type="dxa"/>
            <w:vAlign w:val="center"/>
          </w:tcPr>
          <w:p w:rsidR="0051433A" w:rsidRPr="00437F94" w:rsidRDefault="0051433A" w:rsidP="00A33A27">
            <w:pPr>
              <w:jc w:val="center"/>
            </w:pPr>
            <w:r w:rsidRPr="00437F94">
              <w:t>д. Мосточено</w:t>
            </w:r>
          </w:p>
        </w:tc>
        <w:tc>
          <w:tcPr>
            <w:tcW w:w="3119" w:type="dxa"/>
            <w:vAlign w:val="center"/>
          </w:tcPr>
          <w:p w:rsidR="0051433A" w:rsidRPr="00437F94" w:rsidRDefault="0051433A" w:rsidP="00A33A27">
            <w:pPr>
              <w:jc w:val="center"/>
            </w:pPr>
            <w:r w:rsidRPr="00437F94">
              <w:t>61,03</w:t>
            </w:r>
          </w:p>
        </w:tc>
        <w:tc>
          <w:tcPr>
            <w:tcW w:w="2126" w:type="dxa"/>
            <w:vAlign w:val="center"/>
          </w:tcPr>
          <w:p w:rsidR="0051433A" w:rsidRPr="00437F94" w:rsidRDefault="0051433A" w:rsidP="00A33A27">
            <w:pPr>
              <w:spacing w:line="360" w:lineRule="auto"/>
              <w:jc w:val="center"/>
            </w:pPr>
            <w:r w:rsidRPr="00437F94">
              <w:t>20</w:t>
            </w:r>
          </w:p>
        </w:tc>
      </w:tr>
      <w:tr w:rsidR="0051433A" w:rsidRPr="00437F94" w:rsidTr="00A33A27">
        <w:tc>
          <w:tcPr>
            <w:tcW w:w="1242" w:type="dxa"/>
            <w:vAlign w:val="center"/>
          </w:tcPr>
          <w:p w:rsidR="0051433A" w:rsidRPr="00437F94" w:rsidRDefault="0051433A" w:rsidP="0051433A">
            <w:pPr>
              <w:numPr>
                <w:ilvl w:val="0"/>
                <w:numId w:val="25"/>
              </w:numPr>
              <w:spacing w:after="0" w:line="360" w:lineRule="auto"/>
              <w:jc w:val="center"/>
            </w:pPr>
          </w:p>
        </w:tc>
        <w:tc>
          <w:tcPr>
            <w:tcW w:w="2835" w:type="dxa"/>
            <w:vAlign w:val="center"/>
          </w:tcPr>
          <w:p w:rsidR="0051433A" w:rsidRPr="00437F94" w:rsidRDefault="0051433A" w:rsidP="00A33A27">
            <w:pPr>
              <w:jc w:val="center"/>
            </w:pPr>
            <w:r w:rsidRPr="00437F94">
              <w:t>д. Бобовня</w:t>
            </w:r>
          </w:p>
        </w:tc>
        <w:tc>
          <w:tcPr>
            <w:tcW w:w="3119" w:type="dxa"/>
            <w:vAlign w:val="center"/>
          </w:tcPr>
          <w:p w:rsidR="0051433A" w:rsidRPr="00437F94" w:rsidRDefault="0051433A" w:rsidP="00A33A27">
            <w:pPr>
              <w:jc w:val="center"/>
            </w:pPr>
            <w:r w:rsidRPr="00437F94">
              <w:t>117,26</w:t>
            </w:r>
          </w:p>
        </w:tc>
        <w:tc>
          <w:tcPr>
            <w:tcW w:w="2126" w:type="dxa"/>
            <w:vAlign w:val="center"/>
          </w:tcPr>
          <w:p w:rsidR="0051433A" w:rsidRPr="00437F94" w:rsidRDefault="0051433A" w:rsidP="00A33A27">
            <w:pPr>
              <w:spacing w:line="360" w:lineRule="auto"/>
              <w:jc w:val="center"/>
            </w:pPr>
            <w:r w:rsidRPr="00437F94">
              <w:t>368</w:t>
            </w:r>
          </w:p>
        </w:tc>
      </w:tr>
      <w:tr w:rsidR="0051433A" w:rsidRPr="00437F94" w:rsidTr="00A33A27">
        <w:tc>
          <w:tcPr>
            <w:tcW w:w="1242" w:type="dxa"/>
            <w:vAlign w:val="center"/>
          </w:tcPr>
          <w:p w:rsidR="0051433A" w:rsidRPr="00437F94" w:rsidRDefault="0051433A" w:rsidP="0051433A">
            <w:pPr>
              <w:numPr>
                <w:ilvl w:val="0"/>
                <w:numId w:val="25"/>
              </w:numPr>
              <w:spacing w:after="0" w:line="360" w:lineRule="auto"/>
              <w:jc w:val="center"/>
            </w:pPr>
          </w:p>
        </w:tc>
        <w:tc>
          <w:tcPr>
            <w:tcW w:w="2835" w:type="dxa"/>
            <w:vAlign w:val="center"/>
          </w:tcPr>
          <w:p w:rsidR="0051433A" w:rsidRPr="00437F94" w:rsidRDefault="0051433A" w:rsidP="00A33A27">
            <w:pPr>
              <w:jc w:val="center"/>
            </w:pPr>
            <w:r w:rsidRPr="00437F94">
              <w:t>д. Огородня</w:t>
            </w:r>
          </w:p>
        </w:tc>
        <w:tc>
          <w:tcPr>
            <w:tcW w:w="3119" w:type="dxa"/>
            <w:vAlign w:val="center"/>
          </w:tcPr>
          <w:p w:rsidR="0051433A" w:rsidRPr="00437F94" w:rsidRDefault="0051433A" w:rsidP="00A33A27">
            <w:pPr>
              <w:jc w:val="center"/>
            </w:pPr>
            <w:r w:rsidRPr="00437F94">
              <w:t>32,00</w:t>
            </w:r>
          </w:p>
        </w:tc>
        <w:tc>
          <w:tcPr>
            <w:tcW w:w="2126" w:type="dxa"/>
            <w:vAlign w:val="center"/>
          </w:tcPr>
          <w:p w:rsidR="0051433A" w:rsidRPr="00437F94" w:rsidRDefault="0051433A" w:rsidP="00A33A27">
            <w:pPr>
              <w:spacing w:line="360" w:lineRule="auto"/>
              <w:jc w:val="center"/>
            </w:pPr>
            <w:r w:rsidRPr="00437F94">
              <w:t>32</w:t>
            </w:r>
          </w:p>
        </w:tc>
      </w:tr>
      <w:tr w:rsidR="0051433A" w:rsidRPr="00437F94" w:rsidTr="00A33A27">
        <w:tc>
          <w:tcPr>
            <w:tcW w:w="1242" w:type="dxa"/>
            <w:vAlign w:val="center"/>
          </w:tcPr>
          <w:p w:rsidR="0051433A" w:rsidRPr="00437F94" w:rsidRDefault="0051433A" w:rsidP="0051433A">
            <w:pPr>
              <w:numPr>
                <w:ilvl w:val="0"/>
                <w:numId w:val="25"/>
              </w:numPr>
              <w:spacing w:after="0" w:line="360" w:lineRule="auto"/>
              <w:jc w:val="center"/>
            </w:pPr>
          </w:p>
        </w:tc>
        <w:tc>
          <w:tcPr>
            <w:tcW w:w="2835" w:type="dxa"/>
            <w:vAlign w:val="center"/>
          </w:tcPr>
          <w:p w:rsidR="0051433A" w:rsidRPr="00437F94" w:rsidRDefault="0051433A" w:rsidP="00A33A27">
            <w:pPr>
              <w:jc w:val="center"/>
            </w:pPr>
            <w:r w:rsidRPr="00437F94">
              <w:t>д. Волотынь</w:t>
            </w:r>
          </w:p>
        </w:tc>
        <w:tc>
          <w:tcPr>
            <w:tcW w:w="3119" w:type="dxa"/>
            <w:vAlign w:val="center"/>
          </w:tcPr>
          <w:p w:rsidR="0051433A" w:rsidRPr="00437F94" w:rsidRDefault="0051433A" w:rsidP="00A33A27">
            <w:pPr>
              <w:jc w:val="center"/>
            </w:pPr>
            <w:r w:rsidRPr="00437F94">
              <w:t>23,61</w:t>
            </w:r>
          </w:p>
        </w:tc>
        <w:tc>
          <w:tcPr>
            <w:tcW w:w="2126" w:type="dxa"/>
            <w:vAlign w:val="center"/>
          </w:tcPr>
          <w:p w:rsidR="0051433A" w:rsidRPr="00437F94" w:rsidRDefault="0051433A" w:rsidP="00A33A27">
            <w:pPr>
              <w:jc w:val="center"/>
              <w:rPr>
                <w:rFonts w:eastAsia="Arial Unicode MS"/>
              </w:rPr>
            </w:pPr>
            <w:r w:rsidRPr="00437F94">
              <w:t>0</w:t>
            </w:r>
          </w:p>
        </w:tc>
      </w:tr>
      <w:tr w:rsidR="0051433A" w:rsidRPr="00437F94" w:rsidTr="00A33A27">
        <w:tc>
          <w:tcPr>
            <w:tcW w:w="1242" w:type="dxa"/>
            <w:vAlign w:val="center"/>
          </w:tcPr>
          <w:p w:rsidR="0051433A" w:rsidRPr="00437F94" w:rsidRDefault="0051433A" w:rsidP="0051433A">
            <w:pPr>
              <w:numPr>
                <w:ilvl w:val="0"/>
                <w:numId w:val="25"/>
              </w:numPr>
              <w:spacing w:after="0" w:line="360" w:lineRule="auto"/>
              <w:jc w:val="center"/>
            </w:pPr>
          </w:p>
        </w:tc>
        <w:tc>
          <w:tcPr>
            <w:tcW w:w="2835" w:type="dxa"/>
            <w:vAlign w:val="center"/>
          </w:tcPr>
          <w:p w:rsidR="0051433A" w:rsidRPr="00437F94" w:rsidRDefault="0051433A" w:rsidP="00A33A27">
            <w:pPr>
              <w:jc w:val="center"/>
            </w:pPr>
            <w:r w:rsidRPr="00437F94">
              <w:t>п. Пикуринский</w:t>
            </w:r>
          </w:p>
        </w:tc>
        <w:tc>
          <w:tcPr>
            <w:tcW w:w="3119" w:type="dxa"/>
            <w:vAlign w:val="center"/>
          </w:tcPr>
          <w:p w:rsidR="0051433A" w:rsidRPr="00437F94" w:rsidRDefault="0051433A" w:rsidP="00A33A27">
            <w:pPr>
              <w:jc w:val="center"/>
            </w:pPr>
            <w:r w:rsidRPr="00437F94">
              <w:t>1,23</w:t>
            </w:r>
          </w:p>
        </w:tc>
        <w:tc>
          <w:tcPr>
            <w:tcW w:w="2126" w:type="dxa"/>
            <w:vAlign w:val="center"/>
          </w:tcPr>
          <w:p w:rsidR="0051433A" w:rsidRPr="00437F94" w:rsidRDefault="0051433A" w:rsidP="00A33A27">
            <w:pPr>
              <w:spacing w:line="360" w:lineRule="auto"/>
              <w:jc w:val="center"/>
            </w:pPr>
            <w:r w:rsidRPr="00437F94">
              <w:t>2</w:t>
            </w:r>
          </w:p>
        </w:tc>
      </w:tr>
      <w:tr w:rsidR="0051433A" w:rsidRPr="00437F94" w:rsidTr="00A33A27">
        <w:tc>
          <w:tcPr>
            <w:tcW w:w="1242" w:type="dxa"/>
            <w:vAlign w:val="center"/>
          </w:tcPr>
          <w:p w:rsidR="0051433A" w:rsidRPr="00437F94" w:rsidRDefault="0051433A" w:rsidP="0051433A">
            <w:pPr>
              <w:numPr>
                <w:ilvl w:val="0"/>
                <w:numId w:val="25"/>
              </w:numPr>
              <w:spacing w:after="0" w:line="360" w:lineRule="auto"/>
              <w:jc w:val="center"/>
            </w:pPr>
          </w:p>
        </w:tc>
        <w:tc>
          <w:tcPr>
            <w:tcW w:w="2835" w:type="dxa"/>
            <w:vAlign w:val="center"/>
          </w:tcPr>
          <w:p w:rsidR="0051433A" w:rsidRPr="00437F94" w:rsidRDefault="0051433A" w:rsidP="00A33A27">
            <w:pPr>
              <w:jc w:val="center"/>
            </w:pPr>
            <w:r w:rsidRPr="00437F94">
              <w:t>п. Брусничный</w:t>
            </w:r>
          </w:p>
        </w:tc>
        <w:tc>
          <w:tcPr>
            <w:tcW w:w="3119" w:type="dxa"/>
            <w:vAlign w:val="center"/>
          </w:tcPr>
          <w:p w:rsidR="0051433A" w:rsidRPr="00437F94" w:rsidRDefault="0051433A" w:rsidP="00A33A27">
            <w:pPr>
              <w:jc w:val="center"/>
            </w:pPr>
            <w:r w:rsidRPr="00437F94">
              <w:t>8,54</w:t>
            </w:r>
          </w:p>
        </w:tc>
        <w:tc>
          <w:tcPr>
            <w:tcW w:w="2126" w:type="dxa"/>
            <w:vAlign w:val="center"/>
          </w:tcPr>
          <w:p w:rsidR="0051433A" w:rsidRPr="00437F94" w:rsidRDefault="0051433A" w:rsidP="00A33A27">
            <w:pPr>
              <w:jc w:val="center"/>
              <w:rPr>
                <w:rFonts w:eastAsia="Arial Unicode MS"/>
              </w:rPr>
            </w:pPr>
            <w:r w:rsidRPr="00437F94">
              <w:t>1</w:t>
            </w:r>
          </w:p>
        </w:tc>
      </w:tr>
      <w:tr w:rsidR="0051433A" w:rsidRPr="00437F94" w:rsidTr="00A33A27">
        <w:tc>
          <w:tcPr>
            <w:tcW w:w="1242" w:type="dxa"/>
            <w:vAlign w:val="center"/>
          </w:tcPr>
          <w:p w:rsidR="0051433A" w:rsidRPr="00437F94" w:rsidRDefault="0051433A" w:rsidP="0051433A">
            <w:pPr>
              <w:numPr>
                <w:ilvl w:val="0"/>
                <w:numId w:val="25"/>
              </w:numPr>
              <w:spacing w:after="0" w:line="360" w:lineRule="auto"/>
              <w:jc w:val="center"/>
            </w:pPr>
          </w:p>
        </w:tc>
        <w:tc>
          <w:tcPr>
            <w:tcW w:w="2835" w:type="dxa"/>
            <w:vAlign w:val="center"/>
          </w:tcPr>
          <w:p w:rsidR="0051433A" w:rsidRPr="00437F94" w:rsidRDefault="0051433A" w:rsidP="00A33A27">
            <w:pPr>
              <w:jc w:val="center"/>
            </w:pPr>
            <w:r w:rsidRPr="00437F94">
              <w:t>д. Потапово</w:t>
            </w:r>
          </w:p>
        </w:tc>
        <w:tc>
          <w:tcPr>
            <w:tcW w:w="3119" w:type="dxa"/>
            <w:vAlign w:val="center"/>
          </w:tcPr>
          <w:p w:rsidR="0051433A" w:rsidRPr="00437F94" w:rsidRDefault="0051433A" w:rsidP="00A33A27">
            <w:pPr>
              <w:jc w:val="center"/>
            </w:pPr>
            <w:r w:rsidRPr="00437F94">
              <w:t>70,01</w:t>
            </w:r>
          </w:p>
        </w:tc>
        <w:tc>
          <w:tcPr>
            <w:tcW w:w="2126" w:type="dxa"/>
            <w:vAlign w:val="center"/>
          </w:tcPr>
          <w:p w:rsidR="0051433A" w:rsidRPr="00437F94" w:rsidRDefault="0051433A" w:rsidP="00A33A27">
            <w:pPr>
              <w:spacing w:line="360" w:lineRule="auto"/>
              <w:jc w:val="center"/>
            </w:pPr>
            <w:r w:rsidRPr="00437F94">
              <w:t>45</w:t>
            </w:r>
          </w:p>
        </w:tc>
      </w:tr>
      <w:tr w:rsidR="0051433A" w:rsidRPr="00437F94" w:rsidTr="00A33A27">
        <w:tc>
          <w:tcPr>
            <w:tcW w:w="1242" w:type="dxa"/>
            <w:vAlign w:val="center"/>
          </w:tcPr>
          <w:p w:rsidR="0051433A" w:rsidRPr="00437F94" w:rsidRDefault="0051433A" w:rsidP="0051433A">
            <w:pPr>
              <w:numPr>
                <w:ilvl w:val="0"/>
                <w:numId w:val="25"/>
              </w:numPr>
              <w:spacing w:after="0" w:line="360" w:lineRule="auto"/>
              <w:jc w:val="center"/>
            </w:pPr>
          </w:p>
        </w:tc>
        <w:tc>
          <w:tcPr>
            <w:tcW w:w="2835" w:type="dxa"/>
            <w:vAlign w:val="center"/>
          </w:tcPr>
          <w:p w:rsidR="0051433A" w:rsidRPr="00437F94" w:rsidRDefault="0051433A" w:rsidP="00A33A27">
            <w:pPr>
              <w:jc w:val="center"/>
            </w:pPr>
            <w:r w:rsidRPr="00437F94">
              <w:t>д. Ужа</w:t>
            </w:r>
          </w:p>
        </w:tc>
        <w:tc>
          <w:tcPr>
            <w:tcW w:w="3119" w:type="dxa"/>
            <w:vAlign w:val="center"/>
          </w:tcPr>
          <w:p w:rsidR="0051433A" w:rsidRPr="00437F94" w:rsidRDefault="0051433A" w:rsidP="00A33A27">
            <w:pPr>
              <w:jc w:val="center"/>
            </w:pPr>
            <w:r w:rsidRPr="00437F94">
              <w:t>97,07</w:t>
            </w:r>
          </w:p>
        </w:tc>
        <w:tc>
          <w:tcPr>
            <w:tcW w:w="2126" w:type="dxa"/>
            <w:vAlign w:val="center"/>
          </w:tcPr>
          <w:p w:rsidR="0051433A" w:rsidRPr="00437F94" w:rsidRDefault="0051433A" w:rsidP="00A33A27">
            <w:pPr>
              <w:spacing w:line="360" w:lineRule="auto"/>
              <w:jc w:val="center"/>
            </w:pPr>
            <w:r w:rsidRPr="00437F94">
              <w:t>473</w:t>
            </w:r>
          </w:p>
        </w:tc>
      </w:tr>
      <w:tr w:rsidR="0051433A" w:rsidRPr="00437F94" w:rsidTr="00A33A27">
        <w:tc>
          <w:tcPr>
            <w:tcW w:w="1242" w:type="dxa"/>
            <w:vAlign w:val="center"/>
          </w:tcPr>
          <w:p w:rsidR="0051433A" w:rsidRPr="00437F94" w:rsidRDefault="0051433A" w:rsidP="0051433A">
            <w:pPr>
              <w:numPr>
                <w:ilvl w:val="0"/>
                <w:numId w:val="25"/>
              </w:numPr>
              <w:spacing w:after="0" w:line="360" w:lineRule="auto"/>
              <w:jc w:val="center"/>
            </w:pPr>
          </w:p>
        </w:tc>
        <w:tc>
          <w:tcPr>
            <w:tcW w:w="2835" w:type="dxa"/>
            <w:vAlign w:val="center"/>
          </w:tcPr>
          <w:p w:rsidR="0051433A" w:rsidRPr="00437F94" w:rsidRDefault="0051433A" w:rsidP="00A33A27">
            <w:pPr>
              <w:jc w:val="center"/>
            </w:pPr>
            <w:r w:rsidRPr="00437F94">
              <w:t>д. Петровск</w:t>
            </w:r>
          </w:p>
        </w:tc>
        <w:tc>
          <w:tcPr>
            <w:tcW w:w="3119" w:type="dxa"/>
            <w:vAlign w:val="center"/>
          </w:tcPr>
          <w:p w:rsidR="0051433A" w:rsidRPr="00437F94" w:rsidRDefault="0051433A" w:rsidP="00A33A27">
            <w:pPr>
              <w:jc w:val="center"/>
            </w:pPr>
            <w:r w:rsidRPr="00437F94">
              <w:t>55,96</w:t>
            </w:r>
          </w:p>
        </w:tc>
        <w:tc>
          <w:tcPr>
            <w:tcW w:w="2126" w:type="dxa"/>
            <w:vAlign w:val="center"/>
          </w:tcPr>
          <w:p w:rsidR="0051433A" w:rsidRPr="00437F94" w:rsidRDefault="0051433A" w:rsidP="00A33A27">
            <w:pPr>
              <w:jc w:val="center"/>
              <w:rPr>
                <w:rFonts w:eastAsia="Arial Unicode MS"/>
              </w:rPr>
            </w:pPr>
            <w:r w:rsidRPr="00437F94">
              <w:t>8</w:t>
            </w:r>
          </w:p>
        </w:tc>
      </w:tr>
      <w:tr w:rsidR="0051433A" w:rsidRPr="00437F94" w:rsidTr="00A33A27">
        <w:tc>
          <w:tcPr>
            <w:tcW w:w="1242" w:type="dxa"/>
            <w:vAlign w:val="center"/>
          </w:tcPr>
          <w:p w:rsidR="0051433A" w:rsidRPr="00437F94" w:rsidRDefault="0051433A" w:rsidP="0051433A">
            <w:pPr>
              <w:numPr>
                <w:ilvl w:val="0"/>
                <w:numId w:val="25"/>
              </w:numPr>
              <w:spacing w:after="0" w:line="360" w:lineRule="auto"/>
              <w:jc w:val="center"/>
            </w:pPr>
          </w:p>
        </w:tc>
        <w:tc>
          <w:tcPr>
            <w:tcW w:w="2835" w:type="dxa"/>
            <w:vAlign w:val="center"/>
          </w:tcPr>
          <w:p w:rsidR="0051433A" w:rsidRPr="00437F94" w:rsidRDefault="0051433A" w:rsidP="00A33A27">
            <w:pPr>
              <w:jc w:val="center"/>
            </w:pPr>
            <w:r w:rsidRPr="00437F94">
              <w:t>д. Чмыхово</w:t>
            </w:r>
          </w:p>
        </w:tc>
        <w:tc>
          <w:tcPr>
            <w:tcW w:w="3119" w:type="dxa"/>
            <w:vAlign w:val="center"/>
          </w:tcPr>
          <w:p w:rsidR="0051433A" w:rsidRPr="00437F94" w:rsidRDefault="0051433A" w:rsidP="00A33A27">
            <w:pPr>
              <w:jc w:val="center"/>
            </w:pPr>
            <w:r w:rsidRPr="00437F94">
              <w:t>6,82</w:t>
            </w:r>
          </w:p>
        </w:tc>
        <w:tc>
          <w:tcPr>
            <w:tcW w:w="2126" w:type="dxa"/>
            <w:vAlign w:val="center"/>
          </w:tcPr>
          <w:p w:rsidR="0051433A" w:rsidRPr="00437F94" w:rsidRDefault="0051433A" w:rsidP="00A33A27">
            <w:pPr>
              <w:spacing w:line="360" w:lineRule="auto"/>
              <w:jc w:val="center"/>
            </w:pPr>
            <w:r w:rsidRPr="00437F94">
              <w:t>1</w:t>
            </w:r>
          </w:p>
        </w:tc>
      </w:tr>
      <w:tr w:rsidR="0051433A" w:rsidRPr="00437F94" w:rsidTr="00A33A27">
        <w:tc>
          <w:tcPr>
            <w:tcW w:w="1242" w:type="dxa"/>
            <w:vAlign w:val="center"/>
          </w:tcPr>
          <w:p w:rsidR="0051433A" w:rsidRPr="00437F94" w:rsidRDefault="0051433A" w:rsidP="0051433A">
            <w:pPr>
              <w:numPr>
                <w:ilvl w:val="0"/>
                <w:numId w:val="25"/>
              </w:numPr>
              <w:spacing w:after="0" w:line="360" w:lineRule="auto"/>
              <w:jc w:val="center"/>
            </w:pPr>
          </w:p>
        </w:tc>
        <w:tc>
          <w:tcPr>
            <w:tcW w:w="2835" w:type="dxa"/>
            <w:vAlign w:val="center"/>
          </w:tcPr>
          <w:p w:rsidR="0051433A" w:rsidRPr="00437F94" w:rsidRDefault="0051433A" w:rsidP="00A33A27">
            <w:pPr>
              <w:jc w:val="center"/>
            </w:pPr>
            <w:r w:rsidRPr="00437F94">
              <w:t>д. Аладьино</w:t>
            </w:r>
          </w:p>
        </w:tc>
        <w:tc>
          <w:tcPr>
            <w:tcW w:w="3119" w:type="dxa"/>
            <w:vAlign w:val="center"/>
          </w:tcPr>
          <w:p w:rsidR="0051433A" w:rsidRPr="00437F94" w:rsidRDefault="0051433A" w:rsidP="00A33A27">
            <w:pPr>
              <w:jc w:val="center"/>
            </w:pPr>
            <w:r w:rsidRPr="00437F94">
              <w:t>62,72</w:t>
            </w:r>
          </w:p>
        </w:tc>
        <w:tc>
          <w:tcPr>
            <w:tcW w:w="2126" w:type="dxa"/>
            <w:vAlign w:val="center"/>
          </w:tcPr>
          <w:p w:rsidR="0051433A" w:rsidRPr="00437F94" w:rsidRDefault="0051433A" w:rsidP="00A33A27">
            <w:pPr>
              <w:spacing w:line="360" w:lineRule="auto"/>
              <w:jc w:val="center"/>
            </w:pPr>
            <w:r w:rsidRPr="00437F94">
              <w:t>241</w:t>
            </w:r>
          </w:p>
        </w:tc>
      </w:tr>
      <w:tr w:rsidR="0051433A" w:rsidRPr="00437F94" w:rsidTr="00A33A27">
        <w:tc>
          <w:tcPr>
            <w:tcW w:w="1242" w:type="dxa"/>
            <w:vAlign w:val="center"/>
          </w:tcPr>
          <w:p w:rsidR="0051433A" w:rsidRPr="00437F94" w:rsidRDefault="0051433A" w:rsidP="0051433A">
            <w:pPr>
              <w:numPr>
                <w:ilvl w:val="0"/>
                <w:numId w:val="25"/>
              </w:numPr>
              <w:spacing w:after="0" w:line="360" w:lineRule="auto"/>
              <w:jc w:val="center"/>
            </w:pPr>
          </w:p>
        </w:tc>
        <w:tc>
          <w:tcPr>
            <w:tcW w:w="2835" w:type="dxa"/>
            <w:vAlign w:val="center"/>
          </w:tcPr>
          <w:p w:rsidR="0051433A" w:rsidRPr="00437F94" w:rsidRDefault="0051433A" w:rsidP="00A33A27">
            <w:pPr>
              <w:jc w:val="center"/>
            </w:pPr>
            <w:r w:rsidRPr="00437F94">
              <w:t>д. Ильино</w:t>
            </w:r>
          </w:p>
        </w:tc>
        <w:tc>
          <w:tcPr>
            <w:tcW w:w="3119" w:type="dxa"/>
            <w:vAlign w:val="center"/>
          </w:tcPr>
          <w:p w:rsidR="0051433A" w:rsidRPr="00437F94" w:rsidRDefault="0051433A" w:rsidP="00A33A27">
            <w:pPr>
              <w:jc w:val="center"/>
            </w:pPr>
            <w:r w:rsidRPr="00437F94">
              <w:t>84,32</w:t>
            </w:r>
          </w:p>
        </w:tc>
        <w:tc>
          <w:tcPr>
            <w:tcW w:w="2126" w:type="dxa"/>
            <w:vAlign w:val="center"/>
          </w:tcPr>
          <w:p w:rsidR="0051433A" w:rsidRPr="00437F94" w:rsidRDefault="0051433A" w:rsidP="00A33A27">
            <w:pPr>
              <w:spacing w:line="360" w:lineRule="auto"/>
              <w:jc w:val="center"/>
            </w:pPr>
            <w:r w:rsidRPr="00437F94">
              <w:t>242</w:t>
            </w:r>
          </w:p>
        </w:tc>
      </w:tr>
      <w:tr w:rsidR="0051433A" w:rsidRPr="00437F94" w:rsidTr="00A33A27">
        <w:tc>
          <w:tcPr>
            <w:tcW w:w="1242" w:type="dxa"/>
            <w:vAlign w:val="center"/>
          </w:tcPr>
          <w:p w:rsidR="0051433A" w:rsidRPr="00437F94" w:rsidRDefault="0051433A" w:rsidP="0051433A">
            <w:pPr>
              <w:numPr>
                <w:ilvl w:val="0"/>
                <w:numId w:val="25"/>
              </w:numPr>
              <w:spacing w:after="0" w:line="360" w:lineRule="auto"/>
              <w:jc w:val="center"/>
            </w:pPr>
          </w:p>
        </w:tc>
        <w:tc>
          <w:tcPr>
            <w:tcW w:w="2835" w:type="dxa"/>
            <w:vAlign w:val="center"/>
          </w:tcPr>
          <w:p w:rsidR="0051433A" w:rsidRPr="00437F94" w:rsidRDefault="0051433A" w:rsidP="00A33A27">
            <w:pPr>
              <w:jc w:val="center"/>
            </w:pPr>
            <w:r w:rsidRPr="00437F94">
              <w:t>д. Паровичи</w:t>
            </w:r>
          </w:p>
        </w:tc>
        <w:tc>
          <w:tcPr>
            <w:tcW w:w="3119" w:type="dxa"/>
            <w:vAlign w:val="center"/>
          </w:tcPr>
          <w:p w:rsidR="0051433A" w:rsidRPr="00437F94" w:rsidRDefault="0051433A" w:rsidP="00A33A27">
            <w:pPr>
              <w:jc w:val="center"/>
            </w:pPr>
            <w:r w:rsidRPr="00437F94">
              <w:t>77,49</w:t>
            </w:r>
          </w:p>
        </w:tc>
        <w:tc>
          <w:tcPr>
            <w:tcW w:w="2126" w:type="dxa"/>
            <w:vAlign w:val="center"/>
          </w:tcPr>
          <w:p w:rsidR="0051433A" w:rsidRPr="00437F94" w:rsidRDefault="0051433A" w:rsidP="00A33A27">
            <w:pPr>
              <w:spacing w:line="360" w:lineRule="auto"/>
              <w:jc w:val="center"/>
            </w:pPr>
            <w:r w:rsidRPr="00437F94">
              <w:t>64</w:t>
            </w:r>
          </w:p>
        </w:tc>
      </w:tr>
      <w:tr w:rsidR="0051433A" w:rsidRPr="00437F94" w:rsidTr="00A33A27">
        <w:tc>
          <w:tcPr>
            <w:tcW w:w="1242" w:type="dxa"/>
            <w:vAlign w:val="center"/>
          </w:tcPr>
          <w:p w:rsidR="0051433A" w:rsidRPr="00437F94" w:rsidRDefault="0051433A" w:rsidP="0051433A">
            <w:pPr>
              <w:numPr>
                <w:ilvl w:val="0"/>
                <w:numId w:val="25"/>
              </w:numPr>
              <w:spacing w:after="0" w:line="360" w:lineRule="auto"/>
              <w:jc w:val="center"/>
            </w:pPr>
          </w:p>
        </w:tc>
        <w:tc>
          <w:tcPr>
            <w:tcW w:w="2835" w:type="dxa"/>
            <w:vAlign w:val="center"/>
          </w:tcPr>
          <w:p w:rsidR="0051433A" w:rsidRPr="00437F94" w:rsidRDefault="0051433A" w:rsidP="00A33A27">
            <w:pPr>
              <w:jc w:val="center"/>
            </w:pPr>
            <w:r w:rsidRPr="00437F94">
              <w:t>д. Ожигово</w:t>
            </w:r>
          </w:p>
        </w:tc>
        <w:tc>
          <w:tcPr>
            <w:tcW w:w="3119" w:type="dxa"/>
            <w:vAlign w:val="center"/>
          </w:tcPr>
          <w:p w:rsidR="0051433A" w:rsidRPr="00437F94" w:rsidRDefault="0051433A" w:rsidP="00A33A27">
            <w:pPr>
              <w:jc w:val="center"/>
            </w:pPr>
            <w:r w:rsidRPr="00437F94">
              <w:t>38,01</w:t>
            </w:r>
          </w:p>
        </w:tc>
        <w:tc>
          <w:tcPr>
            <w:tcW w:w="2126" w:type="dxa"/>
            <w:vAlign w:val="center"/>
          </w:tcPr>
          <w:p w:rsidR="0051433A" w:rsidRPr="00437F94" w:rsidRDefault="0051433A" w:rsidP="00A33A27">
            <w:pPr>
              <w:jc w:val="center"/>
              <w:rPr>
                <w:rFonts w:eastAsia="Arial Unicode MS"/>
              </w:rPr>
            </w:pPr>
            <w:r w:rsidRPr="00437F94">
              <w:t>0</w:t>
            </w:r>
          </w:p>
        </w:tc>
      </w:tr>
      <w:tr w:rsidR="0051433A" w:rsidRPr="00437F94" w:rsidTr="00A33A27">
        <w:tc>
          <w:tcPr>
            <w:tcW w:w="1242" w:type="dxa"/>
            <w:vAlign w:val="center"/>
          </w:tcPr>
          <w:p w:rsidR="0051433A" w:rsidRPr="00437F94" w:rsidRDefault="0051433A" w:rsidP="0051433A">
            <w:pPr>
              <w:numPr>
                <w:ilvl w:val="0"/>
                <w:numId w:val="25"/>
              </w:numPr>
              <w:spacing w:after="0" w:line="360" w:lineRule="auto"/>
              <w:jc w:val="center"/>
            </w:pPr>
          </w:p>
        </w:tc>
        <w:tc>
          <w:tcPr>
            <w:tcW w:w="2835" w:type="dxa"/>
            <w:vAlign w:val="center"/>
          </w:tcPr>
          <w:p w:rsidR="0051433A" w:rsidRPr="00437F94" w:rsidRDefault="0051433A" w:rsidP="00A33A27">
            <w:pPr>
              <w:jc w:val="center"/>
            </w:pPr>
            <w:r w:rsidRPr="00437F94">
              <w:t>д. Чуркино</w:t>
            </w:r>
          </w:p>
        </w:tc>
        <w:tc>
          <w:tcPr>
            <w:tcW w:w="3119" w:type="dxa"/>
            <w:vAlign w:val="center"/>
          </w:tcPr>
          <w:p w:rsidR="0051433A" w:rsidRPr="00437F94" w:rsidRDefault="0051433A" w:rsidP="00A33A27">
            <w:pPr>
              <w:jc w:val="center"/>
            </w:pPr>
            <w:r w:rsidRPr="00437F94">
              <w:t>18,21</w:t>
            </w:r>
          </w:p>
        </w:tc>
        <w:tc>
          <w:tcPr>
            <w:tcW w:w="2126" w:type="dxa"/>
            <w:vAlign w:val="center"/>
          </w:tcPr>
          <w:p w:rsidR="0051433A" w:rsidRPr="00437F94" w:rsidRDefault="0051433A" w:rsidP="00A33A27">
            <w:pPr>
              <w:jc w:val="center"/>
              <w:rPr>
                <w:rFonts w:eastAsia="Arial Unicode MS"/>
              </w:rPr>
            </w:pPr>
            <w:r w:rsidRPr="00437F94">
              <w:t>1</w:t>
            </w:r>
          </w:p>
        </w:tc>
      </w:tr>
      <w:tr w:rsidR="0051433A" w:rsidRPr="00437F94" w:rsidTr="00A33A27">
        <w:tc>
          <w:tcPr>
            <w:tcW w:w="1242" w:type="dxa"/>
            <w:vAlign w:val="center"/>
          </w:tcPr>
          <w:p w:rsidR="0051433A" w:rsidRPr="00437F94" w:rsidRDefault="0051433A" w:rsidP="0051433A">
            <w:pPr>
              <w:numPr>
                <w:ilvl w:val="0"/>
                <w:numId w:val="25"/>
              </w:numPr>
              <w:spacing w:after="0" w:line="360" w:lineRule="auto"/>
              <w:jc w:val="center"/>
            </w:pPr>
          </w:p>
        </w:tc>
        <w:tc>
          <w:tcPr>
            <w:tcW w:w="2835" w:type="dxa"/>
            <w:vAlign w:val="center"/>
          </w:tcPr>
          <w:p w:rsidR="0051433A" w:rsidRPr="00437F94" w:rsidRDefault="0051433A" w:rsidP="00A33A27">
            <w:pPr>
              <w:jc w:val="center"/>
            </w:pPr>
            <w:r w:rsidRPr="00437F94">
              <w:t>с. Тишино</w:t>
            </w:r>
          </w:p>
        </w:tc>
        <w:tc>
          <w:tcPr>
            <w:tcW w:w="3119" w:type="dxa"/>
            <w:vAlign w:val="center"/>
          </w:tcPr>
          <w:p w:rsidR="0051433A" w:rsidRPr="00437F94" w:rsidRDefault="0051433A" w:rsidP="00A33A27">
            <w:pPr>
              <w:jc w:val="center"/>
            </w:pPr>
            <w:r w:rsidRPr="00437F94">
              <w:t>54,45</w:t>
            </w:r>
          </w:p>
        </w:tc>
        <w:tc>
          <w:tcPr>
            <w:tcW w:w="2126" w:type="dxa"/>
            <w:vAlign w:val="center"/>
          </w:tcPr>
          <w:p w:rsidR="0051433A" w:rsidRPr="00437F94" w:rsidRDefault="0051433A" w:rsidP="00A33A27">
            <w:pPr>
              <w:jc w:val="center"/>
              <w:rPr>
                <w:rFonts w:eastAsia="Arial Unicode MS"/>
              </w:rPr>
            </w:pPr>
            <w:r w:rsidRPr="00437F94">
              <w:t>5</w:t>
            </w:r>
          </w:p>
        </w:tc>
      </w:tr>
      <w:tr w:rsidR="0051433A" w:rsidRPr="00437F94" w:rsidTr="00A33A27">
        <w:tc>
          <w:tcPr>
            <w:tcW w:w="1242" w:type="dxa"/>
            <w:vAlign w:val="center"/>
          </w:tcPr>
          <w:p w:rsidR="0051433A" w:rsidRPr="00437F94" w:rsidRDefault="0051433A" w:rsidP="0051433A">
            <w:pPr>
              <w:numPr>
                <w:ilvl w:val="0"/>
                <w:numId w:val="25"/>
              </w:numPr>
              <w:spacing w:after="0" w:line="360" w:lineRule="auto"/>
              <w:jc w:val="center"/>
            </w:pPr>
          </w:p>
        </w:tc>
        <w:tc>
          <w:tcPr>
            <w:tcW w:w="2835" w:type="dxa"/>
            <w:vAlign w:val="center"/>
          </w:tcPr>
          <w:p w:rsidR="0051433A" w:rsidRPr="00437F94" w:rsidRDefault="0051433A" w:rsidP="00A33A27">
            <w:pPr>
              <w:jc w:val="center"/>
            </w:pPr>
            <w:r w:rsidRPr="00437F94">
              <w:t>с. Семячки</w:t>
            </w:r>
          </w:p>
        </w:tc>
        <w:tc>
          <w:tcPr>
            <w:tcW w:w="3119" w:type="dxa"/>
            <w:vAlign w:val="center"/>
          </w:tcPr>
          <w:p w:rsidR="0051433A" w:rsidRPr="00437F94" w:rsidRDefault="0051433A" w:rsidP="00A33A27">
            <w:pPr>
              <w:jc w:val="center"/>
            </w:pPr>
            <w:r w:rsidRPr="00437F94">
              <w:t>291,44</w:t>
            </w:r>
          </w:p>
        </w:tc>
        <w:tc>
          <w:tcPr>
            <w:tcW w:w="2126" w:type="dxa"/>
            <w:vAlign w:val="center"/>
          </w:tcPr>
          <w:p w:rsidR="0051433A" w:rsidRPr="00437F94" w:rsidRDefault="0051433A" w:rsidP="00A33A27">
            <w:pPr>
              <w:spacing w:line="360" w:lineRule="auto"/>
              <w:jc w:val="center"/>
            </w:pPr>
            <w:r w:rsidRPr="00437F94">
              <w:t>632</w:t>
            </w:r>
          </w:p>
        </w:tc>
      </w:tr>
      <w:tr w:rsidR="0051433A" w:rsidRPr="00437F94" w:rsidTr="00A33A27">
        <w:tc>
          <w:tcPr>
            <w:tcW w:w="1242" w:type="dxa"/>
            <w:vAlign w:val="center"/>
          </w:tcPr>
          <w:p w:rsidR="0051433A" w:rsidRPr="00437F94" w:rsidRDefault="0051433A" w:rsidP="0051433A">
            <w:pPr>
              <w:numPr>
                <w:ilvl w:val="0"/>
                <w:numId w:val="25"/>
              </w:numPr>
              <w:spacing w:after="0" w:line="360" w:lineRule="auto"/>
              <w:jc w:val="center"/>
            </w:pPr>
          </w:p>
        </w:tc>
        <w:tc>
          <w:tcPr>
            <w:tcW w:w="2835" w:type="dxa"/>
            <w:vAlign w:val="center"/>
          </w:tcPr>
          <w:p w:rsidR="0051433A" w:rsidRPr="00437F94" w:rsidRDefault="0051433A" w:rsidP="00A33A27">
            <w:pPr>
              <w:jc w:val="center"/>
            </w:pPr>
            <w:r w:rsidRPr="00437F94">
              <w:t>д. Войборово</w:t>
            </w:r>
          </w:p>
        </w:tc>
        <w:tc>
          <w:tcPr>
            <w:tcW w:w="3119" w:type="dxa"/>
            <w:vAlign w:val="center"/>
          </w:tcPr>
          <w:p w:rsidR="0051433A" w:rsidRPr="00437F94" w:rsidRDefault="0051433A" w:rsidP="00A33A27">
            <w:pPr>
              <w:jc w:val="center"/>
            </w:pPr>
            <w:r w:rsidRPr="00437F94">
              <w:t>46,72</w:t>
            </w:r>
          </w:p>
        </w:tc>
        <w:tc>
          <w:tcPr>
            <w:tcW w:w="2126" w:type="dxa"/>
            <w:vAlign w:val="center"/>
          </w:tcPr>
          <w:p w:rsidR="0051433A" w:rsidRPr="00437F94" w:rsidRDefault="0051433A" w:rsidP="00A33A27">
            <w:pPr>
              <w:jc w:val="center"/>
              <w:rPr>
                <w:rFonts w:eastAsia="Arial Unicode MS"/>
              </w:rPr>
            </w:pPr>
            <w:r w:rsidRPr="00437F94">
              <w:t>2</w:t>
            </w:r>
          </w:p>
        </w:tc>
      </w:tr>
      <w:tr w:rsidR="0051433A" w:rsidRPr="00437F94" w:rsidTr="00A33A27">
        <w:tc>
          <w:tcPr>
            <w:tcW w:w="1242" w:type="dxa"/>
            <w:vAlign w:val="center"/>
          </w:tcPr>
          <w:p w:rsidR="0051433A" w:rsidRPr="00437F94" w:rsidRDefault="0051433A" w:rsidP="0051433A">
            <w:pPr>
              <w:numPr>
                <w:ilvl w:val="0"/>
                <w:numId w:val="25"/>
              </w:numPr>
              <w:spacing w:after="0" w:line="360" w:lineRule="auto"/>
              <w:jc w:val="center"/>
            </w:pPr>
          </w:p>
        </w:tc>
        <w:tc>
          <w:tcPr>
            <w:tcW w:w="2835" w:type="dxa"/>
            <w:vAlign w:val="center"/>
          </w:tcPr>
          <w:p w:rsidR="0051433A" w:rsidRPr="00437F94" w:rsidRDefault="0051433A" w:rsidP="00A33A27">
            <w:pPr>
              <w:jc w:val="center"/>
            </w:pPr>
            <w:r w:rsidRPr="00437F94">
              <w:t>д. Молчаново</w:t>
            </w:r>
          </w:p>
        </w:tc>
        <w:tc>
          <w:tcPr>
            <w:tcW w:w="3119" w:type="dxa"/>
            <w:vAlign w:val="center"/>
          </w:tcPr>
          <w:p w:rsidR="0051433A" w:rsidRPr="00437F94" w:rsidRDefault="0051433A" w:rsidP="00A33A27">
            <w:pPr>
              <w:jc w:val="center"/>
            </w:pPr>
            <w:r w:rsidRPr="00437F94">
              <w:t>74,18</w:t>
            </w:r>
          </w:p>
        </w:tc>
        <w:tc>
          <w:tcPr>
            <w:tcW w:w="2126" w:type="dxa"/>
            <w:vAlign w:val="center"/>
          </w:tcPr>
          <w:p w:rsidR="0051433A" w:rsidRPr="00437F94" w:rsidRDefault="0051433A" w:rsidP="00A33A27">
            <w:pPr>
              <w:spacing w:line="360" w:lineRule="auto"/>
              <w:jc w:val="center"/>
            </w:pPr>
            <w:r w:rsidRPr="00437F94">
              <w:t>119</w:t>
            </w:r>
          </w:p>
        </w:tc>
      </w:tr>
      <w:tr w:rsidR="0051433A" w:rsidRPr="00437F94" w:rsidTr="00A33A27">
        <w:tc>
          <w:tcPr>
            <w:tcW w:w="1242" w:type="dxa"/>
            <w:vAlign w:val="center"/>
          </w:tcPr>
          <w:p w:rsidR="0051433A" w:rsidRPr="00437F94" w:rsidRDefault="0051433A" w:rsidP="0051433A">
            <w:pPr>
              <w:numPr>
                <w:ilvl w:val="0"/>
                <w:numId w:val="25"/>
              </w:numPr>
              <w:spacing w:after="0" w:line="360" w:lineRule="auto"/>
              <w:jc w:val="center"/>
            </w:pPr>
          </w:p>
        </w:tc>
        <w:tc>
          <w:tcPr>
            <w:tcW w:w="2835" w:type="dxa"/>
            <w:vAlign w:val="center"/>
          </w:tcPr>
          <w:p w:rsidR="0051433A" w:rsidRPr="00437F94" w:rsidRDefault="0051433A" w:rsidP="00A33A27">
            <w:pPr>
              <w:jc w:val="center"/>
            </w:pPr>
            <w:r w:rsidRPr="00437F94">
              <w:t>д. Тигинево</w:t>
            </w:r>
          </w:p>
        </w:tc>
        <w:tc>
          <w:tcPr>
            <w:tcW w:w="3119" w:type="dxa"/>
            <w:vAlign w:val="center"/>
          </w:tcPr>
          <w:p w:rsidR="0051433A" w:rsidRPr="00437F94" w:rsidRDefault="0051433A" w:rsidP="00A33A27">
            <w:pPr>
              <w:jc w:val="center"/>
            </w:pPr>
            <w:r w:rsidRPr="00437F94">
              <w:t>24,56</w:t>
            </w:r>
          </w:p>
        </w:tc>
        <w:tc>
          <w:tcPr>
            <w:tcW w:w="2126" w:type="dxa"/>
            <w:vAlign w:val="center"/>
          </w:tcPr>
          <w:p w:rsidR="0051433A" w:rsidRPr="00437F94" w:rsidRDefault="0051433A" w:rsidP="00A33A27">
            <w:pPr>
              <w:spacing w:line="360" w:lineRule="auto"/>
              <w:jc w:val="center"/>
              <w:rPr>
                <w:lang w:val="en-US"/>
              </w:rPr>
            </w:pPr>
            <w:r w:rsidRPr="00437F94">
              <w:rPr>
                <w:lang w:val="en-US"/>
              </w:rPr>
              <w:t>0</w:t>
            </w:r>
          </w:p>
        </w:tc>
      </w:tr>
      <w:tr w:rsidR="0051433A" w:rsidRPr="00437F94" w:rsidTr="00A33A27">
        <w:tc>
          <w:tcPr>
            <w:tcW w:w="1242" w:type="dxa"/>
            <w:vAlign w:val="center"/>
          </w:tcPr>
          <w:p w:rsidR="0051433A" w:rsidRPr="00437F94" w:rsidRDefault="0051433A" w:rsidP="0051433A">
            <w:pPr>
              <w:numPr>
                <w:ilvl w:val="0"/>
                <w:numId w:val="25"/>
              </w:numPr>
              <w:spacing w:after="0" w:line="360" w:lineRule="auto"/>
              <w:jc w:val="center"/>
            </w:pPr>
          </w:p>
        </w:tc>
        <w:tc>
          <w:tcPr>
            <w:tcW w:w="2835" w:type="dxa"/>
            <w:vAlign w:val="center"/>
          </w:tcPr>
          <w:p w:rsidR="0051433A" w:rsidRPr="00437F94" w:rsidRDefault="0051433A" w:rsidP="00A33A27">
            <w:pPr>
              <w:jc w:val="center"/>
            </w:pPr>
            <w:r w:rsidRPr="00437F94">
              <w:t>д. Груздово</w:t>
            </w:r>
          </w:p>
        </w:tc>
        <w:tc>
          <w:tcPr>
            <w:tcW w:w="3119" w:type="dxa"/>
            <w:vAlign w:val="center"/>
          </w:tcPr>
          <w:p w:rsidR="0051433A" w:rsidRPr="00437F94" w:rsidRDefault="0051433A" w:rsidP="00A33A27">
            <w:pPr>
              <w:jc w:val="center"/>
            </w:pPr>
            <w:r w:rsidRPr="00437F94">
              <w:t>49,17</w:t>
            </w:r>
          </w:p>
        </w:tc>
        <w:tc>
          <w:tcPr>
            <w:tcW w:w="2126" w:type="dxa"/>
            <w:vAlign w:val="center"/>
          </w:tcPr>
          <w:p w:rsidR="0051433A" w:rsidRPr="00437F94" w:rsidRDefault="0051433A" w:rsidP="00A33A27">
            <w:pPr>
              <w:spacing w:line="360" w:lineRule="auto"/>
              <w:jc w:val="center"/>
            </w:pPr>
            <w:r w:rsidRPr="00437F94">
              <w:t>11</w:t>
            </w:r>
          </w:p>
        </w:tc>
      </w:tr>
      <w:tr w:rsidR="0051433A" w:rsidRPr="00437F94" w:rsidTr="00A33A27">
        <w:tc>
          <w:tcPr>
            <w:tcW w:w="1242" w:type="dxa"/>
            <w:vAlign w:val="center"/>
          </w:tcPr>
          <w:p w:rsidR="0051433A" w:rsidRPr="00437F94" w:rsidRDefault="0051433A" w:rsidP="0051433A">
            <w:pPr>
              <w:numPr>
                <w:ilvl w:val="0"/>
                <w:numId w:val="25"/>
              </w:numPr>
              <w:spacing w:after="0" w:line="360" w:lineRule="auto"/>
              <w:jc w:val="center"/>
            </w:pPr>
          </w:p>
        </w:tc>
        <w:tc>
          <w:tcPr>
            <w:tcW w:w="2835" w:type="dxa"/>
            <w:vAlign w:val="center"/>
          </w:tcPr>
          <w:p w:rsidR="0051433A" w:rsidRPr="00437F94" w:rsidRDefault="0051433A" w:rsidP="00A33A27">
            <w:pPr>
              <w:jc w:val="center"/>
            </w:pPr>
            <w:r w:rsidRPr="00437F94">
              <w:t>д. Калачевка</w:t>
            </w:r>
          </w:p>
        </w:tc>
        <w:tc>
          <w:tcPr>
            <w:tcW w:w="3119" w:type="dxa"/>
            <w:vAlign w:val="center"/>
          </w:tcPr>
          <w:p w:rsidR="0051433A" w:rsidRPr="00437F94" w:rsidRDefault="0051433A" w:rsidP="00A33A27">
            <w:pPr>
              <w:jc w:val="center"/>
            </w:pPr>
            <w:r w:rsidRPr="00437F94">
              <w:t>10,48</w:t>
            </w:r>
          </w:p>
        </w:tc>
        <w:tc>
          <w:tcPr>
            <w:tcW w:w="2126" w:type="dxa"/>
            <w:vAlign w:val="center"/>
          </w:tcPr>
          <w:p w:rsidR="0051433A" w:rsidRPr="00437F94" w:rsidRDefault="0051433A" w:rsidP="00A33A27">
            <w:pPr>
              <w:jc w:val="center"/>
              <w:rPr>
                <w:rFonts w:eastAsia="Arial Unicode MS"/>
              </w:rPr>
            </w:pPr>
            <w:r w:rsidRPr="00437F94">
              <w:t>7</w:t>
            </w:r>
          </w:p>
        </w:tc>
      </w:tr>
      <w:tr w:rsidR="0051433A" w:rsidRPr="00437F94" w:rsidTr="00A33A27">
        <w:tc>
          <w:tcPr>
            <w:tcW w:w="1242" w:type="dxa"/>
            <w:vAlign w:val="center"/>
          </w:tcPr>
          <w:p w:rsidR="0051433A" w:rsidRPr="00437F94" w:rsidRDefault="0051433A" w:rsidP="0051433A">
            <w:pPr>
              <w:numPr>
                <w:ilvl w:val="0"/>
                <w:numId w:val="25"/>
              </w:numPr>
              <w:spacing w:after="0" w:line="360" w:lineRule="auto"/>
              <w:jc w:val="center"/>
            </w:pPr>
          </w:p>
        </w:tc>
        <w:tc>
          <w:tcPr>
            <w:tcW w:w="2835" w:type="dxa"/>
            <w:vAlign w:val="center"/>
          </w:tcPr>
          <w:p w:rsidR="0051433A" w:rsidRPr="00437F94" w:rsidRDefault="0051433A" w:rsidP="00A33A27">
            <w:pPr>
              <w:jc w:val="center"/>
            </w:pPr>
            <w:r w:rsidRPr="00437F94">
              <w:t>д. Могорь</w:t>
            </w:r>
          </w:p>
        </w:tc>
        <w:tc>
          <w:tcPr>
            <w:tcW w:w="3119" w:type="dxa"/>
            <w:vAlign w:val="center"/>
          </w:tcPr>
          <w:p w:rsidR="0051433A" w:rsidRPr="00437F94" w:rsidRDefault="0051433A" w:rsidP="00A33A27">
            <w:pPr>
              <w:jc w:val="center"/>
            </w:pPr>
            <w:r w:rsidRPr="00437F94">
              <w:t>133,62</w:t>
            </w:r>
          </w:p>
        </w:tc>
        <w:tc>
          <w:tcPr>
            <w:tcW w:w="2126" w:type="dxa"/>
            <w:vAlign w:val="center"/>
          </w:tcPr>
          <w:p w:rsidR="0051433A" w:rsidRPr="00437F94" w:rsidRDefault="0051433A" w:rsidP="00A33A27">
            <w:pPr>
              <w:jc w:val="center"/>
              <w:rPr>
                <w:rFonts w:eastAsia="Arial Unicode MS"/>
              </w:rPr>
            </w:pPr>
            <w:r w:rsidRPr="00437F94">
              <w:t>7</w:t>
            </w:r>
          </w:p>
        </w:tc>
      </w:tr>
      <w:tr w:rsidR="0051433A" w:rsidRPr="00437F94" w:rsidTr="00A33A27">
        <w:tc>
          <w:tcPr>
            <w:tcW w:w="1242" w:type="dxa"/>
            <w:vAlign w:val="center"/>
          </w:tcPr>
          <w:p w:rsidR="0051433A" w:rsidRPr="00437F94" w:rsidRDefault="0051433A" w:rsidP="0051433A">
            <w:pPr>
              <w:numPr>
                <w:ilvl w:val="0"/>
                <w:numId w:val="25"/>
              </w:numPr>
              <w:spacing w:after="0" w:line="360" w:lineRule="auto"/>
              <w:jc w:val="center"/>
            </w:pPr>
          </w:p>
        </w:tc>
        <w:tc>
          <w:tcPr>
            <w:tcW w:w="2835" w:type="dxa"/>
            <w:vAlign w:val="center"/>
          </w:tcPr>
          <w:p w:rsidR="0051433A" w:rsidRPr="00437F94" w:rsidRDefault="0051433A" w:rsidP="00A33A27">
            <w:pPr>
              <w:jc w:val="center"/>
            </w:pPr>
            <w:r w:rsidRPr="00437F94">
              <w:t>д. Груздовцы</w:t>
            </w:r>
          </w:p>
        </w:tc>
        <w:tc>
          <w:tcPr>
            <w:tcW w:w="3119" w:type="dxa"/>
            <w:vAlign w:val="center"/>
          </w:tcPr>
          <w:p w:rsidR="0051433A" w:rsidRPr="00437F94" w:rsidRDefault="0051433A" w:rsidP="00A33A27">
            <w:pPr>
              <w:jc w:val="center"/>
            </w:pPr>
            <w:r w:rsidRPr="00437F94">
              <w:t>15,38</w:t>
            </w:r>
          </w:p>
        </w:tc>
        <w:tc>
          <w:tcPr>
            <w:tcW w:w="2126" w:type="dxa"/>
            <w:vAlign w:val="center"/>
          </w:tcPr>
          <w:p w:rsidR="0051433A" w:rsidRPr="00437F94" w:rsidRDefault="0051433A" w:rsidP="00A33A27">
            <w:pPr>
              <w:jc w:val="center"/>
              <w:rPr>
                <w:rFonts w:eastAsia="Arial Unicode MS"/>
              </w:rPr>
            </w:pPr>
            <w:r w:rsidRPr="00437F94">
              <w:t>6</w:t>
            </w:r>
          </w:p>
        </w:tc>
      </w:tr>
      <w:tr w:rsidR="0051433A" w:rsidRPr="00437F94" w:rsidTr="00A33A27">
        <w:tc>
          <w:tcPr>
            <w:tcW w:w="1242" w:type="dxa"/>
            <w:vAlign w:val="center"/>
          </w:tcPr>
          <w:p w:rsidR="0051433A" w:rsidRPr="00437F94" w:rsidRDefault="0051433A" w:rsidP="0051433A">
            <w:pPr>
              <w:numPr>
                <w:ilvl w:val="0"/>
                <w:numId w:val="25"/>
              </w:numPr>
              <w:spacing w:after="0" w:line="360" w:lineRule="auto"/>
              <w:jc w:val="center"/>
            </w:pPr>
          </w:p>
        </w:tc>
        <w:tc>
          <w:tcPr>
            <w:tcW w:w="2835" w:type="dxa"/>
            <w:vAlign w:val="center"/>
          </w:tcPr>
          <w:p w:rsidR="0051433A" w:rsidRPr="00437F94" w:rsidRDefault="0051433A" w:rsidP="00A33A27">
            <w:pPr>
              <w:jc w:val="center"/>
            </w:pPr>
            <w:r w:rsidRPr="00437F94">
              <w:t>д. Шеменово</w:t>
            </w:r>
          </w:p>
        </w:tc>
        <w:tc>
          <w:tcPr>
            <w:tcW w:w="3119" w:type="dxa"/>
            <w:vAlign w:val="center"/>
          </w:tcPr>
          <w:p w:rsidR="0051433A" w:rsidRPr="00437F94" w:rsidRDefault="0051433A" w:rsidP="00A33A27">
            <w:pPr>
              <w:jc w:val="center"/>
            </w:pPr>
            <w:r w:rsidRPr="00437F94">
              <w:t>39,38</w:t>
            </w:r>
          </w:p>
        </w:tc>
        <w:tc>
          <w:tcPr>
            <w:tcW w:w="2126" w:type="dxa"/>
            <w:vAlign w:val="center"/>
          </w:tcPr>
          <w:p w:rsidR="0051433A" w:rsidRPr="00437F94" w:rsidRDefault="0051433A" w:rsidP="00A33A27">
            <w:pPr>
              <w:jc w:val="center"/>
              <w:rPr>
                <w:rFonts w:eastAsia="Arial Unicode MS"/>
              </w:rPr>
            </w:pPr>
            <w:r w:rsidRPr="00437F94">
              <w:t>8</w:t>
            </w:r>
          </w:p>
        </w:tc>
      </w:tr>
      <w:tr w:rsidR="0051433A" w:rsidRPr="00437F94" w:rsidTr="00A33A27">
        <w:tc>
          <w:tcPr>
            <w:tcW w:w="1242" w:type="dxa"/>
            <w:vAlign w:val="center"/>
          </w:tcPr>
          <w:p w:rsidR="0051433A" w:rsidRPr="00437F94" w:rsidRDefault="0051433A" w:rsidP="0051433A">
            <w:pPr>
              <w:numPr>
                <w:ilvl w:val="0"/>
                <w:numId w:val="25"/>
              </w:numPr>
              <w:spacing w:after="0" w:line="360" w:lineRule="auto"/>
              <w:jc w:val="center"/>
            </w:pPr>
          </w:p>
        </w:tc>
        <w:tc>
          <w:tcPr>
            <w:tcW w:w="2835" w:type="dxa"/>
            <w:vAlign w:val="center"/>
          </w:tcPr>
          <w:p w:rsidR="0051433A" w:rsidRPr="00437F94" w:rsidRDefault="0051433A" w:rsidP="00A33A27">
            <w:pPr>
              <w:jc w:val="center"/>
            </w:pPr>
            <w:r w:rsidRPr="00437F94">
              <w:t>д. Емельяновка</w:t>
            </w:r>
          </w:p>
        </w:tc>
        <w:tc>
          <w:tcPr>
            <w:tcW w:w="3119" w:type="dxa"/>
            <w:vAlign w:val="center"/>
          </w:tcPr>
          <w:p w:rsidR="0051433A" w:rsidRPr="00437F94" w:rsidRDefault="0051433A" w:rsidP="00A33A27">
            <w:pPr>
              <w:jc w:val="center"/>
            </w:pPr>
            <w:r w:rsidRPr="00437F94">
              <w:t>39,43</w:t>
            </w:r>
          </w:p>
        </w:tc>
        <w:tc>
          <w:tcPr>
            <w:tcW w:w="2126" w:type="dxa"/>
            <w:vAlign w:val="center"/>
          </w:tcPr>
          <w:p w:rsidR="0051433A" w:rsidRPr="00437F94" w:rsidRDefault="0051433A" w:rsidP="00A33A27">
            <w:pPr>
              <w:spacing w:line="360" w:lineRule="auto"/>
              <w:jc w:val="center"/>
            </w:pPr>
            <w:r w:rsidRPr="00437F94">
              <w:t>21</w:t>
            </w:r>
          </w:p>
        </w:tc>
      </w:tr>
      <w:tr w:rsidR="0051433A" w:rsidRPr="00437F94" w:rsidTr="00A33A27">
        <w:tc>
          <w:tcPr>
            <w:tcW w:w="1242" w:type="dxa"/>
            <w:vAlign w:val="center"/>
          </w:tcPr>
          <w:p w:rsidR="0051433A" w:rsidRPr="00437F94" w:rsidRDefault="0051433A" w:rsidP="00A33A27">
            <w:pPr>
              <w:spacing w:line="360" w:lineRule="auto"/>
              <w:ind w:left="709"/>
              <w:jc w:val="center"/>
            </w:pPr>
          </w:p>
        </w:tc>
        <w:tc>
          <w:tcPr>
            <w:tcW w:w="2835" w:type="dxa"/>
            <w:vAlign w:val="center"/>
          </w:tcPr>
          <w:p w:rsidR="0051433A" w:rsidRPr="00437F94" w:rsidRDefault="0051433A" w:rsidP="00A33A27">
            <w:pPr>
              <w:spacing w:line="360" w:lineRule="auto"/>
              <w:jc w:val="center"/>
            </w:pPr>
            <w:r w:rsidRPr="00437F94">
              <w:t>ИТОГО:</w:t>
            </w:r>
          </w:p>
        </w:tc>
        <w:tc>
          <w:tcPr>
            <w:tcW w:w="3119" w:type="dxa"/>
            <w:vAlign w:val="center"/>
          </w:tcPr>
          <w:p w:rsidR="0051433A" w:rsidRPr="00437F94" w:rsidRDefault="0051433A" w:rsidP="00A33A27">
            <w:pPr>
              <w:spacing w:line="360" w:lineRule="auto"/>
              <w:jc w:val="center"/>
            </w:pPr>
            <w:r w:rsidRPr="00437F94">
              <w:t>1628,5</w:t>
            </w:r>
          </w:p>
        </w:tc>
        <w:tc>
          <w:tcPr>
            <w:tcW w:w="2126" w:type="dxa"/>
            <w:vAlign w:val="center"/>
          </w:tcPr>
          <w:p w:rsidR="0051433A" w:rsidRPr="00437F94" w:rsidRDefault="0051433A" w:rsidP="00A33A27">
            <w:pPr>
              <w:spacing w:line="360" w:lineRule="auto"/>
              <w:jc w:val="center"/>
              <w:rPr>
                <w:lang w:val="en-US"/>
              </w:rPr>
            </w:pPr>
            <w:r w:rsidRPr="00437F94">
              <w:rPr>
                <w:lang w:val="en-US"/>
              </w:rPr>
              <w:t>2331</w:t>
            </w:r>
          </w:p>
        </w:tc>
      </w:tr>
    </w:tbl>
    <w:p w:rsidR="0051433A" w:rsidRPr="00437F94" w:rsidRDefault="0051433A" w:rsidP="0051433A">
      <w:pPr>
        <w:spacing w:line="288" w:lineRule="auto"/>
        <w:ind w:firstLine="709"/>
        <w:contextualSpacing/>
        <w:jc w:val="both"/>
      </w:pPr>
    </w:p>
    <w:p w:rsidR="0051433A" w:rsidRPr="00437F94" w:rsidRDefault="0051433A" w:rsidP="0051433A">
      <w:pPr>
        <w:spacing w:line="288" w:lineRule="auto"/>
        <w:ind w:firstLine="709"/>
        <w:contextualSpacing/>
        <w:jc w:val="both"/>
      </w:pPr>
      <w:r w:rsidRPr="00437F94">
        <w:t xml:space="preserve">Село Семячки находится на расстоянии </w:t>
      </w:r>
      <w:smartTag w:uri="urn:schemas-microsoft-com:office:smarttags" w:element="metricconverter">
        <w:smartTagPr>
          <w:attr w:name="ProductID" w:val="6,5 км"/>
        </w:smartTagPr>
        <w:r w:rsidRPr="00437F94">
          <w:t>6,5 км</w:t>
        </w:r>
      </w:smartTag>
      <w:r w:rsidRPr="00437F94">
        <w:t xml:space="preserve"> от МО «Город Трубчевск», являющимся административным центром района.</w:t>
      </w:r>
    </w:p>
    <w:p w:rsidR="0051433A" w:rsidRPr="00437F94" w:rsidRDefault="0051433A" w:rsidP="0051433A">
      <w:pPr>
        <w:spacing w:line="288" w:lineRule="auto"/>
        <w:ind w:firstLine="709"/>
        <w:contextualSpacing/>
        <w:jc w:val="both"/>
      </w:pPr>
      <w:r w:rsidRPr="00437F94">
        <w:t>Транспортная инфраструктура Семячковского сельского поселения представлена автомобильным транспортом, – и принимает нагрузку в направлении внутриобластных и местных связей.</w:t>
      </w:r>
    </w:p>
    <w:p w:rsidR="0051433A" w:rsidRPr="00437F94" w:rsidRDefault="0051433A" w:rsidP="0051433A">
      <w:pPr>
        <w:spacing w:line="288" w:lineRule="auto"/>
        <w:ind w:firstLine="709"/>
        <w:contextualSpacing/>
        <w:jc w:val="both"/>
      </w:pPr>
      <w:r w:rsidRPr="00437F94">
        <w:t>Каркас транспортной автомобильной сети территории Семячковского сельского поселения состоит из автомобильных дорог регионального значения «Семцы - Рамасуха – Трубчевск», «Семячки - Шеменово», «Семцы - Рамасуха – Трубчевск» - Бобовня – Могорь, «Семцы - Рамасуха – Трубчевск» - Петровск, «Семцы - Рамасуха – Трубчевск» - Ильино, Голевск - Груздово, а также автомобильных дорог местного значения и улично-дорожной сети населенных пунктов.</w:t>
      </w:r>
    </w:p>
    <w:p w:rsidR="0051433A" w:rsidRPr="00437F94" w:rsidRDefault="0051433A" w:rsidP="0051433A">
      <w:pPr>
        <w:spacing w:line="288" w:lineRule="auto"/>
        <w:ind w:firstLine="709"/>
        <w:contextualSpacing/>
        <w:jc w:val="both"/>
      </w:pPr>
    </w:p>
    <w:p w:rsidR="0051433A" w:rsidRPr="00437F94" w:rsidRDefault="0051433A" w:rsidP="0051433A">
      <w:pPr>
        <w:numPr>
          <w:ilvl w:val="1"/>
          <w:numId w:val="24"/>
        </w:numPr>
        <w:spacing w:after="0" w:line="360" w:lineRule="auto"/>
        <w:ind w:left="0" w:firstLine="0"/>
        <w:jc w:val="center"/>
        <w:outlineLvl w:val="1"/>
        <w:rPr>
          <w:b/>
        </w:rPr>
      </w:pPr>
      <w:bookmarkStart w:id="49" w:name="_Toc286309938"/>
      <w:bookmarkStart w:id="50" w:name="_Toc286310082"/>
      <w:bookmarkStart w:id="51" w:name="_Toc2248849"/>
      <w:r w:rsidRPr="00437F94">
        <w:rPr>
          <w:b/>
        </w:rPr>
        <w:t>Природные условия и ресурсы</w:t>
      </w:r>
      <w:bookmarkEnd w:id="49"/>
      <w:bookmarkEnd w:id="50"/>
      <w:bookmarkEnd w:id="51"/>
    </w:p>
    <w:p w:rsidR="0051433A" w:rsidRPr="00437F94" w:rsidRDefault="0051433A" w:rsidP="0051433A">
      <w:pPr>
        <w:numPr>
          <w:ilvl w:val="2"/>
          <w:numId w:val="24"/>
        </w:numPr>
        <w:spacing w:after="0" w:line="360" w:lineRule="auto"/>
        <w:ind w:left="0" w:firstLine="0"/>
        <w:jc w:val="center"/>
        <w:outlineLvl w:val="2"/>
        <w:rPr>
          <w:b/>
        </w:rPr>
      </w:pPr>
      <w:bookmarkStart w:id="52" w:name="_Toc286309939"/>
      <w:bookmarkStart w:id="53" w:name="_Toc286310083"/>
      <w:bookmarkStart w:id="54" w:name="_Toc2248850"/>
      <w:r w:rsidRPr="00437F94">
        <w:rPr>
          <w:b/>
        </w:rPr>
        <w:t>Климат</w:t>
      </w:r>
      <w:bookmarkEnd w:id="52"/>
      <w:bookmarkEnd w:id="53"/>
      <w:bookmarkEnd w:id="54"/>
    </w:p>
    <w:p w:rsidR="0051433A" w:rsidRPr="00437F94" w:rsidRDefault="0051433A" w:rsidP="0051433A">
      <w:pPr>
        <w:spacing w:line="288" w:lineRule="auto"/>
        <w:ind w:firstLine="708"/>
        <w:contextualSpacing/>
        <w:jc w:val="both"/>
      </w:pPr>
      <w:r w:rsidRPr="00437F94">
        <w:t>Климат Семячковского сельского поселения умеренно-континентальный с холодной снежной зимой и сравнительно теплым и продолжительным летом. Весной возможны возвраты холодов, осенью – заморозки.</w:t>
      </w:r>
    </w:p>
    <w:p w:rsidR="0051433A" w:rsidRPr="00437F94" w:rsidRDefault="0051433A" w:rsidP="0051433A">
      <w:pPr>
        <w:spacing w:line="288" w:lineRule="auto"/>
        <w:ind w:firstLine="708"/>
        <w:contextualSpacing/>
        <w:jc w:val="both"/>
      </w:pPr>
      <w:r w:rsidRPr="00437F94">
        <w:t xml:space="preserve">Среднегодовая температура воздуха + 5,5 </w:t>
      </w:r>
      <w:r w:rsidRPr="00437F94">
        <w:rPr>
          <w:szCs w:val="28"/>
          <w:vertAlign w:val="superscript"/>
        </w:rPr>
        <w:t>о</w:t>
      </w:r>
      <w:r w:rsidRPr="00437F94">
        <w:rPr>
          <w:szCs w:val="28"/>
        </w:rPr>
        <w:t>С</w:t>
      </w:r>
      <w:r w:rsidRPr="00437F94">
        <w:t>.</w:t>
      </w:r>
    </w:p>
    <w:p w:rsidR="0051433A" w:rsidRPr="00437F94" w:rsidRDefault="0051433A" w:rsidP="0051433A">
      <w:pPr>
        <w:spacing w:line="288" w:lineRule="auto"/>
        <w:ind w:firstLine="708"/>
        <w:contextualSpacing/>
        <w:jc w:val="both"/>
      </w:pPr>
      <w:r w:rsidRPr="00437F94">
        <w:t xml:space="preserve">Наиболее холодным месяцем является январь, среднемесячная температура которого равна – 8,1 </w:t>
      </w:r>
      <w:r w:rsidRPr="00437F94">
        <w:rPr>
          <w:szCs w:val="28"/>
          <w:vertAlign w:val="superscript"/>
        </w:rPr>
        <w:t>о</w:t>
      </w:r>
      <w:r w:rsidRPr="00437F94">
        <w:rPr>
          <w:szCs w:val="28"/>
        </w:rPr>
        <w:t>С</w:t>
      </w:r>
      <w:r w:rsidRPr="00437F94">
        <w:t xml:space="preserve">. Абсолютный минимум – 37 </w:t>
      </w:r>
      <w:r w:rsidRPr="00437F94">
        <w:rPr>
          <w:szCs w:val="28"/>
          <w:vertAlign w:val="superscript"/>
        </w:rPr>
        <w:t>о</w:t>
      </w:r>
      <w:r w:rsidRPr="00437F94">
        <w:rPr>
          <w:szCs w:val="28"/>
        </w:rPr>
        <w:t>С</w:t>
      </w:r>
      <w:r w:rsidRPr="00437F94">
        <w:t>.</w:t>
      </w:r>
    </w:p>
    <w:p w:rsidR="0051433A" w:rsidRPr="00437F94" w:rsidRDefault="0051433A" w:rsidP="0051433A">
      <w:pPr>
        <w:spacing w:line="288" w:lineRule="auto"/>
        <w:ind w:firstLine="708"/>
        <w:contextualSpacing/>
        <w:jc w:val="both"/>
      </w:pPr>
      <w:r w:rsidRPr="00437F94">
        <w:lastRenderedPageBreak/>
        <w:t xml:space="preserve">В июле, наиболее теплом месяце лета среднемесячная температура воздуха равна 18,6 градусов, абсолютный максимум составляет +36 </w:t>
      </w:r>
      <w:r w:rsidRPr="00437F94">
        <w:rPr>
          <w:szCs w:val="28"/>
          <w:vertAlign w:val="superscript"/>
        </w:rPr>
        <w:t>о</w:t>
      </w:r>
      <w:r w:rsidRPr="00437F94">
        <w:rPr>
          <w:szCs w:val="28"/>
        </w:rPr>
        <w:t>С</w:t>
      </w:r>
      <w:r w:rsidRPr="00437F94">
        <w:t>.</w:t>
      </w:r>
    </w:p>
    <w:p w:rsidR="0051433A" w:rsidRPr="00437F94" w:rsidRDefault="0051433A" w:rsidP="0051433A">
      <w:pPr>
        <w:spacing w:line="288" w:lineRule="auto"/>
        <w:ind w:firstLine="708"/>
        <w:contextualSpacing/>
        <w:jc w:val="both"/>
      </w:pPr>
      <w:r w:rsidRPr="00437F94">
        <w:t>Амплитуда колебаний крайних пределов температуры воздуха за многолетний период составляет 73</w:t>
      </w:r>
      <w:r w:rsidRPr="00437F94">
        <w:rPr>
          <w:szCs w:val="28"/>
          <w:vertAlign w:val="superscript"/>
        </w:rPr>
        <w:t>о</w:t>
      </w:r>
      <w:r w:rsidRPr="00437F94">
        <w:rPr>
          <w:szCs w:val="28"/>
        </w:rPr>
        <w:t>С</w:t>
      </w:r>
      <w:r w:rsidRPr="00437F94">
        <w:t>. Отрицательные температуры воздуха ниже -5</w:t>
      </w:r>
      <w:r w:rsidRPr="00437F94">
        <w:rPr>
          <w:szCs w:val="28"/>
          <w:vertAlign w:val="superscript"/>
        </w:rPr>
        <w:t>о</w:t>
      </w:r>
      <w:r w:rsidRPr="00437F94">
        <w:rPr>
          <w:szCs w:val="28"/>
        </w:rPr>
        <w:t>С</w:t>
      </w:r>
      <w:r w:rsidRPr="00437F94">
        <w:t xml:space="preserve"> устанавливаются в первой декаде или в начале второй декады декабря. </w:t>
      </w:r>
    </w:p>
    <w:p w:rsidR="0051433A" w:rsidRPr="00437F94" w:rsidRDefault="0051433A" w:rsidP="0051433A">
      <w:pPr>
        <w:spacing w:line="288" w:lineRule="auto"/>
        <w:ind w:firstLine="708"/>
        <w:contextualSpacing/>
        <w:jc w:val="both"/>
      </w:pPr>
      <w:r w:rsidRPr="00437F94">
        <w:t xml:space="preserve">Снежный покров появляется в среднем 9 ноября. Снеговой покров устойчив, держится 100-130 дней. Сход снегового покрова происходит в конце марта начала апреля, высота снежного покрова достигает 36-40см. Максимальная глубина промерзания почвы – </w:t>
      </w:r>
      <w:smartTag w:uri="urn:schemas-microsoft-com:office:smarttags" w:element="metricconverter">
        <w:smartTagPr>
          <w:attr w:name="ProductID" w:val="134 см"/>
        </w:smartTagPr>
        <w:r w:rsidRPr="00437F94">
          <w:t>134 см</w:t>
        </w:r>
      </w:smartTag>
      <w:r w:rsidRPr="00437F94">
        <w:t xml:space="preserve">., средняя </w:t>
      </w:r>
      <w:smartTag w:uri="urn:schemas-microsoft-com:office:smarttags" w:element="metricconverter">
        <w:smartTagPr>
          <w:attr w:name="ProductID" w:val="75 см"/>
        </w:smartTagPr>
        <w:r w:rsidRPr="00437F94">
          <w:t>75 см</w:t>
        </w:r>
      </w:smartTag>
      <w:r w:rsidRPr="00437F94">
        <w:t xml:space="preserve">. Продолжительность периода со снежным покровом 120 дней. </w:t>
      </w:r>
    </w:p>
    <w:p w:rsidR="0051433A" w:rsidRPr="00437F94" w:rsidRDefault="0051433A" w:rsidP="0051433A">
      <w:pPr>
        <w:spacing w:line="288" w:lineRule="auto"/>
        <w:contextualSpacing/>
        <w:jc w:val="both"/>
      </w:pPr>
      <w:r w:rsidRPr="00437F94">
        <w:tab/>
        <w:t>Дата последнего заморозка приходится на конец апреля, первого заморозка – начало октября.</w:t>
      </w:r>
    </w:p>
    <w:p w:rsidR="0051433A" w:rsidRPr="00437F94" w:rsidRDefault="0051433A" w:rsidP="0051433A">
      <w:pPr>
        <w:spacing w:line="288" w:lineRule="auto"/>
        <w:contextualSpacing/>
        <w:jc w:val="both"/>
      </w:pPr>
      <w:r w:rsidRPr="00437F94">
        <w:tab/>
        <w:t xml:space="preserve">Весенний переход среднесуточных температур воздуха через 0 </w:t>
      </w:r>
      <w:r w:rsidRPr="00437F94">
        <w:rPr>
          <w:szCs w:val="28"/>
          <w:vertAlign w:val="superscript"/>
        </w:rPr>
        <w:t>о</w:t>
      </w:r>
      <w:r w:rsidRPr="00437F94">
        <w:rPr>
          <w:szCs w:val="28"/>
        </w:rPr>
        <w:t>С</w:t>
      </w:r>
      <w:r w:rsidRPr="00437F94">
        <w:t xml:space="preserve"> наступает в конце марта начало апреля, а осенний 10-12 ноября.</w:t>
      </w:r>
    </w:p>
    <w:p w:rsidR="0051433A" w:rsidRPr="00437F94" w:rsidRDefault="0051433A" w:rsidP="0051433A">
      <w:pPr>
        <w:spacing w:line="288" w:lineRule="auto"/>
        <w:contextualSpacing/>
        <w:jc w:val="both"/>
      </w:pPr>
      <w:r w:rsidRPr="00437F94">
        <w:tab/>
        <w:t>Продолжительность безморозного периода составляет 160 дней.</w:t>
      </w:r>
    </w:p>
    <w:p w:rsidR="0051433A" w:rsidRPr="00437F94" w:rsidRDefault="0051433A" w:rsidP="0051433A">
      <w:pPr>
        <w:spacing w:line="288" w:lineRule="auto"/>
        <w:ind w:firstLine="708"/>
        <w:contextualSpacing/>
        <w:jc w:val="both"/>
      </w:pPr>
      <w:r w:rsidRPr="00437F94">
        <w:t xml:space="preserve">Территория Семячковского сельского поселения относится к зоне достаточного увлажнения. В среднем за год выпадает </w:t>
      </w:r>
      <w:smartTag w:uri="urn:schemas-microsoft-com:office:smarttags" w:element="metricconverter">
        <w:smartTagPr>
          <w:attr w:name="ProductID" w:val="600 мм"/>
        </w:smartTagPr>
        <w:r w:rsidRPr="00437F94">
          <w:t>600 мм</w:t>
        </w:r>
      </w:smartTag>
      <w:r w:rsidRPr="00437F94">
        <w:t xml:space="preserve"> осадков. Осадки в течении года распределяются неравномерно, в теплый период с апреля по октябрь выпадает </w:t>
      </w:r>
      <w:smartTag w:uri="urn:schemas-microsoft-com:office:smarttags" w:element="metricconverter">
        <w:smartTagPr>
          <w:attr w:name="ProductID" w:val="440 мм"/>
        </w:smartTagPr>
        <w:r w:rsidRPr="00437F94">
          <w:t>440 мм</w:t>
        </w:r>
      </w:smartTag>
      <w:r w:rsidRPr="00437F94">
        <w:t xml:space="preserve">, в холодный период с ноября по март </w:t>
      </w:r>
      <w:smartTag w:uri="urn:schemas-microsoft-com:office:smarttags" w:element="metricconverter">
        <w:smartTagPr>
          <w:attr w:name="ProductID" w:val="285 мм"/>
        </w:smartTagPr>
        <w:r w:rsidRPr="00437F94">
          <w:t>285 мм</w:t>
        </w:r>
      </w:smartTag>
      <w:r w:rsidRPr="00437F94">
        <w:t>. Наибольшее их количество выпадает в июле, наименьшее – в марте. Осадки в виде снега составляют 20-26 % от общего их количества.</w:t>
      </w:r>
    </w:p>
    <w:p w:rsidR="0051433A" w:rsidRPr="00437F94" w:rsidRDefault="0051433A" w:rsidP="0051433A">
      <w:pPr>
        <w:spacing w:line="288" w:lineRule="auto"/>
        <w:contextualSpacing/>
        <w:jc w:val="both"/>
      </w:pPr>
      <w:r w:rsidRPr="00437F94">
        <w:tab/>
        <w:t>Среднегодовая относительная влажность воздуха составляет 76 %.</w:t>
      </w:r>
    </w:p>
    <w:p w:rsidR="0051433A" w:rsidRPr="00437F94" w:rsidRDefault="0051433A" w:rsidP="0051433A">
      <w:pPr>
        <w:spacing w:line="288" w:lineRule="auto"/>
        <w:contextualSpacing/>
        <w:jc w:val="both"/>
      </w:pPr>
      <w:r w:rsidRPr="00437F94">
        <w:tab/>
        <w:t>В годовом ходе направлений ветров наиболее часто повторяющиеся юго-западные и западные ветры. Имеет место сезонная смена направлений. А в апреле и ноябре преобладают ветры юго-восточные, а в июле северо-западные.</w:t>
      </w:r>
    </w:p>
    <w:p w:rsidR="0051433A" w:rsidRPr="00437F94" w:rsidRDefault="0051433A" w:rsidP="0051433A">
      <w:pPr>
        <w:spacing w:line="288" w:lineRule="auto"/>
        <w:contextualSpacing/>
        <w:jc w:val="both"/>
      </w:pPr>
      <w:r w:rsidRPr="00437F94">
        <w:tab/>
        <w:t>Среднегодовая скорость ветра 3,7 м/сек.</w:t>
      </w:r>
    </w:p>
    <w:p w:rsidR="0051433A" w:rsidRPr="00437F94" w:rsidRDefault="0051433A" w:rsidP="0051433A">
      <w:pPr>
        <w:spacing w:line="288" w:lineRule="auto"/>
        <w:ind w:firstLine="708"/>
        <w:contextualSpacing/>
        <w:jc w:val="both"/>
      </w:pPr>
      <w:r w:rsidRPr="00437F94">
        <w:t>По климатическому районированию (СНиП 23-01-99 – «Строительная климатология») территория относится к зоне IIВ.</w:t>
      </w:r>
    </w:p>
    <w:p w:rsidR="0051433A" w:rsidRPr="00437F94" w:rsidRDefault="0051433A" w:rsidP="0051433A">
      <w:pPr>
        <w:spacing w:line="288" w:lineRule="auto"/>
        <w:ind w:firstLine="708"/>
        <w:contextualSpacing/>
        <w:jc w:val="both"/>
      </w:pPr>
      <w:r w:rsidRPr="00437F94">
        <w:t xml:space="preserve">Расчетные температуры для отопления и вентиляции соотвественно равны – 23 </w:t>
      </w:r>
      <w:r w:rsidRPr="00437F94">
        <w:rPr>
          <w:szCs w:val="28"/>
          <w:vertAlign w:val="superscript"/>
        </w:rPr>
        <w:t>о</w:t>
      </w:r>
      <w:r w:rsidRPr="00437F94">
        <w:rPr>
          <w:szCs w:val="28"/>
        </w:rPr>
        <w:t>С</w:t>
      </w:r>
      <w:r w:rsidRPr="00437F94">
        <w:t xml:space="preserve"> и – 12 </w:t>
      </w:r>
      <w:r w:rsidRPr="00437F94">
        <w:rPr>
          <w:szCs w:val="28"/>
          <w:vertAlign w:val="superscript"/>
        </w:rPr>
        <w:t>о</w:t>
      </w:r>
      <w:r w:rsidRPr="00437F94">
        <w:rPr>
          <w:szCs w:val="28"/>
        </w:rPr>
        <w:t>С</w:t>
      </w:r>
      <w:r w:rsidRPr="00437F94">
        <w:t>. Продолжительность отопительного периода 191 день.</w:t>
      </w:r>
    </w:p>
    <w:p w:rsidR="0051433A" w:rsidRPr="00437F94" w:rsidRDefault="0051433A" w:rsidP="0051433A">
      <w:pPr>
        <w:shd w:val="clear" w:color="auto" w:fill="FFFFFF"/>
        <w:tabs>
          <w:tab w:val="left" w:pos="1080"/>
        </w:tabs>
        <w:spacing w:line="288" w:lineRule="auto"/>
        <w:ind w:firstLine="709"/>
        <w:contextualSpacing/>
        <w:jc w:val="both"/>
        <w:rPr>
          <w:b/>
          <w:bCs/>
          <w:szCs w:val="28"/>
        </w:rPr>
      </w:pPr>
    </w:p>
    <w:p w:rsidR="0051433A" w:rsidRPr="00437F94" w:rsidRDefault="0051433A" w:rsidP="0051433A">
      <w:pPr>
        <w:shd w:val="clear" w:color="auto" w:fill="FFFFFF"/>
        <w:tabs>
          <w:tab w:val="left" w:pos="1080"/>
        </w:tabs>
        <w:spacing w:line="288" w:lineRule="auto"/>
        <w:ind w:firstLine="709"/>
        <w:contextualSpacing/>
        <w:jc w:val="both"/>
        <w:rPr>
          <w:b/>
          <w:bCs/>
          <w:szCs w:val="28"/>
        </w:rPr>
      </w:pPr>
      <w:r w:rsidRPr="00437F94">
        <w:rPr>
          <w:b/>
          <w:bCs/>
          <w:szCs w:val="28"/>
        </w:rPr>
        <w:t>Выводы:</w:t>
      </w:r>
    </w:p>
    <w:p w:rsidR="0051433A" w:rsidRPr="00437F94" w:rsidRDefault="0051433A" w:rsidP="0051433A">
      <w:pPr>
        <w:numPr>
          <w:ilvl w:val="0"/>
          <w:numId w:val="41"/>
        </w:numPr>
        <w:shd w:val="clear" w:color="auto" w:fill="FFFFFF"/>
        <w:tabs>
          <w:tab w:val="left" w:pos="1080"/>
        </w:tabs>
        <w:spacing w:after="0" w:line="288" w:lineRule="auto"/>
        <w:contextualSpacing/>
        <w:jc w:val="both"/>
        <w:rPr>
          <w:spacing w:val="-1"/>
          <w:szCs w:val="28"/>
        </w:rPr>
      </w:pPr>
      <w:r w:rsidRPr="00437F94">
        <w:rPr>
          <w:szCs w:val="28"/>
        </w:rPr>
        <w:t xml:space="preserve">Территория </w:t>
      </w:r>
      <w:r w:rsidRPr="00437F94">
        <w:t xml:space="preserve">Семячковского сельского поселения </w:t>
      </w:r>
      <w:r w:rsidRPr="00437F94">
        <w:rPr>
          <w:szCs w:val="28"/>
        </w:rPr>
        <w:t>относится к зоне I</w:t>
      </w:r>
      <w:r w:rsidRPr="00437F94">
        <w:rPr>
          <w:szCs w:val="28"/>
          <w:lang w:val="en-US"/>
        </w:rPr>
        <w:t>I</w:t>
      </w:r>
      <w:r w:rsidRPr="00437F94">
        <w:rPr>
          <w:szCs w:val="28"/>
        </w:rPr>
        <w:t xml:space="preserve">В (СНиП 23-01-99), </w:t>
      </w:r>
      <w:r w:rsidRPr="00437F94">
        <w:t xml:space="preserve">т.е. климатические условия являются благоприятными для жизнедеятельности человека, трудовой деятельности, отдыха и туризма и не вызывают ограничений для капитального строительства.  </w:t>
      </w:r>
      <w:r w:rsidRPr="00437F94">
        <w:rPr>
          <w:szCs w:val="28"/>
        </w:rPr>
        <w:t xml:space="preserve">Расчетные температуры для отопления и вентиляции равны </w:t>
      </w:r>
      <w:r w:rsidRPr="00437F94">
        <w:t xml:space="preserve">– 23 </w:t>
      </w:r>
      <w:r w:rsidRPr="00437F94">
        <w:rPr>
          <w:szCs w:val="28"/>
          <w:vertAlign w:val="superscript"/>
        </w:rPr>
        <w:t>о</w:t>
      </w:r>
      <w:r w:rsidRPr="00437F94">
        <w:rPr>
          <w:szCs w:val="28"/>
        </w:rPr>
        <w:t>С</w:t>
      </w:r>
      <w:r w:rsidRPr="00437F94">
        <w:t xml:space="preserve"> и – 12 </w:t>
      </w:r>
      <w:r w:rsidRPr="00437F94">
        <w:rPr>
          <w:szCs w:val="28"/>
          <w:vertAlign w:val="superscript"/>
        </w:rPr>
        <w:t>о</w:t>
      </w:r>
      <w:r w:rsidRPr="00437F94">
        <w:rPr>
          <w:szCs w:val="28"/>
        </w:rPr>
        <w:t>С</w:t>
      </w:r>
      <w:r w:rsidRPr="00437F94">
        <w:t>.</w:t>
      </w:r>
      <w:r w:rsidRPr="00437F94">
        <w:rPr>
          <w:szCs w:val="28"/>
        </w:rPr>
        <w:t xml:space="preserve"> Продолжительность отопительного периода составляет 191 день. </w:t>
      </w:r>
    </w:p>
    <w:p w:rsidR="0051433A" w:rsidRPr="00437F94" w:rsidRDefault="0051433A" w:rsidP="0051433A">
      <w:pPr>
        <w:numPr>
          <w:ilvl w:val="0"/>
          <w:numId w:val="41"/>
        </w:numPr>
        <w:shd w:val="clear" w:color="auto" w:fill="FFFFFF"/>
        <w:tabs>
          <w:tab w:val="left" w:pos="1080"/>
        </w:tabs>
        <w:spacing w:after="0" w:line="288" w:lineRule="auto"/>
        <w:contextualSpacing/>
        <w:jc w:val="both"/>
        <w:rPr>
          <w:spacing w:val="-1"/>
          <w:szCs w:val="28"/>
        </w:rPr>
      </w:pPr>
      <w:r w:rsidRPr="00437F94">
        <w:rPr>
          <w:spacing w:val="-1"/>
          <w:szCs w:val="28"/>
        </w:rPr>
        <w:t xml:space="preserve">Территория </w:t>
      </w:r>
      <w:r w:rsidRPr="00437F94">
        <w:t>Семячковского сельского поселения относится к зоне достаточного увлажнения.</w:t>
      </w:r>
    </w:p>
    <w:p w:rsidR="0051433A" w:rsidRPr="00437F94" w:rsidRDefault="0051433A" w:rsidP="0051433A">
      <w:pPr>
        <w:numPr>
          <w:ilvl w:val="0"/>
          <w:numId w:val="41"/>
        </w:numPr>
        <w:shd w:val="clear" w:color="auto" w:fill="FFFFFF"/>
        <w:tabs>
          <w:tab w:val="left" w:pos="1080"/>
        </w:tabs>
        <w:spacing w:after="0" w:line="288" w:lineRule="auto"/>
        <w:contextualSpacing/>
        <w:jc w:val="both"/>
        <w:rPr>
          <w:spacing w:val="-1"/>
          <w:szCs w:val="28"/>
        </w:rPr>
      </w:pPr>
      <w:r w:rsidRPr="00437F94">
        <w:t xml:space="preserve"> В целом по климатическим условиям планировочных ограничений нет.</w:t>
      </w:r>
    </w:p>
    <w:p w:rsidR="0051433A" w:rsidRPr="00437F94" w:rsidRDefault="0051433A" w:rsidP="0051433A">
      <w:pPr>
        <w:spacing w:line="288" w:lineRule="auto"/>
        <w:ind w:firstLine="709"/>
        <w:contextualSpacing/>
        <w:jc w:val="both"/>
      </w:pPr>
    </w:p>
    <w:p w:rsidR="0051433A" w:rsidRPr="00437F94" w:rsidRDefault="0051433A" w:rsidP="0051433A">
      <w:pPr>
        <w:numPr>
          <w:ilvl w:val="2"/>
          <w:numId w:val="24"/>
        </w:numPr>
        <w:spacing w:after="0" w:line="288" w:lineRule="auto"/>
        <w:ind w:left="0" w:firstLine="0"/>
        <w:contextualSpacing/>
        <w:jc w:val="center"/>
        <w:outlineLvl w:val="2"/>
        <w:rPr>
          <w:b/>
        </w:rPr>
      </w:pPr>
      <w:bookmarkStart w:id="55" w:name="_Toc2248851"/>
      <w:r w:rsidRPr="00437F94">
        <w:rPr>
          <w:b/>
        </w:rPr>
        <w:t>Гидрологические условия</w:t>
      </w:r>
      <w:bookmarkEnd w:id="55"/>
    </w:p>
    <w:p w:rsidR="0051433A" w:rsidRPr="00437F94" w:rsidRDefault="0051433A" w:rsidP="0051433A">
      <w:pPr>
        <w:spacing w:line="288" w:lineRule="auto"/>
        <w:ind w:firstLine="708"/>
        <w:contextualSpacing/>
        <w:jc w:val="both"/>
      </w:pPr>
      <w:r w:rsidRPr="00437F94">
        <w:t xml:space="preserve">Подземные воды содержатся в четвертичных и коренных образованиях. В четвертичных – это грунтовые воды, в коренных (меловых) – трещинные и порово-пластовые. Водовмещающими породами четвертичного водоносного горизонта являются водно-ледниковые и аллювиальные </w:t>
      </w:r>
      <w:r w:rsidRPr="00437F94">
        <w:lastRenderedPageBreak/>
        <w:t>супеси, пески и песчано-гравийные грунты. В ледниковых и покровных образованиях локально отмечается верховодка, имеющая сезонный характер развития.</w:t>
      </w:r>
    </w:p>
    <w:p w:rsidR="0051433A" w:rsidRPr="00437F94" w:rsidRDefault="0051433A" w:rsidP="0051433A">
      <w:pPr>
        <w:spacing w:line="288" w:lineRule="auto"/>
        <w:ind w:firstLine="708"/>
        <w:contextualSpacing/>
        <w:jc w:val="both"/>
      </w:pPr>
      <w:r w:rsidRPr="00437F94">
        <w:t xml:space="preserve">Грунтовые воды залегают на глубине от </w:t>
      </w:r>
      <w:smartTag w:uri="urn:schemas-microsoft-com:office:smarttags" w:element="metricconverter">
        <w:smartTagPr>
          <w:attr w:name="ProductID" w:val="0,5 м"/>
        </w:smartTagPr>
        <w:r w:rsidRPr="00437F94">
          <w:t>0,5 м</w:t>
        </w:r>
      </w:smartTag>
      <w:r w:rsidRPr="00437F94">
        <w:t xml:space="preserve"> до 5-</w:t>
      </w:r>
      <w:smartTag w:uri="urn:schemas-microsoft-com:office:smarttags" w:element="metricconverter">
        <w:smartTagPr>
          <w:attr w:name="ProductID" w:val="10 м"/>
        </w:smartTagPr>
        <w:r w:rsidRPr="00437F94">
          <w:t>10 м</w:t>
        </w:r>
      </w:smartTag>
      <w:r w:rsidRPr="00437F94">
        <w:t xml:space="preserve"> и более; мощность от единиц метров до 25 (в долине р. Десны). В силу близкого залегания к поверхности грунтовые воды подвержены поверхностному загрязнению.</w:t>
      </w:r>
    </w:p>
    <w:p w:rsidR="0051433A" w:rsidRPr="00437F94" w:rsidRDefault="0051433A" w:rsidP="0051433A">
      <w:pPr>
        <w:spacing w:line="288" w:lineRule="auto"/>
        <w:ind w:firstLine="708"/>
        <w:contextualSpacing/>
        <w:jc w:val="both"/>
      </w:pPr>
      <w:r w:rsidRPr="00437F94">
        <w:t>Водообильность четвертичных осадков слабая, средние дебиты скважин и колодцев составляют 0,07 л/сек.</w:t>
      </w:r>
    </w:p>
    <w:p w:rsidR="0051433A" w:rsidRPr="00437F94" w:rsidRDefault="0051433A" w:rsidP="0051433A">
      <w:pPr>
        <w:spacing w:line="288" w:lineRule="auto"/>
        <w:ind w:firstLine="708"/>
        <w:contextualSpacing/>
        <w:jc w:val="both"/>
      </w:pPr>
      <w:r w:rsidRPr="00437F94">
        <w:t>Для централизованного водоснабжения практического интереса четвертичный водоносный горизонт не представляет.</w:t>
      </w:r>
    </w:p>
    <w:p w:rsidR="0051433A" w:rsidRPr="00437F94" w:rsidRDefault="0051433A" w:rsidP="0051433A">
      <w:pPr>
        <w:spacing w:line="288" w:lineRule="auto"/>
        <w:ind w:firstLine="708"/>
        <w:contextualSpacing/>
        <w:jc w:val="both"/>
      </w:pPr>
      <w:r w:rsidRPr="00437F94">
        <w:t>В меловых породах выделяются несколько водоносных горизонтов и комплексов, из которых наибольший интерес представляют – турон-сантонский и альб-секоменский, имеющие в районе повсеместное распространение, выдержанную мощность и достаточную водообильность.</w:t>
      </w:r>
    </w:p>
    <w:p w:rsidR="0051433A" w:rsidRPr="00437F94" w:rsidRDefault="0051433A" w:rsidP="0051433A">
      <w:pPr>
        <w:spacing w:line="288" w:lineRule="auto"/>
        <w:ind w:firstLine="708"/>
        <w:contextualSpacing/>
        <w:jc w:val="both"/>
      </w:pPr>
      <w:r w:rsidRPr="00437F94">
        <w:t>Турон-сантонский водоносный комплекс залегает на глубинах 4-</w:t>
      </w:r>
      <w:smartTag w:uri="urn:schemas-microsoft-com:office:smarttags" w:element="metricconverter">
        <w:smartTagPr>
          <w:attr w:name="ProductID" w:val="34 м"/>
        </w:smartTagPr>
        <w:r w:rsidRPr="00437F94">
          <w:t>34 м</w:t>
        </w:r>
      </w:smartTag>
      <w:r w:rsidRPr="00437F94">
        <w:t>. Водовмещающими породами его являются трещиноватые плотные мергели и белый писчий мел. Мощность водосодержащей толщи 42-65м. В зависимости от глубины залегания водоносного комплекса и литологического состава перекрывающей его толщи, воды являются как безнапорные, так местами носят напорный (до 20м) характер.</w:t>
      </w:r>
    </w:p>
    <w:p w:rsidR="0051433A" w:rsidRPr="00437F94" w:rsidRDefault="0051433A" w:rsidP="0051433A">
      <w:pPr>
        <w:spacing w:line="288" w:lineRule="auto"/>
        <w:ind w:firstLine="708"/>
        <w:contextualSpacing/>
        <w:jc w:val="both"/>
      </w:pPr>
      <w:r w:rsidRPr="00437F94">
        <w:t>Водообильность комплекса зависит от трещиноватости и колеблется от 2,5 до 14,6 л/сек, удельные дебиты скважин 0,4-2,0 л/сек.</w:t>
      </w:r>
    </w:p>
    <w:p w:rsidR="0051433A" w:rsidRPr="00437F94" w:rsidRDefault="0051433A" w:rsidP="0051433A">
      <w:pPr>
        <w:spacing w:line="288" w:lineRule="auto"/>
        <w:contextualSpacing/>
        <w:jc w:val="both"/>
      </w:pPr>
      <w:r w:rsidRPr="00437F94">
        <w:tab/>
        <w:t>По химическому составу воды гидрокарбонатные магниево-кальциевые с минерализацией 0,4-0,5 г/л; жесткость 4,8-5,5 мг-экв/л. Концентрация химических веществ не превышает нормы.</w:t>
      </w:r>
    </w:p>
    <w:p w:rsidR="0051433A" w:rsidRPr="00437F94" w:rsidRDefault="0051433A" w:rsidP="0051433A">
      <w:pPr>
        <w:spacing w:line="288" w:lineRule="auto"/>
        <w:ind w:firstLine="708"/>
        <w:contextualSpacing/>
        <w:jc w:val="both"/>
      </w:pPr>
      <w:r w:rsidRPr="00437F94">
        <w:t>Для вод турон-сантонского, равно как и для ниже залегающего альб-сеноманского водоносного комплекса, с которым он имеет тесную гидравлическую связь, характерно низкое содержание фтора и отсутствие йода.</w:t>
      </w:r>
    </w:p>
    <w:p w:rsidR="0051433A" w:rsidRPr="00437F94" w:rsidRDefault="0051433A" w:rsidP="0051433A">
      <w:pPr>
        <w:spacing w:line="288" w:lineRule="auto"/>
        <w:contextualSpacing/>
        <w:jc w:val="both"/>
      </w:pPr>
      <w:r w:rsidRPr="00437F94">
        <w:t xml:space="preserve">Водовмещающими породами альб-сеноманского водоносного комплекса, мощность которого около </w:t>
      </w:r>
      <w:smartTag w:uri="urn:schemas-microsoft-com:office:smarttags" w:element="metricconverter">
        <w:smartTagPr>
          <w:attr w:name="ProductID" w:val="15 м"/>
        </w:smartTagPr>
        <w:r w:rsidRPr="00437F94">
          <w:t>15 м</w:t>
        </w:r>
      </w:smartTag>
      <w:r w:rsidRPr="00437F94">
        <w:t>, являются пески и песчаники, залегающие на глубинах порядка 90-100м и более.</w:t>
      </w:r>
    </w:p>
    <w:p w:rsidR="0051433A" w:rsidRPr="00437F94" w:rsidRDefault="0051433A" w:rsidP="0051433A">
      <w:pPr>
        <w:spacing w:line="288" w:lineRule="auto"/>
        <w:ind w:firstLine="708"/>
        <w:contextualSpacing/>
        <w:jc w:val="both"/>
      </w:pPr>
      <w:r w:rsidRPr="00437F94">
        <w:t>Дебиты отдельных скважин составляют 2-5 л/сек. Химический состав вод этого окмплекса, а также содержание микрокомпонентов идентичны составу вод турон-сантонского комплекса.</w:t>
      </w:r>
    </w:p>
    <w:p w:rsidR="0051433A" w:rsidRPr="00437F94" w:rsidRDefault="0051433A" w:rsidP="0051433A">
      <w:pPr>
        <w:pStyle w:val="a5"/>
        <w:spacing w:before="0" w:line="288" w:lineRule="auto"/>
        <w:ind w:firstLine="709"/>
        <w:contextualSpacing/>
        <w:jc w:val="both"/>
        <w:rPr>
          <w:b w:val="0"/>
        </w:rPr>
      </w:pPr>
      <w:r w:rsidRPr="00437F94">
        <w:rPr>
          <w:b w:val="0"/>
        </w:rPr>
        <w:t>Выводы:</w:t>
      </w:r>
    </w:p>
    <w:p w:rsidR="0051433A" w:rsidRPr="00437F94" w:rsidRDefault="0051433A" w:rsidP="0051433A">
      <w:pPr>
        <w:shd w:val="clear" w:color="auto" w:fill="FFFFFF"/>
        <w:tabs>
          <w:tab w:val="left" w:pos="567"/>
        </w:tabs>
        <w:autoSpaceDE w:val="0"/>
        <w:autoSpaceDN w:val="0"/>
        <w:spacing w:line="288" w:lineRule="auto"/>
        <w:ind w:firstLine="720"/>
        <w:contextualSpacing/>
        <w:jc w:val="both"/>
        <w:rPr>
          <w:szCs w:val="28"/>
        </w:rPr>
      </w:pPr>
      <w:r w:rsidRPr="00437F94">
        <w:t>1. Подземные воды содержатся в четвертичных и коренных образованиях. В четвертичных – это грунтовые воды, в коренных (меловых) – трещинные и порово-пластовые.</w:t>
      </w:r>
    </w:p>
    <w:p w:rsidR="0051433A" w:rsidRPr="00437F94" w:rsidRDefault="0051433A" w:rsidP="0051433A">
      <w:pPr>
        <w:shd w:val="clear" w:color="auto" w:fill="FFFFFF"/>
        <w:spacing w:line="288" w:lineRule="auto"/>
        <w:ind w:firstLine="709"/>
        <w:contextualSpacing/>
        <w:jc w:val="both"/>
        <w:rPr>
          <w:spacing w:val="1"/>
        </w:rPr>
      </w:pPr>
      <w:r w:rsidRPr="00437F94">
        <w:rPr>
          <w:szCs w:val="28"/>
        </w:rPr>
        <w:t>2. </w:t>
      </w:r>
      <w:r w:rsidRPr="00437F94">
        <w:t>В меловых породах выделяются несколько водоносных горизонтов и комплексов, из которых наибольший интерес представляют – турон-сантонский и альб-секоменский, имеющие в районе повсеместное распространение, выдержанную мощность и достаточную водообильность.</w:t>
      </w:r>
    </w:p>
    <w:p w:rsidR="0051433A" w:rsidRPr="00437F94" w:rsidRDefault="0051433A" w:rsidP="0051433A">
      <w:pPr>
        <w:shd w:val="clear" w:color="auto" w:fill="FFFFFF"/>
        <w:spacing w:line="288" w:lineRule="auto"/>
        <w:ind w:firstLine="709"/>
        <w:contextualSpacing/>
        <w:jc w:val="both"/>
        <w:rPr>
          <w:spacing w:val="1"/>
          <w:sz w:val="28"/>
        </w:rPr>
      </w:pPr>
    </w:p>
    <w:p w:rsidR="0051433A" w:rsidRPr="00437F94" w:rsidRDefault="0051433A" w:rsidP="0051433A">
      <w:pPr>
        <w:numPr>
          <w:ilvl w:val="2"/>
          <w:numId w:val="24"/>
        </w:numPr>
        <w:shd w:val="clear" w:color="auto" w:fill="FFFFFF"/>
        <w:spacing w:after="0" w:line="288" w:lineRule="auto"/>
        <w:ind w:left="0" w:firstLine="0"/>
        <w:contextualSpacing/>
        <w:jc w:val="center"/>
        <w:outlineLvl w:val="2"/>
        <w:rPr>
          <w:b/>
          <w:spacing w:val="1"/>
        </w:rPr>
      </w:pPr>
      <w:bookmarkStart w:id="56" w:name="_Toc286309941"/>
      <w:bookmarkStart w:id="57" w:name="_Toc286310085"/>
      <w:bookmarkStart w:id="58" w:name="_Toc302055074"/>
      <w:bookmarkStart w:id="59" w:name="_Toc2248852"/>
      <w:r w:rsidRPr="00437F94">
        <w:rPr>
          <w:b/>
          <w:spacing w:val="1"/>
        </w:rPr>
        <w:t>Геолого-геоморфологическая характеристика территории</w:t>
      </w:r>
      <w:bookmarkEnd w:id="56"/>
      <w:bookmarkEnd w:id="57"/>
      <w:bookmarkEnd w:id="58"/>
      <w:bookmarkEnd w:id="59"/>
    </w:p>
    <w:p w:rsidR="0051433A" w:rsidRPr="00437F94" w:rsidRDefault="0051433A" w:rsidP="0051433A">
      <w:pPr>
        <w:spacing w:line="288" w:lineRule="auto"/>
        <w:ind w:firstLine="708"/>
        <w:contextualSpacing/>
        <w:jc w:val="both"/>
      </w:pPr>
      <w:r w:rsidRPr="00437F94">
        <w:t>В геоморфологическом отношении в пределах района выделяются водораздельная равнина и долина р. Десны.</w:t>
      </w:r>
    </w:p>
    <w:p w:rsidR="0051433A" w:rsidRPr="00437F94" w:rsidRDefault="0051433A" w:rsidP="0051433A">
      <w:pPr>
        <w:spacing w:line="288" w:lineRule="auto"/>
        <w:ind w:firstLine="708"/>
        <w:contextualSpacing/>
        <w:jc w:val="both"/>
      </w:pPr>
      <w:r w:rsidRPr="00437F94">
        <w:t>Водораздельная равнина характеризуется полого-волнистой поверхностью и абсолютными отметками 140-</w:t>
      </w:r>
      <w:smartTag w:uri="urn:schemas-microsoft-com:office:smarttags" w:element="metricconverter">
        <w:smartTagPr>
          <w:attr w:name="ProductID" w:val="200 метров"/>
        </w:smartTagPr>
        <w:r w:rsidRPr="00437F94">
          <w:t>200 метров</w:t>
        </w:r>
      </w:smartTag>
      <w:r w:rsidRPr="00437F94">
        <w:t xml:space="preserve">. Поверхность равнины интенсивно расчленена оврагами, балками, </w:t>
      </w:r>
      <w:r w:rsidRPr="00437F94">
        <w:lastRenderedPageBreak/>
        <w:t>распадками, а также долинами более мелких ручьев, являющихся правобережными притоками р. Десны.</w:t>
      </w:r>
    </w:p>
    <w:p w:rsidR="0051433A" w:rsidRPr="00437F94" w:rsidRDefault="0051433A" w:rsidP="0051433A">
      <w:pPr>
        <w:spacing w:line="288" w:lineRule="auto"/>
        <w:ind w:firstLine="708"/>
        <w:contextualSpacing/>
        <w:jc w:val="both"/>
      </w:pPr>
      <w:r w:rsidRPr="00437F94">
        <w:t>Заовраженность территории довольно значительная. Некоторые овраги, особенно в юго-западной части района, являются растущими, склоны их крутые, местами имеют следы оползней. На отдельных участках поверхность водораздельной равнины осложнена бугристо-западинным микрорельефом, где относительные превышения составляют 1,0-</w:t>
      </w:r>
      <w:smartTag w:uri="urn:schemas-microsoft-com:office:smarttags" w:element="metricconverter">
        <w:smartTagPr>
          <w:attr w:name="ProductID" w:val="2,0 м"/>
        </w:smartTagPr>
        <w:r w:rsidRPr="00437F94">
          <w:t>2,0 м</w:t>
        </w:r>
      </w:smartTag>
      <w:r w:rsidRPr="00437F94">
        <w:t xml:space="preserve">, а замкнутые понижения часто заболочены, либо заполнены водой. Долина р. Десны представлена пойменной (абс. отм. До </w:t>
      </w:r>
      <w:smartTag w:uri="urn:schemas-microsoft-com:office:smarttags" w:element="metricconverter">
        <w:smartTagPr>
          <w:attr w:name="ProductID" w:val="132,5 м"/>
        </w:smartTagPr>
        <w:r w:rsidRPr="00437F94">
          <w:t>132,5 м</w:t>
        </w:r>
      </w:smartTag>
      <w:r w:rsidRPr="00437F94">
        <w:t>) и фрагментально первой надпойменной террасами) абс. отм. 132, 5-</w:t>
      </w:r>
      <w:smartTag w:uri="urn:schemas-microsoft-com:office:smarttags" w:element="metricconverter">
        <w:smartTagPr>
          <w:attr w:name="ProductID" w:val="140 м"/>
        </w:smartTagPr>
        <w:r w:rsidRPr="00437F94">
          <w:t>140 м</w:t>
        </w:r>
      </w:smartTag>
      <w:r w:rsidRPr="00437F94">
        <w:t xml:space="preserve">). </w:t>
      </w:r>
    </w:p>
    <w:p w:rsidR="0051433A" w:rsidRPr="00437F94" w:rsidRDefault="0051433A" w:rsidP="0051433A">
      <w:pPr>
        <w:spacing w:line="288" w:lineRule="auto"/>
        <w:ind w:firstLine="708"/>
        <w:contextualSpacing/>
        <w:jc w:val="both"/>
      </w:pPr>
      <w:r w:rsidRPr="00437F94">
        <w:t>Долина имеет ассиметричное строение – правый берег – крутой и высокий (до 20-50м), левый – низкий и пологий. Местами по правобережному крутому склону отмечаются следы оползней. Пойменная терраса, ширина которой варьирует в пределах 0-300м и до 3км по правобережью и 3-</w:t>
      </w:r>
      <w:smartTag w:uri="urn:schemas-microsoft-com:office:smarttags" w:element="metricconverter">
        <w:smartTagPr>
          <w:attr w:name="ProductID" w:val="5 км"/>
        </w:smartTagPr>
        <w:r w:rsidRPr="00437F94">
          <w:t>5 км</w:t>
        </w:r>
      </w:smartTag>
      <w:r w:rsidRPr="00437F94">
        <w:t xml:space="preserve"> по левобережью, изобилует старинными понижениями, озерами. Поверхность ее в значительной степени заболочена и подвержена затоплению паводковыми водами 1% обеспеченности. Долина ручья Играевка (приток р. Десны, протекающий в западной части г. Трубчевска,) корытообразная – имеет плоское дно, где выделяется пойменная и, частично, первая надпойменная терраса. Склоны долины ассиметричные – левый крутой (более 30%), высокий (до 25-30м), местами оползневой; правый – более пологий – 10-20% и низкий (до 10-</w:t>
      </w:r>
      <w:smartTag w:uri="urn:schemas-microsoft-com:office:smarttags" w:element="metricconverter">
        <w:smartTagPr>
          <w:attr w:name="ProductID" w:val="15 м"/>
        </w:smartTagPr>
        <w:r w:rsidRPr="00437F94">
          <w:t>15 м</w:t>
        </w:r>
      </w:smartTag>
      <w:r w:rsidRPr="00437F94">
        <w:t>.).</w:t>
      </w:r>
    </w:p>
    <w:p w:rsidR="0051433A" w:rsidRPr="00437F94" w:rsidRDefault="0051433A" w:rsidP="0051433A">
      <w:pPr>
        <w:spacing w:line="288" w:lineRule="auto"/>
        <w:ind w:firstLine="708"/>
        <w:contextualSpacing/>
        <w:jc w:val="both"/>
      </w:pPr>
      <w:r w:rsidRPr="00437F94">
        <w:t>В геологическом строении территории до глубины 100-120м принимают участие отложения четвертичного и мелового возрастов.</w:t>
      </w:r>
    </w:p>
    <w:p w:rsidR="0051433A" w:rsidRPr="00437F94" w:rsidRDefault="0051433A" w:rsidP="0051433A">
      <w:pPr>
        <w:spacing w:line="288" w:lineRule="auto"/>
        <w:ind w:firstLine="708"/>
        <w:contextualSpacing/>
        <w:jc w:val="both"/>
      </w:pPr>
      <w:r w:rsidRPr="00437F94">
        <w:t>Отложения мела представлены в подошве песчано-глинистыми осадками антского яруса, сменяющиеся к кровле песками и песчаниками альб-сеномана и мергельно-меловыми породами турон-сантенского ярусов.</w:t>
      </w:r>
    </w:p>
    <w:p w:rsidR="0051433A" w:rsidRPr="00437F94" w:rsidRDefault="0051433A" w:rsidP="0051433A">
      <w:pPr>
        <w:spacing w:line="288" w:lineRule="auto"/>
        <w:ind w:firstLine="708"/>
        <w:contextualSpacing/>
        <w:jc w:val="both"/>
      </w:pPr>
      <w:r w:rsidRPr="00437F94">
        <w:t xml:space="preserve">Мощность песчано-глинистой пачки порядка </w:t>
      </w:r>
      <w:smartTag w:uri="urn:schemas-microsoft-com:office:smarttags" w:element="metricconverter">
        <w:smartTagPr>
          <w:attr w:name="ProductID" w:val="10 метров"/>
        </w:smartTagPr>
        <w:r w:rsidRPr="00437F94">
          <w:t>10 метров</w:t>
        </w:r>
      </w:smartTag>
      <w:r w:rsidRPr="00437F94">
        <w:t xml:space="preserve">, песчаной – 15м, мергельно-меловой до </w:t>
      </w:r>
      <w:smartTag w:uri="urn:schemas-microsoft-com:office:smarttags" w:element="metricconverter">
        <w:smartTagPr>
          <w:attr w:name="ProductID" w:val="60 метров"/>
        </w:smartTagPr>
        <w:r w:rsidRPr="00437F94">
          <w:t>60 метров</w:t>
        </w:r>
      </w:smartTag>
      <w:r w:rsidRPr="00437F94">
        <w:t>; глубина залегания кровли меловых отложений – от 4-</w:t>
      </w:r>
      <w:smartTag w:uri="urn:schemas-microsoft-com:office:smarttags" w:element="metricconverter">
        <w:smartTagPr>
          <w:attr w:name="ProductID" w:val="15 м"/>
        </w:smartTagPr>
        <w:r w:rsidRPr="00437F94">
          <w:t>15 м</w:t>
        </w:r>
      </w:smartTag>
      <w:r w:rsidRPr="00437F94">
        <w:t xml:space="preserve"> в пределах водораздельной равнины и до 20-40м – в долине р. Десны.</w:t>
      </w:r>
    </w:p>
    <w:p w:rsidR="0051433A" w:rsidRPr="00437F94" w:rsidRDefault="0051433A" w:rsidP="0051433A">
      <w:pPr>
        <w:spacing w:line="288" w:lineRule="auto"/>
        <w:ind w:firstLine="708"/>
        <w:contextualSpacing/>
        <w:jc w:val="both"/>
      </w:pPr>
      <w:r w:rsidRPr="00437F94">
        <w:t>Четвертичные отложения залегают с поверхности и развиты повсеместно. Генетически они представлены ледниковыми, водноледниковыми, аллювиальными, покровными и болотными образованиями. Литологически это пески, супеси, суглинки и глины, реже – песчано-гравийные отложения. Покровные супесчано-суглинистые осадки мокропористые, лессовидные. Болотные образования – торф, илы, мощностью 1-</w:t>
      </w:r>
      <w:smartTag w:uri="urn:schemas-microsoft-com:office:smarttags" w:element="metricconverter">
        <w:smartTagPr>
          <w:attr w:name="ProductID" w:val="3,0 м"/>
        </w:smartTagPr>
        <w:r w:rsidRPr="00437F94">
          <w:t>3,0 м</w:t>
        </w:r>
      </w:smartTag>
      <w:r w:rsidRPr="00437F94">
        <w:t xml:space="preserve">, реже более. </w:t>
      </w:r>
    </w:p>
    <w:p w:rsidR="0051433A" w:rsidRPr="00437F94" w:rsidRDefault="0051433A" w:rsidP="0051433A">
      <w:pPr>
        <w:spacing w:line="288" w:lineRule="auto"/>
        <w:ind w:firstLine="720"/>
        <w:contextualSpacing/>
        <w:jc w:val="both"/>
        <w:rPr>
          <w:b/>
          <w:szCs w:val="28"/>
        </w:rPr>
      </w:pPr>
      <w:r w:rsidRPr="00437F94">
        <w:rPr>
          <w:b/>
          <w:szCs w:val="28"/>
        </w:rPr>
        <w:t xml:space="preserve">Выводы: </w:t>
      </w:r>
    </w:p>
    <w:p w:rsidR="0051433A" w:rsidRPr="00437F94" w:rsidRDefault="0051433A" w:rsidP="0051433A">
      <w:pPr>
        <w:spacing w:line="288" w:lineRule="auto"/>
        <w:ind w:firstLine="708"/>
        <w:contextualSpacing/>
        <w:jc w:val="both"/>
      </w:pPr>
      <w:r w:rsidRPr="00437F94">
        <w:t>1. В геоморфологическом отношении в пределах Трубчевского района выделяются водораздельная равнина и долина р. Десны.</w:t>
      </w:r>
    </w:p>
    <w:p w:rsidR="0051433A" w:rsidRPr="00437F94" w:rsidRDefault="0051433A" w:rsidP="0051433A">
      <w:pPr>
        <w:spacing w:line="288" w:lineRule="auto"/>
        <w:ind w:firstLine="708"/>
        <w:contextualSpacing/>
        <w:jc w:val="both"/>
      </w:pPr>
      <w:r w:rsidRPr="00437F94">
        <w:t>2. В Геологическом строении территории Семячковского сельского поселения до глубины 100-120м принимают участие отложения четвертичного и мелового возрастов.</w:t>
      </w:r>
    </w:p>
    <w:p w:rsidR="0051433A" w:rsidRPr="00437F94" w:rsidRDefault="0051433A" w:rsidP="0051433A">
      <w:pPr>
        <w:spacing w:line="288" w:lineRule="auto"/>
        <w:ind w:firstLine="708"/>
        <w:contextualSpacing/>
        <w:jc w:val="both"/>
      </w:pPr>
      <w:r w:rsidRPr="00437F94">
        <w:t>3. Из современных экзогенных процессов наиболее интенсивно проявляется оврагообразование, оползневые явления, заболачивание, подтопление.</w:t>
      </w:r>
    </w:p>
    <w:p w:rsidR="0051433A" w:rsidRPr="00437F94" w:rsidRDefault="0051433A" w:rsidP="0051433A">
      <w:pPr>
        <w:shd w:val="clear" w:color="auto" w:fill="FFFFFF"/>
        <w:tabs>
          <w:tab w:val="left" w:pos="851"/>
        </w:tabs>
        <w:autoSpaceDE w:val="0"/>
        <w:autoSpaceDN w:val="0"/>
        <w:spacing w:line="288" w:lineRule="auto"/>
        <w:ind w:firstLine="720"/>
        <w:contextualSpacing/>
        <w:jc w:val="both"/>
        <w:rPr>
          <w:szCs w:val="28"/>
        </w:rPr>
      </w:pPr>
      <w:r w:rsidRPr="00437F94">
        <w:t>4. Изменение современного ландшафта происходит, главным образом, за счет развития экзогенных процессов и преобразования рельефа в результате антропогенной деятельности.</w:t>
      </w:r>
    </w:p>
    <w:p w:rsidR="0051433A" w:rsidRPr="00437F94" w:rsidRDefault="0051433A" w:rsidP="0051433A">
      <w:pPr>
        <w:spacing w:line="288" w:lineRule="auto"/>
        <w:contextualSpacing/>
      </w:pPr>
    </w:p>
    <w:p w:rsidR="0051433A" w:rsidRPr="00437F94" w:rsidRDefault="0051433A" w:rsidP="0051433A">
      <w:pPr>
        <w:numPr>
          <w:ilvl w:val="2"/>
          <w:numId w:val="24"/>
        </w:numPr>
        <w:shd w:val="clear" w:color="auto" w:fill="FFFFFF"/>
        <w:spacing w:after="0" w:line="288" w:lineRule="auto"/>
        <w:ind w:left="0" w:firstLine="0"/>
        <w:contextualSpacing/>
        <w:jc w:val="center"/>
        <w:outlineLvl w:val="2"/>
        <w:rPr>
          <w:b/>
          <w:spacing w:val="1"/>
        </w:rPr>
      </w:pPr>
      <w:bookmarkStart w:id="60" w:name="_Toc286309942"/>
      <w:bookmarkStart w:id="61" w:name="_Toc286310086"/>
      <w:bookmarkStart w:id="62" w:name="_Toc2248853"/>
      <w:r w:rsidRPr="00437F94">
        <w:rPr>
          <w:b/>
          <w:spacing w:val="1"/>
        </w:rPr>
        <w:t>Гидрография</w:t>
      </w:r>
      <w:bookmarkEnd w:id="60"/>
      <w:bookmarkEnd w:id="61"/>
      <w:bookmarkEnd w:id="62"/>
    </w:p>
    <w:p w:rsidR="0051433A" w:rsidRPr="00437F94" w:rsidRDefault="0051433A" w:rsidP="0051433A">
      <w:pPr>
        <w:spacing w:line="288" w:lineRule="auto"/>
        <w:ind w:firstLine="709"/>
        <w:contextualSpacing/>
        <w:jc w:val="both"/>
      </w:pPr>
      <w:bookmarkStart w:id="63" w:name="_Toc286309943"/>
      <w:bookmarkStart w:id="64" w:name="_Toc286310087"/>
      <w:r w:rsidRPr="00437F94">
        <w:lastRenderedPageBreak/>
        <w:t>По территории Семячковского сельского поселения протекает р. Кор, р. Уж</w:t>
      </w:r>
      <w:r>
        <w:rPr>
          <w:lang w:val="en-US"/>
        </w:rPr>
        <w:t>f</w:t>
      </w:r>
      <w:r w:rsidRPr="00437F94">
        <w:t>,                          р. Снетхорь, р. Волотынь, р. Развал, р. Поройца, а также сеть мелких озер и болот.</w:t>
      </w:r>
    </w:p>
    <w:p w:rsidR="0051433A" w:rsidRPr="00437F94" w:rsidRDefault="0051433A" w:rsidP="0051433A">
      <w:pPr>
        <w:spacing w:line="288" w:lineRule="auto"/>
        <w:ind w:firstLine="708"/>
        <w:contextualSpacing/>
        <w:jc w:val="both"/>
      </w:pPr>
      <w:r w:rsidRPr="00437F94">
        <w:t>Первые ледяные образования в виде заберегов и шуги появляются в середине ноября. Вскрытие рек ото льда происходит в конце марта – начале апреля. Поверхностные воды района могут использоваться для промышленных и сельскохозяйственных целей. Использование их как питьевых не рек</w:t>
      </w:r>
      <w:r w:rsidRPr="00437F94">
        <w:t>о</w:t>
      </w:r>
      <w:r w:rsidRPr="00437F94">
        <w:t>мендуется.</w:t>
      </w:r>
    </w:p>
    <w:p w:rsidR="0051433A" w:rsidRPr="00437F94" w:rsidRDefault="0051433A" w:rsidP="0051433A">
      <w:pPr>
        <w:spacing w:line="288" w:lineRule="auto"/>
        <w:ind w:firstLine="708"/>
        <w:contextualSpacing/>
        <w:jc w:val="both"/>
      </w:pPr>
    </w:p>
    <w:p w:rsidR="0051433A" w:rsidRPr="00437F94" w:rsidRDefault="0051433A" w:rsidP="0051433A">
      <w:pPr>
        <w:numPr>
          <w:ilvl w:val="2"/>
          <w:numId w:val="24"/>
        </w:numPr>
        <w:shd w:val="clear" w:color="auto" w:fill="FFFFFF"/>
        <w:spacing w:after="0" w:line="288" w:lineRule="auto"/>
        <w:ind w:left="0" w:firstLine="0"/>
        <w:contextualSpacing/>
        <w:jc w:val="center"/>
        <w:outlineLvl w:val="2"/>
        <w:rPr>
          <w:b/>
          <w:spacing w:val="1"/>
        </w:rPr>
      </w:pPr>
      <w:bookmarkStart w:id="65" w:name="_Toc2248854"/>
      <w:r w:rsidRPr="00437F94">
        <w:rPr>
          <w:b/>
          <w:spacing w:val="1"/>
        </w:rPr>
        <w:t>Почвы</w:t>
      </w:r>
      <w:bookmarkEnd w:id="63"/>
      <w:bookmarkEnd w:id="64"/>
      <w:bookmarkEnd w:id="65"/>
    </w:p>
    <w:p w:rsidR="0051433A" w:rsidRPr="00437F94" w:rsidRDefault="0051433A" w:rsidP="0051433A">
      <w:pPr>
        <w:shd w:val="clear" w:color="auto" w:fill="FFFFFF"/>
        <w:spacing w:line="288" w:lineRule="auto"/>
        <w:ind w:firstLine="709"/>
        <w:contextualSpacing/>
        <w:jc w:val="both"/>
        <w:rPr>
          <w:spacing w:val="1"/>
        </w:rPr>
      </w:pPr>
      <w:r w:rsidRPr="00437F94">
        <w:rPr>
          <w:spacing w:val="1"/>
        </w:rPr>
        <w:t xml:space="preserve">Дифференциация почвенного покрова связана с геоморфологическими условиями и характером освоенности и интенсивностью сельскохозяйственного использования участков. </w:t>
      </w:r>
    </w:p>
    <w:p w:rsidR="0051433A" w:rsidRPr="00437F94" w:rsidRDefault="0051433A" w:rsidP="0051433A">
      <w:pPr>
        <w:widowControl w:val="0"/>
        <w:autoSpaceDE w:val="0"/>
        <w:autoSpaceDN w:val="0"/>
        <w:adjustRightInd w:val="0"/>
        <w:spacing w:line="288" w:lineRule="auto"/>
        <w:ind w:firstLine="709"/>
        <w:contextualSpacing/>
        <w:jc w:val="both"/>
      </w:pPr>
      <w:r w:rsidRPr="00437F94">
        <w:t>Основными почвами Семячковского сельского поселения являются дерново-подзолистые и серые лесные. Содержание гумуса колеблется от 1,46% до 2,3%. Наиб</w:t>
      </w:r>
      <w:r w:rsidRPr="00437F94">
        <w:t>о</w:t>
      </w:r>
      <w:r w:rsidRPr="00437F94">
        <w:t xml:space="preserve">лее бедные – дерново-подзолистые почвы, где содержание гумуса от 0,9% до 1,4%. Имеются кислые почвы – </w:t>
      </w:r>
      <w:smartTag w:uri="urn:schemas-microsoft-com:office:smarttags" w:element="metricconverter">
        <w:smartTagPr>
          <w:attr w:name="ProductID" w:val="10976 га"/>
        </w:smartTagPr>
        <w:r w:rsidRPr="00437F94">
          <w:t>10976 га</w:t>
        </w:r>
      </w:smartTag>
      <w:r>
        <w:t xml:space="preserve">, в которых РН – 5,5 земель, </w:t>
      </w:r>
      <w:r w:rsidRPr="00437F94">
        <w:t xml:space="preserve">содержащих менее 10 мг подвижного фосфора – </w:t>
      </w:r>
      <w:smartTag w:uri="urn:schemas-microsoft-com:office:smarttags" w:element="metricconverter">
        <w:smartTagPr>
          <w:attr w:name="ProductID" w:val="5000 га"/>
        </w:smartTagPr>
        <w:r w:rsidRPr="00437F94">
          <w:t>5000 га</w:t>
        </w:r>
      </w:smartTag>
      <w:r w:rsidRPr="00437F94">
        <w:t xml:space="preserve"> и обменного калия на пашне – 27 тыс. га. На </w:t>
      </w:r>
      <w:smartTag w:uri="urn:schemas-microsoft-com:office:smarttags" w:element="metricconverter">
        <w:smartTagPr>
          <w:attr w:name="ProductID" w:val="1 га"/>
        </w:smartTagPr>
        <w:r w:rsidRPr="00437F94">
          <w:t>1 га</w:t>
        </w:r>
      </w:smartTag>
      <w:r w:rsidRPr="00437F94">
        <w:t xml:space="preserve"> пашни внесено 0,5 т органики. Для бе</w:t>
      </w:r>
      <w:r w:rsidRPr="00437F94">
        <w:t>з</w:t>
      </w:r>
      <w:r w:rsidRPr="00437F94">
        <w:t xml:space="preserve">дефицитного поддержания гумуса в почву необходимо вносить на </w:t>
      </w:r>
      <w:smartTag w:uri="urn:schemas-microsoft-com:office:smarttags" w:element="metricconverter">
        <w:smartTagPr>
          <w:attr w:name="ProductID" w:val="1 га"/>
        </w:smartTagPr>
        <w:r w:rsidRPr="00437F94">
          <w:t>1 га</w:t>
        </w:r>
      </w:smartTag>
      <w:r w:rsidRPr="00437F94">
        <w:t xml:space="preserve"> пашни как минимум 9 т органики. Поэтому наблюдается снижение гумуса практически на всей площади па</w:t>
      </w:r>
      <w:r w:rsidRPr="00437F94">
        <w:t>ш</w:t>
      </w:r>
      <w:r w:rsidRPr="00437F94">
        <w:t>ни.</w:t>
      </w:r>
    </w:p>
    <w:p w:rsidR="0051433A" w:rsidRPr="00437F94" w:rsidRDefault="0051433A" w:rsidP="0051433A">
      <w:pPr>
        <w:widowControl w:val="0"/>
        <w:autoSpaceDE w:val="0"/>
        <w:autoSpaceDN w:val="0"/>
        <w:adjustRightInd w:val="0"/>
        <w:spacing w:line="288" w:lineRule="auto"/>
        <w:ind w:firstLine="709"/>
        <w:contextualSpacing/>
        <w:jc w:val="both"/>
      </w:pPr>
      <w:r w:rsidRPr="00437F94">
        <w:rPr>
          <w:i/>
          <w:iCs/>
        </w:rPr>
        <w:t>Дерново-подзолистые почвы</w:t>
      </w:r>
      <w:r w:rsidRPr="00437F94">
        <w:t xml:space="preserve"> являются основными, используемыми для сельскохозяйственного производства, почвами. Помимо пахотных угодий, данные почвы залегают под пастбищами и сенокосами, а также под светлыми лесами, где хорошо развит травянистый покров. Формируются на хорошо дренированных участках водоразделов по слабоволнистым равнинам, вершинам всхолмлений, слабоволнистым надпойменным террасам. Могут быть использованы для ведения лесного или сельского хозяйства, а именно для кормопроизводства, выращивания зерновых, зернобобовых, картофеля, овощных и плодовых культур, рапса.</w:t>
      </w:r>
    </w:p>
    <w:p w:rsidR="0051433A" w:rsidRPr="00437F94" w:rsidRDefault="0051433A" w:rsidP="0051433A">
      <w:pPr>
        <w:widowControl w:val="0"/>
        <w:autoSpaceDE w:val="0"/>
        <w:autoSpaceDN w:val="0"/>
        <w:adjustRightInd w:val="0"/>
        <w:spacing w:line="288" w:lineRule="auto"/>
        <w:ind w:firstLine="709"/>
        <w:contextualSpacing/>
        <w:jc w:val="both"/>
      </w:pPr>
      <w:r w:rsidRPr="00437F94">
        <w:rPr>
          <w:i/>
        </w:rPr>
        <w:t>Серые лесные почвы</w:t>
      </w:r>
      <w:r w:rsidRPr="00437F94">
        <w:t xml:space="preserve"> формируются главным образом под лесами (преимущественно лиственными) с травянистым покровом. Образуются на лёссовидных покровных суглинках, карбонатных моренах и других материнских породах, обычно богатых кальцием, при промывном водном режиме. Все серые лесные почвы в той или иной степени оподзолены, но процесс подзолообразования в них протекает слабее, чем в подзолистых почвах, вследствие малой водопроницаемости материнских пород, насыщенности их кальцием и т. п. Для них особенно характерно передвижение гуматов калия из верхних горизонтов в более глубокие и выпадение там на поверхности структурных отдельностей в виде гумусовых плёнок ("лаки", "зеркала").</w:t>
      </w:r>
    </w:p>
    <w:p w:rsidR="0051433A" w:rsidRPr="00437F94" w:rsidRDefault="0051433A" w:rsidP="0051433A">
      <w:pPr>
        <w:widowControl w:val="0"/>
        <w:autoSpaceDE w:val="0"/>
        <w:autoSpaceDN w:val="0"/>
        <w:adjustRightInd w:val="0"/>
        <w:spacing w:line="288" w:lineRule="auto"/>
        <w:ind w:firstLine="709"/>
        <w:contextualSpacing/>
        <w:jc w:val="both"/>
      </w:pPr>
    </w:p>
    <w:p w:rsidR="0051433A" w:rsidRPr="00437F94" w:rsidRDefault="0051433A" w:rsidP="0051433A">
      <w:pPr>
        <w:numPr>
          <w:ilvl w:val="2"/>
          <w:numId w:val="24"/>
        </w:numPr>
        <w:shd w:val="clear" w:color="auto" w:fill="FFFFFF"/>
        <w:spacing w:after="0" w:line="288" w:lineRule="auto"/>
        <w:ind w:left="0" w:firstLine="0"/>
        <w:contextualSpacing/>
        <w:jc w:val="center"/>
        <w:outlineLvl w:val="2"/>
        <w:rPr>
          <w:b/>
          <w:spacing w:val="1"/>
        </w:rPr>
      </w:pPr>
      <w:bookmarkStart w:id="66" w:name="_Toc286309944"/>
      <w:bookmarkStart w:id="67" w:name="_Toc286310088"/>
      <w:bookmarkStart w:id="68" w:name="_Toc2248855"/>
      <w:r w:rsidRPr="00437F94">
        <w:rPr>
          <w:b/>
          <w:spacing w:val="1"/>
        </w:rPr>
        <w:t>Растительность</w:t>
      </w:r>
      <w:bookmarkEnd w:id="66"/>
      <w:bookmarkEnd w:id="67"/>
      <w:bookmarkEnd w:id="68"/>
    </w:p>
    <w:p w:rsidR="0051433A" w:rsidRPr="00437F94" w:rsidRDefault="0051433A" w:rsidP="0051433A">
      <w:pPr>
        <w:shd w:val="clear" w:color="auto" w:fill="FFFFFF"/>
        <w:spacing w:line="288" w:lineRule="auto"/>
        <w:ind w:firstLine="709"/>
        <w:contextualSpacing/>
        <w:jc w:val="both"/>
        <w:rPr>
          <w:spacing w:val="1"/>
        </w:rPr>
      </w:pPr>
      <w:bookmarkStart w:id="69" w:name="_Toc267300865"/>
      <w:bookmarkStart w:id="70" w:name="_Toc286309945"/>
      <w:bookmarkStart w:id="71" w:name="_Toc286310089"/>
      <w:r w:rsidRPr="00437F94">
        <w:rPr>
          <w:spacing w:val="1"/>
        </w:rPr>
        <w:t xml:space="preserve">Леса на территории </w:t>
      </w:r>
      <w:r w:rsidRPr="00437F94">
        <w:t>Семячковского сельского поселения</w:t>
      </w:r>
      <w:r w:rsidRPr="00437F94">
        <w:rPr>
          <w:spacing w:val="1"/>
        </w:rPr>
        <w:t xml:space="preserve"> в северной части муниципального образования расположены неравномерно, большей частью представлены небольшими урочищами по оврагам, балкам, водоразделам, склонам и незатопляемым поймам рек; в южной же части муниципального образования расположены сплошные массивы земель лесного фонда Трубчевского лесничества.</w:t>
      </w:r>
    </w:p>
    <w:p w:rsidR="0051433A" w:rsidRPr="00437F94" w:rsidRDefault="0051433A" w:rsidP="0051433A">
      <w:pPr>
        <w:shd w:val="clear" w:color="auto" w:fill="FFFFFF"/>
        <w:spacing w:line="288" w:lineRule="auto"/>
        <w:ind w:firstLine="709"/>
        <w:contextualSpacing/>
        <w:jc w:val="both"/>
        <w:rPr>
          <w:spacing w:val="1"/>
        </w:rPr>
      </w:pPr>
      <w:r w:rsidRPr="00437F94">
        <w:rPr>
          <w:spacing w:val="1"/>
        </w:rPr>
        <w:t xml:space="preserve">Площадь земель лесного фонда поселения составляет </w:t>
      </w:r>
      <w:r w:rsidRPr="00437F94">
        <w:t xml:space="preserve">2619,97 </w:t>
      </w:r>
      <w:r w:rsidRPr="00437F94">
        <w:rPr>
          <w:spacing w:val="1"/>
        </w:rPr>
        <w:t>га.</w:t>
      </w:r>
    </w:p>
    <w:p w:rsidR="0051433A" w:rsidRPr="00437F94" w:rsidRDefault="0051433A" w:rsidP="0051433A">
      <w:pPr>
        <w:shd w:val="clear" w:color="auto" w:fill="FFFFFF"/>
        <w:spacing w:line="288" w:lineRule="auto"/>
        <w:ind w:firstLine="709"/>
        <w:contextualSpacing/>
        <w:jc w:val="both"/>
        <w:rPr>
          <w:spacing w:val="1"/>
        </w:rPr>
      </w:pPr>
      <w:r w:rsidRPr="00437F94">
        <w:rPr>
          <w:spacing w:val="1"/>
        </w:rPr>
        <w:t xml:space="preserve">По целевому назначению в соответствии с положениями Лесохозяйственного регламента ГУ «Трубчевское лесничество» леса, расположенные на территории </w:t>
      </w:r>
      <w:r w:rsidRPr="00437F94">
        <w:t>Семячковс</w:t>
      </w:r>
      <w:r w:rsidRPr="00437F94">
        <w:rPr>
          <w:spacing w:val="1"/>
        </w:rPr>
        <w:t xml:space="preserve">кого сельского </w:t>
      </w:r>
      <w:r w:rsidRPr="00437F94">
        <w:rPr>
          <w:spacing w:val="1"/>
        </w:rPr>
        <w:lastRenderedPageBreak/>
        <w:t>поселения, относятся к лесам, расположенным в пустынных, полупустынных, лесостепных, лесотундровых зонах, степях, горах.</w:t>
      </w:r>
    </w:p>
    <w:p w:rsidR="0051433A" w:rsidRPr="00437F94" w:rsidRDefault="0051433A" w:rsidP="0051433A">
      <w:pPr>
        <w:spacing w:line="288" w:lineRule="auto"/>
        <w:ind w:firstLine="708"/>
        <w:contextualSpacing/>
        <w:jc w:val="both"/>
      </w:pPr>
      <w:r w:rsidRPr="00437F94">
        <w:t>В составе лесов Семячковского сельского поселения доминируют хвойные насаждения, далее следуют мягколиственные и твердолиственные насаждения. Среди лесообразующих пород преобладают сосновые, а также березовые насаждения.</w:t>
      </w:r>
    </w:p>
    <w:p w:rsidR="0051433A" w:rsidRPr="00437F94" w:rsidRDefault="0051433A" w:rsidP="0051433A">
      <w:pPr>
        <w:spacing w:line="288" w:lineRule="auto"/>
        <w:ind w:firstLine="708"/>
        <w:contextualSpacing/>
        <w:jc w:val="both"/>
      </w:pPr>
      <w:r w:rsidRPr="00437F94">
        <w:t>Леса Семячковского сельского поселения</w:t>
      </w:r>
      <w:r w:rsidRPr="00437F94">
        <w:rPr>
          <w:spacing w:val="1"/>
        </w:rPr>
        <w:t xml:space="preserve"> </w:t>
      </w:r>
      <w:r w:rsidRPr="00437F94">
        <w:t>представлены в основном, среднеполнотными (0,6-0,7) насаждениями, на долю которых приходится.</w:t>
      </w:r>
    </w:p>
    <w:p w:rsidR="0051433A" w:rsidRPr="00437F94" w:rsidRDefault="0051433A" w:rsidP="0051433A">
      <w:pPr>
        <w:spacing w:line="288" w:lineRule="auto"/>
        <w:ind w:firstLine="708"/>
        <w:contextualSpacing/>
        <w:jc w:val="both"/>
      </w:pPr>
      <w:r w:rsidRPr="00437F94">
        <w:t>Средняя полнота насаждений 0,66.</w:t>
      </w:r>
    </w:p>
    <w:p w:rsidR="0051433A" w:rsidRPr="00437F94" w:rsidRDefault="0051433A" w:rsidP="0051433A">
      <w:pPr>
        <w:spacing w:line="288" w:lineRule="auto"/>
        <w:ind w:firstLine="709"/>
        <w:contextualSpacing/>
        <w:jc w:val="both"/>
      </w:pPr>
      <w:r w:rsidRPr="00437F94">
        <w:t>На территории Трубчевского района произрастают виды растений, занесенных в Красную книгу России – венерии башмачок н</w:t>
      </w:r>
      <w:r w:rsidRPr="00437F94">
        <w:t>а</w:t>
      </w:r>
      <w:r w:rsidRPr="00437F94">
        <w:t>стоящий, пальчатокоренники Балтийский и Траунштейнера. Многие раст</w:t>
      </w:r>
      <w:r w:rsidRPr="00437F94">
        <w:t>е</w:t>
      </w:r>
      <w:r w:rsidRPr="00437F94">
        <w:t>ния включены в число охраняемых в Брянской области, среди них больше всего видов семейства орхидейных – это Гудайера ползучая, кокушник к</w:t>
      </w:r>
      <w:r w:rsidRPr="00437F94">
        <w:t>о</w:t>
      </w:r>
      <w:r w:rsidRPr="00437F94">
        <w:t>марниковый, любка двулистная и зеленоцветковая, ладьян трехнадрезанный, гнездовка настоящая, тайник овальнолистный, дремлик болотный, линнея с</w:t>
      </w:r>
      <w:r w:rsidRPr="00437F94">
        <w:t>е</w:t>
      </w:r>
      <w:r w:rsidRPr="00437F94">
        <w:t>верная, мирт болотный, ива лапландская, боронец обыкновенный, росянка круглолистая. Семейство орхидных представлено 19 видами. Ряд этих растений произрастает и на территории Семячковского сельского поселения.</w:t>
      </w:r>
    </w:p>
    <w:p w:rsidR="0051433A" w:rsidRPr="00437F94" w:rsidRDefault="0051433A" w:rsidP="0051433A">
      <w:pPr>
        <w:spacing w:line="288" w:lineRule="auto"/>
        <w:ind w:firstLine="709"/>
        <w:contextualSpacing/>
        <w:jc w:val="both"/>
      </w:pPr>
    </w:p>
    <w:p w:rsidR="0051433A" w:rsidRPr="00437F94" w:rsidRDefault="0051433A" w:rsidP="0051433A">
      <w:pPr>
        <w:shd w:val="clear" w:color="auto" w:fill="FFFFFF"/>
        <w:spacing w:line="288" w:lineRule="auto"/>
        <w:contextualSpacing/>
        <w:jc w:val="center"/>
        <w:outlineLvl w:val="2"/>
        <w:rPr>
          <w:b/>
          <w:spacing w:val="1"/>
        </w:rPr>
      </w:pPr>
      <w:bookmarkStart w:id="72" w:name="_Toc2248856"/>
      <w:r w:rsidRPr="00437F94">
        <w:rPr>
          <w:b/>
          <w:spacing w:val="1"/>
        </w:rPr>
        <w:t>1.2.7. Выводы</w:t>
      </w:r>
      <w:bookmarkEnd w:id="70"/>
      <w:bookmarkEnd w:id="71"/>
      <w:bookmarkEnd w:id="72"/>
    </w:p>
    <w:p w:rsidR="0051433A" w:rsidRPr="00437F94" w:rsidRDefault="0051433A" w:rsidP="0051433A">
      <w:pPr>
        <w:shd w:val="clear" w:color="auto" w:fill="FFFFFF"/>
        <w:spacing w:line="288" w:lineRule="auto"/>
        <w:ind w:firstLine="709"/>
        <w:contextualSpacing/>
        <w:jc w:val="both"/>
        <w:rPr>
          <w:spacing w:val="1"/>
        </w:rPr>
      </w:pPr>
      <w:bookmarkStart w:id="73" w:name="_Toc286309946"/>
      <w:bookmarkStart w:id="74" w:name="_Toc286310090"/>
      <w:r w:rsidRPr="00437F94">
        <w:rPr>
          <w:spacing w:val="1"/>
        </w:rPr>
        <w:t xml:space="preserve">На основании анализа природных условий и ресурсов можно охарактеризовать большую часть территории </w:t>
      </w:r>
      <w:r w:rsidRPr="00437F94">
        <w:t>Семячковского сельского поселения</w:t>
      </w:r>
      <w:r w:rsidRPr="00437F94">
        <w:rPr>
          <w:spacing w:val="1"/>
        </w:rPr>
        <w:t xml:space="preserve"> как благоприятную для градостроительного освоения и хозяйственной деятельности. Исключениями могут служить территории, подверженные неблагоприятным процессам экзогенной геодинамики, таким как локальные карстовые проявления, карстовая суффозия, сезонное затопление поймы рек, в т.ч. территории оврагов и балок.</w:t>
      </w:r>
    </w:p>
    <w:p w:rsidR="0051433A" w:rsidRPr="00437F94" w:rsidRDefault="0051433A" w:rsidP="0051433A">
      <w:pPr>
        <w:shd w:val="clear" w:color="auto" w:fill="FFFFFF"/>
        <w:spacing w:line="288" w:lineRule="auto"/>
        <w:ind w:firstLine="709"/>
        <w:contextualSpacing/>
        <w:jc w:val="both"/>
        <w:rPr>
          <w:spacing w:val="1"/>
        </w:rPr>
      </w:pPr>
      <w:r w:rsidRPr="00437F94">
        <w:rPr>
          <w:spacing w:val="1"/>
        </w:rPr>
        <w:t>Кроме того, территория обладает потенциалом для сельскохозяйственного использования, поскольку характеризуется плодородием почв, благоприятными климатическими условиями. Лесные ресурсы территории говорят о наличии потенциала для  развития здесь рекреационной и туристической сферы.</w:t>
      </w:r>
    </w:p>
    <w:p w:rsidR="0051433A" w:rsidRPr="00437F94" w:rsidRDefault="0051433A" w:rsidP="0051433A">
      <w:pPr>
        <w:spacing w:line="360" w:lineRule="auto"/>
        <w:jc w:val="center"/>
        <w:outlineLvl w:val="1"/>
        <w:rPr>
          <w:b/>
          <w:bCs/>
        </w:rPr>
      </w:pPr>
    </w:p>
    <w:p w:rsidR="0051433A" w:rsidRPr="00437F94" w:rsidRDefault="0051433A" w:rsidP="0051433A">
      <w:pPr>
        <w:spacing w:line="360" w:lineRule="auto"/>
        <w:jc w:val="center"/>
        <w:outlineLvl w:val="1"/>
        <w:rPr>
          <w:b/>
          <w:bCs/>
        </w:rPr>
      </w:pPr>
      <w:bookmarkStart w:id="75" w:name="_Toc2248857"/>
      <w:r w:rsidRPr="00437F94">
        <w:rPr>
          <w:b/>
          <w:bCs/>
        </w:rPr>
        <w:t>1.3. Анализ существующей градостроительной ситуации</w:t>
      </w:r>
      <w:bookmarkEnd w:id="73"/>
      <w:bookmarkEnd w:id="74"/>
      <w:bookmarkEnd w:id="75"/>
    </w:p>
    <w:p w:rsidR="0051433A" w:rsidRPr="00437F94" w:rsidRDefault="0051433A" w:rsidP="0051433A">
      <w:pPr>
        <w:spacing w:line="360" w:lineRule="auto"/>
        <w:jc w:val="center"/>
        <w:outlineLvl w:val="2"/>
        <w:rPr>
          <w:b/>
          <w:bCs/>
        </w:rPr>
      </w:pPr>
      <w:bookmarkStart w:id="76" w:name="_Toc286309947"/>
      <w:bookmarkStart w:id="77" w:name="_Toc286310091"/>
      <w:bookmarkStart w:id="78" w:name="_Toc2248858"/>
      <w:r w:rsidRPr="00437F94">
        <w:rPr>
          <w:b/>
          <w:bCs/>
        </w:rPr>
        <w:t>1.3.1. Историческая справка</w:t>
      </w:r>
      <w:bookmarkEnd w:id="76"/>
      <w:bookmarkEnd w:id="77"/>
      <w:bookmarkEnd w:id="78"/>
    </w:p>
    <w:p w:rsidR="0051433A" w:rsidRPr="00437F94" w:rsidRDefault="0051433A" w:rsidP="0051433A">
      <w:pPr>
        <w:spacing w:line="288" w:lineRule="auto"/>
        <w:ind w:firstLine="709"/>
        <w:contextualSpacing/>
        <w:jc w:val="both"/>
      </w:pPr>
      <w:r w:rsidRPr="00437F94">
        <w:t xml:space="preserve">Муниципальное образование Семячковское сельское поселение» образовано в результате проведения муниципальной реформы (реформы системы местного самоуправления с принятием ФЗ «Об общих принципах организации местного самоуправления в Российской Федерации» (№131-ФЗ от 6 октября </w:t>
      </w:r>
      <w:smartTag w:uri="urn:schemas-microsoft-com:office:smarttags" w:element="metricconverter">
        <w:smartTagPr>
          <w:attr w:name="ProductID" w:val="2003 г"/>
        </w:smartTagPr>
        <w:r w:rsidRPr="00437F94">
          <w:t>2003 г</w:t>
        </w:r>
      </w:smartTag>
      <w:r w:rsidRPr="00437F94">
        <w:t xml:space="preserve">.)) в 2005 году, путём слияния дореформенных Семячковского, Бобовненского, Ужанского сельсоветов и части Котляковского сельсовета. </w:t>
      </w:r>
    </w:p>
    <w:p w:rsidR="0051433A" w:rsidRPr="00437F94" w:rsidRDefault="0051433A" w:rsidP="0051433A">
      <w:pPr>
        <w:spacing w:line="288" w:lineRule="auto"/>
        <w:ind w:firstLine="708"/>
        <w:contextualSpacing/>
        <w:jc w:val="both"/>
      </w:pPr>
      <w:r w:rsidRPr="00437F94">
        <w:t>Поскольку Трубчевск - один из древнейших городов России (он был вторым по величине и значению городом Чернигово-Севской земли), территория нынешнего Семячковского сельского поселения заселена очень давно.</w:t>
      </w:r>
    </w:p>
    <w:p w:rsidR="0051433A" w:rsidRPr="00437F94" w:rsidRDefault="0051433A" w:rsidP="0051433A">
      <w:pPr>
        <w:spacing w:line="288" w:lineRule="auto"/>
        <w:ind w:firstLine="708"/>
        <w:contextualSpacing/>
        <w:jc w:val="both"/>
      </w:pPr>
      <w:r w:rsidRPr="00437F94">
        <w:lastRenderedPageBreak/>
        <w:t>В 1778 году при новом административно-территориальном делении России, Трубчевск и его уезд вошли в состав Орловской губернии, и большинство земель Брянского уезда отошли к Трубчевскому. Трубчевск стал уездным городом.</w:t>
      </w:r>
    </w:p>
    <w:p w:rsidR="0051433A" w:rsidRPr="00437F94" w:rsidRDefault="0051433A" w:rsidP="0051433A">
      <w:pPr>
        <w:spacing w:line="288" w:lineRule="auto"/>
        <w:ind w:firstLine="708"/>
        <w:contextualSpacing/>
        <w:jc w:val="both"/>
      </w:pPr>
      <w:r w:rsidRPr="00437F94">
        <w:t>В 1920 году Трубчевский уезд был упразднён. Лишь в 1929 году вновь образованный Трубчевский район был включён в западную область с центром в г. Смоленске. В этих границах он просуществовал до 1937 года, пока вновь не перешёл в Орловскую область.</w:t>
      </w:r>
    </w:p>
    <w:p w:rsidR="0051433A" w:rsidRPr="00437F94" w:rsidRDefault="0051433A" w:rsidP="0051433A">
      <w:pPr>
        <w:spacing w:line="288" w:lineRule="auto"/>
        <w:ind w:firstLine="708"/>
        <w:contextualSpacing/>
        <w:jc w:val="both"/>
      </w:pPr>
      <w:r w:rsidRPr="00437F94">
        <w:t>5 июля 1944 года Указом Президиума Верховного Совета из территории Орловской области была выделена Брянская область. Трубчевский район вошёл в состав Брянской области.</w:t>
      </w:r>
    </w:p>
    <w:p w:rsidR="0051433A" w:rsidRPr="00437F94" w:rsidRDefault="0051433A" w:rsidP="0051433A">
      <w:pPr>
        <w:spacing w:line="288" w:lineRule="auto"/>
        <w:contextualSpacing/>
        <w:jc w:val="center"/>
        <w:outlineLvl w:val="2"/>
        <w:rPr>
          <w:b/>
        </w:rPr>
      </w:pPr>
      <w:bookmarkStart w:id="79" w:name="_Toc286309948"/>
      <w:bookmarkStart w:id="80" w:name="_Toc286310092"/>
    </w:p>
    <w:p w:rsidR="0051433A" w:rsidRPr="00437F94" w:rsidRDefault="0051433A" w:rsidP="0051433A">
      <w:pPr>
        <w:spacing w:line="288" w:lineRule="auto"/>
        <w:contextualSpacing/>
        <w:jc w:val="center"/>
        <w:outlineLvl w:val="2"/>
        <w:rPr>
          <w:b/>
        </w:rPr>
      </w:pPr>
      <w:bookmarkStart w:id="81" w:name="_Toc2248859"/>
      <w:r w:rsidRPr="00437F94">
        <w:rPr>
          <w:b/>
        </w:rPr>
        <w:t xml:space="preserve">1.3.2. Описание границ </w:t>
      </w:r>
      <w:bookmarkEnd w:id="79"/>
      <w:bookmarkEnd w:id="80"/>
      <w:r w:rsidRPr="00437F94">
        <w:rPr>
          <w:b/>
        </w:rPr>
        <w:t>Семячковского сельского поселения</w:t>
      </w:r>
      <w:bookmarkEnd w:id="81"/>
    </w:p>
    <w:p w:rsidR="0051433A" w:rsidRPr="00437F94" w:rsidRDefault="0051433A" w:rsidP="0051433A">
      <w:pPr>
        <w:spacing w:line="288" w:lineRule="auto"/>
        <w:ind w:firstLine="709"/>
        <w:contextualSpacing/>
        <w:jc w:val="both"/>
      </w:pPr>
      <w:r w:rsidRPr="00437F94">
        <w:t>Согласно закону Брянской области от 09.03.2005 № 3-3 «О наделении м</w:t>
      </w:r>
      <w:r w:rsidRPr="00437F94">
        <w:t>у</w:t>
      </w:r>
      <w:r w:rsidRPr="00437F94">
        <w:t>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w:t>
      </w:r>
      <w:r w:rsidRPr="00437F94">
        <w:t>а</w:t>
      </w:r>
      <w:r w:rsidRPr="00437F94">
        <w:t>ний в Брянской области», установлены следующие границы Семячковского сельского поселения:</w:t>
      </w:r>
    </w:p>
    <w:p w:rsidR="0051433A" w:rsidRPr="00437F94" w:rsidRDefault="0051433A" w:rsidP="0051433A">
      <w:pPr>
        <w:spacing w:line="288" w:lineRule="auto"/>
        <w:ind w:firstLine="709"/>
        <w:contextualSpacing/>
        <w:jc w:val="both"/>
      </w:pPr>
      <w:r w:rsidRPr="00437F94">
        <w:t>Граница начинается на стыке Почепского, Трубчевского районов и СПК «Городцы» и идет в юго-восточном направлении по землям СПК «Молчаново», далее граница проходит по р. Дуплянка, потом в южном направлении, далее в западном по р. Развал, потом в южном, восточном направлении, по землям СПК «Семячковский» в юго-восточном направлении, в западном по р. Поройца, далее в южном, юго-западном направлении, пересекает межрайонную автодорогу Трубчевск - Почеп, затем в северо-западном направлении по землям ООО «Рассвет», далее в западном направлении по р. Кор, затем в юго-западном, юго-восточном, в юго-западном направлении по р. Лисавка, далее в северном, западном, северном, потом в западном направлении по р. Уж, в северо-западном по ручью вблизи н.п. Боршня, далее в северном направлении, затем в северо-западном и пересекает газопровод «Дашава – Москва», далее в северном, по ручью вблизи н.п. Ново-Ивановский, далее в западном направлении, в юго-западном вдоль границы с Погарским районом. Далее граница идет в северо-западном направлении, потом в северо-восточном пересекает р. Снетхорь и проходит по землям СПК «Бондаренко», затем в северном, в северо-западном до пересечения с границей Почепского района вблизи н.п. Могорь. Далее поворачивает в северном направлении вдоль границы с Почепским районом, затем в западном направлении пересекает р. Волотынь, потом в северном направлении, в юго-восточном направлении, затем в восточном, северном, северо-западном по землям СПК «Семячковский», в северном направлении, в восточном, в юго-восточном, в восточном, в северном направлении, потом в северо-восточном направлении по землям СПК «Молчаново», в юго-восточном, северо-восточном, юго-восточном пересекает газопровод «Дашава – Москва», далее в юго-западном, затем в восточном, северо-восточном, северо-западном, северо-восточном, в юго-восточном направлении до начала границы Семячковского сельского поселения.</w:t>
      </w:r>
    </w:p>
    <w:p w:rsidR="0051433A" w:rsidRPr="00437F94" w:rsidRDefault="0051433A" w:rsidP="0051433A">
      <w:pPr>
        <w:spacing w:line="288" w:lineRule="auto"/>
        <w:ind w:firstLine="709"/>
        <w:contextualSpacing/>
        <w:jc w:val="both"/>
        <w:rPr>
          <w:szCs w:val="28"/>
        </w:rPr>
      </w:pPr>
    </w:p>
    <w:p w:rsidR="0051433A" w:rsidRPr="00437F94" w:rsidRDefault="0051433A" w:rsidP="0051433A">
      <w:pPr>
        <w:spacing w:line="288" w:lineRule="auto"/>
        <w:contextualSpacing/>
        <w:jc w:val="center"/>
        <w:outlineLvl w:val="2"/>
        <w:rPr>
          <w:b/>
          <w:bCs/>
        </w:rPr>
      </w:pPr>
      <w:bookmarkStart w:id="82" w:name="_Toc286309949"/>
      <w:bookmarkStart w:id="83" w:name="_Toc286310093"/>
      <w:bookmarkStart w:id="84" w:name="_Toc2248860"/>
      <w:r w:rsidRPr="00437F94">
        <w:rPr>
          <w:b/>
          <w:bCs/>
        </w:rPr>
        <w:t>1.3.3. Функционально-планировочная организация территории</w:t>
      </w:r>
      <w:bookmarkEnd w:id="69"/>
      <w:bookmarkEnd w:id="82"/>
      <w:bookmarkEnd w:id="83"/>
      <w:bookmarkEnd w:id="84"/>
    </w:p>
    <w:p w:rsidR="0051433A" w:rsidRPr="00437F94" w:rsidRDefault="0051433A" w:rsidP="0051433A">
      <w:pPr>
        <w:spacing w:line="288" w:lineRule="auto"/>
        <w:ind w:firstLine="709"/>
        <w:contextualSpacing/>
        <w:jc w:val="both"/>
      </w:pPr>
      <w:r w:rsidRPr="00437F94">
        <w:t>Территория Семячковского сельского поселения</w:t>
      </w:r>
      <w:r w:rsidRPr="00437F94">
        <w:rPr>
          <w:b/>
        </w:rPr>
        <w:t xml:space="preserve"> </w:t>
      </w:r>
      <w:r w:rsidRPr="00437F94">
        <w:t>расположена в западной части Трубчевского муниципального района</w:t>
      </w:r>
      <w:r w:rsidRPr="00437F94">
        <w:rPr>
          <w:b/>
        </w:rPr>
        <w:t xml:space="preserve"> </w:t>
      </w:r>
      <w:r w:rsidRPr="00437F94">
        <w:t xml:space="preserve">Брянской области. В состав поселения входят 28 населённых пунктов: с. Семячки, д. Аладьино, д. Войборово, д. Ильино, д. Калачевка,                        д. Ожигово, д. Паровичи, д. Чмыхово, д. Чуркино, д.  Бобовня, п. Брусничный, д. Волотынь, д. Могорь, д. Мосточено, д. Огородня, </w:t>
      </w:r>
      <w:r w:rsidRPr="00437F94">
        <w:lastRenderedPageBreak/>
        <w:t xml:space="preserve">п. Пикуринский, д. Ужа, д. Груздовцы,                                      д. Емельяновка, д. Петровск, д. Потапово, п. Покровский, </w:t>
      </w:r>
      <w:r>
        <w:t>с</w:t>
      </w:r>
      <w:r w:rsidRPr="00437F94">
        <w:t xml:space="preserve">. Тишино, д. Молчаново,                           д. Шеменово, д. Груздово, д. Тигинево, д. Каружа, общей площадью 1628,5 га, в которых постоянно проживают 2331 человек. </w:t>
      </w:r>
    </w:p>
    <w:p w:rsidR="0051433A" w:rsidRPr="00437F94" w:rsidRDefault="0051433A" w:rsidP="0051433A">
      <w:pPr>
        <w:spacing w:line="288" w:lineRule="auto"/>
        <w:ind w:firstLine="709"/>
        <w:contextualSpacing/>
        <w:jc w:val="both"/>
      </w:pPr>
      <w:r w:rsidRPr="00437F94">
        <w:t>Территория сельского поселения характеризуется благоприятным географическим положением: близостью г. Трубчевска, его транспортной доступностью посредством автомобильного транспорта, что оказало существенное влияние на развитие системы расселения.</w:t>
      </w:r>
    </w:p>
    <w:p w:rsidR="0051433A" w:rsidRPr="00437F94" w:rsidRDefault="0051433A" w:rsidP="0051433A">
      <w:pPr>
        <w:spacing w:line="288" w:lineRule="auto"/>
        <w:ind w:firstLine="709"/>
        <w:contextualSpacing/>
        <w:jc w:val="both"/>
      </w:pPr>
      <w:r w:rsidRPr="00437F94">
        <w:t>Основные планировочные оси на территории поселения представлены природными и антропогенными объектами. Среди природных объектов выделяются:</w:t>
      </w:r>
    </w:p>
    <w:p w:rsidR="0051433A" w:rsidRPr="00437F94" w:rsidRDefault="0051433A" w:rsidP="0051433A">
      <w:pPr>
        <w:spacing w:line="288" w:lineRule="auto"/>
        <w:ind w:firstLine="709"/>
        <w:contextualSpacing/>
        <w:jc w:val="both"/>
      </w:pPr>
      <w:r w:rsidRPr="00437F94">
        <w:t xml:space="preserve">-  р. Уж, вдоль русла которой сформировались д. Потапово, д. Груздовцы, д. Ужа,                 д. Емельяновка, д. Петровск; </w:t>
      </w:r>
    </w:p>
    <w:p w:rsidR="0051433A" w:rsidRPr="00437F94" w:rsidRDefault="0051433A" w:rsidP="0051433A">
      <w:pPr>
        <w:spacing w:line="288" w:lineRule="auto"/>
        <w:ind w:firstLine="709"/>
        <w:contextualSpacing/>
        <w:jc w:val="both"/>
      </w:pPr>
      <w:r w:rsidRPr="00437F94">
        <w:t>- р. Поройца, на берегу которой расположена д. Ожигово;</w:t>
      </w:r>
    </w:p>
    <w:p w:rsidR="0051433A" w:rsidRPr="00437F94" w:rsidRDefault="0051433A" w:rsidP="0051433A">
      <w:pPr>
        <w:spacing w:line="288" w:lineRule="auto"/>
        <w:ind w:firstLine="709"/>
        <w:contextualSpacing/>
        <w:jc w:val="both"/>
      </w:pPr>
      <w:r w:rsidRPr="00437F94">
        <w:t>- р. Развал, являющаяся планировочной осью для д. Молчаново, д. Каружа;</w:t>
      </w:r>
    </w:p>
    <w:p w:rsidR="0051433A" w:rsidRPr="00437F94" w:rsidRDefault="0051433A" w:rsidP="0051433A">
      <w:pPr>
        <w:spacing w:line="288" w:lineRule="auto"/>
        <w:ind w:firstLine="709"/>
        <w:contextualSpacing/>
        <w:jc w:val="both"/>
      </w:pPr>
      <w:r w:rsidRPr="00437F94">
        <w:t xml:space="preserve">- р. Волотынь, вдоль берегов которой сформировалась одноименная деревня, а также д. Мгорь. </w:t>
      </w:r>
    </w:p>
    <w:p w:rsidR="0051433A" w:rsidRPr="00437F94" w:rsidRDefault="0051433A" w:rsidP="0051433A">
      <w:pPr>
        <w:spacing w:line="288" w:lineRule="auto"/>
        <w:ind w:firstLine="709"/>
        <w:contextualSpacing/>
        <w:jc w:val="both"/>
      </w:pPr>
      <w:r w:rsidRPr="00437F94">
        <w:t>Необходимо отметить, что населённые пункты исторически предпочтительнее формировались и развивались по берегам рек или вблизи водных объектов, что характерно для многих населенных пунктов муниципального образования.</w:t>
      </w:r>
    </w:p>
    <w:p w:rsidR="0051433A" w:rsidRPr="00437F94" w:rsidRDefault="0051433A" w:rsidP="0051433A">
      <w:pPr>
        <w:spacing w:line="288" w:lineRule="auto"/>
        <w:ind w:firstLine="709"/>
        <w:contextualSpacing/>
        <w:jc w:val="both"/>
      </w:pPr>
      <w:r w:rsidRPr="00437F94">
        <w:t>Среди антропогенных объектов, являющихся планировочными осями, выделим автомобильные дороги регионального значения «Семцы - Рамасуха – Трубчевск», «Семячки - Шеменово», «Семцы - Рамасуха – Трубчевск» - Бобовня – Могорь, «Семцы - Рамасуха – Трубчевск» - Петровск, «Семцы - Рамасуха – Трубчевск» - Ильино, Голевск - Груздово, вдоль которых сформировались основные зоны относительно интенсивного использования территории, включающие населенные пункты, транспортную инфраструктуру, сельскохозяйственные угодья, которые охватывают все части сельского поселения. Отметим, что распределение населенных пунктов по территории муниципального образования характеризуется относительной равномерностью.</w:t>
      </w:r>
    </w:p>
    <w:p w:rsidR="0051433A" w:rsidRPr="00437F94" w:rsidRDefault="0051433A" w:rsidP="0051433A">
      <w:pPr>
        <w:spacing w:line="288" w:lineRule="auto"/>
        <w:ind w:firstLine="840"/>
        <w:contextualSpacing/>
        <w:jc w:val="both"/>
      </w:pPr>
      <w:r w:rsidRPr="00437F94">
        <w:t>Основой планировки улично-дорожной сети населённых пунктов Семячковского сельского поселения становится типичная система, состоящая из основного направления, организующего и объединяющего между собой основные селитебные территории населённых пунктов и общественно-деловые зоны. Этому основному направлению подчинены второстепенные тупиковые улицы, организующие связь между жилыми массивами и основной осью.</w:t>
      </w:r>
    </w:p>
    <w:p w:rsidR="0051433A" w:rsidRPr="00437F94" w:rsidRDefault="0051433A" w:rsidP="0051433A">
      <w:pPr>
        <w:spacing w:line="288" w:lineRule="auto"/>
        <w:ind w:firstLine="840"/>
        <w:contextualSpacing/>
        <w:jc w:val="both"/>
      </w:pPr>
      <w:r w:rsidRPr="00437F94">
        <w:t>Жилая застройка всех населенных пунктов Семячковского сельского поселения представлена индивидуальными жилыми домами с приусадебными участками.</w:t>
      </w:r>
    </w:p>
    <w:p w:rsidR="0051433A" w:rsidRPr="00437F94" w:rsidRDefault="0051433A" w:rsidP="0051433A">
      <w:pPr>
        <w:spacing w:line="288" w:lineRule="auto"/>
        <w:contextualSpacing/>
        <w:jc w:val="center"/>
        <w:outlineLvl w:val="2"/>
        <w:rPr>
          <w:b/>
          <w:sz w:val="28"/>
          <w:szCs w:val="28"/>
        </w:rPr>
      </w:pPr>
    </w:p>
    <w:p w:rsidR="0051433A" w:rsidRPr="00437F94" w:rsidRDefault="0051433A" w:rsidP="0051433A">
      <w:pPr>
        <w:spacing w:line="288" w:lineRule="auto"/>
        <w:contextualSpacing/>
        <w:jc w:val="center"/>
        <w:outlineLvl w:val="2"/>
        <w:rPr>
          <w:b/>
        </w:rPr>
      </w:pPr>
      <w:bookmarkStart w:id="85" w:name="_Toc286309950"/>
      <w:bookmarkStart w:id="86" w:name="_Toc286310094"/>
      <w:bookmarkStart w:id="87" w:name="_Toc2248861"/>
      <w:r w:rsidRPr="00437F94">
        <w:rPr>
          <w:b/>
        </w:rPr>
        <w:t xml:space="preserve">1.3.4. Анализ современного функционального использования территорий </w:t>
      </w:r>
      <w:bookmarkEnd w:id="85"/>
      <w:bookmarkEnd w:id="86"/>
      <w:r w:rsidRPr="00437F94">
        <w:rPr>
          <w:b/>
        </w:rPr>
        <w:t>Семячковского сельского поселения</w:t>
      </w:r>
      <w:bookmarkEnd w:id="87"/>
    </w:p>
    <w:p w:rsidR="0051433A" w:rsidRPr="00437F94" w:rsidRDefault="0051433A" w:rsidP="0051433A">
      <w:pPr>
        <w:spacing w:line="288" w:lineRule="auto"/>
        <w:ind w:firstLine="839"/>
        <w:jc w:val="both"/>
      </w:pPr>
      <w:bookmarkStart w:id="88" w:name="_Toc286309951"/>
      <w:bookmarkStart w:id="89" w:name="_Toc286310095"/>
      <w:r w:rsidRPr="00437F94">
        <w:t>Рассматривая сложившееся функциональное использование территории Селецкого сельского поселения, можно выделить следующие виды территорий:</w:t>
      </w:r>
    </w:p>
    <w:p w:rsidR="0051433A" w:rsidRPr="00437F94" w:rsidRDefault="0051433A" w:rsidP="0051433A">
      <w:pPr>
        <w:jc w:val="center"/>
        <w:outlineLvl w:val="2"/>
        <w:rPr>
          <w:b/>
        </w:rPr>
        <w:sectPr w:rsidR="0051433A" w:rsidRPr="00437F94" w:rsidSect="00453376">
          <w:pgSz w:w="11907" w:h="16840" w:code="9"/>
          <w:pgMar w:top="1134" w:right="851" w:bottom="1134" w:left="1418" w:header="720" w:footer="720" w:gutter="0"/>
          <w:cols w:space="708"/>
          <w:titlePg/>
          <w:docGrid w:linePitch="326"/>
        </w:sectPr>
      </w:pPr>
    </w:p>
    <w:p w:rsidR="0051433A" w:rsidRPr="00437F94" w:rsidRDefault="0051433A" w:rsidP="0051433A">
      <w:pPr>
        <w:jc w:val="right"/>
        <w:rPr>
          <w:i/>
        </w:rPr>
      </w:pPr>
      <w:r w:rsidRPr="00437F94">
        <w:rPr>
          <w:i/>
        </w:rPr>
        <w:lastRenderedPageBreak/>
        <w:t>Таблица 2</w:t>
      </w:r>
    </w:p>
    <w:p w:rsidR="0051433A" w:rsidRPr="00437F94" w:rsidRDefault="0051433A" w:rsidP="0051433A">
      <w:pPr>
        <w:jc w:val="center"/>
        <w:rPr>
          <w:b/>
          <w:i/>
        </w:rPr>
      </w:pPr>
      <w:r w:rsidRPr="00437F94">
        <w:rPr>
          <w:b/>
          <w:i/>
        </w:rPr>
        <w:t>Перечень и параметры функциональных зон</w:t>
      </w:r>
    </w:p>
    <w:p w:rsidR="0051433A" w:rsidRDefault="0051433A" w:rsidP="0051433A">
      <w:pPr>
        <w:jc w:val="center"/>
        <w:outlineLvl w:val="2"/>
        <w:rPr>
          <w:b/>
        </w:rPr>
      </w:pPr>
    </w:p>
    <w:tbl>
      <w:tblPr>
        <w:tblW w:w="0" w:type="auto"/>
        <w:jc w:val="center"/>
        <w:tblInd w:w="45" w:type="dxa"/>
        <w:tblLayout w:type="fixed"/>
        <w:tblCellMar>
          <w:left w:w="45" w:type="dxa"/>
          <w:right w:w="45" w:type="dxa"/>
        </w:tblCellMar>
        <w:tblLook w:val="0000"/>
      </w:tblPr>
      <w:tblGrid>
        <w:gridCol w:w="1320"/>
        <w:gridCol w:w="3216"/>
        <w:gridCol w:w="10065"/>
      </w:tblGrid>
      <w:tr w:rsidR="0051433A" w:rsidRPr="00884E84" w:rsidTr="00A33A27">
        <w:trPr>
          <w:trHeight w:val="833"/>
          <w:jc w:val="center"/>
        </w:trPr>
        <w:tc>
          <w:tcPr>
            <w:tcW w:w="1320" w:type="dxa"/>
            <w:tcBorders>
              <w:top w:val="single" w:sz="4" w:space="0" w:color="auto"/>
              <w:left w:val="single" w:sz="4" w:space="0" w:color="auto"/>
              <w:bottom w:val="single" w:sz="4" w:space="0" w:color="auto"/>
              <w:right w:val="single" w:sz="4" w:space="0" w:color="auto"/>
            </w:tcBorders>
            <w:shd w:val="clear" w:color="auto" w:fill="CCFFCC"/>
            <w:vAlign w:val="center"/>
          </w:tcPr>
          <w:p w:rsidR="0051433A" w:rsidRPr="00884E84" w:rsidRDefault="0051433A" w:rsidP="00A33A27">
            <w:pPr>
              <w:jc w:val="center"/>
            </w:pPr>
            <w:r w:rsidRPr="00884E84">
              <w:t>Код объе</w:t>
            </w:r>
            <w:r w:rsidRPr="00884E84">
              <w:t>к</w:t>
            </w:r>
            <w:r w:rsidRPr="00884E84">
              <w:t>та</w:t>
            </w:r>
          </w:p>
        </w:tc>
        <w:tc>
          <w:tcPr>
            <w:tcW w:w="3216" w:type="dxa"/>
            <w:tcBorders>
              <w:top w:val="single" w:sz="4" w:space="0" w:color="auto"/>
              <w:left w:val="single" w:sz="4" w:space="0" w:color="auto"/>
              <w:bottom w:val="single" w:sz="4" w:space="0" w:color="auto"/>
              <w:right w:val="single" w:sz="4" w:space="0" w:color="auto"/>
            </w:tcBorders>
            <w:shd w:val="clear" w:color="auto" w:fill="CCFFCC"/>
            <w:vAlign w:val="center"/>
          </w:tcPr>
          <w:p w:rsidR="0051433A" w:rsidRPr="00884E84" w:rsidRDefault="0051433A" w:rsidP="00A33A27">
            <w:pPr>
              <w:jc w:val="center"/>
            </w:pPr>
            <w:r w:rsidRPr="00884E84">
              <w:t>Наименование функционал</w:t>
            </w:r>
            <w:r w:rsidRPr="00884E84">
              <w:t>ь</w:t>
            </w:r>
            <w:r w:rsidRPr="00884E84">
              <w:t>ной зоны</w:t>
            </w:r>
          </w:p>
        </w:tc>
        <w:tc>
          <w:tcPr>
            <w:tcW w:w="10065" w:type="dxa"/>
            <w:tcBorders>
              <w:top w:val="single" w:sz="4" w:space="0" w:color="auto"/>
              <w:left w:val="single" w:sz="4" w:space="0" w:color="auto"/>
              <w:bottom w:val="single" w:sz="4" w:space="0" w:color="auto"/>
              <w:right w:val="single" w:sz="4" w:space="0" w:color="auto"/>
            </w:tcBorders>
            <w:shd w:val="clear" w:color="auto" w:fill="CCFFCC"/>
            <w:vAlign w:val="center"/>
          </w:tcPr>
          <w:p w:rsidR="0051433A" w:rsidRPr="00884E84" w:rsidRDefault="0051433A" w:rsidP="00A33A27">
            <w:pPr>
              <w:jc w:val="center"/>
            </w:pPr>
            <w:r w:rsidRPr="00884E84">
              <w:t>Описание функциональной зоны</w:t>
            </w:r>
          </w:p>
        </w:tc>
      </w:tr>
      <w:tr w:rsidR="0051433A" w:rsidRPr="00884E84" w:rsidTr="00A33A27">
        <w:trPr>
          <w:jc w:val="center"/>
        </w:trPr>
        <w:tc>
          <w:tcPr>
            <w:tcW w:w="1320" w:type="dxa"/>
            <w:tcBorders>
              <w:top w:val="single" w:sz="2" w:space="0" w:color="auto"/>
              <w:left w:val="single" w:sz="2" w:space="0" w:color="auto"/>
              <w:bottom w:val="single" w:sz="2" w:space="0" w:color="auto"/>
              <w:right w:val="single" w:sz="2" w:space="0" w:color="auto"/>
            </w:tcBorders>
          </w:tcPr>
          <w:p w:rsidR="0051433A" w:rsidRPr="00884E84" w:rsidRDefault="0051433A" w:rsidP="00A33A27">
            <w:r w:rsidRPr="00884E84">
              <w:t>1.</w:t>
            </w:r>
          </w:p>
        </w:tc>
        <w:tc>
          <w:tcPr>
            <w:tcW w:w="3216" w:type="dxa"/>
            <w:tcBorders>
              <w:top w:val="single" w:sz="2" w:space="0" w:color="auto"/>
              <w:left w:val="single" w:sz="2" w:space="0" w:color="auto"/>
              <w:bottom w:val="single" w:sz="2" w:space="0" w:color="auto"/>
              <w:right w:val="single" w:sz="4" w:space="0" w:color="auto"/>
            </w:tcBorders>
          </w:tcPr>
          <w:p w:rsidR="0051433A" w:rsidRPr="00884E84" w:rsidRDefault="0051433A" w:rsidP="00A33A27">
            <w:r w:rsidRPr="00884E84">
              <w:t>Жилая зона</w:t>
            </w:r>
          </w:p>
        </w:tc>
        <w:tc>
          <w:tcPr>
            <w:tcW w:w="10065" w:type="dxa"/>
            <w:tcBorders>
              <w:top w:val="single" w:sz="2" w:space="0" w:color="auto"/>
              <w:left w:val="single" w:sz="4" w:space="0" w:color="auto"/>
              <w:bottom w:val="single" w:sz="2" w:space="0" w:color="auto"/>
              <w:right w:val="single" w:sz="2" w:space="0" w:color="auto"/>
            </w:tcBorders>
          </w:tcPr>
          <w:p w:rsidR="0051433A" w:rsidRPr="00884E84" w:rsidRDefault="0051433A" w:rsidP="00A33A27">
            <w:pPr>
              <w:jc w:val="both"/>
              <w:rPr>
                <w:u w:val="single"/>
              </w:rPr>
            </w:pPr>
            <w:r w:rsidRPr="00884E84">
              <w:rPr>
                <w:u w:val="single"/>
              </w:rPr>
              <w:t>В состав жилых зон могут включаться:</w:t>
            </w:r>
          </w:p>
          <w:p w:rsidR="0051433A" w:rsidRPr="00884E84" w:rsidRDefault="0051433A" w:rsidP="00A33A27">
            <w:pPr>
              <w:jc w:val="both"/>
              <w:rPr>
                <w:u w:val="single"/>
              </w:rPr>
            </w:pPr>
          </w:p>
          <w:p w:rsidR="0051433A" w:rsidRPr="00884E84" w:rsidRDefault="0051433A" w:rsidP="00A33A27">
            <w:pPr>
              <w:jc w:val="both"/>
              <w:rPr>
                <w:i/>
              </w:rPr>
            </w:pPr>
            <w:r w:rsidRPr="00884E84">
              <w:rPr>
                <w:i/>
              </w:rPr>
              <w:t>1) зоны застройки индивидуальными жилыми домами;</w:t>
            </w:r>
          </w:p>
          <w:p w:rsidR="0051433A" w:rsidRPr="00884E84" w:rsidRDefault="0051433A" w:rsidP="00A33A27">
            <w:pPr>
              <w:jc w:val="both"/>
              <w:rPr>
                <w:i/>
              </w:rPr>
            </w:pPr>
            <w:r w:rsidRPr="00884E84">
              <w:rPr>
                <w:i/>
              </w:rPr>
              <w:t>2) зоны застройки малоэтажными жилыми домами (до 4 этажей, включая мансардный);</w:t>
            </w:r>
            <w:r>
              <w:rPr>
                <w:i/>
              </w:rPr>
              <w:t xml:space="preserve"> </w:t>
            </w:r>
          </w:p>
          <w:p w:rsidR="0051433A" w:rsidRPr="00884E84" w:rsidRDefault="0051433A" w:rsidP="00A33A27">
            <w:pPr>
              <w:jc w:val="both"/>
            </w:pPr>
          </w:p>
          <w:p w:rsidR="0051433A" w:rsidRPr="00884E84" w:rsidRDefault="0051433A" w:rsidP="00A33A27">
            <w:pPr>
              <w:jc w:val="both"/>
            </w:pPr>
            <w:r w:rsidRPr="00884E84">
              <w:t>В жилых зонах допускается размещение отдельно стоящих, встроенных или пристроенных об</w:t>
            </w:r>
            <w:r w:rsidRPr="00884E84">
              <w:t>ъ</w:t>
            </w:r>
            <w:r w:rsidRPr="00884E84">
              <w:t xml:space="preserve">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1433A" w:rsidRPr="00884E84" w:rsidRDefault="0051433A" w:rsidP="00A33A27">
            <w:pPr>
              <w:jc w:val="both"/>
            </w:pPr>
          </w:p>
          <w:p w:rsidR="0051433A" w:rsidRPr="00884E84" w:rsidRDefault="0051433A" w:rsidP="00A33A27">
            <w:pPr>
              <w:jc w:val="both"/>
            </w:pPr>
            <w:r w:rsidRPr="00884E84">
              <w:t>(п.2,3 ст.35 Градостроительного кодекса РФ).</w:t>
            </w:r>
          </w:p>
          <w:p w:rsidR="0051433A" w:rsidRPr="00884E84" w:rsidRDefault="0051433A" w:rsidP="00A33A27"/>
        </w:tc>
      </w:tr>
      <w:tr w:rsidR="0051433A" w:rsidRPr="00884E84" w:rsidTr="00A33A27">
        <w:trPr>
          <w:jc w:val="center"/>
        </w:trPr>
        <w:tc>
          <w:tcPr>
            <w:tcW w:w="1320" w:type="dxa"/>
            <w:tcBorders>
              <w:top w:val="single" w:sz="2" w:space="0" w:color="auto"/>
              <w:left w:val="single" w:sz="2" w:space="0" w:color="auto"/>
              <w:bottom w:val="single" w:sz="2" w:space="0" w:color="auto"/>
              <w:right w:val="single" w:sz="2" w:space="0" w:color="auto"/>
            </w:tcBorders>
          </w:tcPr>
          <w:p w:rsidR="0051433A" w:rsidRPr="00884E84" w:rsidRDefault="0051433A" w:rsidP="00A33A27">
            <w:r w:rsidRPr="00884E84">
              <w:lastRenderedPageBreak/>
              <w:t>2.</w:t>
            </w:r>
          </w:p>
        </w:tc>
        <w:tc>
          <w:tcPr>
            <w:tcW w:w="3216" w:type="dxa"/>
            <w:tcBorders>
              <w:top w:val="single" w:sz="2" w:space="0" w:color="auto"/>
              <w:left w:val="single" w:sz="2" w:space="0" w:color="auto"/>
              <w:bottom w:val="single" w:sz="2" w:space="0" w:color="auto"/>
              <w:right w:val="single" w:sz="4" w:space="0" w:color="auto"/>
            </w:tcBorders>
          </w:tcPr>
          <w:p w:rsidR="0051433A" w:rsidRPr="00884E84" w:rsidRDefault="0051433A" w:rsidP="00A33A27">
            <w:r w:rsidRPr="00884E84">
              <w:t xml:space="preserve">Общественно-деловая зона </w:t>
            </w:r>
          </w:p>
        </w:tc>
        <w:tc>
          <w:tcPr>
            <w:tcW w:w="10065" w:type="dxa"/>
            <w:tcBorders>
              <w:top w:val="single" w:sz="2" w:space="0" w:color="auto"/>
              <w:left w:val="single" w:sz="4" w:space="0" w:color="auto"/>
              <w:bottom w:val="single" w:sz="2" w:space="0" w:color="auto"/>
              <w:right w:val="single" w:sz="2" w:space="0" w:color="auto"/>
            </w:tcBorders>
          </w:tcPr>
          <w:p w:rsidR="0051433A" w:rsidRPr="00884E84" w:rsidRDefault="0051433A" w:rsidP="00A33A27">
            <w:pPr>
              <w:rPr>
                <w:u w:val="single"/>
              </w:rPr>
            </w:pPr>
            <w:r w:rsidRPr="00884E84">
              <w:rPr>
                <w:u w:val="single"/>
              </w:rPr>
              <w:t>В состав общественно-деловых зон могут включаться:</w:t>
            </w:r>
          </w:p>
          <w:p w:rsidR="0051433A" w:rsidRPr="00884E84" w:rsidRDefault="0051433A" w:rsidP="00A33A27">
            <w:pPr>
              <w:rPr>
                <w:u w:val="single"/>
              </w:rPr>
            </w:pPr>
          </w:p>
          <w:p w:rsidR="0051433A" w:rsidRPr="00884E84" w:rsidRDefault="0051433A" w:rsidP="00A33A27">
            <w:pPr>
              <w:jc w:val="both"/>
              <w:rPr>
                <w:i/>
              </w:rPr>
            </w:pPr>
            <w:r w:rsidRPr="00884E84">
              <w:rPr>
                <w:i/>
              </w:rPr>
              <w:t>1) многофункциональные общественно-деловые зоны;</w:t>
            </w:r>
          </w:p>
          <w:p w:rsidR="0051433A" w:rsidRPr="00884E84" w:rsidRDefault="0051433A" w:rsidP="00A33A27">
            <w:pPr>
              <w:jc w:val="both"/>
              <w:rPr>
                <w:i/>
              </w:rPr>
            </w:pPr>
            <w:r w:rsidRPr="00884E84">
              <w:rPr>
                <w:i/>
              </w:rPr>
              <w:t>2) зоны специализированной общественной застройки;</w:t>
            </w:r>
          </w:p>
          <w:p w:rsidR="0051433A" w:rsidRPr="00884E84" w:rsidRDefault="0051433A" w:rsidP="00A33A27"/>
          <w:p w:rsidR="0051433A" w:rsidRPr="00884E84" w:rsidRDefault="0051433A" w:rsidP="00A33A27">
            <w:pPr>
              <w:jc w:val="both"/>
            </w:pPr>
            <w:r w:rsidRPr="00884E84">
              <w:t>Общественно-деловые зоны предназначены для размещения объектов здравоохранения, культ</w:t>
            </w:r>
            <w:r w:rsidRPr="00884E84">
              <w:t>у</w:t>
            </w:r>
            <w:r w:rsidRPr="00884E84">
              <w:t>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w:t>
            </w:r>
            <w:r w:rsidRPr="00884E84">
              <w:t>о</w:t>
            </w:r>
            <w:r w:rsidRPr="00884E84">
              <w:t>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1433A" w:rsidRPr="00884E84" w:rsidRDefault="0051433A" w:rsidP="00A33A27"/>
          <w:p w:rsidR="0051433A" w:rsidRPr="00884E84" w:rsidRDefault="0051433A" w:rsidP="00A33A27">
            <w:pPr>
              <w:jc w:val="both"/>
            </w:pPr>
            <w:r w:rsidRPr="00884E84">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w:t>
            </w:r>
            <w:r w:rsidRPr="00884E84">
              <w:t>а</w:t>
            </w:r>
            <w:r w:rsidRPr="00884E84">
              <w:t>жи.</w:t>
            </w:r>
          </w:p>
          <w:p w:rsidR="0051433A" w:rsidRPr="00884E84" w:rsidRDefault="0051433A" w:rsidP="00A33A27"/>
          <w:p w:rsidR="0051433A" w:rsidRPr="00884E84" w:rsidRDefault="0051433A" w:rsidP="00A33A27">
            <w:pPr>
              <w:jc w:val="both"/>
            </w:pPr>
            <w:r w:rsidRPr="00884E84">
              <w:t>(п.4,5,6 ст.35 Градостроительного кодекса РФ).</w:t>
            </w:r>
          </w:p>
          <w:p w:rsidR="0051433A" w:rsidRPr="00884E84" w:rsidRDefault="0051433A" w:rsidP="00A33A27"/>
        </w:tc>
      </w:tr>
      <w:tr w:rsidR="0051433A" w:rsidRPr="00884E84" w:rsidTr="00A33A27">
        <w:trPr>
          <w:jc w:val="center"/>
        </w:trPr>
        <w:tc>
          <w:tcPr>
            <w:tcW w:w="1320" w:type="dxa"/>
            <w:tcBorders>
              <w:top w:val="single" w:sz="2" w:space="0" w:color="auto"/>
              <w:left w:val="single" w:sz="2" w:space="0" w:color="auto"/>
              <w:bottom w:val="single" w:sz="2" w:space="0" w:color="auto"/>
              <w:right w:val="single" w:sz="2" w:space="0" w:color="auto"/>
            </w:tcBorders>
          </w:tcPr>
          <w:p w:rsidR="0051433A" w:rsidRPr="00884E84" w:rsidRDefault="0051433A" w:rsidP="00A33A27">
            <w:r w:rsidRPr="00884E84">
              <w:t>3.</w:t>
            </w:r>
          </w:p>
        </w:tc>
        <w:tc>
          <w:tcPr>
            <w:tcW w:w="3216" w:type="dxa"/>
            <w:tcBorders>
              <w:top w:val="single" w:sz="2" w:space="0" w:color="auto"/>
              <w:left w:val="single" w:sz="2" w:space="0" w:color="auto"/>
              <w:bottom w:val="single" w:sz="2" w:space="0" w:color="auto"/>
              <w:right w:val="single" w:sz="4" w:space="0" w:color="auto"/>
            </w:tcBorders>
          </w:tcPr>
          <w:p w:rsidR="0051433A" w:rsidRPr="00884E84" w:rsidRDefault="0051433A" w:rsidP="00A33A27">
            <w:r w:rsidRPr="00884E84">
              <w:t>Производственные зоны, з</w:t>
            </w:r>
            <w:r w:rsidRPr="00884E84">
              <w:t>о</w:t>
            </w:r>
            <w:r w:rsidRPr="00884E84">
              <w:t>ны инженерной и транспор</w:t>
            </w:r>
            <w:r w:rsidRPr="00884E84">
              <w:t>т</w:t>
            </w:r>
            <w:r w:rsidRPr="00884E84">
              <w:t>ной инфраструктур</w:t>
            </w:r>
          </w:p>
        </w:tc>
        <w:tc>
          <w:tcPr>
            <w:tcW w:w="10065" w:type="dxa"/>
            <w:tcBorders>
              <w:top w:val="single" w:sz="2" w:space="0" w:color="auto"/>
              <w:left w:val="single" w:sz="4" w:space="0" w:color="auto"/>
              <w:bottom w:val="single" w:sz="2" w:space="0" w:color="auto"/>
              <w:right w:val="single" w:sz="2" w:space="0" w:color="auto"/>
            </w:tcBorders>
          </w:tcPr>
          <w:p w:rsidR="0051433A" w:rsidRPr="00884E84" w:rsidRDefault="0051433A" w:rsidP="00A33A27">
            <w:pPr>
              <w:rPr>
                <w:u w:val="single"/>
              </w:rPr>
            </w:pPr>
          </w:p>
        </w:tc>
      </w:tr>
      <w:tr w:rsidR="0051433A" w:rsidRPr="00884E84" w:rsidTr="00A33A27">
        <w:trPr>
          <w:jc w:val="center"/>
        </w:trPr>
        <w:tc>
          <w:tcPr>
            <w:tcW w:w="1320" w:type="dxa"/>
            <w:tcBorders>
              <w:top w:val="single" w:sz="2" w:space="0" w:color="auto"/>
              <w:left w:val="single" w:sz="2" w:space="0" w:color="auto"/>
              <w:bottom w:val="single" w:sz="2" w:space="0" w:color="auto"/>
              <w:right w:val="single" w:sz="2" w:space="0" w:color="auto"/>
            </w:tcBorders>
          </w:tcPr>
          <w:p w:rsidR="0051433A" w:rsidRPr="00884E84" w:rsidRDefault="0051433A" w:rsidP="00A33A27">
            <w:r w:rsidRPr="00884E84">
              <w:lastRenderedPageBreak/>
              <w:t>3.1.</w:t>
            </w:r>
          </w:p>
        </w:tc>
        <w:tc>
          <w:tcPr>
            <w:tcW w:w="3216" w:type="dxa"/>
            <w:tcBorders>
              <w:top w:val="single" w:sz="2" w:space="0" w:color="auto"/>
              <w:left w:val="single" w:sz="2" w:space="0" w:color="auto"/>
              <w:bottom w:val="single" w:sz="2" w:space="0" w:color="auto"/>
              <w:right w:val="single" w:sz="4" w:space="0" w:color="auto"/>
            </w:tcBorders>
          </w:tcPr>
          <w:p w:rsidR="0051433A" w:rsidRPr="00884E84" w:rsidRDefault="0051433A" w:rsidP="00A33A27">
            <w:r w:rsidRPr="00884E84">
              <w:t>Производственная зона</w:t>
            </w:r>
          </w:p>
        </w:tc>
        <w:tc>
          <w:tcPr>
            <w:tcW w:w="10065" w:type="dxa"/>
            <w:tcBorders>
              <w:top w:val="single" w:sz="2" w:space="0" w:color="auto"/>
              <w:left w:val="single" w:sz="4" w:space="0" w:color="auto"/>
              <w:bottom w:val="single" w:sz="2" w:space="0" w:color="auto"/>
              <w:right w:val="single" w:sz="2" w:space="0" w:color="auto"/>
            </w:tcBorders>
          </w:tcPr>
          <w:p w:rsidR="0051433A" w:rsidRPr="00884E84" w:rsidRDefault="0051433A" w:rsidP="00A33A27">
            <w:pPr>
              <w:jc w:val="both"/>
              <w:rPr>
                <w:i/>
              </w:rPr>
            </w:pPr>
            <w:r w:rsidRPr="00884E84">
              <w:rPr>
                <w:i/>
              </w:rPr>
              <w:t>Производственные зоны - зоны размещения производственных объектов с различными норм</w:t>
            </w:r>
            <w:r w:rsidRPr="00884E84">
              <w:rPr>
                <w:i/>
              </w:rPr>
              <w:t>а</w:t>
            </w:r>
            <w:r w:rsidRPr="00884E84">
              <w:rPr>
                <w:i/>
              </w:rPr>
              <w:t>тивами воздействия на окружающую среду;</w:t>
            </w:r>
          </w:p>
          <w:p w:rsidR="0051433A" w:rsidRPr="00884E84" w:rsidRDefault="0051433A" w:rsidP="00A33A27">
            <w:pPr>
              <w:jc w:val="both"/>
              <w:rPr>
                <w:i/>
              </w:rPr>
            </w:pPr>
          </w:p>
          <w:p w:rsidR="0051433A" w:rsidRPr="00884E84" w:rsidRDefault="0051433A" w:rsidP="00A33A27">
            <w:pPr>
              <w:jc w:val="both"/>
            </w:pPr>
            <w:r w:rsidRPr="00884E84">
              <w:t>Зоны производственного использования предназначены для размещения промышленных, коммунальных и складских объектов, а также для установления санитарно-защитных зон таких об</w:t>
            </w:r>
            <w:r w:rsidRPr="00884E84">
              <w:t>ъ</w:t>
            </w:r>
            <w:r w:rsidRPr="00884E84">
              <w:t>ектов в соответствии с требованиями технических регламентов.</w:t>
            </w:r>
          </w:p>
          <w:p w:rsidR="0051433A" w:rsidRPr="00884E84" w:rsidRDefault="0051433A" w:rsidP="00A33A27">
            <w:pPr>
              <w:jc w:val="both"/>
            </w:pPr>
          </w:p>
          <w:p w:rsidR="0051433A" w:rsidRPr="00884E84" w:rsidRDefault="0051433A" w:rsidP="00A33A27">
            <w:r w:rsidRPr="00884E84">
              <w:t>(ст. 35 Градостроительного кодекса РФ).</w:t>
            </w:r>
          </w:p>
          <w:p w:rsidR="0051433A" w:rsidRPr="00884E84" w:rsidRDefault="0051433A" w:rsidP="00A33A27"/>
        </w:tc>
      </w:tr>
      <w:tr w:rsidR="0051433A" w:rsidRPr="00884E84" w:rsidTr="00A33A27">
        <w:trPr>
          <w:jc w:val="center"/>
        </w:trPr>
        <w:tc>
          <w:tcPr>
            <w:tcW w:w="1320" w:type="dxa"/>
            <w:tcBorders>
              <w:top w:val="single" w:sz="2" w:space="0" w:color="auto"/>
              <w:left w:val="single" w:sz="2" w:space="0" w:color="auto"/>
              <w:bottom w:val="single" w:sz="2" w:space="0" w:color="auto"/>
              <w:right w:val="single" w:sz="2" w:space="0" w:color="auto"/>
            </w:tcBorders>
          </w:tcPr>
          <w:p w:rsidR="0051433A" w:rsidRPr="00884E84" w:rsidRDefault="0051433A" w:rsidP="00A33A27">
            <w:r w:rsidRPr="00884E84">
              <w:t>3.2.</w:t>
            </w:r>
          </w:p>
        </w:tc>
        <w:tc>
          <w:tcPr>
            <w:tcW w:w="3216" w:type="dxa"/>
            <w:tcBorders>
              <w:top w:val="single" w:sz="2" w:space="0" w:color="auto"/>
              <w:left w:val="single" w:sz="2" w:space="0" w:color="auto"/>
              <w:bottom w:val="single" w:sz="2" w:space="0" w:color="auto"/>
              <w:right w:val="single" w:sz="4" w:space="0" w:color="auto"/>
            </w:tcBorders>
          </w:tcPr>
          <w:p w:rsidR="0051433A" w:rsidRPr="00884E84" w:rsidRDefault="0051433A" w:rsidP="00A33A27">
            <w:r w:rsidRPr="00884E84">
              <w:t>Коммунально-складская зона</w:t>
            </w:r>
          </w:p>
        </w:tc>
        <w:tc>
          <w:tcPr>
            <w:tcW w:w="10065" w:type="dxa"/>
            <w:tcBorders>
              <w:top w:val="single" w:sz="2" w:space="0" w:color="auto"/>
              <w:left w:val="single" w:sz="4" w:space="0" w:color="auto"/>
              <w:bottom w:val="single" w:sz="2" w:space="0" w:color="auto"/>
              <w:right w:val="single" w:sz="2" w:space="0" w:color="auto"/>
            </w:tcBorders>
          </w:tcPr>
          <w:p w:rsidR="0051433A" w:rsidRPr="00884E84" w:rsidRDefault="0051433A" w:rsidP="00A33A27">
            <w:pPr>
              <w:jc w:val="both"/>
              <w:rPr>
                <w:i/>
              </w:rPr>
            </w:pPr>
            <w:r w:rsidRPr="00884E84">
              <w:rPr>
                <w:i/>
              </w:rPr>
              <w:t xml:space="preserve"> Коммунальные зоны - зоны размещения коммунальных и складских объектов, объектов ж</w:t>
            </w:r>
            <w:r w:rsidRPr="00884E84">
              <w:rPr>
                <w:i/>
              </w:rPr>
              <w:t>и</w:t>
            </w:r>
            <w:r w:rsidRPr="00884E84">
              <w:rPr>
                <w:i/>
              </w:rPr>
              <w:t>лищно-коммунального хозяйства, объектов транспорта, объектов оптовой торговли;</w:t>
            </w:r>
          </w:p>
          <w:p w:rsidR="0051433A" w:rsidRPr="00884E84" w:rsidRDefault="0051433A" w:rsidP="00A33A27">
            <w:pPr>
              <w:jc w:val="both"/>
            </w:pPr>
          </w:p>
        </w:tc>
      </w:tr>
      <w:tr w:rsidR="0051433A" w:rsidRPr="00884E84" w:rsidTr="00A33A27">
        <w:trPr>
          <w:jc w:val="center"/>
        </w:trPr>
        <w:tc>
          <w:tcPr>
            <w:tcW w:w="1320" w:type="dxa"/>
            <w:tcBorders>
              <w:top w:val="single" w:sz="2" w:space="0" w:color="auto"/>
              <w:left w:val="single" w:sz="2" w:space="0" w:color="auto"/>
              <w:bottom w:val="single" w:sz="2" w:space="0" w:color="auto"/>
              <w:right w:val="single" w:sz="2" w:space="0" w:color="auto"/>
            </w:tcBorders>
          </w:tcPr>
          <w:p w:rsidR="0051433A" w:rsidRPr="00884E84" w:rsidRDefault="0051433A" w:rsidP="00A33A27">
            <w:r w:rsidRPr="00884E84">
              <w:t>3.3.</w:t>
            </w:r>
          </w:p>
        </w:tc>
        <w:tc>
          <w:tcPr>
            <w:tcW w:w="3216" w:type="dxa"/>
            <w:tcBorders>
              <w:top w:val="single" w:sz="2" w:space="0" w:color="auto"/>
              <w:left w:val="single" w:sz="2" w:space="0" w:color="auto"/>
              <w:bottom w:val="single" w:sz="2" w:space="0" w:color="auto"/>
              <w:right w:val="single" w:sz="4" w:space="0" w:color="auto"/>
            </w:tcBorders>
          </w:tcPr>
          <w:p w:rsidR="0051433A" w:rsidRPr="00884E84" w:rsidRDefault="0051433A" w:rsidP="00A33A27">
            <w:r w:rsidRPr="00884E84">
              <w:t>Зона инженерной инфр</w:t>
            </w:r>
            <w:r w:rsidRPr="00884E84">
              <w:t>а</w:t>
            </w:r>
            <w:r w:rsidRPr="00884E84">
              <w:t>структуры</w:t>
            </w:r>
          </w:p>
        </w:tc>
        <w:tc>
          <w:tcPr>
            <w:tcW w:w="10065" w:type="dxa"/>
            <w:tcBorders>
              <w:top w:val="single" w:sz="2" w:space="0" w:color="auto"/>
              <w:left w:val="single" w:sz="4" w:space="0" w:color="auto"/>
              <w:bottom w:val="single" w:sz="2" w:space="0" w:color="auto"/>
              <w:right w:val="single" w:sz="2" w:space="0" w:color="auto"/>
            </w:tcBorders>
          </w:tcPr>
          <w:p w:rsidR="0051433A" w:rsidRPr="00884E84" w:rsidRDefault="0051433A" w:rsidP="00A33A27">
            <w:pPr>
              <w:jc w:val="both"/>
              <w:rPr>
                <w:i/>
              </w:rPr>
            </w:pPr>
            <w:r w:rsidRPr="00884E84">
              <w:rPr>
                <w:i/>
              </w:rPr>
              <w:t>Зоны инженерной инфраструктуры предназначены для размещения объектов инженерной инфраструктуры, в том числе объекты водоснабжения, водоотведения, теплоснабжения, газ</w:t>
            </w:r>
            <w:r w:rsidRPr="00884E84">
              <w:rPr>
                <w:i/>
              </w:rPr>
              <w:t>о</w:t>
            </w:r>
            <w:r w:rsidRPr="00884E84">
              <w:rPr>
                <w:i/>
              </w:rPr>
              <w:t>снабжения, электроснабжения, связи, объектов инженерной инфраструктуры иных видов</w:t>
            </w:r>
          </w:p>
          <w:p w:rsidR="0051433A" w:rsidRPr="00884E84" w:rsidRDefault="0051433A" w:rsidP="00A33A27"/>
        </w:tc>
      </w:tr>
      <w:tr w:rsidR="0051433A" w:rsidRPr="00884E84" w:rsidTr="00A33A27">
        <w:trPr>
          <w:jc w:val="center"/>
        </w:trPr>
        <w:tc>
          <w:tcPr>
            <w:tcW w:w="1320" w:type="dxa"/>
            <w:tcBorders>
              <w:top w:val="single" w:sz="2" w:space="0" w:color="auto"/>
              <w:left w:val="single" w:sz="2" w:space="0" w:color="auto"/>
              <w:bottom w:val="single" w:sz="2" w:space="0" w:color="auto"/>
              <w:right w:val="single" w:sz="2" w:space="0" w:color="auto"/>
            </w:tcBorders>
          </w:tcPr>
          <w:p w:rsidR="0051433A" w:rsidRPr="00884E84" w:rsidRDefault="0051433A" w:rsidP="00A33A27">
            <w:r w:rsidRPr="00884E84">
              <w:t>3.4.</w:t>
            </w:r>
          </w:p>
        </w:tc>
        <w:tc>
          <w:tcPr>
            <w:tcW w:w="3216" w:type="dxa"/>
            <w:tcBorders>
              <w:top w:val="single" w:sz="2" w:space="0" w:color="auto"/>
              <w:left w:val="single" w:sz="2" w:space="0" w:color="auto"/>
              <w:bottom w:val="single" w:sz="2" w:space="0" w:color="auto"/>
              <w:right w:val="single" w:sz="4" w:space="0" w:color="auto"/>
            </w:tcBorders>
          </w:tcPr>
          <w:p w:rsidR="0051433A" w:rsidRPr="00884E84" w:rsidRDefault="0051433A" w:rsidP="00A33A27">
            <w:r w:rsidRPr="00884E84">
              <w:t>Зона транспортной инфр</w:t>
            </w:r>
            <w:r w:rsidRPr="00884E84">
              <w:t>а</w:t>
            </w:r>
            <w:r w:rsidRPr="00884E84">
              <w:t>структуры</w:t>
            </w:r>
          </w:p>
        </w:tc>
        <w:tc>
          <w:tcPr>
            <w:tcW w:w="10065" w:type="dxa"/>
            <w:tcBorders>
              <w:top w:val="single" w:sz="2" w:space="0" w:color="auto"/>
              <w:left w:val="single" w:sz="4" w:space="0" w:color="auto"/>
              <w:bottom w:val="single" w:sz="2" w:space="0" w:color="auto"/>
              <w:right w:val="single" w:sz="2" w:space="0" w:color="auto"/>
            </w:tcBorders>
          </w:tcPr>
          <w:p w:rsidR="0051433A" w:rsidRPr="00884E84" w:rsidRDefault="0051433A" w:rsidP="00A33A27">
            <w:pPr>
              <w:jc w:val="both"/>
              <w:rPr>
                <w:i/>
              </w:rPr>
            </w:pPr>
            <w:r w:rsidRPr="00884E84">
              <w:rPr>
                <w:i/>
              </w:rP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w:t>
            </w:r>
            <w:r w:rsidRPr="00884E84">
              <w:rPr>
                <w:i/>
              </w:rPr>
              <w:t>ь</w:t>
            </w:r>
            <w:r w:rsidRPr="00884E84">
              <w:rPr>
                <w:i/>
              </w:rPr>
              <w:t>ного, речного, морского, воздушного и трубопроводного транспорта, связи, а также для уст</w:t>
            </w:r>
            <w:r w:rsidRPr="00884E84">
              <w:rPr>
                <w:i/>
              </w:rPr>
              <w:t>а</w:t>
            </w:r>
            <w:r w:rsidRPr="00884E84">
              <w:rPr>
                <w:i/>
              </w:rPr>
              <w:t>новления санитарно-защитных зон таких объектов в соответствии с требованиями технич</w:t>
            </w:r>
            <w:r w:rsidRPr="00884E84">
              <w:rPr>
                <w:i/>
              </w:rPr>
              <w:t>е</w:t>
            </w:r>
            <w:r w:rsidRPr="00884E84">
              <w:rPr>
                <w:i/>
              </w:rPr>
              <w:t>ских регламентов.</w:t>
            </w:r>
          </w:p>
          <w:p w:rsidR="0051433A" w:rsidRPr="00884E84" w:rsidRDefault="0051433A" w:rsidP="00A33A27">
            <w:pPr>
              <w:jc w:val="both"/>
            </w:pPr>
          </w:p>
          <w:p w:rsidR="0051433A" w:rsidRPr="00884E84" w:rsidRDefault="0051433A" w:rsidP="00A33A27">
            <w:r w:rsidRPr="00884E84">
              <w:t>(ст. 35 Градостроительного кодекса РФ).</w:t>
            </w:r>
          </w:p>
          <w:p w:rsidR="0051433A" w:rsidRPr="00884E84" w:rsidRDefault="0051433A" w:rsidP="00A33A27"/>
        </w:tc>
      </w:tr>
      <w:tr w:rsidR="0051433A" w:rsidRPr="00884E84" w:rsidTr="00A33A27">
        <w:trPr>
          <w:jc w:val="center"/>
        </w:trPr>
        <w:tc>
          <w:tcPr>
            <w:tcW w:w="1320" w:type="dxa"/>
            <w:tcBorders>
              <w:top w:val="single" w:sz="2" w:space="0" w:color="auto"/>
              <w:left w:val="single" w:sz="2" w:space="0" w:color="auto"/>
              <w:bottom w:val="single" w:sz="2" w:space="0" w:color="auto"/>
              <w:right w:val="single" w:sz="2" w:space="0" w:color="auto"/>
            </w:tcBorders>
          </w:tcPr>
          <w:p w:rsidR="0051433A" w:rsidRPr="00884E84" w:rsidRDefault="0051433A" w:rsidP="00A33A27">
            <w:r w:rsidRPr="00884E84">
              <w:lastRenderedPageBreak/>
              <w:t xml:space="preserve">4. </w:t>
            </w:r>
          </w:p>
        </w:tc>
        <w:tc>
          <w:tcPr>
            <w:tcW w:w="3216" w:type="dxa"/>
            <w:tcBorders>
              <w:top w:val="single" w:sz="2" w:space="0" w:color="auto"/>
              <w:left w:val="single" w:sz="2" w:space="0" w:color="auto"/>
              <w:bottom w:val="single" w:sz="2" w:space="0" w:color="auto"/>
              <w:right w:val="single" w:sz="4" w:space="0" w:color="auto"/>
            </w:tcBorders>
          </w:tcPr>
          <w:p w:rsidR="0051433A" w:rsidRPr="00884E84" w:rsidRDefault="0051433A" w:rsidP="00A33A27">
            <w:r w:rsidRPr="00884E84">
              <w:t>Зоны сельскохозяйственного использования</w:t>
            </w:r>
          </w:p>
        </w:tc>
        <w:tc>
          <w:tcPr>
            <w:tcW w:w="10065" w:type="dxa"/>
            <w:tcBorders>
              <w:top w:val="single" w:sz="2" w:space="0" w:color="auto"/>
              <w:left w:val="single" w:sz="4" w:space="0" w:color="auto"/>
              <w:bottom w:val="single" w:sz="2" w:space="0" w:color="auto"/>
              <w:right w:val="single" w:sz="2" w:space="0" w:color="auto"/>
            </w:tcBorders>
          </w:tcPr>
          <w:p w:rsidR="0051433A" w:rsidRPr="00884E84" w:rsidRDefault="0051433A" w:rsidP="00A33A27">
            <w:pPr>
              <w:rPr>
                <w:u w:val="single"/>
              </w:rPr>
            </w:pPr>
            <w:r w:rsidRPr="00884E84">
              <w:rPr>
                <w:u w:val="single"/>
              </w:rPr>
              <w:t>В состав зон сельскохозяйственного использования могут включаться:</w:t>
            </w:r>
          </w:p>
          <w:p w:rsidR="0051433A" w:rsidRPr="00884E84" w:rsidRDefault="0051433A" w:rsidP="00A33A27">
            <w:pPr>
              <w:rPr>
                <w:u w:val="single"/>
              </w:rPr>
            </w:pPr>
          </w:p>
          <w:p w:rsidR="0051433A" w:rsidRPr="00884E84" w:rsidRDefault="0051433A" w:rsidP="00A33A27">
            <w:pPr>
              <w:jc w:val="both"/>
              <w:rPr>
                <w:i/>
              </w:rPr>
            </w:pPr>
            <w:r w:rsidRPr="00884E84">
              <w:rPr>
                <w:i/>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51433A" w:rsidRPr="00884E84" w:rsidRDefault="0051433A" w:rsidP="00A33A27">
            <w:pPr>
              <w:jc w:val="both"/>
              <w:rPr>
                <w:i/>
              </w:rPr>
            </w:pPr>
            <w:r w:rsidRPr="00884E84">
              <w:rPr>
                <w:i/>
              </w:rPr>
              <w:t>2) иные зоны сельскохозяйственного назначения – предназначенные для ведения личного подсо</w:t>
            </w:r>
            <w:r w:rsidRPr="00884E84">
              <w:rPr>
                <w:i/>
              </w:rPr>
              <w:t>б</w:t>
            </w:r>
            <w:r w:rsidRPr="00884E84">
              <w:rPr>
                <w:i/>
              </w:rPr>
              <w:t>ного хозяйства, для ведения крестьянского фермерского хозяйства, для целей аквакультуры (рыбоводства), для научно-исследовательских, учебных и иных, связанных с сельскохозяйстве</w:t>
            </w:r>
            <w:r w:rsidRPr="00884E84">
              <w:rPr>
                <w:i/>
              </w:rPr>
              <w:t>н</w:t>
            </w:r>
            <w:r w:rsidRPr="00884E84">
              <w:rPr>
                <w:i/>
              </w:rPr>
              <w:t>ным производством, целей, для создания защитных лесных насаждений;</w:t>
            </w:r>
          </w:p>
          <w:p w:rsidR="0051433A" w:rsidRPr="00884E84" w:rsidRDefault="0051433A" w:rsidP="00A33A27">
            <w:pPr>
              <w:jc w:val="both"/>
              <w:rPr>
                <w:i/>
              </w:rPr>
            </w:pPr>
            <w:r w:rsidRPr="00884E84">
              <w:rPr>
                <w:i/>
              </w:rPr>
              <w:t>3) производственные зоны сельскохозяйственных предприятий;</w:t>
            </w:r>
          </w:p>
          <w:p w:rsidR="0051433A" w:rsidRPr="00884E84" w:rsidRDefault="0051433A" w:rsidP="00A33A27">
            <w:pPr>
              <w:jc w:val="both"/>
              <w:rPr>
                <w:i/>
              </w:rPr>
            </w:pPr>
            <w:r w:rsidRPr="00884E84">
              <w:rPr>
                <w:i/>
              </w:rPr>
              <w:t>4) зоны садоводческих, огороднических или дачных некоммерческих объединений граждан</w:t>
            </w:r>
          </w:p>
          <w:p w:rsidR="0051433A" w:rsidRPr="00884E84" w:rsidRDefault="0051433A" w:rsidP="00A33A27"/>
        </w:tc>
      </w:tr>
      <w:tr w:rsidR="0051433A" w:rsidRPr="00884E84" w:rsidTr="00A33A27">
        <w:trPr>
          <w:jc w:val="center"/>
        </w:trPr>
        <w:tc>
          <w:tcPr>
            <w:tcW w:w="1320" w:type="dxa"/>
            <w:tcBorders>
              <w:top w:val="single" w:sz="2" w:space="0" w:color="auto"/>
              <w:left w:val="single" w:sz="2" w:space="0" w:color="auto"/>
              <w:bottom w:val="single" w:sz="2" w:space="0" w:color="auto"/>
              <w:right w:val="single" w:sz="2" w:space="0" w:color="auto"/>
            </w:tcBorders>
          </w:tcPr>
          <w:p w:rsidR="0051433A" w:rsidRPr="00884E84" w:rsidRDefault="0051433A" w:rsidP="00A33A27">
            <w:r w:rsidRPr="00884E84">
              <w:t>5.</w:t>
            </w:r>
          </w:p>
        </w:tc>
        <w:tc>
          <w:tcPr>
            <w:tcW w:w="3216" w:type="dxa"/>
            <w:tcBorders>
              <w:top w:val="single" w:sz="2" w:space="0" w:color="auto"/>
              <w:left w:val="single" w:sz="2" w:space="0" w:color="auto"/>
              <w:bottom w:val="single" w:sz="2" w:space="0" w:color="auto"/>
              <w:right w:val="single" w:sz="4" w:space="0" w:color="auto"/>
            </w:tcBorders>
          </w:tcPr>
          <w:p w:rsidR="0051433A" w:rsidRPr="00884E84" w:rsidRDefault="0051433A" w:rsidP="00A33A27">
            <w:r w:rsidRPr="00884E84">
              <w:t>Зоны рекреационного назн</w:t>
            </w:r>
            <w:r w:rsidRPr="00884E84">
              <w:t>а</w:t>
            </w:r>
            <w:r w:rsidRPr="00884E84">
              <w:t>чения</w:t>
            </w:r>
          </w:p>
        </w:tc>
        <w:tc>
          <w:tcPr>
            <w:tcW w:w="10065" w:type="dxa"/>
            <w:tcBorders>
              <w:top w:val="single" w:sz="2" w:space="0" w:color="auto"/>
              <w:left w:val="single" w:sz="4" w:space="0" w:color="auto"/>
              <w:bottom w:val="single" w:sz="2" w:space="0" w:color="auto"/>
              <w:right w:val="single" w:sz="2" w:space="0" w:color="auto"/>
            </w:tcBorders>
          </w:tcPr>
          <w:p w:rsidR="0051433A" w:rsidRPr="00884E84" w:rsidRDefault="0051433A" w:rsidP="00A33A27">
            <w:pPr>
              <w:pStyle w:val="ConsPlusNormal"/>
              <w:ind w:firstLine="540"/>
              <w:jc w:val="both"/>
              <w:rPr>
                <w:rFonts w:ascii="Times New Roman" w:hAnsi="Times New Roman" w:cs="Times New Roman"/>
                <w:sz w:val="24"/>
                <w:szCs w:val="24"/>
              </w:rPr>
            </w:pPr>
            <w:r w:rsidRPr="00884E84">
              <w:rPr>
                <w:rFonts w:ascii="Times New Roman" w:hAnsi="Times New Roman" w:cs="Times New Roman"/>
                <w:sz w:val="24"/>
                <w:szCs w:val="24"/>
                <w:u w:val="single"/>
              </w:rPr>
              <w:t>В состав зон рекреационного назначения могут включаться</w:t>
            </w:r>
            <w:r w:rsidRPr="00884E84">
              <w:rPr>
                <w:rFonts w:ascii="Times New Roman" w:hAnsi="Times New Roman" w:cs="Times New Roman"/>
                <w:sz w:val="24"/>
                <w:szCs w:val="24"/>
              </w:rPr>
              <w:t>:</w:t>
            </w:r>
          </w:p>
          <w:p w:rsidR="0051433A" w:rsidRPr="00884E84" w:rsidRDefault="0051433A" w:rsidP="00A33A27">
            <w:pPr>
              <w:pStyle w:val="ConsPlusNormal"/>
              <w:ind w:firstLine="540"/>
              <w:jc w:val="both"/>
              <w:rPr>
                <w:rFonts w:ascii="Times New Roman" w:hAnsi="Times New Roman" w:cs="Times New Roman"/>
                <w:sz w:val="24"/>
                <w:szCs w:val="24"/>
              </w:rPr>
            </w:pPr>
          </w:p>
          <w:p w:rsidR="0051433A" w:rsidRPr="00884E84" w:rsidRDefault="0051433A" w:rsidP="00A33A27">
            <w:pPr>
              <w:jc w:val="both"/>
              <w:rPr>
                <w:i/>
              </w:rPr>
            </w:pPr>
            <w:r w:rsidRPr="00884E84">
              <w:rPr>
                <w:i/>
              </w:rPr>
              <w:t>1) зоны озелененных территорий общего пользования (лесопарки, парки, сады, скверы, бульв</w:t>
            </w:r>
            <w:r w:rsidRPr="00884E84">
              <w:rPr>
                <w:i/>
              </w:rPr>
              <w:t>а</w:t>
            </w:r>
            <w:r w:rsidRPr="00884E84">
              <w:rPr>
                <w:i/>
              </w:rPr>
              <w:t>ры, городские леса);</w:t>
            </w:r>
          </w:p>
          <w:p w:rsidR="0051433A" w:rsidRDefault="0051433A" w:rsidP="00A33A27">
            <w:pPr>
              <w:rPr>
                <w:i/>
              </w:rPr>
            </w:pPr>
            <w:r w:rsidRPr="00884E84">
              <w:rPr>
                <w:i/>
              </w:rPr>
              <w:t>2) зоны отдыха</w:t>
            </w:r>
            <w:r>
              <w:rPr>
                <w:i/>
              </w:rPr>
              <w:t>.</w:t>
            </w:r>
          </w:p>
          <w:p w:rsidR="0051433A" w:rsidRPr="00176AE4" w:rsidRDefault="0051433A" w:rsidP="00A33A27">
            <w:pPr>
              <w:rPr>
                <w:i/>
              </w:rPr>
            </w:pPr>
          </w:p>
        </w:tc>
      </w:tr>
      <w:tr w:rsidR="0051433A" w:rsidRPr="00884E84" w:rsidTr="00A33A27">
        <w:trPr>
          <w:jc w:val="center"/>
        </w:trPr>
        <w:tc>
          <w:tcPr>
            <w:tcW w:w="1320" w:type="dxa"/>
            <w:tcBorders>
              <w:top w:val="single" w:sz="2" w:space="0" w:color="auto"/>
              <w:left w:val="single" w:sz="2" w:space="0" w:color="auto"/>
              <w:bottom w:val="single" w:sz="2" w:space="0" w:color="auto"/>
              <w:right w:val="single" w:sz="2" w:space="0" w:color="auto"/>
            </w:tcBorders>
          </w:tcPr>
          <w:p w:rsidR="0051433A" w:rsidRPr="00884E84" w:rsidRDefault="0051433A" w:rsidP="00A33A27">
            <w:r w:rsidRPr="00884E84">
              <w:lastRenderedPageBreak/>
              <w:t>6 .</w:t>
            </w:r>
          </w:p>
        </w:tc>
        <w:tc>
          <w:tcPr>
            <w:tcW w:w="3216" w:type="dxa"/>
            <w:tcBorders>
              <w:top w:val="single" w:sz="2" w:space="0" w:color="auto"/>
              <w:left w:val="single" w:sz="2" w:space="0" w:color="auto"/>
              <w:bottom w:val="single" w:sz="2" w:space="0" w:color="auto"/>
              <w:right w:val="single" w:sz="4" w:space="0" w:color="auto"/>
            </w:tcBorders>
          </w:tcPr>
          <w:p w:rsidR="0051433A" w:rsidRPr="00884E84" w:rsidRDefault="0051433A" w:rsidP="00A33A27">
            <w:r w:rsidRPr="00884E84">
              <w:t>Зоны специального назнач</w:t>
            </w:r>
            <w:r w:rsidRPr="00884E84">
              <w:t>е</w:t>
            </w:r>
            <w:r w:rsidRPr="00884E84">
              <w:t>ния</w:t>
            </w:r>
          </w:p>
        </w:tc>
        <w:tc>
          <w:tcPr>
            <w:tcW w:w="10065" w:type="dxa"/>
            <w:tcBorders>
              <w:top w:val="single" w:sz="2" w:space="0" w:color="auto"/>
              <w:left w:val="single" w:sz="4" w:space="0" w:color="auto"/>
              <w:bottom w:val="single" w:sz="2" w:space="0" w:color="auto"/>
              <w:right w:val="single" w:sz="2" w:space="0" w:color="auto"/>
            </w:tcBorders>
          </w:tcPr>
          <w:p w:rsidR="0051433A" w:rsidRPr="00884E84" w:rsidRDefault="0051433A" w:rsidP="00A33A27">
            <w:pPr>
              <w:rPr>
                <w:u w:val="single"/>
              </w:rPr>
            </w:pPr>
            <w:r w:rsidRPr="00884E84">
              <w:rPr>
                <w:u w:val="single"/>
              </w:rPr>
              <w:t>В состав зон специального назначения могут включаться:</w:t>
            </w:r>
          </w:p>
          <w:p w:rsidR="0051433A" w:rsidRPr="00884E84" w:rsidRDefault="0051433A" w:rsidP="00A33A27">
            <w:pPr>
              <w:jc w:val="both"/>
              <w:rPr>
                <w:i/>
              </w:rPr>
            </w:pPr>
          </w:p>
          <w:p w:rsidR="0051433A" w:rsidRPr="00176AE4" w:rsidRDefault="0051433A" w:rsidP="00A33A27">
            <w:pPr>
              <w:jc w:val="both"/>
              <w:rPr>
                <w:i/>
              </w:rPr>
            </w:pPr>
            <w:r w:rsidRPr="00884E84">
              <w:rPr>
                <w:i/>
              </w:rPr>
              <w:t>1) зоны кладбищ;</w:t>
            </w:r>
          </w:p>
        </w:tc>
      </w:tr>
      <w:tr w:rsidR="0051433A" w:rsidRPr="00884E84" w:rsidTr="00A33A27">
        <w:trPr>
          <w:jc w:val="center"/>
        </w:trPr>
        <w:tc>
          <w:tcPr>
            <w:tcW w:w="1320" w:type="dxa"/>
            <w:tcBorders>
              <w:top w:val="single" w:sz="2" w:space="0" w:color="auto"/>
              <w:left w:val="single" w:sz="2" w:space="0" w:color="auto"/>
              <w:bottom w:val="single" w:sz="2" w:space="0" w:color="auto"/>
              <w:right w:val="single" w:sz="2" w:space="0" w:color="auto"/>
            </w:tcBorders>
          </w:tcPr>
          <w:p w:rsidR="0051433A" w:rsidRPr="00884E84" w:rsidRDefault="0051433A" w:rsidP="00A33A27">
            <w:r w:rsidRPr="00884E84">
              <w:t>7.</w:t>
            </w:r>
          </w:p>
        </w:tc>
        <w:tc>
          <w:tcPr>
            <w:tcW w:w="3216" w:type="dxa"/>
            <w:tcBorders>
              <w:top w:val="single" w:sz="2" w:space="0" w:color="auto"/>
              <w:left w:val="single" w:sz="2" w:space="0" w:color="auto"/>
              <w:bottom w:val="single" w:sz="2" w:space="0" w:color="auto"/>
              <w:right w:val="single" w:sz="4" w:space="0" w:color="auto"/>
            </w:tcBorders>
          </w:tcPr>
          <w:p w:rsidR="0051433A" w:rsidRPr="00884E84" w:rsidRDefault="0051433A" w:rsidP="00A33A27">
            <w:r w:rsidRPr="00884E84">
              <w:t>Зоны акваторий</w:t>
            </w:r>
          </w:p>
        </w:tc>
        <w:tc>
          <w:tcPr>
            <w:tcW w:w="10065" w:type="dxa"/>
            <w:tcBorders>
              <w:top w:val="single" w:sz="2" w:space="0" w:color="auto"/>
              <w:left w:val="single" w:sz="4" w:space="0" w:color="auto"/>
              <w:bottom w:val="single" w:sz="2" w:space="0" w:color="auto"/>
              <w:right w:val="single" w:sz="2" w:space="0" w:color="auto"/>
            </w:tcBorders>
          </w:tcPr>
          <w:p w:rsidR="0051433A" w:rsidRPr="00884E84" w:rsidRDefault="0051433A" w:rsidP="00A33A27">
            <w:pPr>
              <w:rPr>
                <w:u w:val="single"/>
              </w:rPr>
            </w:pPr>
          </w:p>
        </w:tc>
      </w:tr>
    </w:tbl>
    <w:p w:rsidR="0051433A" w:rsidRPr="00437F94" w:rsidRDefault="0051433A" w:rsidP="0051433A">
      <w:pPr>
        <w:jc w:val="center"/>
        <w:outlineLvl w:val="2"/>
        <w:rPr>
          <w:b/>
        </w:rPr>
        <w:sectPr w:rsidR="0051433A" w:rsidRPr="00437F94" w:rsidSect="00264A63">
          <w:headerReference w:type="first" r:id="rId43"/>
          <w:footerReference w:type="first" r:id="rId44"/>
          <w:pgSz w:w="16840" w:h="11907" w:orient="landscape" w:code="9"/>
          <w:pgMar w:top="1418" w:right="1134" w:bottom="851" w:left="1134" w:header="720" w:footer="720" w:gutter="0"/>
          <w:cols w:space="708"/>
          <w:titlePg/>
          <w:docGrid w:linePitch="326"/>
        </w:sectPr>
      </w:pPr>
    </w:p>
    <w:p w:rsidR="0051433A" w:rsidRPr="00437F94" w:rsidRDefault="0051433A" w:rsidP="0051433A">
      <w:pPr>
        <w:keepNext/>
        <w:spacing w:before="240" w:after="60"/>
        <w:jc w:val="center"/>
        <w:outlineLvl w:val="2"/>
        <w:rPr>
          <w:b/>
          <w:bCs/>
        </w:rPr>
      </w:pPr>
      <w:bookmarkStart w:id="90" w:name="_Toc265159077"/>
      <w:bookmarkStart w:id="91" w:name="_Toc286309952"/>
      <w:bookmarkStart w:id="92" w:name="_Toc286310096"/>
      <w:bookmarkStart w:id="93" w:name="_Toc2248862"/>
      <w:bookmarkEnd w:id="88"/>
      <w:bookmarkEnd w:id="89"/>
      <w:r w:rsidRPr="00437F94">
        <w:rPr>
          <w:b/>
          <w:bCs/>
        </w:rPr>
        <w:lastRenderedPageBreak/>
        <w:t>1.3.5. Анализ строительно-планировочных условий и возможностей территориального развития поселения</w:t>
      </w:r>
      <w:bookmarkEnd w:id="90"/>
      <w:bookmarkEnd w:id="91"/>
      <w:bookmarkEnd w:id="92"/>
      <w:bookmarkEnd w:id="93"/>
    </w:p>
    <w:p w:rsidR="0051433A" w:rsidRPr="00437F94" w:rsidRDefault="0051433A" w:rsidP="0051433A">
      <w:pPr>
        <w:autoSpaceDE w:val="0"/>
        <w:autoSpaceDN w:val="0"/>
        <w:adjustRightInd w:val="0"/>
        <w:spacing w:line="288" w:lineRule="auto"/>
        <w:ind w:firstLine="709"/>
        <w:contextualSpacing/>
        <w:jc w:val="both"/>
      </w:pPr>
      <w:r w:rsidRPr="00437F94">
        <w:t>В настоящее время территория Семячковского сельского поселения благодаря благоприятному географическому положению, характеризу</w:t>
      </w:r>
      <w:r>
        <w:t>ющемуся близостью к                        г. Трубчевск</w:t>
      </w:r>
      <w:r w:rsidRPr="00437F94">
        <w:t xml:space="preserve">, а также наличием качественной транспортной корреспонденции с ним, обладает высокой инвестиционной привлекательностью для развития жилищного строительства для удовлетворения спроса граждан на доступное и комфортное жильё. </w:t>
      </w:r>
    </w:p>
    <w:p w:rsidR="0051433A" w:rsidRPr="00437F94" w:rsidRDefault="0051433A" w:rsidP="0051433A">
      <w:pPr>
        <w:autoSpaceDE w:val="0"/>
        <w:autoSpaceDN w:val="0"/>
        <w:adjustRightInd w:val="0"/>
        <w:spacing w:line="288" w:lineRule="auto"/>
        <w:ind w:firstLine="709"/>
        <w:contextualSpacing/>
        <w:jc w:val="both"/>
      </w:pPr>
      <w:r w:rsidRPr="00437F94">
        <w:t>Практически в каждом населенном пункте в существующих границах имеются территориальные резервы для развития. В то же время при определении потенциально возможного назначения территорий внутри населённых пунктов следует учесть градостроительные ограничения, в т.ч. наличие зон с особыми условиями использования территорий. При определении территорий, потенциально пригодных для развития населённых пунктов,  необходимо учесть, помимо наличия зон с особыми условиями использования территорий, также и геоморфологическую характеристику территории по условиям строительства, исключив из рассмотрения  территории, занятые балками, оврагами, нарушенными территориями, долинами рек, заболоченные территории, территории, имеющие неблагоприятные условия для строительства (с уклонами рельефа больше 20%) и требующие предварительных серьезных инженерно-технических мероприятий, территории, попадающие в границы зон залегания полезных ископаемых.</w:t>
      </w:r>
    </w:p>
    <w:p w:rsidR="0051433A" w:rsidRPr="00437F94" w:rsidRDefault="0051433A" w:rsidP="0051433A">
      <w:pPr>
        <w:spacing w:line="288" w:lineRule="auto"/>
        <w:ind w:firstLine="709"/>
        <w:contextualSpacing/>
        <w:jc w:val="both"/>
      </w:pPr>
      <w:r w:rsidRPr="00437F94">
        <w:t>Таким образом, наибольшие резервы инвестиционно привлекательных территорий, необходимых для развития населенных пунктов имеются:</w:t>
      </w:r>
    </w:p>
    <w:p w:rsidR="0051433A" w:rsidRPr="00437F94" w:rsidRDefault="0051433A" w:rsidP="0051433A">
      <w:pPr>
        <w:spacing w:line="288" w:lineRule="auto"/>
        <w:ind w:firstLine="709"/>
        <w:contextualSpacing/>
        <w:jc w:val="both"/>
      </w:pPr>
      <w:r w:rsidRPr="00437F94">
        <w:t>- в с. Семячки – в южной и северо-западной частях населенного пункта;</w:t>
      </w:r>
    </w:p>
    <w:p w:rsidR="0051433A" w:rsidRPr="00437F94" w:rsidRDefault="0051433A" w:rsidP="0051433A">
      <w:pPr>
        <w:spacing w:line="288" w:lineRule="auto"/>
        <w:ind w:firstLine="709"/>
        <w:contextualSpacing/>
        <w:jc w:val="both"/>
      </w:pPr>
      <w:r w:rsidRPr="00437F94">
        <w:t xml:space="preserve">- в д. </w:t>
      </w:r>
      <w:r w:rsidRPr="00437F94">
        <w:rPr>
          <w:rFonts w:hint="eastAsia"/>
        </w:rPr>
        <w:t>Молчаново</w:t>
      </w:r>
      <w:r w:rsidRPr="00437F94">
        <w:t xml:space="preserve"> - в южной части населенного пункта;</w:t>
      </w:r>
    </w:p>
    <w:p w:rsidR="0051433A" w:rsidRPr="00437F94" w:rsidRDefault="0051433A" w:rsidP="0051433A">
      <w:pPr>
        <w:spacing w:line="288" w:lineRule="auto"/>
        <w:ind w:firstLine="709"/>
        <w:contextualSpacing/>
        <w:jc w:val="both"/>
      </w:pPr>
      <w:r w:rsidRPr="00437F94">
        <w:t xml:space="preserve">- д. </w:t>
      </w:r>
      <w:r w:rsidRPr="00437F94">
        <w:rPr>
          <w:rFonts w:hint="eastAsia"/>
        </w:rPr>
        <w:t>Аладьино</w:t>
      </w:r>
      <w:r w:rsidRPr="00437F94">
        <w:t xml:space="preserve"> – в южной части населенного пункта.</w:t>
      </w:r>
    </w:p>
    <w:p w:rsidR="0051433A" w:rsidRPr="00437F94" w:rsidRDefault="0051433A" w:rsidP="0051433A">
      <w:pPr>
        <w:spacing w:line="360" w:lineRule="auto"/>
        <w:ind w:firstLine="709"/>
        <w:jc w:val="both"/>
        <w:rPr>
          <w:b/>
          <w:sz w:val="28"/>
          <w:szCs w:val="28"/>
        </w:rPr>
      </w:pPr>
    </w:p>
    <w:p w:rsidR="0051433A" w:rsidRPr="00437F94" w:rsidRDefault="0051433A" w:rsidP="0051433A">
      <w:pPr>
        <w:spacing w:line="360" w:lineRule="auto"/>
        <w:jc w:val="center"/>
        <w:outlineLvl w:val="1"/>
        <w:rPr>
          <w:b/>
        </w:rPr>
      </w:pPr>
      <w:bookmarkStart w:id="94" w:name="_Toc286309953"/>
      <w:bookmarkStart w:id="95" w:name="_Toc286310097"/>
      <w:bookmarkStart w:id="96" w:name="_Toc2248863"/>
      <w:r w:rsidRPr="00437F94">
        <w:rPr>
          <w:b/>
        </w:rPr>
        <w:t>1.4. Анализ социально-экономического состояния территории</w:t>
      </w:r>
      <w:bookmarkEnd w:id="94"/>
      <w:bookmarkEnd w:id="95"/>
      <w:bookmarkEnd w:id="96"/>
    </w:p>
    <w:p w:rsidR="0051433A" w:rsidRPr="00437F94" w:rsidRDefault="0051433A" w:rsidP="0051433A">
      <w:pPr>
        <w:spacing w:line="360" w:lineRule="auto"/>
        <w:jc w:val="center"/>
        <w:outlineLvl w:val="2"/>
        <w:rPr>
          <w:b/>
          <w:bCs/>
        </w:rPr>
      </w:pPr>
      <w:bookmarkStart w:id="97" w:name="_Toc286309954"/>
      <w:bookmarkStart w:id="98" w:name="_Toc286310098"/>
      <w:bookmarkStart w:id="99" w:name="_Toc2248864"/>
      <w:r w:rsidRPr="00437F94">
        <w:rPr>
          <w:b/>
          <w:bCs/>
        </w:rPr>
        <w:t>1.4.1. Население и современная демографическая ситуация</w:t>
      </w:r>
      <w:bookmarkEnd w:id="97"/>
      <w:bookmarkEnd w:id="98"/>
      <w:bookmarkEnd w:id="99"/>
    </w:p>
    <w:p w:rsidR="0051433A" w:rsidRPr="00437F94" w:rsidRDefault="0051433A" w:rsidP="0051433A">
      <w:pPr>
        <w:spacing w:line="288" w:lineRule="auto"/>
        <w:ind w:firstLine="720"/>
        <w:contextualSpacing/>
        <w:jc w:val="both"/>
      </w:pPr>
      <w:bookmarkStart w:id="100" w:name="_Toc286309955"/>
      <w:bookmarkStart w:id="101" w:name="_Toc286310099"/>
      <w:r w:rsidRPr="00437F94">
        <w:t>На 01.01.2019 численность постоянного населения Семячковского сельского поселения составила 2331 тыс. чел., в состав поселения входят 28 населенный пунктов, из них 22 населенных пункта с численностью населения менее 100 человек.</w:t>
      </w:r>
    </w:p>
    <w:p w:rsidR="0051433A" w:rsidRPr="00437F94" w:rsidRDefault="0051433A" w:rsidP="0051433A">
      <w:pPr>
        <w:spacing w:line="288" w:lineRule="auto"/>
        <w:ind w:firstLine="720"/>
        <w:contextualSpacing/>
        <w:jc w:val="both"/>
      </w:pPr>
      <w:r w:rsidRPr="00437F94">
        <w:t>Динамика изменения численности населения тесно связана с экономическими причинами, происходящими в стране. В последние годы в поселении наблюдается постепенный рост численности населения в крупных населенных пунктах поселения и спад в прочих.</w:t>
      </w:r>
    </w:p>
    <w:p w:rsidR="0051433A" w:rsidRPr="00437F94" w:rsidRDefault="0051433A" w:rsidP="0051433A">
      <w:pPr>
        <w:spacing w:line="288" w:lineRule="auto"/>
        <w:ind w:right="849" w:firstLine="720"/>
        <w:contextualSpacing/>
        <w:jc w:val="right"/>
        <w:rPr>
          <w:rFonts w:ascii="Bookman Old Style" w:hAnsi="Bookman Old Style" w:cs="Arial"/>
          <w:i/>
          <w:iCs/>
        </w:rPr>
      </w:pPr>
      <w:r w:rsidRPr="00437F94">
        <w:rPr>
          <w:i/>
        </w:rPr>
        <w:t>Таблица 3</w:t>
      </w:r>
    </w:p>
    <w:p w:rsidR="0051433A" w:rsidRPr="00437F94" w:rsidRDefault="0051433A" w:rsidP="0051433A">
      <w:pPr>
        <w:spacing w:line="288" w:lineRule="auto"/>
        <w:contextualSpacing/>
        <w:jc w:val="center"/>
        <w:rPr>
          <w:b/>
          <w:i/>
          <w:iCs/>
        </w:rPr>
      </w:pPr>
      <w:r w:rsidRPr="00437F94">
        <w:rPr>
          <w:b/>
          <w:i/>
          <w:iCs/>
        </w:rPr>
        <w:t>Динамика изменения численности населения</w:t>
      </w:r>
    </w:p>
    <w:tbl>
      <w:tblPr>
        <w:tblW w:w="8719"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
        <w:gridCol w:w="1876"/>
        <w:gridCol w:w="914"/>
        <w:gridCol w:w="913"/>
        <w:gridCol w:w="914"/>
        <w:gridCol w:w="914"/>
        <w:gridCol w:w="914"/>
        <w:gridCol w:w="914"/>
        <w:gridCol w:w="914"/>
      </w:tblGrid>
      <w:tr w:rsidR="0051433A" w:rsidRPr="00437F94" w:rsidTr="00A33A27">
        <w:trPr>
          <w:trHeight w:val="70"/>
          <w:jc w:val="center"/>
        </w:trPr>
        <w:tc>
          <w:tcPr>
            <w:tcW w:w="446" w:type="dxa"/>
            <w:shd w:val="clear" w:color="auto" w:fill="CCFFCC"/>
          </w:tcPr>
          <w:p w:rsidR="0051433A" w:rsidRPr="00437F94" w:rsidRDefault="0051433A" w:rsidP="00A33A27">
            <w:pPr>
              <w:ind w:left="-34" w:right="-53"/>
              <w:jc w:val="both"/>
            </w:pPr>
            <w:r w:rsidRPr="00437F94">
              <w:t>№</w:t>
            </w:r>
          </w:p>
          <w:p w:rsidR="0051433A" w:rsidRPr="00437F94" w:rsidRDefault="0051433A" w:rsidP="00A33A27">
            <w:pPr>
              <w:ind w:left="-34" w:right="-53"/>
              <w:jc w:val="both"/>
            </w:pPr>
            <w:r w:rsidRPr="00437F94">
              <w:t>п/п</w:t>
            </w:r>
          </w:p>
        </w:tc>
        <w:tc>
          <w:tcPr>
            <w:tcW w:w="1876" w:type="dxa"/>
            <w:shd w:val="clear" w:color="auto" w:fill="CCFFCC"/>
          </w:tcPr>
          <w:p w:rsidR="0051433A" w:rsidRPr="00437F94" w:rsidRDefault="0051433A" w:rsidP="00A33A27">
            <w:pPr>
              <w:ind w:right="-67"/>
              <w:jc w:val="both"/>
            </w:pPr>
            <w:r w:rsidRPr="00437F94">
              <w:t>Наименование</w:t>
            </w:r>
          </w:p>
        </w:tc>
        <w:tc>
          <w:tcPr>
            <w:tcW w:w="914" w:type="dxa"/>
            <w:shd w:val="clear" w:color="auto" w:fill="CCFFCC"/>
          </w:tcPr>
          <w:p w:rsidR="0051433A" w:rsidRPr="00437F94" w:rsidRDefault="0051433A" w:rsidP="00A33A27">
            <w:pPr>
              <w:ind w:left="-28"/>
              <w:jc w:val="both"/>
            </w:pPr>
            <w:r w:rsidRPr="00437F94">
              <w:t>На 01.01.</w:t>
            </w:r>
          </w:p>
          <w:p w:rsidR="0051433A" w:rsidRPr="00437F94" w:rsidRDefault="0051433A" w:rsidP="00A33A27">
            <w:pPr>
              <w:ind w:left="-28"/>
              <w:jc w:val="both"/>
            </w:pPr>
            <w:r w:rsidRPr="00437F94">
              <w:rPr>
                <w:lang w:val="en-US"/>
              </w:rPr>
              <w:t>201</w:t>
            </w:r>
            <w:r w:rsidRPr="00437F94">
              <w:t>2</w:t>
            </w:r>
          </w:p>
        </w:tc>
        <w:tc>
          <w:tcPr>
            <w:tcW w:w="913" w:type="dxa"/>
            <w:shd w:val="clear" w:color="auto" w:fill="CCFFCC"/>
          </w:tcPr>
          <w:p w:rsidR="0051433A" w:rsidRPr="00437F94" w:rsidRDefault="0051433A" w:rsidP="00A33A27">
            <w:pPr>
              <w:ind w:left="-28"/>
              <w:jc w:val="both"/>
            </w:pPr>
            <w:r w:rsidRPr="00437F94">
              <w:t>На 01.01.</w:t>
            </w:r>
          </w:p>
          <w:p w:rsidR="0051433A" w:rsidRPr="00437F94" w:rsidRDefault="0051433A" w:rsidP="00A33A27">
            <w:pPr>
              <w:ind w:left="-28"/>
              <w:jc w:val="both"/>
            </w:pPr>
            <w:r w:rsidRPr="00437F94">
              <w:rPr>
                <w:lang w:val="en-US"/>
              </w:rPr>
              <w:t>201</w:t>
            </w:r>
            <w:r w:rsidRPr="00437F94">
              <w:t>3</w:t>
            </w:r>
          </w:p>
        </w:tc>
        <w:tc>
          <w:tcPr>
            <w:tcW w:w="914" w:type="dxa"/>
            <w:shd w:val="clear" w:color="auto" w:fill="CCFFCC"/>
          </w:tcPr>
          <w:p w:rsidR="0051433A" w:rsidRPr="00437F94" w:rsidRDefault="0051433A" w:rsidP="00A33A27">
            <w:pPr>
              <w:ind w:left="-28"/>
              <w:jc w:val="both"/>
            </w:pPr>
            <w:r w:rsidRPr="00437F94">
              <w:t>На 01.01.</w:t>
            </w:r>
          </w:p>
          <w:p w:rsidR="0051433A" w:rsidRPr="00437F94" w:rsidRDefault="0051433A" w:rsidP="00A33A27">
            <w:pPr>
              <w:ind w:left="-28"/>
              <w:jc w:val="both"/>
            </w:pPr>
            <w:r w:rsidRPr="00437F94">
              <w:t>2014</w:t>
            </w:r>
          </w:p>
        </w:tc>
        <w:tc>
          <w:tcPr>
            <w:tcW w:w="914" w:type="dxa"/>
            <w:shd w:val="clear" w:color="auto" w:fill="CCFFCC"/>
          </w:tcPr>
          <w:p w:rsidR="0051433A" w:rsidRPr="00437F94" w:rsidRDefault="0051433A" w:rsidP="00A33A27">
            <w:pPr>
              <w:ind w:left="-28"/>
              <w:jc w:val="both"/>
            </w:pPr>
            <w:r w:rsidRPr="00437F94">
              <w:t>На 01.01.</w:t>
            </w:r>
          </w:p>
          <w:p w:rsidR="0051433A" w:rsidRPr="00437F94" w:rsidRDefault="0051433A" w:rsidP="00A33A27">
            <w:pPr>
              <w:ind w:left="-28"/>
              <w:jc w:val="both"/>
            </w:pPr>
            <w:r w:rsidRPr="00437F94">
              <w:t>2015</w:t>
            </w:r>
          </w:p>
        </w:tc>
        <w:tc>
          <w:tcPr>
            <w:tcW w:w="914" w:type="dxa"/>
            <w:shd w:val="clear" w:color="auto" w:fill="CCFFCC"/>
          </w:tcPr>
          <w:p w:rsidR="0051433A" w:rsidRPr="00437F94" w:rsidRDefault="0051433A" w:rsidP="00A33A27">
            <w:pPr>
              <w:ind w:left="-28"/>
              <w:jc w:val="both"/>
            </w:pPr>
            <w:r w:rsidRPr="00437F94">
              <w:t>На 01.01.</w:t>
            </w:r>
          </w:p>
          <w:p w:rsidR="0051433A" w:rsidRPr="00437F94" w:rsidRDefault="0051433A" w:rsidP="00A33A27">
            <w:pPr>
              <w:ind w:left="-28"/>
              <w:jc w:val="both"/>
            </w:pPr>
            <w:r w:rsidRPr="00437F94">
              <w:t>2016</w:t>
            </w:r>
          </w:p>
        </w:tc>
        <w:tc>
          <w:tcPr>
            <w:tcW w:w="914" w:type="dxa"/>
            <w:shd w:val="clear" w:color="auto" w:fill="CCFFCC"/>
          </w:tcPr>
          <w:p w:rsidR="0051433A" w:rsidRPr="00437F94" w:rsidRDefault="0051433A" w:rsidP="00A33A27">
            <w:pPr>
              <w:ind w:left="-28"/>
              <w:jc w:val="both"/>
            </w:pPr>
            <w:r w:rsidRPr="00437F94">
              <w:t>На 01.01.</w:t>
            </w:r>
          </w:p>
          <w:p w:rsidR="0051433A" w:rsidRPr="00437F94" w:rsidRDefault="0051433A" w:rsidP="00A33A27">
            <w:pPr>
              <w:ind w:left="-28"/>
              <w:jc w:val="both"/>
            </w:pPr>
            <w:r w:rsidRPr="00437F94">
              <w:t>2017</w:t>
            </w:r>
          </w:p>
        </w:tc>
        <w:tc>
          <w:tcPr>
            <w:tcW w:w="914" w:type="dxa"/>
            <w:shd w:val="clear" w:color="auto" w:fill="CCFFCC"/>
          </w:tcPr>
          <w:p w:rsidR="0051433A" w:rsidRPr="00437F94" w:rsidRDefault="0051433A" w:rsidP="00A33A27">
            <w:pPr>
              <w:ind w:left="-28"/>
              <w:jc w:val="both"/>
            </w:pPr>
            <w:r w:rsidRPr="00437F94">
              <w:t>На 01.01.</w:t>
            </w:r>
          </w:p>
          <w:p w:rsidR="0051433A" w:rsidRPr="00437F94" w:rsidRDefault="0051433A" w:rsidP="00A33A27">
            <w:pPr>
              <w:ind w:left="-28"/>
              <w:jc w:val="both"/>
            </w:pPr>
            <w:r w:rsidRPr="00437F94">
              <w:t>2018</w:t>
            </w:r>
          </w:p>
        </w:tc>
      </w:tr>
      <w:tr w:rsidR="0051433A" w:rsidRPr="00437F94" w:rsidTr="00A33A27">
        <w:trPr>
          <w:jc w:val="center"/>
        </w:trPr>
        <w:tc>
          <w:tcPr>
            <w:tcW w:w="446" w:type="dxa"/>
          </w:tcPr>
          <w:p w:rsidR="0051433A" w:rsidRPr="00437F94" w:rsidRDefault="0051433A" w:rsidP="00A33A27">
            <w:pPr>
              <w:ind w:left="-34" w:right="-53"/>
              <w:jc w:val="both"/>
            </w:pPr>
            <w:r w:rsidRPr="00437F94">
              <w:t>1</w:t>
            </w:r>
          </w:p>
        </w:tc>
        <w:tc>
          <w:tcPr>
            <w:tcW w:w="1876" w:type="dxa"/>
          </w:tcPr>
          <w:p w:rsidR="0051433A" w:rsidRPr="00437F94" w:rsidRDefault="0051433A" w:rsidP="00A33A27">
            <w:pPr>
              <w:ind w:right="-67"/>
              <w:jc w:val="both"/>
            </w:pPr>
            <w:r w:rsidRPr="00437F94">
              <w:t xml:space="preserve">Численность </w:t>
            </w:r>
            <w:r w:rsidRPr="00437F94">
              <w:lastRenderedPageBreak/>
              <w:t>постоянного нас</w:t>
            </w:r>
            <w:r w:rsidRPr="00437F94">
              <w:t>е</w:t>
            </w:r>
            <w:r w:rsidRPr="00437F94">
              <w:t>ления, тыс.чел.</w:t>
            </w:r>
          </w:p>
        </w:tc>
        <w:tc>
          <w:tcPr>
            <w:tcW w:w="914" w:type="dxa"/>
          </w:tcPr>
          <w:p w:rsidR="0051433A" w:rsidRPr="00437F94" w:rsidRDefault="0051433A" w:rsidP="00A33A27">
            <w:pPr>
              <w:jc w:val="both"/>
            </w:pPr>
            <w:r w:rsidRPr="00437F94">
              <w:lastRenderedPageBreak/>
              <w:t>2204</w:t>
            </w:r>
          </w:p>
        </w:tc>
        <w:tc>
          <w:tcPr>
            <w:tcW w:w="913" w:type="dxa"/>
          </w:tcPr>
          <w:p w:rsidR="0051433A" w:rsidRPr="00437F94" w:rsidRDefault="0051433A" w:rsidP="00A33A27">
            <w:pPr>
              <w:jc w:val="both"/>
            </w:pPr>
            <w:r w:rsidRPr="00437F94">
              <w:t>2239</w:t>
            </w:r>
          </w:p>
        </w:tc>
        <w:tc>
          <w:tcPr>
            <w:tcW w:w="914" w:type="dxa"/>
          </w:tcPr>
          <w:p w:rsidR="0051433A" w:rsidRPr="00437F94" w:rsidRDefault="0051433A" w:rsidP="00A33A27">
            <w:pPr>
              <w:jc w:val="both"/>
            </w:pPr>
            <w:r w:rsidRPr="00437F94">
              <w:t>2324</w:t>
            </w:r>
          </w:p>
        </w:tc>
        <w:tc>
          <w:tcPr>
            <w:tcW w:w="914" w:type="dxa"/>
          </w:tcPr>
          <w:p w:rsidR="0051433A" w:rsidRPr="00437F94" w:rsidRDefault="0051433A" w:rsidP="00A33A27">
            <w:pPr>
              <w:jc w:val="both"/>
            </w:pPr>
            <w:r w:rsidRPr="00437F94">
              <w:t>2306</w:t>
            </w:r>
          </w:p>
        </w:tc>
        <w:tc>
          <w:tcPr>
            <w:tcW w:w="914" w:type="dxa"/>
          </w:tcPr>
          <w:p w:rsidR="0051433A" w:rsidRPr="00437F94" w:rsidRDefault="0051433A" w:rsidP="00A33A27">
            <w:pPr>
              <w:jc w:val="both"/>
            </w:pPr>
            <w:r w:rsidRPr="00437F94">
              <w:t>2276</w:t>
            </w:r>
          </w:p>
        </w:tc>
        <w:tc>
          <w:tcPr>
            <w:tcW w:w="914" w:type="dxa"/>
          </w:tcPr>
          <w:p w:rsidR="0051433A" w:rsidRPr="00437F94" w:rsidRDefault="0051433A" w:rsidP="00A33A27">
            <w:pPr>
              <w:jc w:val="both"/>
            </w:pPr>
            <w:r w:rsidRPr="00437F94">
              <w:t>2234</w:t>
            </w:r>
          </w:p>
        </w:tc>
        <w:tc>
          <w:tcPr>
            <w:tcW w:w="914" w:type="dxa"/>
          </w:tcPr>
          <w:p w:rsidR="0051433A" w:rsidRPr="00437F94" w:rsidRDefault="0051433A" w:rsidP="00A33A27">
            <w:pPr>
              <w:jc w:val="both"/>
            </w:pPr>
            <w:r w:rsidRPr="00437F94">
              <w:t>2144</w:t>
            </w:r>
          </w:p>
        </w:tc>
      </w:tr>
      <w:tr w:rsidR="0051433A" w:rsidRPr="00437F94" w:rsidTr="00A33A27">
        <w:trPr>
          <w:jc w:val="center"/>
        </w:trPr>
        <w:tc>
          <w:tcPr>
            <w:tcW w:w="446" w:type="dxa"/>
          </w:tcPr>
          <w:p w:rsidR="0051433A" w:rsidRPr="00437F94" w:rsidRDefault="0051433A" w:rsidP="00A33A27">
            <w:pPr>
              <w:ind w:left="-34" w:right="-53"/>
              <w:jc w:val="both"/>
            </w:pPr>
            <w:r w:rsidRPr="00437F94">
              <w:lastRenderedPageBreak/>
              <w:t>2</w:t>
            </w:r>
          </w:p>
        </w:tc>
        <w:tc>
          <w:tcPr>
            <w:tcW w:w="1876" w:type="dxa"/>
          </w:tcPr>
          <w:p w:rsidR="0051433A" w:rsidRPr="00437F94" w:rsidRDefault="0051433A" w:rsidP="00A33A27">
            <w:pPr>
              <w:ind w:right="-67"/>
              <w:jc w:val="both"/>
            </w:pPr>
            <w:r w:rsidRPr="00437F94">
              <w:t>Родившихся, вс</w:t>
            </w:r>
            <w:r w:rsidRPr="00437F94">
              <w:t>е</w:t>
            </w:r>
            <w:r w:rsidRPr="00437F94">
              <w:t>го</w:t>
            </w:r>
          </w:p>
        </w:tc>
        <w:tc>
          <w:tcPr>
            <w:tcW w:w="914" w:type="dxa"/>
          </w:tcPr>
          <w:p w:rsidR="0051433A" w:rsidRPr="00437F94" w:rsidRDefault="0051433A" w:rsidP="00A33A27">
            <w:pPr>
              <w:jc w:val="both"/>
            </w:pPr>
            <w:r w:rsidRPr="00437F94">
              <w:t>83</w:t>
            </w:r>
          </w:p>
        </w:tc>
        <w:tc>
          <w:tcPr>
            <w:tcW w:w="913" w:type="dxa"/>
          </w:tcPr>
          <w:p w:rsidR="0051433A" w:rsidRPr="00437F94" w:rsidRDefault="0051433A" w:rsidP="00A33A27">
            <w:pPr>
              <w:jc w:val="both"/>
            </w:pPr>
            <w:r w:rsidRPr="00437F94">
              <w:t>81</w:t>
            </w:r>
          </w:p>
        </w:tc>
        <w:tc>
          <w:tcPr>
            <w:tcW w:w="914" w:type="dxa"/>
          </w:tcPr>
          <w:p w:rsidR="0051433A" w:rsidRPr="00437F94" w:rsidRDefault="0051433A" w:rsidP="00A33A27">
            <w:pPr>
              <w:jc w:val="both"/>
            </w:pPr>
            <w:r w:rsidRPr="00437F94">
              <w:t>89</w:t>
            </w:r>
          </w:p>
        </w:tc>
        <w:tc>
          <w:tcPr>
            <w:tcW w:w="914" w:type="dxa"/>
          </w:tcPr>
          <w:p w:rsidR="0051433A" w:rsidRPr="00437F94" w:rsidRDefault="0051433A" w:rsidP="00A33A27">
            <w:pPr>
              <w:jc w:val="both"/>
            </w:pPr>
            <w:r w:rsidRPr="00437F94">
              <w:t>85</w:t>
            </w:r>
          </w:p>
        </w:tc>
        <w:tc>
          <w:tcPr>
            <w:tcW w:w="914" w:type="dxa"/>
          </w:tcPr>
          <w:p w:rsidR="0051433A" w:rsidRPr="00437F94" w:rsidRDefault="0051433A" w:rsidP="00A33A27">
            <w:pPr>
              <w:jc w:val="both"/>
            </w:pPr>
            <w:r w:rsidRPr="00437F94">
              <w:t>47</w:t>
            </w:r>
          </w:p>
        </w:tc>
        <w:tc>
          <w:tcPr>
            <w:tcW w:w="914" w:type="dxa"/>
          </w:tcPr>
          <w:p w:rsidR="0051433A" w:rsidRPr="00437F94" w:rsidRDefault="0051433A" w:rsidP="00A33A27">
            <w:pPr>
              <w:jc w:val="both"/>
            </w:pPr>
            <w:r w:rsidRPr="00437F94">
              <w:t>36</w:t>
            </w:r>
          </w:p>
        </w:tc>
        <w:tc>
          <w:tcPr>
            <w:tcW w:w="914" w:type="dxa"/>
          </w:tcPr>
          <w:p w:rsidR="0051433A" w:rsidRPr="00437F94" w:rsidRDefault="0051433A" w:rsidP="00A33A27">
            <w:pPr>
              <w:jc w:val="both"/>
            </w:pPr>
            <w:r w:rsidRPr="00437F94">
              <w:t>39</w:t>
            </w:r>
          </w:p>
        </w:tc>
      </w:tr>
      <w:tr w:rsidR="0051433A" w:rsidRPr="00437F94" w:rsidTr="00A33A27">
        <w:trPr>
          <w:jc w:val="center"/>
        </w:trPr>
        <w:tc>
          <w:tcPr>
            <w:tcW w:w="446" w:type="dxa"/>
          </w:tcPr>
          <w:p w:rsidR="0051433A" w:rsidRPr="00437F94" w:rsidRDefault="0051433A" w:rsidP="00A33A27">
            <w:pPr>
              <w:ind w:left="-34" w:right="-53"/>
              <w:jc w:val="both"/>
            </w:pPr>
            <w:r w:rsidRPr="00437F94">
              <w:t>3</w:t>
            </w:r>
          </w:p>
        </w:tc>
        <w:tc>
          <w:tcPr>
            <w:tcW w:w="1876" w:type="dxa"/>
          </w:tcPr>
          <w:p w:rsidR="0051433A" w:rsidRPr="00437F94" w:rsidRDefault="0051433A" w:rsidP="00A33A27">
            <w:pPr>
              <w:ind w:right="-67"/>
              <w:jc w:val="both"/>
            </w:pPr>
            <w:r w:rsidRPr="00437F94">
              <w:t>Число уме</w:t>
            </w:r>
            <w:r w:rsidRPr="00437F94">
              <w:t>р</w:t>
            </w:r>
            <w:r w:rsidRPr="00437F94">
              <w:t>ших, всего</w:t>
            </w:r>
          </w:p>
        </w:tc>
        <w:tc>
          <w:tcPr>
            <w:tcW w:w="914" w:type="dxa"/>
          </w:tcPr>
          <w:p w:rsidR="0051433A" w:rsidRPr="00437F94" w:rsidRDefault="0051433A" w:rsidP="00A33A27">
            <w:pPr>
              <w:jc w:val="both"/>
            </w:pPr>
            <w:r w:rsidRPr="00437F94">
              <w:t>39</w:t>
            </w:r>
          </w:p>
        </w:tc>
        <w:tc>
          <w:tcPr>
            <w:tcW w:w="913" w:type="dxa"/>
          </w:tcPr>
          <w:p w:rsidR="0051433A" w:rsidRPr="00437F94" w:rsidRDefault="0051433A" w:rsidP="00A33A27">
            <w:pPr>
              <w:jc w:val="both"/>
            </w:pPr>
            <w:r w:rsidRPr="00437F94">
              <w:t>40</w:t>
            </w:r>
          </w:p>
        </w:tc>
        <w:tc>
          <w:tcPr>
            <w:tcW w:w="914" w:type="dxa"/>
          </w:tcPr>
          <w:p w:rsidR="0051433A" w:rsidRPr="00437F94" w:rsidRDefault="0051433A" w:rsidP="00A33A27">
            <w:pPr>
              <w:jc w:val="both"/>
            </w:pPr>
            <w:r w:rsidRPr="00437F94">
              <w:t>52</w:t>
            </w:r>
          </w:p>
        </w:tc>
        <w:tc>
          <w:tcPr>
            <w:tcW w:w="914" w:type="dxa"/>
          </w:tcPr>
          <w:p w:rsidR="0051433A" w:rsidRPr="00437F94" w:rsidRDefault="0051433A" w:rsidP="00A33A27">
            <w:pPr>
              <w:jc w:val="both"/>
            </w:pPr>
            <w:r w:rsidRPr="00437F94">
              <w:t>39</w:t>
            </w:r>
          </w:p>
        </w:tc>
        <w:tc>
          <w:tcPr>
            <w:tcW w:w="914" w:type="dxa"/>
          </w:tcPr>
          <w:p w:rsidR="0051433A" w:rsidRPr="00437F94" w:rsidRDefault="0051433A" w:rsidP="00A33A27">
            <w:pPr>
              <w:jc w:val="both"/>
            </w:pPr>
            <w:r w:rsidRPr="00437F94">
              <w:t>40</w:t>
            </w:r>
          </w:p>
        </w:tc>
        <w:tc>
          <w:tcPr>
            <w:tcW w:w="914" w:type="dxa"/>
          </w:tcPr>
          <w:p w:rsidR="0051433A" w:rsidRPr="00437F94" w:rsidRDefault="0051433A" w:rsidP="00A33A27">
            <w:pPr>
              <w:jc w:val="both"/>
            </w:pPr>
            <w:r w:rsidRPr="00437F94">
              <w:t>36</w:t>
            </w:r>
          </w:p>
        </w:tc>
        <w:tc>
          <w:tcPr>
            <w:tcW w:w="914" w:type="dxa"/>
          </w:tcPr>
          <w:p w:rsidR="0051433A" w:rsidRPr="00437F94" w:rsidRDefault="0051433A" w:rsidP="00A33A27">
            <w:pPr>
              <w:jc w:val="both"/>
            </w:pPr>
            <w:r w:rsidRPr="00437F94">
              <w:t>41</w:t>
            </w:r>
          </w:p>
        </w:tc>
      </w:tr>
      <w:tr w:rsidR="0051433A" w:rsidRPr="00437F94" w:rsidTr="00A33A27">
        <w:trPr>
          <w:jc w:val="center"/>
        </w:trPr>
        <w:tc>
          <w:tcPr>
            <w:tcW w:w="446" w:type="dxa"/>
          </w:tcPr>
          <w:p w:rsidR="0051433A" w:rsidRPr="00437F94" w:rsidRDefault="0051433A" w:rsidP="00A33A27">
            <w:pPr>
              <w:ind w:left="-34" w:right="-53"/>
              <w:jc w:val="both"/>
            </w:pPr>
            <w:r w:rsidRPr="00437F94">
              <w:t>4</w:t>
            </w:r>
          </w:p>
        </w:tc>
        <w:tc>
          <w:tcPr>
            <w:tcW w:w="1876" w:type="dxa"/>
          </w:tcPr>
          <w:p w:rsidR="0051433A" w:rsidRPr="00437F94" w:rsidRDefault="0051433A" w:rsidP="00A33A27">
            <w:pPr>
              <w:ind w:right="-67"/>
              <w:jc w:val="both"/>
            </w:pPr>
            <w:r w:rsidRPr="00437F94">
              <w:t>Число уме</w:t>
            </w:r>
            <w:r w:rsidRPr="00437F94">
              <w:t>р</w:t>
            </w:r>
            <w:r w:rsidRPr="00437F94">
              <w:t>ших, на тыс.жителей</w:t>
            </w:r>
          </w:p>
        </w:tc>
        <w:tc>
          <w:tcPr>
            <w:tcW w:w="914" w:type="dxa"/>
          </w:tcPr>
          <w:p w:rsidR="0051433A" w:rsidRPr="00437F94" w:rsidRDefault="0051433A" w:rsidP="00A33A27">
            <w:pPr>
              <w:jc w:val="both"/>
            </w:pPr>
          </w:p>
        </w:tc>
        <w:tc>
          <w:tcPr>
            <w:tcW w:w="913" w:type="dxa"/>
          </w:tcPr>
          <w:p w:rsidR="0051433A" w:rsidRPr="00437F94" w:rsidRDefault="0051433A" w:rsidP="00A33A27">
            <w:pPr>
              <w:jc w:val="both"/>
            </w:pPr>
            <w:r w:rsidRPr="00437F94">
              <w:t>17,98</w:t>
            </w:r>
          </w:p>
        </w:tc>
        <w:tc>
          <w:tcPr>
            <w:tcW w:w="914" w:type="dxa"/>
          </w:tcPr>
          <w:p w:rsidR="0051433A" w:rsidRPr="00437F94" w:rsidRDefault="0051433A" w:rsidP="00A33A27">
            <w:pPr>
              <w:jc w:val="both"/>
            </w:pPr>
            <w:r w:rsidRPr="00437F94">
              <w:t>23</w:t>
            </w:r>
          </w:p>
        </w:tc>
        <w:tc>
          <w:tcPr>
            <w:tcW w:w="914" w:type="dxa"/>
          </w:tcPr>
          <w:p w:rsidR="0051433A" w:rsidRPr="00437F94" w:rsidRDefault="0051433A" w:rsidP="00A33A27">
            <w:pPr>
              <w:jc w:val="both"/>
            </w:pPr>
            <w:r w:rsidRPr="00437F94">
              <w:t>16,6</w:t>
            </w:r>
          </w:p>
        </w:tc>
        <w:tc>
          <w:tcPr>
            <w:tcW w:w="914" w:type="dxa"/>
          </w:tcPr>
          <w:p w:rsidR="0051433A" w:rsidRPr="00437F94" w:rsidRDefault="0051433A" w:rsidP="00A33A27">
            <w:pPr>
              <w:jc w:val="both"/>
            </w:pPr>
            <w:r w:rsidRPr="00437F94">
              <w:t>17,3</w:t>
            </w:r>
          </w:p>
        </w:tc>
        <w:tc>
          <w:tcPr>
            <w:tcW w:w="914" w:type="dxa"/>
          </w:tcPr>
          <w:p w:rsidR="0051433A" w:rsidRPr="00437F94" w:rsidRDefault="0051433A" w:rsidP="00A33A27">
            <w:pPr>
              <w:jc w:val="both"/>
            </w:pPr>
            <w:r w:rsidRPr="00437F94">
              <w:t>15,8</w:t>
            </w:r>
          </w:p>
        </w:tc>
        <w:tc>
          <w:tcPr>
            <w:tcW w:w="914" w:type="dxa"/>
          </w:tcPr>
          <w:p w:rsidR="0051433A" w:rsidRPr="00437F94" w:rsidRDefault="0051433A" w:rsidP="00A33A27">
            <w:pPr>
              <w:jc w:val="both"/>
            </w:pPr>
            <w:r w:rsidRPr="00437F94">
              <w:t>18,4</w:t>
            </w:r>
          </w:p>
        </w:tc>
      </w:tr>
      <w:tr w:rsidR="0051433A" w:rsidRPr="00437F94" w:rsidTr="00A33A27">
        <w:trPr>
          <w:jc w:val="center"/>
        </w:trPr>
        <w:tc>
          <w:tcPr>
            <w:tcW w:w="446" w:type="dxa"/>
          </w:tcPr>
          <w:p w:rsidR="0051433A" w:rsidRPr="00437F94" w:rsidRDefault="0051433A" w:rsidP="00A33A27">
            <w:pPr>
              <w:ind w:left="-34" w:right="-53"/>
              <w:jc w:val="both"/>
            </w:pPr>
            <w:r w:rsidRPr="00437F94">
              <w:t>5</w:t>
            </w:r>
          </w:p>
        </w:tc>
        <w:tc>
          <w:tcPr>
            <w:tcW w:w="1876" w:type="dxa"/>
          </w:tcPr>
          <w:p w:rsidR="0051433A" w:rsidRPr="00437F94" w:rsidRDefault="0051433A" w:rsidP="00A33A27">
            <w:pPr>
              <w:ind w:right="-67"/>
              <w:jc w:val="both"/>
            </w:pPr>
            <w:r w:rsidRPr="00437F94">
              <w:t>Число прибы</w:t>
            </w:r>
            <w:r w:rsidRPr="00437F94">
              <w:t>в</w:t>
            </w:r>
            <w:r w:rsidRPr="00437F94">
              <w:t>ших жителей, всего</w:t>
            </w:r>
          </w:p>
        </w:tc>
        <w:tc>
          <w:tcPr>
            <w:tcW w:w="914" w:type="dxa"/>
          </w:tcPr>
          <w:p w:rsidR="0051433A" w:rsidRPr="00437F94" w:rsidRDefault="0051433A" w:rsidP="00A33A27">
            <w:pPr>
              <w:jc w:val="both"/>
            </w:pPr>
            <w:r w:rsidRPr="00437F94">
              <w:t>143</w:t>
            </w:r>
          </w:p>
        </w:tc>
        <w:tc>
          <w:tcPr>
            <w:tcW w:w="913" w:type="dxa"/>
          </w:tcPr>
          <w:p w:rsidR="0051433A" w:rsidRPr="00437F94" w:rsidRDefault="0051433A" w:rsidP="00A33A27">
            <w:pPr>
              <w:jc w:val="both"/>
            </w:pPr>
            <w:r w:rsidRPr="00437F94">
              <w:t>142</w:t>
            </w:r>
          </w:p>
        </w:tc>
        <w:tc>
          <w:tcPr>
            <w:tcW w:w="914" w:type="dxa"/>
          </w:tcPr>
          <w:p w:rsidR="0051433A" w:rsidRPr="00437F94" w:rsidRDefault="0051433A" w:rsidP="00A33A27">
            <w:pPr>
              <w:jc w:val="both"/>
            </w:pPr>
            <w:r w:rsidRPr="00437F94">
              <w:t>195</w:t>
            </w:r>
          </w:p>
        </w:tc>
        <w:tc>
          <w:tcPr>
            <w:tcW w:w="914" w:type="dxa"/>
          </w:tcPr>
          <w:p w:rsidR="0051433A" w:rsidRPr="00437F94" w:rsidRDefault="0051433A" w:rsidP="00A33A27">
            <w:pPr>
              <w:jc w:val="both"/>
            </w:pPr>
            <w:r w:rsidRPr="00437F94">
              <w:t>87</w:t>
            </w:r>
          </w:p>
        </w:tc>
        <w:tc>
          <w:tcPr>
            <w:tcW w:w="914" w:type="dxa"/>
          </w:tcPr>
          <w:p w:rsidR="0051433A" w:rsidRPr="00437F94" w:rsidRDefault="0051433A" w:rsidP="00A33A27">
            <w:pPr>
              <w:jc w:val="both"/>
            </w:pPr>
            <w:r w:rsidRPr="00437F94">
              <w:t>107</w:t>
            </w:r>
          </w:p>
        </w:tc>
        <w:tc>
          <w:tcPr>
            <w:tcW w:w="914" w:type="dxa"/>
          </w:tcPr>
          <w:p w:rsidR="0051433A" w:rsidRPr="00437F94" w:rsidRDefault="0051433A" w:rsidP="00A33A27">
            <w:pPr>
              <w:jc w:val="both"/>
            </w:pPr>
            <w:r w:rsidRPr="00437F94">
              <w:t>85</w:t>
            </w:r>
          </w:p>
        </w:tc>
        <w:tc>
          <w:tcPr>
            <w:tcW w:w="914" w:type="dxa"/>
          </w:tcPr>
          <w:p w:rsidR="0051433A" w:rsidRPr="00437F94" w:rsidRDefault="0051433A" w:rsidP="00A33A27">
            <w:pPr>
              <w:jc w:val="both"/>
            </w:pPr>
            <w:r w:rsidRPr="00437F94">
              <w:t>69</w:t>
            </w:r>
          </w:p>
        </w:tc>
      </w:tr>
      <w:tr w:rsidR="0051433A" w:rsidRPr="00437F94" w:rsidTr="00A33A27">
        <w:trPr>
          <w:jc w:val="center"/>
        </w:trPr>
        <w:tc>
          <w:tcPr>
            <w:tcW w:w="446" w:type="dxa"/>
          </w:tcPr>
          <w:p w:rsidR="0051433A" w:rsidRPr="00437F94" w:rsidRDefault="0051433A" w:rsidP="00A33A27">
            <w:pPr>
              <w:ind w:left="-34" w:right="-53"/>
              <w:jc w:val="both"/>
            </w:pPr>
            <w:r w:rsidRPr="00437F94">
              <w:t>6</w:t>
            </w:r>
          </w:p>
        </w:tc>
        <w:tc>
          <w:tcPr>
            <w:tcW w:w="1876" w:type="dxa"/>
          </w:tcPr>
          <w:p w:rsidR="0051433A" w:rsidRPr="00437F94" w:rsidRDefault="0051433A" w:rsidP="00A33A27">
            <w:pPr>
              <w:ind w:right="-67"/>
              <w:jc w:val="both"/>
            </w:pPr>
            <w:r w:rsidRPr="00437F94">
              <w:t>Число выбы</w:t>
            </w:r>
            <w:r w:rsidRPr="00437F94">
              <w:t>в</w:t>
            </w:r>
            <w:r w:rsidRPr="00437F94">
              <w:t>ших жителей, всего</w:t>
            </w:r>
          </w:p>
        </w:tc>
        <w:tc>
          <w:tcPr>
            <w:tcW w:w="914" w:type="dxa"/>
          </w:tcPr>
          <w:p w:rsidR="0051433A" w:rsidRPr="00437F94" w:rsidRDefault="0051433A" w:rsidP="00A33A27">
            <w:pPr>
              <w:jc w:val="both"/>
            </w:pPr>
            <w:r w:rsidRPr="00437F94">
              <w:t>138</w:t>
            </w:r>
          </w:p>
        </w:tc>
        <w:tc>
          <w:tcPr>
            <w:tcW w:w="913" w:type="dxa"/>
          </w:tcPr>
          <w:p w:rsidR="0051433A" w:rsidRPr="00437F94" w:rsidRDefault="0051433A" w:rsidP="00A33A27">
            <w:pPr>
              <w:jc w:val="both"/>
            </w:pPr>
            <w:r w:rsidRPr="00437F94">
              <w:t>146</w:t>
            </w:r>
          </w:p>
        </w:tc>
        <w:tc>
          <w:tcPr>
            <w:tcW w:w="914" w:type="dxa"/>
          </w:tcPr>
          <w:p w:rsidR="0051433A" w:rsidRPr="00437F94" w:rsidRDefault="0051433A" w:rsidP="00A33A27">
            <w:pPr>
              <w:jc w:val="both"/>
            </w:pPr>
            <w:r w:rsidRPr="00437F94">
              <w:t>148</w:t>
            </w:r>
          </w:p>
        </w:tc>
        <w:tc>
          <w:tcPr>
            <w:tcW w:w="914" w:type="dxa"/>
          </w:tcPr>
          <w:p w:rsidR="0051433A" w:rsidRPr="00437F94" w:rsidRDefault="0051433A" w:rsidP="00A33A27">
            <w:pPr>
              <w:jc w:val="both"/>
            </w:pPr>
            <w:r w:rsidRPr="00437F94">
              <w:t>151</w:t>
            </w:r>
          </w:p>
        </w:tc>
        <w:tc>
          <w:tcPr>
            <w:tcW w:w="914" w:type="dxa"/>
          </w:tcPr>
          <w:p w:rsidR="0051433A" w:rsidRPr="00437F94" w:rsidRDefault="0051433A" w:rsidP="00A33A27">
            <w:pPr>
              <w:jc w:val="both"/>
            </w:pPr>
            <w:r w:rsidRPr="00437F94">
              <w:t>145</w:t>
            </w:r>
          </w:p>
        </w:tc>
        <w:tc>
          <w:tcPr>
            <w:tcW w:w="914" w:type="dxa"/>
          </w:tcPr>
          <w:p w:rsidR="0051433A" w:rsidRPr="00437F94" w:rsidRDefault="0051433A" w:rsidP="00A33A27">
            <w:pPr>
              <w:jc w:val="both"/>
            </w:pPr>
            <w:r w:rsidRPr="00437F94">
              <w:t>129</w:t>
            </w:r>
          </w:p>
        </w:tc>
        <w:tc>
          <w:tcPr>
            <w:tcW w:w="914" w:type="dxa"/>
          </w:tcPr>
          <w:p w:rsidR="0051433A" w:rsidRPr="00437F94" w:rsidRDefault="0051433A" w:rsidP="00A33A27">
            <w:pPr>
              <w:jc w:val="both"/>
            </w:pPr>
            <w:r w:rsidRPr="00437F94">
              <w:t>154</w:t>
            </w:r>
          </w:p>
        </w:tc>
      </w:tr>
    </w:tbl>
    <w:p w:rsidR="0051433A" w:rsidRPr="00437F94" w:rsidRDefault="0051433A" w:rsidP="0051433A">
      <w:pPr>
        <w:spacing w:line="288" w:lineRule="auto"/>
        <w:ind w:firstLine="567"/>
        <w:jc w:val="right"/>
        <w:rPr>
          <w:i/>
          <w:iCs/>
          <w:szCs w:val="28"/>
        </w:rPr>
      </w:pPr>
    </w:p>
    <w:p w:rsidR="0051433A" w:rsidRPr="00437F94" w:rsidRDefault="0051433A" w:rsidP="0051433A">
      <w:pPr>
        <w:spacing w:line="288" w:lineRule="auto"/>
        <w:ind w:right="849" w:firstLine="567"/>
        <w:jc w:val="right"/>
        <w:rPr>
          <w:i/>
          <w:iCs/>
          <w:szCs w:val="28"/>
        </w:rPr>
      </w:pPr>
      <w:r w:rsidRPr="00437F94">
        <w:rPr>
          <w:i/>
          <w:iCs/>
          <w:szCs w:val="28"/>
        </w:rPr>
        <w:t>Таблица 4</w:t>
      </w:r>
    </w:p>
    <w:p w:rsidR="0051433A" w:rsidRPr="00437F94" w:rsidRDefault="0051433A" w:rsidP="0051433A">
      <w:pPr>
        <w:spacing w:line="288" w:lineRule="auto"/>
        <w:jc w:val="center"/>
        <w:rPr>
          <w:b/>
          <w:i/>
          <w:iCs/>
          <w:szCs w:val="28"/>
        </w:rPr>
      </w:pPr>
      <w:r w:rsidRPr="00437F94">
        <w:rPr>
          <w:b/>
          <w:i/>
          <w:iCs/>
          <w:szCs w:val="28"/>
        </w:rPr>
        <w:t>Численности населения по населенным пунктам поселения</w:t>
      </w:r>
    </w:p>
    <w:tbl>
      <w:tblPr>
        <w:tblW w:w="7826" w:type="dxa"/>
        <w:jc w:val="center"/>
        <w:tblInd w:w="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1"/>
        <w:gridCol w:w="3416"/>
        <w:gridCol w:w="3099"/>
      </w:tblGrid>
      <w:tr w:rsidR="0051433A" w:rsidRPr="00437F94" w:rsidTr="00A33A27">
        <w:trPr>
          <w:cantSplit/>
          <w:trHeight w:val="567"/>
          <w:jc w:val="center"/>
        </w:trPr>
        <w:tc>
          <w:tcPr>
            <w:tcW w:w="1311" w:type="dxa"/>
            <w:shd w:val="clear" w:color="auto" w:fill="CCFFCC"/>
            <w:vAlign w:val="center"/>
          </w:tcPr>
          <w:p w:rsidR="0051433A" w:rsidRPr="00437F94" w:rsidRDefault="0051433A" w:rsidP="00A33A27">
            <w:pPr>
              <w:pStyle w:val="52"/>
              <w:spacing w:after="0" w:line="240" w:lineRule="auto"/>
              <w:ind w:left="218" w:hanging="218"/>
              <w:jc w:val="center"/>
              <w:rPr>
                <w:rFonts w:ascii="Times New Roman" w:hAnsi="Times New Roman"/>
                <w:i/>
                <w:iCs/>
                <w:sz w:val="24"/>
                <w:szCs w:val="24"/>
                <w:lang w:val="ru-RU"/>
              </w:rPr>
            </w:pPr>
            <w:r w:rsidRPr="00437F94">
              <w:rPr>
                <w:rFonts w:ascii="Times New Roman" w:hAnsi="Times New Roman"/>
                <w:i/>
                <w:iCs/>
                <w:sz w:val="24"/>
                <w:szCs w:val="24"/>
                <w:lang w:val="ru-RU"/>
              </w:rPr>
              <w:t>№№ п/п</w:t>
            </w:r>
          </w:p>
        </w:tc>
        <w:tc>
          <w:tcPr>
            <w:tcW w:w="3416" w:type="dxa"/>
            <w:shd w:val="clear" w:color="auto" w:fill="CCFFCC"/>
            <w:vAlign w:val="center"/>
          </w:tcPr>
          <w:p w:rsidR="0051433A" w:rsidRPr="00437F94" w:rsidRDefault="0051433A" w:rsidP="00A33A27">
            <w:pPr>
              <w:pStyle w:val="52"/>
              <w:spacing w:after="0" w:line="240" w:lineRule="auto"/>
              <w:jc w:val="center"/>
              <w:rPr>
                <w:rFonts w:ascii="Times New Roman" w:eastAsia="Arial Unicode MS" w:hAnsi="Times New Roman"/>
                <w:i/>
                <w:iCs/>
                <w:sz w:val="24"/>
                <w:szCs w:val="24"/>
                <w:lang w:val="ru-RU" w:eastAsia="ru-RU"/>
              </w:rPr>
            </w:pPr>
            <w:r w:rsidRPr="00437F94">
              <w:rPr>
                <w:rFonts w:ascii="Times New Roman" w:hAnsi="Times New Roman"/>
                <w:i/>
                <w:iCs/>
                <w:sz w:val="24"/>
                <w:szCs w:val="24"/>
                <w:lang w:val="ru-RU"/>
              </w:rPr>
              <w:t>Наименование населенных пунктов</w:t>
            </w:r>
          </w:p>
        </w:tc>
        <w:tc>
          <w:tcPr>
            <w:tcW w:w="3099" w:type="dxa"/>
            <w:shd w:val="clear" w:color="auto" w:fill="CCFFCC"/>
            <w:vAlign w:val="center"/>
          </w:tcPr>
          <w:p w:rsidR="0051433A" w:rsidRPr="00437F94" w:rsidRDefault="0051433A" w:rsidP="00A33A27">
            <w:pPr>
              <w:jc w:val="center"/>
              <w:rPr>
                <w:i/>
                <w:iCs/>
              </w:rPr>
            </w:pPr>
            <w:r w:rsidRPr="00437F94">
              <w:rPr>
                <w:i/>
                <w:iCs/>
              </w:rPr>
              <w:t>01.01.2019</w:t>
            </w:r>
          </w:p>
        </w:tc>
      </w:tr>
      <w:tr w:rsidR="0051433A" w:rsidRPr="00437F94" w:rsidTr="00A33A27">
        <w:trPr>
          <w:trHeight w:val="315"/>
          <w:jc w:val="center"/>
        </w:trPr>
        <w:tc>
          <w:tcPr>
            <w:tcW w:w="1311" w:type="dxa"/>
          </w:tcPr>
          <w:p w:rsidR="0051433A" w:rsidRPr="00437F94" w:rsidRDefault="0051433A" w:rsidP="00A33A27">
            <w:pPr>
              <w:jc w:val="center"/>
            </w:pPr>
            <w:r w:rsidRPr="00437F94">
              <w:t>1</w:t>
            </w:r>
          </w:p>
        </w:tc>
        <w:tc>
          <w:tcPr>
            <w:tcW w:w="3416" w:type="dxa"/>
            <w:tcMar>
              <w:top w:w="15" w:type="dxa"/>
              <w:left w:w="15" w:type="dxa"/>
              <w:bottom w:w="0" w:type="dxa"/>
              <w:right w:w="15" w:type="dxa"/>
            </w:tcMar>
            <w:vAlign w:val="center"/>
          </w:tcPr>
          <w:p w:rsidR="0051433A" w:rsidRPr="00437F94" w:rsidRDefault="0051433A" w:rsidP="00A33A27">
            <w:pPr>
              <w:ind w:left="178"/>
            </w:pPr>
            <w:r w:rsidRPr="00437F94">
              <w:t>п. Покровский</w:t>
            </w:r>
          </w:p>
        </w:tc>
        <w:tc>
          <w:tcPr>
            <w:tcW w:w="3099" w:type="dxa"/>
            <w:vAlign w:val="center"/>
          </w:tcPr>
          <w:p w:rsidR="0051433A" w:rsidRPr="00437F94" w:rsidRDefault="0051433A" w:rsidP="00A33A27">
            <w:pPr>
              <w:jc w:val="center"/>
              <w:rPr>
                <w:lang w:val="en-US"/>
              </w:rPr>
            </w:pPr>
            <w:r w:rsidRPr="00437F94">
              <w:rPr>
                <w:lang w:val="en-US"/>
              </w:rPr>
              <w:t>3</w:t>
            </w:r>
          </w:p>
        </w:tc>
      </w:tr>
      <w:tr w:rsidR="0051433A" w:rsidRPr="00437F94" w:rsidTr="00A33A27">
        <w:trPr>
          <w:trHeight w:val="315"/>
          <w:jc w:val="center"/>
        </w:trPr>
        <w:tc>
          <w:tcPr>
            <w:tcW w:w="1311" w:type="dxa"/>
          </w:tcPr>
          <w:p w:rsidR="0051433A" w:rsidRPr="00437F94" w:rsidRDefault="0051433A" w:rsidP="00A33A27">
            <w:pPr>
              <w:jc w:val="center"/>
            </w:pPr>
            <w:r w:rsidRPr="00437F94">
              <w:t>2</w:t>
            </w:r>
          </w:p>
        </w:tc>
        <w:tc>
          <w:tcPr>
            <w:tcW w:w="3416" w:type="dxa"/>
            <w:tcMar>
              <w:top w:w="15" w:type="dxa"/>
              <w:left w:w="15" w:type="dxa"/>
              <w:bottom w:w="0" w:type="dxa"/>
              <w:right w:w="15" w:type="dxa"/>
            </w:tcMar>
            <w:vAlign w:val="center"/>
          </w:tcPr>
          <w:p w:rsidR="0051433A" w:rsidRPr="00437F94" w:rsidRDefault="0051433A" w:rsidP="00A33A27">
            <w:pPr>
              <w:ind w:left="178"/>
            </w:pPr>
            <w:r w:rsidRPr="00437F94">
              <w:t>д. Каружа</w:t>
            </w:r>
          </w:p>
        </w:tc>
        <w:tc>
          <w:tcPr>
            <w:tcW w:w="3099" w:type="dxa"/>
            <w:vAlign w:val="center"/>
          </w:tcPr>
          <w:p w:rsidR="0051433A" w:rsidRPr="00437F94" w:rsidRDefault="0051433A" w:rsidP="00A33A27">
            <w:pPr>
              <w:jc w:val="center"/>
              <w:rPr>
                <w:lang w:val="en-US"/>
              </w:rPr>
            </w:pPr>
            <w:r w:rsidRPr="00437F94">
              <w:rPr>
                <w:lang w:val="en-US"/>
              </w:rPr>
              <w:t>12</w:t>
            </w:r>
          </w:p>
        </w:tc>
      </w:tr>
      <w:tr w:rsidR="0051433A" w:rsidRPr="00437F94" w:rsidTr="00A33A27">
        <w:trPr>
          <w:trHeight w:val="315"/>
          <w:jc w:val="center"/>
        </w:trPr>
        <w:tc>
          <w:tcPr>
            <w:tcW w:w="1311" w:type="dxa"/>
          </w:tcPr>
          <w:p w:rsidR="0051433A" w:rsidRPr="00437F94" w:rsidRDefault="0051433A" w:rsidP="00A33A27">
            <w:pPr>
              <w:jc w:val="center"/>
            </w:pPr>
            <w:r w:rsidRPr="00437F94">
              <w:t>3</w:t>
            </w:r>
          </w:p>
        </w:tc>
        <w:tc>
          <w:tcPr>
            <w:tcW w:w="3416" w:type="dxa"/>
            <w:tcMar>
              <w:top w:w="15" w:type="dxa"/>
              <w:left w:w="15" w:type="dxa"/>
              <w:bottom w:w="0" w:type="dxa"/>
              <w:right w:w="15" w:type="dxa"/>
            </w:tcMar>
            <w:vAlign w:val="center"/>
          </w:tcPr>
          <w:p w:rsidR="0051433A" w:rsidRPr="00437F94" w:rsidRDefault="0051433A" w:rsidP="00A33A27">
            <w:pPr>
              <w:ind w:left="178"/>
            </w:pPr>
            <w:r w:rsidRPr="00437F94">
              <w:t>д. Мосточено</w:t>
            </w:r>
          </w:p>
        </w:tc>
        <w:tc>
          <w:tcPr>
            <w:tcW w:w="3099" w:type="dxa"/>
            <w:vAlign w:val="center"/>
          </w:tcPr>
          <w:p w:rsidR="0051433A" w:rsidRPr="00437F94" w:rsidRDefault="0051433A" w:rsidP="00A33A27">
            <w:pPr>
              <w:jc w:val="center"/>
              <w:rPr>
                <w:lang w:val="en-US"/>
              </w:rPr>
            </w:pPr>
            <w:r w:rsidRPr="00437F94">
              <w:rPr>
                <w:lang w:val="en-US"/>
              </w:rPr>
              <w:t>20</w:t>
            </w:r>
          </w:p>
        </w:tc>
      </w:tr>
      <w:tr w:rsidR="0051433A" w:rsidRPr="00437F94" w:rsidTr="00A33A27">
        <w:trPr>
          <w:trHeight w:val="315"/>
          <w:jc w:val="center"/>
        </w:trPr>
        <w:tc>
          <w:tcPr>
            <w:tcW w:w="1311" w:type="dxa"/>
          </w:tcPr>
          <w:p w:rsidR="0051433A" w:rsidRPr="00437F94" w:rsidRDefault="0051433A" w:rsidP="00A33A27">
            <w:pPr>
              <w:jc w:val="center"/>
            </w:pPr>
            <w:r w:rsidRPr="00437F94">
              <w:t>4</w:t>
            </w:r>
          </w:p>
        </w:tc>
        <w:tc>
          <w:tcPr>
            <w:tcW w:w="3416" w:type="dxa"/>
            <w:tcMar>
              <w:top w:w="15" w:type="dxa"/>
              <w:left w:w="15" w:type="dxa"/>
              <w:bottom w:w="0" w:type="dxa"/>
              <w:right w:w="15" w:type="dxa"/>
            </w:tcMar>
            <w:vAlign w:val="center"/>
          </w:tcPr>
          <w:p w:rsidR="0051433A" w:rsidRPr="00437F94" w:rsidRDefault="0051433A" w:rsidP="00A33A27">
            <w:pPr>
              <w:ind w:left="178"/>
            </w:pPr>
            <w:r w:rsidRPr="00437F94">
              <w:t>д. Бобовня</w:t>
            </w:r>
          </w:p>
        </w:tc>
        <w:tc>
          <w:tcPr>
            <w:tcW w:w="3099" w:type="dxa"/>
            <w:vAlign w:val="center"/>
          </w:tcPr>
          <w:p w:rsidR="0051433A" w:rsidRPr="00437F94" w:rsidRDefault="0051433A" w:rsidP="00A33A27">
            <w:pPr>
              <w:jc w:val="center"/>
              <w:rPr>
                <w:lang w:val="en-US"/>
              </w:rPr>
            </w:pPr>
            <w:r w:rsidRPr="00437F94">
              <w:rPr>
                <w:lang w:val="en-US"/>
              </w:rPr>
              <w:t>368</w:t>
            </w:r>
          </w:p>
        </w:tc>
      </w:tr>
      <w:tr w:rsidR="0051433A" w:rsidRPr="00437F94" w:rsidTr="00A33A27">
        <w:trPr>
          <w:trHeight w:val="315"/>
          <w:jc w:val="center"/>
        </w:trPr>
        <w:tc>
          <w:tcPr>
            <w:tcW w:w="1311" w:type="dxa"/>
          </w:tcPr>
          <w:p w:rsidR="0051433A" w:rsidRPr="00437F94" w:rsidRDefault="0051433A" w:rsidP="00A33A27">
            <w:pPr>
              <w:jc w:val="center"/>
            </w:pPr>
            <w:r w:rsidRPr="00437F94">
              <w:t>5</w:t>
            </w:r>
          </w:p>
        </w:tc>
        <w:tc>
          <w:tcPr>
            <w:tcW w:w="3416" w:type="dxa"/>
            <w:tcMar>
              <w:top w:w="15" w:type="dxa"/>
              <w:left w:w="15" w:type="dxa"/>
              <w:bottom w:w="0" w:type="dxa"/>
              <w:right w:w="15" w:type="dxa"/>
            </w:tcMar>
            <w:vAlign w:val="center"/>
          </w:tcPr>
          <w:p w:rsidR="0051433A" w:rsidRPr="00437F94" w:rsidRDefault="0051433A" w:rsidP="00A33A27">
            <w:pPr>
              <w:ind w:left="178"/>
            </w:pPr>
            <w:r w:rsidRPr="00437F94">
              <w:t>д. Огородня</w:t>
            </w:r>
          </w:p>
        </w:tc>
        <w:tc>
          <w:tcPr>
            <w:tcW w:w="3099" w:type="dxa"/>
            <w:vAlign w:val="center"/>
          </w:tcPr>
          <w:p w:rsidR="0051433A" w:rsidRPr="00437F94" w:rsidRDefault="0051433A" w:rsidP="00A33A27">
            <w:pPr>
              <w:jc w:val="center"/>
              <w:rPr>
                <w:lang w:val="en-US"/>
              </w:rPr>
            </w:pPr>
            <w:r w:rsidRPr="00437F94">
              <w:rPr>
                <w:lang w:val="en-US"/>
              </w:rPr>
              <w:t>32</w:t>
            </w:r>
          </w:p>
        </w:tc>
      </w:tr>
      <w:tr w:rsidR="0051433A" w:rsidRPr="00437F94" w:rsidTr="00A33A27">
        <w:trPr>
          <w:trHeight w:val="315"/>
          <w:jc w:val="center"/>
        </w:trPr>
        <w:tc>
          <w:tcPr>
            <w:tcW w:w="1311" w:type="dxa"/>
          </w:tcPr>
          <w:p w:rsidR="0051433A" w:rsidRPr="00437F94" w:rsidRDefault="0051433A" w:rsidP="00A33A27">
            <w:pPr>
              <w:jc w:val="center"/>
            </w:pPr>
            <w:r w:rsidRPr="00437F94">
              <w:t>6</w:t>
            </w:r>
          </w:p>
        </w:tc>
        <w:tc>
          <w:tcPr>
            <w:tcW w:w="3416" w:type="dxa"/>
            <w:tcMar>
              <w:top w:w="15" w:type="dxa"/>
              <w:left w:w="15" w:type="dxa"/>
              <w:bottom w:w="0" w:type="dxa"/>
              <w:right w:w="15" w:type="dxa"/>
            </w:tcMar>
            <w:vAlign w:val="center"/>
          </w:tcPr>
          <w:p w:rsidR="0051433A" w:rsidRPr="00437F94" w:rsidRDefault="0051433A" w:rsidP="00A33A27">
            <w:pPr>
              <w:ind w:left="178"/>
            </w:pPr>
            <w:r w:rsidRPr="00437F94">
              <w:t>д. Волотынь</w:t>
            </w:r>
          </w:p>
        </w:tc>
        <w:tc>
          <w:tcPr>
            <w:tcW w:w="3099" w:type="dxa"/>
            <w:vAlign w:val="center"/>
          </w:tcPr>
          <w:p w:rsidR="0051433A" w:rsidRPr="00437F94" w:rsidRDefault="0051433A" w:rsidP="00A33A27">
            <w:pPr>
              <w:jc w:val="center"/>
              <w:rPr>
                <w:lang w:val="en-US"/>
              </w:rPr>
            </w:pPr>
            <w:r w:rsidRPr="00437F94">
              <w:rPr>
                <w:lang w:val="en-US"/>
              </w:rPr>
              <w:t>0</w:t>
            </w:r>
          </w:p>
        </w:tc>
      </w:tr>
      <w:tr w:rsidR="0051433A" w:rsidRPr="00437F94" w:rsidTr="00A33A27">
        <w:trPr>
          <w:trHeight w:val="315"/>
          <w:jc w:val="center"/>
        </w:trPr>
        <w:tc>
          <w:tcPr>
            <w:tcW w:w="1311" w:type="dxa"/>
          </w:tcPr>
          <w:p w:rsidR="0051433A" w:rsidRPr="00437F94" w:rsidRDefault="0051433A" w:rsidP="00A33A27">
            <w:pPr>
              <w:jc w:val="center"/>
            </w:pPr>
            <w:r w:rsidRPr="00437F94">
              <w:t>7</w:t>
            </w:r>
          </w:p>
        </w:tc>
        <w:tc>
          <w:tcPr>
            <w:tcW w:w="3416" w:type="dxa"/>
            <w:tcMar>
              <w:top w:w="15" w:type="dxa"/>
              <w:left w:w="15" w:type="dxa"/>
              <w:bottom w:w="0" w:type="dxa"/>
              <w:right w:w="15" w:type="dxa"/>
            </w:tcMar>
            <w:vAlign w:val="center"/>
          </w:tcPr>
          <w:p w:rsidR="0051433A" w:rsidRPr="00437F94" w:rsidRDefault="0051433A" w:rsidP="00A33A27">
            <w:pPr>
              <w:ind w:left="178"/>
            </w:pPr>
            <w:r w:rsidRPr="00437F94">
              <w:t>п. Пикуринский</w:t>
            </w:r>
          </w:p>
        </w:tc>
        <w:tc>
          <w:tcPr>
            <w:tcW w:w="3099" w:type="dxa"/>
            <w:vAlign w:val="center"/>
          </w:tcPr>
          <w:p w:rsidR="0051433A" w:rsidRPr="00437F94" w:rsidRDefault="0051433A" w:rsidP="00A33A27">
            <w:pPr>
              <w:jc w:val="center"/>
              <w:rPr>
                <w:lang w:val="en-US"/>
              </w:rPr>
            </w:pPr>
            <w:r w:rsidRPr="00437F94">
              <w:rPr>
                <w:lang w:val="en-US"/>
              </w:rPr>
              <w:t>2</w:t>
            </w:r>
          </w:p>
        </w:tc>
      </w:tr>
      <w:tr w:rsidR="0051433A" w:rsidRPr="00437F94" w:rsidTr="00A33A27">
        <w:trPr>
          <w:trHeight w:val="315"/>
          <w:jc w:val="center"/>
        </w:trPr>
        <w:tc>
          <w:tcPr>
            <w:tcW w:w="1311" w:type="dxa"/>
          </w:tcPr>
          <w:p w:rsidR="0051433A" w:rsidRPr="00437F94" w:rsidRDefault="0051433A" w:rsidP="00A33A27">
            <w:pPr>
              <w:jc w:val="center"/>
            </w:pPr>
            <w:r w:rsidRPr="00437F94">
              <w:t>8</w:t>
            </w:r>
          </w:p>
        </w:tc>
        <w:tc>
          <w:tcPr>
            <w:tcW w:w="3416" w:type="dxa"/>
            <w:tcMar>
              <w:top w:w="15" w:type="dxa"/>
              <w:left w:w="15" w:type="dxa"/>
              <w:bottom w:w="0" w:type="dxa"/>
              <w:right w:w="15" w:type="dxa"/>
            </w:tcMar>
            <w:vAlign w:val="center"/>
          </w:tcPr>
          <w:p w:rsidR="0051433A" w:rsidRPr="00437F94" w:rsidRDefault="0051433A" w:rsidP="00A33A27">
            <w:pPr>
              <w:ind w:left="178"/>
            </w:pPr>
            <w:r w:rsidRPr="00437F94">
              <w:t>п. Брусничный</w:t>
            </w:r>
          </w:p>
        </w:tc>
        <w:tc>
          <w:tcPr>
            <w:tcW w:w="3099" w:type="dxa"/>
            <w:vAlign w:val="center"/>
          </w:tcPr>
          <w:p w:rsidR="0051433A" w:rsidRPr="00437F94" w:rsidRDefault="0051433A" w:rsidP="00A33A27">
            <w:pPr>
              <w:jc w:val="center"/>
              <w:rPr>
                <w:lang w:val="en-US"/>
              </w:rPr>
            </w:pPr>
            <w:r w:rsidRPr="00437F94">
              <w:rPr>
                <w:lang w:val="en-US"/>
              </w:rPr>
              <w:t>1</w:t>
            </w:r>
          </w:p>
        </w:tc>
      </w:tr>
      <w:tr w:rsidR="0051433A" w:rsidRPr="00437F94" w:rsidTr="00A33A27">
        <w:trPr>
          <w:trHeight w:val="315"/>
          <w:jc w:val="center"/>
        </w:trPr>
        <w:tc>
          <w:tcPr>
            <w:tcW w:w="1311" w:type="dxa"/>
          </w:tcPr>
          <w:p w:rsidR="0051433A" w:rsidRPr="00437F94" w:rsidRDefault="0051433A" w:rsidP="00A33A27">
            <w:pPr>
              <w:jc w:val="center"/>
            </w:pPr>
            <w:r w:rsidRPr="00437F94">
              <w:t>9</w:t>
            </w:r>
          </w:p>
        </w:tc>
        <w:tc>
          <w:tcPr>
            <w:tcW w:w="3416" w:type="dxa"/>
            <w:tcMar>
              <w:top w:w="15" w:type="dxa"/>
              <w:left w:w="15" w:type="dxa"/>
              <w:bottom w:w="0" w:type="dxa"/>
              <w:right w:w="15" w:type="dxa"/>
            </w:tcMar>
            <w:vAlign w:val="center"/>
          </w:tcPr>
          <w:p w:rsidR="0051433A" w:rsidRPr="00437F94" w:rsidRDefault="0051433A" w:rsidP="00A33A27">
            <w:pPr>
              <w:ind w:left="178"/>
            </w:pPr>
            <w:r w:rsidRPr="00437F94">
              <w:t>д. Потапово</w:t>
            </w:r>
          </w:p>
        </w:tc>
        <w:tc>
          <w:tcPr>
            <w:tcW w:w="3099" w:type="dxa"/>
            <w:vAlign w:val="center"/>
          </w:tcPr>
          <w:p w:rsidR="0051433A" w:rsidRPr="00437F94" w:rsidRDefault="0051433A" w:rsidP="00A33A27">
            <w:pPr>
              <w:jc w:val="center"/>
              <w:rPr>
                <w:lang w:val="en-US"/>
              </w:rPr>
            </w:pPr>
            <w:r w:rsidRPr="00437F94">
              <w:rPr>
                <w:lang w:val="en-US"/>
              </w:rPr>
              <w:t>45</w:t>
            </w:r>
          </w:p>
        </w:tc>
      </w:tr>
      <w:tr w:rsidR="0051433A" w:rsidRPr="00437F94" w:rsidTr="00A33A27">
        <w:trPr>
          <w:trHeight w:val="315"/>
          <w:jc w:val="center"/>
        </w:trPr>
        <w:tc>
          <w:tcPr>
            <w:tcW w:w="1311" w:type="dxa"/>
          </w:tcPr>
          <w:p w:rsidR="0051433A" w:rsidRPr="00437F94" w:rsidRDefault="0051433A" w:rsidP="00A33A27">
            <w:pPr>
              <w:jc w:val="center"/>
            </w:pPr>
            <w:r w:rsidRPr="00437F94">
              <w:t>10</w:t>
            </w:r>
          </w:p>
        </w:tc>
        <w:tc>
          <w:tcPr>
            <w:tcW w:w="3416" w:type="dxa"/>
            <w:tcMar>
              <w:top w:w="15" w:type="dxa"/>
              <w:left w:w="15" w:type="dxa"/>
              <w:bottom w:w="0" w:type="dxa"/>
              <w:right w:w="15" w:type="dxa"/>
            </w:tcMar>
            <w:vAlign w:val="center"/>
          </w:tcPr>
          <w:p w:rsidR="0051433A" w:rsidRPr="00437F94" w:rsidRDefault="0051433A" w:rsidP="00A33A27">
            <w:pPr>
              <w:ind w:left="178"/>
            </w:pPr>
            <w:r w:rsidRPr="00437F94">
              <w:t>д. Ужа</w:t>
            </w:r>
          </w:p>
        </w:tc>
        <w:tc>
          <w:tcPr>
            <w:tcW w:w="3099" w:type="dxa"/>
            <w:vAlign w:val="center"/>
          </w:tcPr>
          <w:p w:rsidR="0051433A" w:rsidRPr="00437F94" w:rsidRDefault="0051433A" w:rsidP="00A33A27">
            <w:pPr>
              <w:jc w:val="center"/>
              <w:rPr>
                <w:lang w:val="en-US"/>
              </w:rPr>
            </w:pPr>
            <w:r w:rsidRPr="00437F94">
              <w:rPr>
                <w:lang w:val="en-US"/>
              </w:rPr>
              <w:t>473</w:t>
            </w:r>
          </w:p>
        </w:tc>
      </w:tr>
      <w:tr w:rsidR="0051433A" w:rsidRPr="00437F94" w:rsidTr="00A33A27">
        <w:trPr>
          <w:trHeight w:val="315"/>
          <w:jc w:val="center"/>
        </w:trPr>
        <w:tc>
          <w:tcPr>
            <w:tcW w:w="1311" w:type="dxa"/>
          </w:tcPr>
          <w:p w:rsidR="0051433A" w:rsidRPr="00437F94" w:rsidRDefault="0051433A" w:rsidP="00A33A27">
            <w:pPr>
              <w:jc w:val="center"/>
            </w:pPr>
            <w:r w:rsidRPr="00437F94">
              <w:t>11</w:t>
            </w:r>
          </w:p>
        </w:tc>
        <w:tc>
          <w:tcPr>
            <w:tcW w:w="3416" w:type="dxa"/>
            <w:tcMar>
              <w:top w:w="15" w:type="dxa"/>
              <w:left w:w="15" w:type="dxa"/>
              <w:bottom w:w="0" w:type="dxa"/>
              <w:right w:w="15" w:type="dxa"/>
            </w:tcMar>
            <w:vAlign w:val="center"/>
          </w:tcPr>
          <w:p w:rsidR="0051433A" w:rsidRPr="00437F94" w:rsidRDefault="0051433A" w:rsidP="00A33A27">
            <w:pPr>
              <w:ind w:left="178"/>
            </w:pPr>
            <w:r w:rsidRPr="00437F94">
              <w:t>д. Петровск</w:t>
            </w:r>
          </w:p>
        </w:tc>
        <w:tc>
          <w:tcPr>
            <w:tcW w:w="3099" w:type="dxa"/>
            <w:vAlign w:val="center"/>
          </w:tcPr>
          <w:p w:rsidR="0051433A" w:rsidRPr="00437F94" w:rsidRDefault="0051433A" w:rsidP="00A33A27">
            <w:pPr>
              <w:jc w:val="center"/>
              <w:rPr>
                <w:lang w:val="en-US"/>
              </w:rPr>
            </w:pPr>
            <w:r w:rsidRPr="00437F94">
              <w:rPr>
                <w:lang w:val="en-US"/>
              </w:rPr>
              <w:t>8</w:t>
            </w:r>
          </w:p>
        </w:tc>
      </w:tr>
      <w:tr w:rsidR="0051433A" w:rsidRPr="00437F94" w:rsidTr="00A33A27">
        <w:trPr>
          <w:trHeight w:val="315"/>
          <w:jc w:val="center"/>
        </w:trPr>
        <w:tc>
          <w:tcPr>
            <w:tcW w:w="1311" w:type="dxa"/>
          </w:tcPr>
          <w:p w:rsidR="0051433A" w:rsidRPr="00437F94" w:rsidRDefault="0051433A" w:rsidP="00A33A27">
            <w:pPr>
              <w:jc w:val="center"/>
            </w:pPr>
            <w:r w:rsidRPr="00437F94">
              <w:lastRenderedPageBreak/>
              <w:t>12</w:t>
            </w:r>
          </w:p>
        </w:tc>
        <w:tc>
          <w:tcPr>
            <w:tcW w:w="3416" w:type="dxa"/>
            <w:tcMar>
              <w:top w:w="15" w:type="dxa"/>
              <w:left w:w="15" w:type="dxa"/>
              <w:bottom w:w="0" w:type="dxa"/>
              <w:right w:w="15" w:type="dxa"/>
            </w:tcMar>
            <w:vAlign w:val="center"/>
          </w:tcPr>
          <w:p w:rsidR="0051433A" w:rsidRPr="00437F94" w:rsidRDefault="0051433A" w:rsidP="00A33A27">
            <w:pPr>
              <w:ind w:left="178"/>
            </w:pPr>
            <w:r w:rsidRPr="00437F94">
              <w:t>д. Чмыхово</w:t>
            </w:r>
          </w:p>
        </w:tc>
        <w:tc>
          <w:tcPr>
            <w:tcW w:w="3099" w:type="dxa"/>
            <w:vAlign w:val="center"/>
          </w:tcPr>
          <w:p w:rsidR="0051433A" w:rsidRPr="00437F94" w:rsidRDefault="0051433A" w:rsidP="00A33A27">
            <w:pPr>
              <w:jc w:val="center"/>
              <w:rPr>
                <w:lang w:val="en-US"/>
              </w:rPr>
            </w:pPr>
            <w:r w:rsidRPr="00437F94">
              <w:rPr>
                <w:lang w:val="en-US"/>
              </w:rPr>
              <w:t>1</w:t>
            </w:r>
          </w:p>
        </w:tc>
      </w:tr>
      <w:tr w:rsidR="0051433A" w:rsidRPr="00437F94" w:rsidTr="00A33A27">
        <w:trPr>
          <w:trHeight w:val="315"/>
          <w:jc w:val="center"/>
        </w:trPr>
        <w:tc>
          <w:tcPr>
            <w:tcW w:w="1311" w:type="dxa"/>
          </w:tcPr>
          <w:p w:rsidR="0051433A" w:rsidRPr="00437F94" w:rsidRDefault="0051433A" w:rsidP="00A33A27">
            <w:pPr>
              <w:jc w:val="center"/>
            </w:pPr>
            <w:r w:rsidRPr="00437F94">
              <w:t>13</w:t>
            </w:r>
          </w:p>
        </w:tc>
        <w:tc>
          <w:tcPr>
            <w:tcW w:w="3416" w:type="dxa"/>
            <w:tcMar>
              <w:top w:w="15" w:type="dxa"/>
              <w:left w:w="15" w:type="dxa"/>
              <w:bottom w:w="0" w:type="dxa"/>
              <w:right w:w="15" w:type="dxa"/>
            </w:tcMar>
            <w:vAlign w:val="center"/>
          </w:tcPr>
          <w:p w:rsidR="0051433A" w:rsidRPr="00437F94" w:rsidRDefault="0051433A" w:rsidP="00A33A27">
            <w:pPr>
              <w:ind w:left="178"/>
            </w:pPr>
            <w:r w:rsidRPr="00437F94">
              <w:t>д. Аладьино</w:t>
            </w:r>
          </w:p>
        </w:tc>
        <w:tc>
          <w:tcPr>
            <w:tcW w:w="3099" w:type="dxa"/>
            <w:vAlign w:val="center"/>
          </w:tcPr>
          <w:p w:rsidR="0051433A" w:rsidRPr="00437F94" w:rsidRDefault="0051433A" w:rsidP="00A33A27">
            <w:pPr>
              <w:jc w:val="center"/>
              <w:rPr>
                <w:lang w:val="en-US"/>
              </w:rPr>
            </w:pPr>
            <w:r w:rsidRPr="00437F94">
              <w:rPr>
                <w:lang w:val="en-US"/>
              </w:rPr>
              <w:t>241</w:t>
            </w:r>
          </w:p>
        </w:tc>
      </w:tr>
      <w:tr w:rsidR="0051433A" w:rsidRPr="00437F94" w:rsidTr="00A33A27">
        <w:trPr>
          <w:trHeight w:val="315"/>
          <w:jc w:val="center"/>
        </w:trPr>
        <w:tc>
          <w:tcPr>
            <w:tcW w:w="1311" w:type="dxa"/>
          </w:tcPr>
          <w:p w:rsidR="0051433A" w:rsidRPr="00437F94" w:rsidRDefault="0051433A" w:rsidP="00A33A27">
            <w:pPr>
              <w:jc w:val="center"/>
            </w:pPr>
            <w:r w:rsidRPr="00437F94">
              <w:t>14</w:t>
            </w:r>
          </w:p>
        </w:tc>
        <w:tc>
          <w:tcPr>
            <w:tcW w:w="3416" w:type="dxa"/>
            <w:tcMar>
              <w:top w:w="15" w:type="dxa"/>
              <w:left w:w="15" w:type="dxa"/>
              <w:bottom w:w="0" w:type="dxa"/>
              <w:right w:w="15" w:type="dxa"/>
            </w:tcMar>
            <w:vAlign w:val="center"/>
          </w:tcPr>
          <w:p w:rsidR="0051433A" w:rsidRPr="00437F94" w:rsidRDefault="0051433A" w:rsidP="00A33A27">
            <w:pPr>
              <w:ind w:left="178"/>
            </w:pPr>
            <w:r w:rsidRPr="00437F94">
              <w:t>д. Ильино</w:t>
            </w:r>
          </w:p>
        </w:tc>
        <w:tc>
          <w:tcPr>
            <w:tcW w:w="3099" w:type="dxa"/>
            <w:vAlign w:val="center"/>
          </w:tcPr>
          <w:p w:rsidR="0051433A" w:rsidRPr="00437F94" w:rsidRDefault="0051433A" w:rsidP="00A33A27">
            <w:pPr>
              <w:jc w:val="center"/>
              <w:rPr>
                <w:lang w:val="en-US"/>
              </w:rPr>
            </w:pPr>
            <w:r w:rsidRPr="00437F94">
              <w:rPr>
                <w:lang w:val="en-US"/>
              </w:rPr>
              <w:t>242</w:t>
            </w:r>
          </w:p>
        </w:tc>
      </w:tr>
      <w:tr w:rsidR="0051433A" w:rsidRPr="00437F94" w:rsidTr="00A33A27">
        <w:trPr>
          <w:trHeight w:val="315"/>
          <w:jc w:val="center"/>
        </w:trPr>
        <w:tc>
          <w:tcPr>
            <w:tcW w:w="1311" w:type="dxa"/>
          </w:tcPr>
          <w:p w:rsidR="0051433A" w:rsidRPr="00437F94" w:rsidRDefault="0051433A" w:rsidP="00A33A27">
            <w:pPr>
              <w:jc w:val="center"/>
            </w:pPr>
            <w:r w:rsidRPr="00437F94">
              <w:t>15</w:t>
            </w:r>
          </w:p>
        </w:tc>
        <w:tc>
          <w:tcPr>
            <w:tcW w:w="3416" w:type="dxa"/>
            <w:tcMar>
              <w:top w:w="15" w:type="dxa"/>
              <w:left w:w="15" w:type="dxa"/>
              <w:bottom w:w="0" w:type="dxa"/>
              <w:right w:w="15" w:type="dxa"/>
            </w:tcMar>
            <w:vAlign w:val="center"/>
          </w:tcPr>
          <w:p w:rsidR="0051433A" w:rsidRPr="00437F94" w:rsidRDefault="0051433A" w:rsidP="00A33A27">
            <w:pPr>
              <w:ind w:left="178"/>
            </w:pPr>
            <w:r w:rsidRPr="00437F94">
              <w:t>д. Паровичи</w:t>
            </w:r>
          </w:p>
        </w:tc>
        <w:tc>
          <w:tcPr>
            <w:tcW w:w="3099" w:type="dxa"/>
            <w:vAlign w:val="center"/>
          </w:tcPr>
          <w:p w:rsidR="0051433A" w:rsidRPr="00437F94" w:rsidRDefault="0051433A" w:rsidP="00A33A27">
            <w:pPr>
              <w:jc w:val="center"/>
              <w:rPr>
                <w:lang w:val="en-US"/>
              </w:rPr>
            </w:pPr>
            <w:r w:rsidRPr="00437F94">
              <w:rPr>
                <w:lang w:val="en-US"/>
              </w:rPr>
              <w:t>64</w:t>
            </w:r>
          </w:p>
        </w:tc>
      </w:tr>
      <w:tr w:rsidR="0051433A" w:rsidRPr="00437F94" w:rsidTr="00A33A27">
        <w:trPr>
          <w:trHeight w:val="315"/>
          <w:jc w:val="center"/>
        </w:trPr>
        <w:tc>
          <w:tcPr>
            <w:tcW w:w="1311" w:type="dxa"/>
          </w:tcPr>
          <w:p w:rsidR="0051433A" w:rsidRPr="00437F94" w:rsidRDefault="0051433A" w:rsidP="00A33A27">
            <w:pPr>
              <w:jc w:val="center"/>
              <w:rPr>
                <w:lang w:val="en-US"/>
              </w:rPr>
            </w:pPr>
            <w:r w:rsidRPr="00437F94">
              <w:rPr>
                <w:lang w:val="en-US"/>
              </w:rPr>
              <w:t>16</w:t>
            </w:r>
          </w:p>
        </w:tc>
        <w:tc>
          <w:tcPr>
            <w:tcW w:w="3416" w:type="dxa"/>
            <w:tcMar>
              <w:top w:w="15" w:type="dxa"/>
              <w:left w:w="15" w:type="dxa"/>
              <w:bottom w:w="0" w:type="dxa"/>
              <w:right w:w="15" w:type="dxa"/>
            </w:tcMar>
            <w:vAlign w:val="center"/>
          </w:tcPr>
          <w:p w:rsidR="0051433A" w:rsidRPr="00437F94" w:rsidRDefault="0051433A" w:rsidP="00A33A27">
            <w:pPr>
              <w:ind w:left="178"/>
            </w:pPr>
            <w:r w:rsidRPr="00437F94">
              <w:t>д. Ожигово</w:t>
            </w:r>
          </w:p>
        </w:tc>
        <w:tc>
          <w:tcPr>
            <w:tcW w:w="3099" w:type="dxa"/>
            <w:vAlign w:val="center"/>
          </w:tcPr>
          <w:p w:rsidR="0051433A" w:rsidRPr="00437F94" w:rsidRDefault="0051433A" w:rsidP="00A33A27">
            <w:pPr>
              <w:jc w:val="center"/>
              <w:rPr>
                <w:lang w:val="en-US"/>
              </w:rPr>
            </w:pPr>
            <w:r w:rsidRPr="00437F94">
              <w:rPr>
                <w:lang w:val="en-US"/>
              </w:rPr>
              <w:t>0</w:t>
            </w:r>
          </w:p>
        </w:tc>
      </w:tr>
      <w:tr w:rsidR="0051433A" w:rsidRPr="00437F94" w:rsidTr="00A33A27">
        <w:trPr>
          <w:trHeight w:val="315"/>
          <w:jc w:val="center"/>
        </w:trPr>
        <w:tc>
          <w:tcPr>
            <w:tcW w:w="1311" w:type="dxa"/>
          </w:tcPr>
          <w:p w:rsidR="0051433A" w:rsidRPr="00437F94" w:rsidRDefault="0051433A" w:rsidP="00A33A27">
            <w:pPr>
              <w:jc w:val="center"/>
              <w:rPr>
                <w:lang w:val="en-US"/>
              </w:rPr>
            </w:pPr>
            <w:r w:rsidRPr="00437F94">
              <w:rPr>
                <w:lang w:val="en-US"/>
              </w:rPr>
              <w:t>17</w:t>
            </w:r>
          </w:p>
        </w:tc>
        <w:tc>
          <w:tcPr>
            <w:tcW w:w="3416" w:type="dxa"/>
            <w:tcMar>
              <w:top w:w="15" w:type="dxa"/>
              <w:left w:w="15" w:type="dxa"/>
              <w:bottom w:w="0" w:type="dxa"/>
              <w:right w:w="15" w:type="dxa"/>
            </w:tcMar>
            <w:vAlign w:val="center"/>
          </w:tcPr>
          <w:p w:rsidR="0051433A" w:rsidRPr="00437F94" w:rsidRDefault="0051433A" w:rsidP="00A33A27">
            <w:pPr>
              <w:ind w:left="178"/>
            </w:pPr>
            <w:r w:rsidRPr="00437F94">
              <w:t>д. Чуркино</w:t>
            </w:r>
          </w:p>
        </w:tc>
        <w:tc>
          <w:tcPr>
            <w:tcW w:w="3099" w:type="dxa"/>
            <w:vAlign w:val="center"/>
          </w:tcPr>
          <w:p w:rsidR="0051433A" w:rsidRPr="00437F94" w:rsidRDefault="0051433A" w:rsidP="00A33A27">
            <w:pPr>
              <w:jc w:val="center"/>
              <w:rPr>
                <w:lang w:val="en-US"/>
              </w:rPr>
            </w:pPr>
            <w:r w:rsidRPr="00437F94">
              <w:rPr>
                <w:lang w:val="en-US"/>
              </w:rPr>
              <w:t>1</w:t>
            </w:r>
          </w:p>
        </w:tc>
      </w:tr>
      <w:tr w:rsidR="0051433A" w:rsidRPr="00437F94" w:rsidTr="00A33A27">
        <w:trPr>
          <w:trHeight w:val="315"/>
          <w:jc w:val="center"/>
        </w:trPr>
        <w:tc>
          <w:tcPr>
            <w:tcW w:w="1311" w:type="dxa"/>
          </w:tcPr>
          <w:p w:rsidR="0051433A" w:rsidRPr="00437F94" w:rsidRDefault="0051433A" w:rsidP="00A33A27">
            <w:pPr>
              <w:jc w:val="center"/>
              <w:rPr>
                <w:lang w:val="en-US"/>
              </w:rPr>
            </w:pPr>
            <w:r w:rsidRPr="00437F94">
              <w:rPr>
                <w:lang w:val="en-US"/>
              </w:rPr>
              <w:t>18</w:t>
            </w:r>
          </w:p>
        </w:tc>
        <w:tc>
          <w:tcPr>
            <w:tcW w:w="3416" w:type="dxa"/>
            <w:tcMar>
              <w:top w:w="15" w:type="dxa"/>
              <w:left w:w="15" w:type="dxa"/>
              <w:bottom w:w="0" w:type="dxa"/>
              <w:right w:w="15" w:type="dxa"/>
            </w:tcMar>
            <w:vAlign w:val="center"/>
          </w:tcPr>
          <w:p w:rsidR="0051433A" w:rsidRPr="00437F94" w:rsidRDefault="0051433A" w:rsidP="00A33A27">
            <w:pPr>
              <w:ind w:left="178"/>
            </w:pPr>
            <w:r>
              <w:t>с</w:t>
            </w:r>
            <w:r w:rsidRPr="00437F94">
              <w:t>. Тишино</w:t>
            </w:r>
          </w:p>
        </w:tc>
        <w:tc>
          <w:tcPr>
            <w:tcW w:w="3099" w:type="dxa"/>
            <w:vAlign w:val="center"/>
          </w:tcPr>
          <w:p w:rsidR="0051433A" w:rsidRPr="00437F94" w:rsidRDefault="0051433A" w:rsidP="00A33A27">
            <w:pPr>
              <w:jc w:val="center"/>
              <w:rPr>
                <w:lang w:val="en-US"/>
              </w:rPr>
            </w:pPr>
            <w:r w:rsidRPr="00437F94">
              <w:rPr>
                <w:lang w:val="en-US"/>
              </w:rPr>
              <w:t>5</w:t>
            </w:r>
          </w:p>
        </w:tc>
      </w:tr>
      <w:tr w:rsidR="0051433A" w:rsidRPr="00437F94" w:rsidTr="00A33A27">
        <w:trPr>
          <w:trHeight w:val="315"/>
          <w:jc w:val="center"/>
        </w:trPr>
        <w:tc>
          <w:tcPr>
            <w:tcW w:w="1311" w:type="dxa"/>
          </w:tcPr>
          <w:p w:rsidR="0051433A" w:rsidRPr="00437F94" w:rsidRDefault="0051433A" w:rsidP="00A33A27">
            <w:pPr>
              <w:jc w:val="center"/>
              <w:rPr>
                <w:lang w:val="en-US"/>
              </w:rPr>
            </w:pPr>
            <w:r w:rsidRPr="00437F94">
              <w:rPr>
                <w:lang w:val="en-US"/>
              </w:rPr>
              <w:t>19</w:t>
            </w:r>
          </w:p>
        </w:tc>
        <w:tc>
          <w:tcPr>
            <w:tcW w:w="3416" w:type="dxa"/>
            <w:tcMar>
              <w:top w:w="15" w:type="dxa"/>
              <w:left w:w="15" w:type="dxa"/>
              <w:bottom w:w="0" w:type="dxa"/>
              <w:right w:w="15" w:type="dxa"/>
            </w:tcMar>
            <w:vAlign w:val="center"/>
          </w:tcPr>
          <w:p w:rsidR="0051433A" w:rsidRPr="00437F94" w:rsidRDefault="0051433A" w:rsidP="00A33A27">
            <w:pPr>
              <w:ind w:left="178"/>
            </w:pPr>
            <w:r w:rsidRPr="00437F94">
              <w:t>с. Семячки</w:t>
            </w:r>
          </w:p>
        </w:tc>
        <w:tc>
          <w:tcPr>
            <w:tcW w:w="3099" w:type="dxa"/>
            <w:vAlign w:val="center"/>
          </w:tcPr>
          <w:p w:rsidR="0051433A" w:rsidRPr="00437F94" w:rsidRDefault="0051433A" w:rsidP="00A33A27">
            <w:pPr>
              <w:jc w:val="center"/>
              <w:rPr>
                <w:lang w:val="en-US"/>
              </w:rPr>
            </w:pPr>
            <w:r w:rsidRPr="00437F94">
              <w:rPr>
                <w:lang w:val="en-US"/>
              </w:rPr>
              <w:t>632</w:t>
            </w:r>
          </w:p>
        </w:tc>
      </w:tr>
      <w:tr w:rsidR="0051433A" w:rsidRPr="00437F94" w:rsidTr="00A33A27">
        <w:trPr>
          <w:trHeight w:val="315"/>
          <w:jc w:val="center"/>
        </w:trPr>
        <w:tc>
          <w:tcPr>
            <w:tcW w:w="1311" w:type="dxa"/>
          </w:tcPr>
          <w:p w:rsidR="0051433A" w:rsidRPr="00437F94" w:rsidRDefault="0051433A" w:rsidP="00A33A27">
            <w:pPr>
              <w:jc w:val="center"/>
              <w:rPr>
                <w:lang w:val="en-US"/>
              </w:rPr>
            </w:pPr>
            <w:r w:rsidRPr="00437F94">
              <w:rPr>
                <w:lang w:val="en-US"/>
              </w:rPr>
              <w:t>20</w:t>
            </w:r>
          </w:p>
        </w:tc>
        <w:tc>
          <w:tcPr>
            <w:tcW w:w="3416" w:type="dxa"/>
            <w:tcMar>
              <w:top w:w="15" w:type="dxa"/>
              <w:left w:w="15" w:type="dxa"/>
              <w:bottom w:w="0" w:type="dxa"/>
              <w:right w:w="15" w:type="dxa"/>
            </w:tcMar>
            <w:vAlign w:val="center"/>
          </w:tcPr>
          <w:p w:rsidR="0051433A" w:rsidRPr="00437F94" w:rsidRDefault="0051433A" w:rsidP="00A33A27">
            <w:pPr>
              <w:ind w:left="178"/>
            </w:pPr>
            <w:r w:rsidRPr="00437F94">
              <w:t>д. Войборово</w:t>
            </w:r>
          </w:p>
        </w:tc>
        <w:tc>
          <w:tcPr>
            <w:tcW w:w="3099" w:type="dxa"/>
            <w:vAlign w:val="center"/>
          </w:tcPr>
          <w:p w:rsidR="0051433A" w:rsidRPr="00437F94" w:rsidRDefault="0051433A" w:rsidP="00A33A27">
            <w:pPr>
              <w:jc w:val="center"/>
              <w:rPr>
                <w:lang w:val="en-US"/>
              </w:rPr>
            </w:pPr>
            <w:r w:rsidRPr="00437F94">
              <w:rPr>
                <w:lang w:val="en-US"/>
              </w:rPr>
              <w:t>2</w:t>
            </w:r>
          </w:p>
        </w:tc>
      </w:tr>
      <w:tr w:rsidR="0051433A" w:rsidRPr="00437F94" w:rsidTr="00A33A27">
        <w:trPr>
          <w:trHeight w:val="315"/>
          <w:jc w:val="center"/>
        </w:trPr>
        <w:tc>
          <w:tcPr>
            <w:tcW w:w="1311" w:type="dxa"/>
          </w:tcPr>
          <w:p w:rsidR="0051433A" w:rsidRPr="00437F94" w:rsidRDefault="0051433A" w:rsidP="00A33A27">
            <w:pPr>
              <w:jc w:val="center"/>
              <w:rPr>
                <w:lang w:val="en-US"/>
              </w:rPr>
            </w:pPr>
            <w:r w:rsidRPr="00437F94">
              <w:rPr>
                <w:lang w:val="en-US"/>
              </w:rPr>
              <w:t>21</w:t>
            </w:r>
          </w:p>
        </w:tc>
        <w:tc>
          <w:tcPr>
            <w:tcW w:w="3416" w:type="dxa"/>
            <w:tcMar>
              <w:top w:w="15" w:type="dxa"/>
              <w:left w:w="15" w:type="dxa"/>
              <w:bottom w:w="0" w:type="dxa"/>
              <w:right w:w="15" w:type="dxa"/>
            </w:tcMar>
            <w:vAlign w:val="center"/>
          </w:tcPr>
          <w:p w:rsidR="0051433A" w:rsidRPr="00437F94" w:rsidRDefault="0051433A" w:rsidP="00A33A27">
            <w:pPr>
              <w:ind w:left="178"/>
            </w:pPr>
            <w:r w:rsidRPr="00437F94">
              <w:t>д. Молчаново</w:t>
            </w:r>
          </w:p>
        </w:tc>
        <w:tc>
          <w:tcPr>
            <w:tcW w:w="3099" w:type="dxa"/>
            <w:vAlign w:val="center"/>
          </w:tcPr>
          <w:p w:rsidR="0051433A" w:rsidRPr="00437F94" w:rsidRDefault="0051433A" w:rsidP="00A33A27">
            <w:pPr>
              <w:jc w:val="center"/>
              <w:rPr>
                <w:lang w:val="en-US"/>
              </w:rPr>
            </w:pPr>
            <w:r w:rsidRPr="00437F94">
              <w:rPr>
                <w:lang w:val="en-US"/>
              </w:rPr>
              <w:t>119</w:t>
            </w:r>
          </w:p>
        </w:tc>
      </w:tr>
      <w:tr w:rsidR="0051433A" w:rsidRPr="00437F94" w:rsidTr="00A33A27">
        <w:trPr>
          <w:trHeight w:val="315"/>
          <w:jc w:val="center"/>
        </w:trPr>
        <w:tc>
          <w:tcPr>
            <w:tcW w:w="1311" w:type="dxa"/>
          </w:tcPr>
          <w:p w:rsidR="0051433A" w:rsidRPr="00437F94" w:rsidRDefault="0051433A" w:rsidP="00A33A27">
            <w:pPr>
              <w:jc w:val="center"/>
              <w:rPr>
                <w:lang w:val="en-US"/>
              </w:rPr>
            </w:pPr>
            <w:r w:rsidRPr="00437F94">
              <w:rPr>
                <w:lang w:val="en-US"/>
              </w:rPr>
              <w:t>22</w:t>
            </w:r>
          </w:p>
        </w:tc>
        <w:tc>
          <w:tcPr>
            <w:tcW w:w="3416" w:type="dxa"/>
            <w:tcMar>
              <w:top w:w="15" w:type="dxa"/>
              <w:left w:w="15" w:type="dxa"/>
              <w:bottom w:w="0" w:type="dxa"/>
              <w:right w:w="15" w:type="dxa"/>
            </w:tcMar>
            <w:vAlign w:val="center"/>
          </w:tcPr>
          <w:p w:rsidR="0051433A" w:rsidRPr="00437F94" w:rsidRDefault="0051433A" w:rsidP="00A33A27">
            <w:pPr>
              <w:ind w:left="178"/>
            </w:pPr>
            <w:r w:rsidRPr="00437F94">
              <w:t>д. Тигинево</w:t>
            </w:r>
          </w:p>
        </w:tc>
        <w:tc>
          <w:tcPr>
            <w:tcW w:w="3099" w:type="dxa"/>
            <w:vAlign w:val="center"/>
          </w:tcPr>
          <w:p w:rsidR="0051433A" w:rsidRPr="00437F94" w:rsidRDefault="0051433A" w:rsidP="00A33A27">
            <w:pPr>
              <w:jc w:val="center"/>
              <w:rPr>
                <w:lang w:val="en-US"/>
              </w:rPr>
            </w:pPr>
            <w:r w:rsidRPr="00437F94">
              <w:rPr>
                <w:lang w:val="en-US"/>
              </w:rPr>
              <w:t>0</w:t>
            </w:r>
          </w:p>
        </w:tc>
      </w:tr>
      <w:tr w:rsidR="0051433A" w:rsidRPr="00437F94" w:rsidTr="00A33A27">
        <w:trPr>
          <w:trHeight w:val="315"/>
          <w:jc w:val="center"/>
        </w:trPr>
        <w:tc>
          <w:tcPr>
            <w:tcW w:w="1311" w:type="dxa"/>
          </w:tcPr>
          <w:p w:rsidR="0051433A" w:rsidRPr="00437F94" w:rsidRDefault="0051433A" w:rsidP="00A33A27">
            <w:pPr>
              <w:jc w:val="center"/>
              <w:rPr>
                <w:lang w:val="en-US"/>
              </w:rPr>
            </w:pPr>
            <w:r w:rsidRPr="00437F94">
              <w:rPr>
                <w:lang w:val="en-US"/>
              </w:rPr>
              <w:t>23</w:t>
            </w:r>
          </w:p>
        </w:tc>
        <w:tc>
          <w:tcPr>
            <w:tcW w:w="3416" w:type="dxa"/>
            <w:tcMar>
              <w:top w:w="15" w:type="dxa"/>
              <w:left w:w="15" w:type="dxa"/>
              <w:bottom w:w="0" w:type="dxa"/>
              <w:right w:w="15" w:type="dxa"/>
            </w:tcMar>
            <w:vAlign w:val="center"/>
          </w:tcPr>
          <w:p w:rsidR="0051433A" w:rsidRPr="00437F94" w:rsidRDefault="0051433A" w:rsidP="00A33A27">
            <w:pPr>
              <w:ind w:left="178"/>
            </w:pPr>
            <w:r w:rsidRPr="00437F94">
              <w:t>д. Груздово</w:t>
            </w:r>
          </w:p>
        </w:tc>
        <w:tc>
          <w:tcPr>
            <w:tcW w:w="3099" w:type="dxa"/>
            <w:vAlign w:val="center"/>
          </w:tcPr>
          <w:p w:rsidR="0051433A" w:rsidRPr="00437F94" w:rsidRDefault="0051433A" w:rsidP="00A33A27">
            <w:pPr>
              <w:jc w:val="center"/>
              <w:rPr>
                <w:lang w:val="en-US"/>
              </w:rPr>
            </w:pPr>
            <w:r w:rsidRPr="00437F94">
              <w:rPr>
                <w:lang w:val="en-US"/>
              </w:rPr>
              <w:t>11</w:t>
            </w:r>
          </w:p>
        </w:tc>
      </w:tr>
      <w:tr w:rsidR="0051433A" w:rsidRPr="00437F94" w:rsidTr="00A33A27">
        <w:trPr>
          <w:trHeight w:val="315"/>
          <w:jc w:val="center"/>
        </w:trPr>
        <w:tc>
          <w:tcPr>
            <w:tcW w:w="1311" w:type="dxa"/>
          </w:tcPr>
          <w:p w:rsidR="0051433A" w:rsidRPr="00437F94" w:rsidRDefault="0051433A" w:rsidP="00A33A27">
            <w:pPr>
              <w:jc w:val="center"/>
              <w:rPr>
                <w:lang w:val="en-US"/>
              </w:rPr>
            </w:pPr>
            <w:r w:rsidRPr="00437F94">
              <w:rPr>
                <w:lang w:val="en-US"/>
              </w:rPr>
              <w:t>24</w:t>
            </w:r>
          </w:p>
        </w:tc>
        <w:tc>
          <w:tcPr>
            <w:tcW w:w="3416" w:type="dxa"/>
            <w:tcMar>
              <w:top w:w="15" w:type="dxa"/>
              <w:left w:w="15" w:type="dxa"/>
              <w:bottom w:w="0" w:type="dxa"/>
              <w:right w:w="15" w:type="dxa"/>
            </w:tcMar>
            <w:vAlign w:val="center"/>
          </w:tcPr>
          <w:p w:rsidR="0051433A" w:rsidRPr="00437F94" w:rsidRDefault="0051433A" w:rsidP="00A33A27">
            <w:pPr>
              <w:ind w:left="178"/>
            </w:pPr>
            <w:r w:rsidRPr="00437F94">
              <w:t>д. Калачевка</w:t>
            </w:r>
          </w:p>
        </w:tc>
        <w:tc>
          <w:tcPr>
            <w:tcW w:w="3099" w:type="dxa"/>
            <w:vAlign w:val="center"/>
          </w:tcPr>
          <w:p w:rsidR="0051433A" w:rsidRPr="00437F94" w:rsidRDefault="0051433A" w:rsidP="00A33A27">
            <w:pPr>
              <w:jc w:val="center"/>
              <w:rPr>
                <w:lang w:val="en-US"/>
              </w:rPr>
            </w:pPr>
            <w:r w:rsidRPr="00437F94">
              <w:rPr>
                <w:lang w:val="en-US"/>
              </w:rPr>
              <w:t>7</w:t>
            </w:r>
          </w:p>
        </w:tc>
      </w:tr>
      <w:tr w:rsidR="0051433A" w:rsidRPr="00437F94" w:rsidTr="00A33A27">
        <w:trPr>
          <w:trHeight w:val="315"/>
          <w:jc w:val="center"/>
        </w:trPr>
        <w:tc>
          <w:tcPr>
            <w:tcW w:w="1311" w:type="dxa"/>
          </w:tcPr>
          <w:p w:rsidR="0051433A" w:rsidRPr="00437F94" w:rsidRDefault="0051433A" w:rsidP="00A33A27">
            <w:pPr>
              <w:jc w:val="center"/>
              <w:rPr>
                <w:lang w:val="en-US"/>
              </w:rPr>
            </w:pPr>
            <w:r w:rsidRPr="00437F94">
              <w:rPr>
                <w:lang w:val="en-US"/>
              </w:rPr>
              <w:t>25</w:t>
            </w:r>
          </w:p>
        </w:tc>
        <w:tc>
          <w:tcPr>
            <w:tcW w:w="3416" w:type="dxa"/>
            <w:tcMar>
              <w:top w:w="15" w:type="dxa"/>
              <w:left w:w="15" w:type="dxa"/>
              <w:bottom w:w="0" w:type="dxa"/>
              <w:right w:w="15" w:type="dxa"/>
            </w:tcMar>
            <w:vAlign w:val="center"/>
          </w:tcPr>
          <w:p w:rsidR="0051433A" w:rsidRPr="00437F94" w:rsidRDefault="0051433A" w:rsidP="00A33A27">
            <w:pPr>
              <w:ind w:left="178"/>
            </w:pPr>
            <w:r w:rsidRPr="00437F94">
              <w:t>д. Могорь</w:t>
            </w:r>
          </w:p>
        </w:tc>
        <w:tc>
          <w:tcPr>
            <w:tcW w:w="3099" w:type="dxa"/>
            <w:vAlign w:val="center"/>
          </w:tcPr>
          <w:p w:rsidR="0051433A" w:rsidRPr="00437F94" w:rsidRDefault="0051433A" w:rsidP="00A33A27">
            <w:pPr>
              <w:jc w:val="center"/>
              <w:rPr>
                <w:lang w:val="en-US"/>
              </w:rPr>
            </w:pPr>
            <w:r w:rsidRPr="00437F94">
              <w:rPr>
                <w:lang w:val="en-US"/>
              </w:rPr>
              <w:t>7</w:t>
            </w:r>
          </w:p>
        </w:tc>
      </w:tr>
      <w:tr w:rsidR="0051433A" w:rsidRPr="00437F94" w:rsidTr="00A33A27">
        <w:trPr>
          <w:trHeight w:val="315"/>
          <w:jc w:val="center"/>
        </w:trPr>
        <w:tc>
          <w:tcPr>
            <w:tcW w:w="1311" w:type="dxa"/>
          </w:tcPr>
          <w:p w:rsidR="0051433A" w:rsidRPr="00437F94" w:rsidRDefault="0051433A" w:rsidP="00A33A27">
            <w:pPr>
              <w:jc w:val="center"/>
              <w:rPr>
                <w:lang w:val="en-US"/>
              </w:rPr>
            </w:pPr>
          </w:p>
        </w:tc>
        <w:tc>
          <w:tcPr>
            <w:tcW w:w="3416" w:type="dxa"/>
            <w:tcMar>
              <w:top w:w="15" w:type="dxa"/>
              <w:left w:w="15" w:type="dxa"/>
              <w:bottom w:w="0" w:type="dxa"/>
              <w:right w:w="15" w:type="dxa"/>
            </w:tcMar>
            <w:vAlign w:val="center"/>
          </w:tcPr>
          <w:p w:rsidR="0051433A" w:rsidRPr="00437F94" w:rsidRDefault="0051433A" w:rsidP="00A33A27">
            <w:pPr>
              <w:ind w:left="178"/>
            </w:pPr>
            <w:r w:rsidRPr="00437F94">
              <w:t>д. Груздовцы</w:t>
            </w:r>
          </w:p>
        </w:tc>
        <w:tc>
          <w:tcPr>
            <w:tcW w:w="3099" w:type="dxa"/>
            <w:vAlign w:val="center"/>
          </w:tcPr>
          <w:p w:rsidR="0051433A" w:rsidRPr="00437F94" w:rsidRDefault="0051433A" w:rsidP="00A33A27">
            <w:pPr>
              <w:jc w:val="center"/>
              <w:rPr>
                <w:lang w:val="en-US"/>
              </w:rPr>
            </w:pPr>
            <w:r w:rsidRPr="00437F94">
              <w:rPr>
                <w:lang w:val="en-US"/>
              </w:rPr>
              <w:t>6</w:t>
            </w:r>
          </w:p>
        </w:tc>
      </w:tr>
      <w:tr w:rsidR="0051433A" w:rsidRPr="00437F94" w:rsidTr="00A33A27">
        <w:trPr>
          <w:trHeight w:val="315"/>
          <w:jc w:val="center"/>
        </w:trPr>
        <w:tc>
          <w:tcPr>
            <w:tcW w:w="1311" w:type="dxa"/>
          </w:tcPr>
          <w:p w:rsidR="0051433A" w:rsidRPr="00437F94" w:rsidRDefault="0051433A" w:rsidP="00A33A27">
            <w:pPr>
              <w:jc w:val="center"/>
              <w:rPr>
                <w:lang w:val="en-US"/>
              </w:rPr>
            </w:pPr>
          </w:p>
        </w:tc>
        <w:tc>
          <w:tcPr>
            <w:tcW w:w="3416" w:type="dxa"/>
            <w:tcMar>
              <w:top w:w="15" w:type="dxa"/>
              <w:left w:w="15" w:type="dxa"/>
              <w:bottom w:w="0" w:type="dxa"/>
              <w:right w:w="15" w:type="dxa"/>
            </w:tcMar>
            <w:vAlign w:val="center"/>
          </w:tcPr>
          <w:p w:rsidR="0051433A" w:rsidRPr="00437F94" w:rsidRDefault="0051433A" w:rsidP="00A33A27">
            <w:pPr>
              <w:ind w:left="178"/>
            </w:pPr>
            <w:r w:rsidRPr="00437F94">
              <w:t>д. Шеменово</w:t>
            </w:r>
          </w:p>
        </w:tc>
        <w:tc>
          <w:tcPr>
            <w:tcW w:w="3099" w:type="dxa"/>
            <w:vAlign w:val="center"/>
          </w:tcPr>
          <w:p w:rsidR="0051433A" w:rsidRPr="00437F94" w:rsidRDefault="0051433A" w:rsidP="00A33A27">
            <w:pPr>
              <w:jc w:val="center"/>
              <w:rPr>
                <w:lang w:val="en-US"/>
              </w:rPr>
            </w:pPr>
            <w:r w:rsidRPr="00437F94">
              <w:rPr>
                <w:lang w:val="en-US"/>
              </w:rPr>
              <w:t>8</w:t>
            </w:r>
          </w:p>
        </w:tc>
      </w:tr>
      <w:tr w:rsidR="0051433A" w:rsidRPr="00437F94" w:rsidTr="00A33A27">
        <w:trPr>
          <w:trHeight w:val="315"/>
          <w:jc w:val="center"/>
        </w:trPr>
        <w:tc>
          <w:tcPr>
            <w:tcW w:w="1311" w:type="dxa"/>
          </w:tcPr>
          <w:p w:rsidR="0051433A" w:rsidRPr="00437F94" w:rsidRDefault="0051433A" w:rsidP="00A33A27">
            <w:pPr>
              <w:jc w:val="center"/>
              <w:rPr>
                <w:lang w:val="en-US"/>
              </w:rPr>
            </w:pPr>
          </w:p>
        </w:tc>
        <w:tc>
          <w:tcPr>
            <w:tcW w:w="3416" w:type="dxa"/>
            <w:tcMar>
              <w:top w:w="15" w:type="dxa"/>
              <w:left w:w="15" w:type="dxa"/>
              <w:bottom w:w="0" w:type="dxa"/>
              <w:right w:w="15" w:type="dxa"/>
            </w:tcMar>
            <w:vAlign w:val="center"/>
          </w:tcPr>
          <w:p w:rsidR="0051433A" w:rsidRPr="00437F94" w:rsidRDefault="0051433A" w:rsidP="00A33A27">
            <w:pPr>
              <w:ind w:left="178"/>
            </w:pPr>
            <w:r w:rsidRPr="00437F94">
              <w:t>д. Емельяновка</w:t>
            </w:r>
          </w:p>
        </w:tc>
        <w:tc>
          <w:tcPr>
            <w:tcW w:w="3099" w:type="dxa"/>
            <w:vAlign w:val="center"/>
          </w:tcPr>
          <w:p w:rsidR="0051433A" w:rsidRPr="00437F94" w:rsidRDefault="0051433A" w:rsidP="00A33A27">
            <w:pPr>
              <w:jc w:val="center"/>
              <w:rPr>
                <w:lang w:val="en-US"/>
              </w:rPr>
            </w:pPr>
            <w:r w:rsidRPr="00437F94">
              <w:rPr>
                <w:lang w:val="en-US"/>
              </w:rPr>
              <w:t>21</w:t>
            </w:r>
          </w:p>
        </w:tc>
      </w:tr>
      <w:tr w:rsidR="0051433A" w:rsidRPr="00437F94" w:rsidTr="00A33A27">
        <w:trPr>
          <w:trHeight w:val="315"/>
          <w:jc w:val="center"/>
        </w:trPr>
        <w:tc>
          <w:tcPr>
            <w:tcW w:w="1311" w:type="dxa"/>
          </w:tcPr>
          <w:p w:rsidR="0051433A" w:rsidRPr="00437F94" w:rsidRDefault="0051433A" w:rsidP="00A33A27">
            <w:pPr>
              <w:jc w:val="center"/>
            </w:pPr>
          </w:p>
        </w:tc>
        <w:tc>
          <w:tcPr>
            <w:tcW w:w="3416" w:type="dxa"/>
            <w:tcMar>
              <w:top w:w="15" w:type="dxa"/>
              <w:left w:w="15" w:type="dxa"/>
              <w:bottom w:w="0" w:type="dxa"/>
              <w:right w:w="15" w:type="dxa"/>
            </w:tcMar>
            <w:vAlign w:val="center"/>
          </w:tcPr>
          <w:p w:rsidR="0051433A" w:rsidRPr="00437F94" w:rsidRDefault="0051433A" w:rsidP="00A33A27">
            <w:pPr>
              <w:spacing w:line="360" w:lineRule="auto"/>
              <w:ind w:left="178"/>
            </w:pPr>
            <w:r w:rsidRPr="00437F94">
              <w:t>ИТОГО:</w:t>
            </w:r>
          </w:p>
        </w:tc>
        <w:tc>
          <w:tcPr>
            <w:tcW w:w="3099" w:type="dxa"/>
            <w:vAlign w:val="center"/>
          </w:tcPr>
          <w:p w:rsidR="0051433A" w:rsidRPr="00437F94" w:rsidRDefault="0051433A" w:rsidP="00A33A27">
            <w:pPr>
              <w:jc w:val="center"/>
              <w:rPr>
                <w:lang w:val="en-US"/>
              </w:rPr>
            </w:pPr>
            <w:r w:rsidRPr="00437F94">
              <w:rPr>
                <w:lang w:val="en-US"/>
              </w:rPr>
              <w:t>2331</w:t>
            </w:r>
          </w:p>
        </w:tc>
      </w:tr>
    </w:tbl>
    <w:p w:rsidR="0051433A" w:rsidRPr="00437F94" w:rsidRDefault="0051433A" w:rsidP="0051433A">
      <w:pPr>
        <w:spacing w:line="288" w:lineRule="auto"/>
        <w:jc w:val="center"/>
        <w:rPr>
          <w:b/>
          <w:i/>
          <w:iCs/>
          <w:szCs w:val="28"/>
        </w:rPr>
      </w:pPr>
    </w:p>
    <w:p w:rsidR="0051433A" w:rsidRPr="00437F94" w:rsidRDefault="0051433A" w:rsidP="0051433A">
      <w:pPr>
        <w:pStyle w:val="TablNL"/>
        <w:tabs>
          <w:tab w:val="clear" w:pos="11907"/>
        </w:tabs>
        <w:spacing w:line="288" w:lineRule="auto"/>
        <w:ind w:firstLine="709"/>
        <w:rPr>
          <w:rFonts w:ascii="Times New Roman" w:hAnsi="Times New Roman"/>
          <w:szCs w:val="28"/>
        </w:rPr>
      </w:pPr>
      <w:r w:rsidRPr="00437F94">
        <w:rPr>
          <w:rFonts w:ascii="Times New Roman" w:hAnsi="Times New Roman"/>
          <w:szCs w:val="28"/>
        </w:rPr>
        <w:t>Основными факторами, определяющими численность населения, является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51433A" w:rsidRPr="00437F94" w:rsidRDefault="0051433A" w:rsidP="0051433A">
      <w:pPr>
        <w:spacing w:line="288" w:lineRule="auto"/>
        <w:ind w:right="-2" w:firstLine="567"/>
        <w:contextualSpacing/>
        <w:jc w:val="both"/>
        <w:rPr>
          <w:i/>
          <w:iCs/>
        </w:rPr>
      </w:pPr>
      <w:r w:rsidRPr="00437F94">
        <w:t xml:space="preserve">В последние годы показатели рождаемости и смертности в муниципальном образовании менее благоприятны, чем в среднем по району. В настоящее время в поселении уровень рождаемости ниже уровня смертности. </w:t>
      </w:r>
    </w:p>
    <w:p w:rsidR="0051433A" w:rsidRPr="00437F94" w:rsidRDefault="0051433A" w:rsidP="0051433A">
      <w:pPr>
        <w:spacing w:line="288" w:lineRule="auto"/>
        <w:ind w:firstLine="709"/>
        <w:jc w:val="both"/>
        <w:rPr>
          <w:b/>
        </w:rPr>
      </w:pPr>
      <w:r w:rsidRPr="00437F94">
        <w:t xml:space="preserve">Естественный прирост остается главным фактором формирования демографической ситуации, отчасти он корректируется миграционным приростом, но величина его на сегодняшний день незначительна. </w:t>
      </w:r>
    </w:p>
    <w:p w:rsidR="0051433A" w:rsidRPr="00437F94" w:rsidRDefault="0051433A" w:rsidP="0051433A">
      <w:pPr>
        <w:spacing w:line="288" w:lineRule="auto"/>
        <w:ind w:firstLine="709"/>
        <w:jc w:val="both"/>
        <w:rPr>
          <w:b/>
        </w:rPr>
      </w:pPr>
      <w:r w:rsidRPr="00437F94">
        <w:rPr>
          <w:b/>
        </w:rPr>
        <w:t>Возрастная структура</w:t>
      </w:r>
    </w:p>
    <w:p w:rsidR="0051433A" w:rsidRPr="00437F94" w:rsidRDefault="0051433A" w:rsidP="0051433A">
      <w:pPr>
        <w:spacing w:line="288" w:lineRule="auto"/>
        <w:ind w:firstLine="709"/>
        <w:jc w:val="both"/>
      </w:pPr>
      <w:r w:rsidRPr="00437F94">
        <w:lastRenderedPageBreak/>
        <w:t xml:space="preserve">На протяжении длительного времени возрастная структура поселения характеризуется относительно высокой долей населения в трудоспособном возрасте. За последние годы значительно сократилась доля детей и подростков. Доля лиц старше трудоспособного возраста постоянно увеличивается. </w:t>
      </w:r>
    </w:p>
    <w:p w:rsidR="0051433A" w:rsidRPr="00437F94" w:rsidRDefault="0051433A" w:rsidP="0051433A">
      <w:pPr>
        <w:spacing w:line="288" w:lineRule="auto"/>
        <w:ind w:firstLine="709"/>
        <w:jc w:val="both"/>
      </w:pPr>
      <w:r w:rsidRPr="00437F94">
        <w:t xml:space="preserve">Возрастная структура населения по данным на 01.01.2019 г. характеризуется неравномерным распределением населения младше и старше трудоспособного возраста. Переход части населения трудоспособного возраста в группу населения старше трудоспособного приведет к увеличению людей старше трудоспособного возраста, и это не будет компенсироваться за счёт вступления населения младшей возрастной группы в трудоспособный возраст. </w:t>
      </w:r>
    </w:p>
    <w:p w:rsidR="0051433A" w:rsidRPr="00437F94" w:rsidRDefault="0051433A" w:rsidP="0051433A">
      <w:pPr>
        <w:spacing w:line="288" w:lineRule="auto"/>
        <w:jc w:val="center"/>
        <w:rPr>
          <w:b/>
          <w:i/>
          <w:iCs/>
          <w:szCs w:val="28"/>
        </w:rPr>
      </w:pPr>
    </w:p>
    <w:p w:rsidR="0051433A" w:rsidRPr="00437F94" w:rsidRDefault="0051433A" w:rsidP="0051433A">
      <w:pPr>
        <w:spacing w:line="288" w:lineRule="auto"/>
        <w:contextualSpacing/>
        <w:jc w:val="center"/>
        <w:outlineLvl w:val="2"/>
        <w:rPr>
          <w:b/>
        </w:rPr>
      </w:pPr>
      <w:bookmarkStart w:id="102" w:name="_Toc2248865"/>
      <w:r w:rsidRPr="00437F94">
        <w:rPr>
          <w:b/>
        </w:rPr>
        <w:t>1.4.2. Анализ экономической базы развития поселения</w:t>
      </w:r>
      <w:bookmarkEnd w:id="100"/>
      <w:bookmarkEnd w:id="101"/>
      <w:bookmarkEnd w:id="102"/>
    </w:p>
    <w:p w:rsidR="0051433A" w:rsidRPr="00437F94" w:rsidRDefault="0051433A" w:rsidP="0051433A">
      <w:pPr>
        <w:tabs>
          <w:tab w:val="left" w:pos="300"/>
        </w:tabs>
        <w:spacing w:line="288" w:lineRule="auto"/>
        <w:ind w:firstLine="567"/>
        <w:contextualSpacing/>
        <w:jc w:val="both"/>
      </w:pPr>
      <w:r w:rsidRPr="00437F94">
        <w:t>Основной экономической базой развития Семячковского сельского поселения является агропромышленный комплекс. На территории муниципального образования действуют сельскохозяйственные предприятия, занимающиеся как растениеводством - выращивание зерна, картофеля, так и животноводством – производством молока и мяса. Сегодня на аграрном рынке Российской Федерации сложилась парадоксальная ситуация – замещение отечественной продукции импортными аналогами более выгодно с экономической точки зрения. Однако, уровень обеспечения населения продуктами питания за счет местного производства – основной показатель эффективности работы агропромышленного комплекса и обеспечения продовольственной безопасности страны. Общепринятый уровень продовольственной без</w:t>
      </w:r>
      <w:r w:rsidRPr="00437F94">
        <w:t>о</w:t>
      </w:r>
      <w:r w:rsidRPr="00437F94">
        <w:t>пасности оценивается в 70% наполнения рынка продуктами местного производства, сегодня же этот показатель значительно ниже. Нематериальная сфера в поселении развита слабо.</w:t>
      </w:r>
    </w:p>
    <w:p w:rsidR="0051433A" w:rsidRPr="00437F94" w:rsidRDefault="0051433A" w:rsidP="0051433A">
      <w:pPr>
        <w:tabs>
          <w:tab w:val="left" w:pos="300"/>
        </w:tabs>
        <w:spacing w:line="288" w:lineRule="auto"/>
        <w:ind w:firstLine="567"/>
        <w:contextualSpacing/>
        <w:jc w:val="both"/>
        <w:rPr>
          <w:bCs/>
        </w:rPr>
      </w:pPr>
      <w:r w:rsidRPr="00437F94">
        <w:t>Особенностью структуры занятости Семячковского сельского поселения является достаточно высокий уровень экономически активного населения, чья деятельность официально на территории муниципального образования не занята. Как правило, население без регистрации трудовой деятельности работает по найму у отдельных граждан, з</w:t>
      </w:r>
      <w:r w:rsidRPr="00437F94">
        <w:t>а</w:t>
      </w:r>
      <w:r w:rsidRPr="00437F94">
        <w:t>нято в домашнем хозяйстве производством для реализации товаров и услуг или работает за пред</w:t>
      </w:r>
      <w:r w:rsidRPr="00437F94">
        <w:t>е</w:t>
      </w:r>
      <w:r w:rsidRPr="00437F94">
        <w:t>лами поселения. Это население можно рассматривать как трудовой резерв, значительная часть из кот</w:t>
      </w:r>
      <w:r w:rsidRPr="00437F94">
        <w:t>о</w:t>
      </w:r>
      <w:r w:rsidRPr="00437F94">
        <w:t>рого при наличии мест приложения труда, отвечающих требованиям, вольется в новую сферу материального произво</w:t>
      </w:r>
      <w:r w:rsidRPr="00437F94">
        <w:t>д</w:t>
      </w:r>
      <w:r w:rsidRPr="00437F94">
        <w:t>ства.</w:t>
      </w:r>
    </w:p>
    <w:p w:rsidR="0051433A" w:rsidRPr="00437F94" w:rsidRDefault="0051433A" w:rsidP="0051433A">
      <w:pPr>
        <w:spacing w:line="288" w:lineRule="auto"/>
        <w:contextualSpacing/>
        <w:jc w:val="both"/>
      </w:pPr>
    </w:p>
    <w:p w:rsidR="0051433A" w:rsidRPr="00437F94" w:rsidRDefault="0051433A" w:rsidP="0051433A">
      <w:pPr>
        <w:spacing w:line="288" w:lineRule="auto"/>
        <w:contextualSpacing/>
        <w:jc w:val="center"/>
        <w:outlineLvl w:val="1"/>
        <w:rPr>
          <w:b/>
        </w:rPr>
      </w:pPr>
      <w:bookmarkStart w:id="103" w:name="_Toc286309956"/>
      <w:bookmarkStart w:id="104" w:name="_Toc286310101"/>
      <w:bookmarkStart w:id="105" w:name="_Toc2248866"/>
      <w:r w:rsidRPr="00437F94">
        <w:rPr>
          <w:b/>
        </w:rPr>
        <w:t>1.4.3. Анализ системы культурно-бытового обслуживания</w:t>
      </w:r>
      <w:bookmarkEnd w:id="103"/>
      <w:bookmarkEnd w:id="104"/>
      <w:bookmarkEnd w:id="105"/>
    </w:p>
    <w:p w:rsidR="0051433A" w:rsidRPr="00437F94" w:rsidRDefault="0051433A" w:rsidP="0051433A">
      <w:pPr>
        <w:spacing w:line="288" w:lineRule="auto"/>
        <w:ind w:firstLine="709"/>
        <w:contextualSpacing/>
        <w:jc w:val="both"/>
      </w:pPr>
      <w:bookmarkStart w:id="106" w:name="_Toc286310102"/>
      <w:r w:rsidRPr="00437F94">
        <w:t>Анализ выполнен с учетом Социальных нормативов и норм, одобренным распоряжением Правительства РФ от 3 июля 1996г. №1063-р и СниП 2.07.01-89* Планировка и застройка городских и сельских поселений.</w:t>
      </w:r>
    </w:p>
    <w:p w:rsidR="0051433A" w:rsidRPr="00437F94" w:rsidRDefault="0051433A" w:rsidP="0051433A">
      <w:pPr>
        <w:spacing w:line="288" w:lineRule="auto"/>
        <w:ind w:firstLine="709"/>
        <w:contextualSpacing/>
        <w:jc w:val="both"/>
      </w:pPr>
    </w:p>
    <w:p w:rsidR="0051433A" w:rsidRPr="00437F94" w:rsidRDefault="0051433A" w:rsidP="0051433A">
      <w:pPr>
        <w:spacing w:line="288" w:lineRule="auto"/>
        <w:contextualSpacing/>
        <w:jc w:val="center"/>
        <w:outlineLvl w:val="3"/>
        <w:rPr>
          <w:b/>
          <w:iCs/>
        </w:rPr>
      </w:pPr>
      <w:bookmarkStart w:id="107" w:name="_Toc2248867"/>
      <w:r w:rsidRPr="00437F94">
        <w:rPr>
          <w:b/>
          <w:iCs/>
        </w:rPr>
        <w:t>1.4.3.1. Система образования</w:t>
      </w:r>
      <w:bookmarkEnd w:id="106"/>
      <w:bookmarkEnd w:id="107"/>
    </w:p>
    <w:p w:rsidR="0051433A" w:rsidRPr="00437F94" w:rsidRDefault="0051433A" w:rsidP="0051433A">
      <w:pPr>
        <w:pStyle w:val="aff1"/>
        <w:widowControl/>
        <w:snapToGrid/>
        <w:spacing w:line="288" w:lineRule="auto"/>
        <w:contextualSpacing/>
        <w:rPr>
          <w:iCs/>
          <w:spacing w:val="0"/>
          <w:sz w:val="24"/>
          <w:szCs w:val="24"/>
        </w:rPr>
      </w:pPr>
      <w:bookmarkStart w:id="108" w:name="_Toc286310103"/>
      <w:r w:rsidRPr="00437F94">
        <w:rPr>
          <w:iCs/>
          <w:spacing w:val="0"/>
          <w:sz w:val="24"/>
          <w:szCs w:val="24"/>
        </w:rPr>
        <w:t>Система образования на территории поселения представлена одним средним общеобразовательным учреждением и одним учреждением дошкольного образования, расположенным в здании школы.</w:t>
      </w:r>
    </w:p>
    <w:p w:rsidR="0051433A" w:rsidRPr="00437F94" w:rsidRDefault="0051433A" w:rsidP="0051433A">
      <w:pPr>
        <w:spacing w:line="288" w:lineRule="auto"/>
        <w:ind w:right="-143" w:firstLine="720"/>
        <w:contextualSpacing/>
        <w:jc w:val="right"/>
        <w:rPr>
          <w:i/>
        </w:rPr>
      </w:pPr>
      <w:r w:rsidRPr="00437F94">
        <w:rPr>
          <w:i/>
        </w:rPr>
        <w:lastRenderedPageBreak/>
        <w:t>Таблица 5</w:t>
      </w:r>
    </w:p>
    <w:p w:rsidR="0051433A" w:rsidRPr="00437F94" w:rsidRDefault="0051433A" w:rsidP="0051433A">
      <w:pPr>
        <w:pStyle w:val="aff1"/>
        <w:widowControl/>
        <w:snapToGrid/>
        <w:spacing w:line="288" w:lineRule="auto"/>
        <w:jc w:val="center"/>
        <w:rPr>
          <w:b/>
          <w:bCs/>
          <w:i/>
          <w:spacing w:val="0"/>
          <w:sz w:val="24"/>
          <w:szCs w:val="24"/>
        </w:rPr>
      </w:pPr>
      <w:r w:rsidRPr="00437F94">
        <w:rPr>
          <w:b/>
          <w:bCs/>
          <w:i/>
          <w:spacing w:val="0"/>
          <w:sz w:val="24"/>
          <w:szCs w:val="24"/>
        </w:rPr>
        <w:t>Учреждения дошкольного образования</w:t>
      </w:r>
    </w:p>
    <w:tbl>
      <w:tblPr>
        <w:tblW w:w="9826" w:type="dxa"/>
        <w:tblInd w:w="93" w:type="dxa"/>
        <w:tblLook w:val="04A0"/>
      </w:tblPr>
      <w:tblGrid>
        <w:gridCol w:w="723"/>
        <w:gridCol w:w="2355"/>
        <w:gridCol w:w="2546"/>
        <w:gridCol w:w="1559"/>
        <w:gridCol w:w="1560"/>
        <w:gridCol w:w="1083"/>
      </w:tblGrid>
      <w:tr w:rsidR="0051433A" w:rsidRPr="00437F94" w:rsidTr="00A33A27">
        <w:trPr>
          <w:trHeight w:val="765"/>
        </w:trPr>
        <w:tc>
          <w:tcPr>
            <w:tcW w:w="724"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51433A" w:rsidRPr="00437F94" w:rsidRDefault="0051433A" w:rsidP="00A33A27">
            <w:pPr>
              <w:jc w:val="center"/>
              <w:rPr>
                <w:sz w:val="20"/>
                <w:szCs w:val="20"/>
              </w:rPr>
            </w:pPr>
            <w:r w:rsidRPr="00437F94">
              <w:rPr>
                <w:sz w:val="20"/>
                <w:szCs w:val="20"/>
              </w:rPr>
              <w:t>№№ п/п</w:t>
            </w:r>
          </w:p>
        </w:tc>
        <w:tc>
          <w:tcPr>
            <w:tcW w:w="2356"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51433A" w:rsidRPr="00437F94" w:rsidRDefault="0051433A" w:rsidP="00A33A27">
            <w:pPr>
              <w:jc w:val="center"/>
              <w:rPr>
                <w:sz w:val="20"/>
                <w:szCs w:val="20"/>
              </w:rPr>
            </w:pPr>
            <w:r w:rsidRPr="00437F94">
              <w:rPr>
                <w:sz w:val="20"/>
                <w:szCs w:val="20"/>
              </w:rPr>
              <w:t>Наименование учреждения</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51433A" w:rsidRPr="00437F94" w:rsidRDefault="0051433A" w:rsidP="00A33A27">
            <w:pPr>
              <w:jc w:val="center"/>
              <w:rPr>
                <w:sz w:val="20"/>
                <w:szCs w:val="20"/>
              </w:rPr>
            </w:pPr>
            <w:r w:rsidRPr="00437F94">
              <w:rPr>
                <w:sz w:val="20"/>
                <w:szCs w:val="20"/>
              </w:rPr>
              <w:t>Местоположение, зона обслуживания (наименование населенных пунктов)</w:t>
            </w:r>
          </w:p>
        </w:tc>
        <w:tc>
          <w:tcPr>
            <w:tcW w:w="3119"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1433A" w:rsidRPr="00437F94" w:rsidRDefault="0051433A" w:rsidP="00A33A27">
            <w:pPr>
              <w:jc w:val="center"/>
              <w:rPr>
                <w:sz w:val="20"/>
                <w:szCs w:val="20"/>
              </w:rPr>
            </w:pPr>
            <w:r w:rsidRPr="00437F94">
              <w:rPr>
                <w:sz w:val="20"/>
                <w:szCs w:val="20"/>
              </w:rPr>
              <w:t>Емкость</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51433A" w:rsidRPr="00437F94" w:rsidRDefault="0051433A" w:rsidP="00A33A27">
            <w:pPr>
              <w:jc w:val="center"/>
              <w:rPr>
                <w:sz w:val="20"/>
                <w:szCs w:val="20"/>
              </w:rPr>
            </w:pPr>
            <w:r w:rsidRPr="00437F94">
              <w:rPr>
                <w:sz w:val="20"/>
                <w:szCs w:val="20"/>
              </w:rPr>
              <w:t>состояние здания (% износа)</w:t>
            </w:r>
          </w:p>
        </w:tc>
      </w:tr>
      <w:tr w:rsidR="0051433A" w:rsidRPr="00437F94" w:rsidTr="00A33A27">
        <w:trPr>
          <w:trHeight w:val="112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51433A" w:rsidRPr="00437F94" w:rsidRDefault="0051433A" w:rsidP="00A33A27">
            <w:pPr>
              <w:rPr>
                <w:sz w:val="20"/>
                <w:szCs w:val="20"/>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51433A" w:rsidRPr="00437F94" w:rsidRDefault="0051433A" w:rsidP="00A33A27">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1433A" w:rsidRPr="00437F94" w:rsidRDefault="0051433A" w:rsidP="00A33A27">
            <w:pPr>
              <w:rPr>
                <w:sz w:val="20"/>
                <w:szCs w:val="20"/>
              </w:rPr>
            </w:pPr>
          </w:p>
        </w:tc>
        <w:tc>
          <w:tcPr>
            <w:tcW w:w="1559" w:type="dxa"/>
            <w:tcBorders>
              <w:top w:val="nil"/>
              <w:left w:val="nil"/>
              <w:bottom w:val="single" w:sz="4" w:space="0" w:color="auto"/>
              <w:right w:val="single" w:sz="4" w:space="0" w:color="auto"/>
            </w:tcBorders>
            <w:shd w:val="clear" w:color="auto" w:fill="CCFFCC"/>
            <w:vAlign w:val="center"/>
            <w:hideMark/>
          </w:tcPr>
          <w:p w:rsidR="0051433A" w:rsidRPr="00437F94" w:rsidRDefault="0051433A" w:rsidP="00A33A27">
            <w:pPr>
              <w:jc w:val="center"/>
              <w:rPr>
                <w:sz w:val="20"/>
                <w:szCs w:val="20"/>
              </w:rPr>
            </w:pPr>
            <w:r w:rsidRPr="00437F94">
              <w:rPr>
                <w:sz w:val="20"/>
                <w:szCs w:val="20"/>
              </w:rPr>
              <w:t>по современным стандартным нормам (мест)</w:t>
            </w:r>
          </w:p>
        </w:tc>
        <w:tc>
          <w:tcPr>
            <w:tcW w:w="1560" w:type="dxa"/>
            <w:tcBorders>
              <w:top w:val="nil"/>
              <w:left w:val="nil"/>
              <w:bottom w:val="single" w:sz="4" w:space="0" w:color="auto"/>
              <w:right w:val="single" w:sz="4" w:space="0" w:color="auto"/>
            </w:tcBorders>
            <w:shd w:val="clear" w:color="auto" w:fill="CCFFCC"/>
            <w:vAlign w:val="center"/>
            <w:hideMark/>
          </w:tcPr>
          <w:p w:rsidR="0051433A" w:rsidRPr="00437F94" w:rsidRDefault="0051433A" w:rsidP="00A33A27">
            <w:pPr>
              <w:jc w:val="center"/>
              <w:rPr>
                <w:sz w:val="20"/>
                <w:szCs w:val="20"/>
              </w:rPr>
            </w:pPr>
            <w:r w:rsidRPr="00437F94">
              <w:rPr>
                <w:sz w:val="20"/>
                <w:szCs w:val="20"/>
              </w:rPr>
              <w:t>фактически число детей</w:t>
            </w: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51433A" w:rsidRPr="00437F94" w:rsidRDefault="0051433A" w:rsidP="00A33A27">
            <w:pPr>
              <w:rPr>
                <w:sz w:val="20"/>
                <w:szCs w:val="20"/>
              </w:rPr>
            </w:pPr>
          </w:p>
        </w:tc>
      </w:tr>
      <w:tr w:rsidR="0051433A" w:rsidRPr="00437F94" w:rsidTr="00A33A27">
        <w:trPr>
          <w:trHeight w:val="412"/>
        </w:trPr>
        <w:tc>
          <w:tcPr>
            <w:tcW w:w="724" w:type="dxa"/>
            <w:tcBorders>
              <w:top w:val="nil"/>
              <w:left w:val="single" w:sz="4" w:space="0" w:color="auto"/>
              <w:bottom w:val="single" w:sz="4" w:space="0" w:color="auto"/>
              <w:right w:val="nil"/>
            </w:tcBorders>
            <w:shd w:val="clear" w:color="auto" w:fill="auto"/>
            <w:vAlign w:val="center"/>
            <w:hideMark/>
          </w:tcPr>
          <w:p w:rsidR="0051433A" w:rsidRPr="00437F94" w:rsidRDefault="0051433A" w:rsidP="00A33A27">
            <w:pPr>
              <w:jc w:val="center"/>
              <w:rPr>
                <w:sz w:val="20"/>
                <w:szCs w:val="20"/>
              </w:rPr>
            </w:pPr>
            <w:r w:rsidRPr="00437F94">
              <w:rPr>
                <w:sz w:val="20"/>
                <w:szCs w:val="20"/>
              </w:rPr>
              <w:t>1</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33A" w:rsidRPr="00437F94" w:rsidRDefault="0051433A" w:rsidP="00A33A27">
            <w:pPr>
              <w:jc w:val="center"/>
              <w:rPr>
                <w:sz w:val="20"/>
                <w:szCs w:val="20"/>
              </w:rPr>
            </w:pPr>
            <w:r w:rsidRPr="00437F94">
              <w:rPr>
                <w:sz w:val="20"/>
                <w:szCs w:val="20"/>
              </w:rPr>
              <w:t>Муниципальное бюджетное общеобразовательное учреждение  Семячковская СОШ          (д/с "Сказка")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51433A" w:rsidRPr="00437F94" w:rsidRDefault="0051433A" w:rsidP="00A33A27">
            <w:pPr>
              <w:jc w:val="center"/>
              <w:rPr>
                <w:sz w:val="20"/>
                <w:szCs w:val="20"/>
              </w:rPr>
            </w:pPr>
            <w:r w:rsidRPr="00437F94">
              <w:rPr>
                <w:sz w:val="20"/>
                <w:szCs w:val="20"/>
              </w:rPr>
              <w:t>242225, Брянская обл., Трубчевский р-н,                           с. Семячки, ул. Садовая,9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1433A" w:rsidRPr="00437F94" w:rsidRDefault="0051433A" w:rsidP="00A33A27">
            <w:pPr>
              <w:jc w:val="center"/>
              <w:rPr>
                <w:sz w:val="20"/>
                <w:szCs w:val="20"/>
              </w:rPr>
            </w:pPr>
            <w:r w:rsidRPr="00437F94">
              <w:rPr>
                <w:sz w:val="20"/>
                <w:szCs w:val="20"/>
              </w:rPr>
              <w:t>50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1433A" w:rsidRPr="00437F94" w:rsidRDefault="0051433A" w:rsidP="00A33A27">
            <w:pPr>
              <w:jc w:val="center"/>
              <w:rPr>
                <w:sz w:val="20"/>
                <w:szCs w:val="20"/>
              </w:rPr>
            </w:pPr>
            <w:r w:rsidRPr="00437F94">
              <w:rPr>
                <w:sz w:val="20"/>
                <w:szCs w:val="20"/>
              </w:rPr>
              <w:t>20</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51433A" w:rsidRPr="00437F94" w:rsidRDefault="0051433A" w:rsidP="00A33A27">
            <w:pPr>
              <w:jc w:val="center"/>
              <w:rPr>
                <w:sz w:val="20"/>
                <w:szCs w:val="20"/>
              </w:rPr>
            </w:pPr>
            <w:r w:rsidRPr="00437F94">
              <w:rPr>
                <w:sz w:val="20"/>
                <w:szCs w:val="20"/>
              </w:rPr>
              <w:t>100</w:t>
            </w:r>
          </w:p>
        </w:tc>
      </w:tr>
    </w:tbl>
    <w:p w:rsidR="0051433A" w:rsidRPr="00437F94" w:rsidRDefault="0051433A" w:rsidP="0051433A">
      <w:pPr>
        <w:spacing w:line="288" w:lineRule="auto"/>
        <w:ind w:right="849" w:firstLine="720"/>
        <w:contextualSpacing/>
        <w:jc w:val="right"/>
        <w:rPr>
          <w:i/>
        </w:rPr>
      </w:pPr>
    </w:p>
    <w:p w:rsidR="0051433A" w:rsidRPr="00437F94" w:rsidRDefault="0051433A" w:rsidP="0051433A">
      <w:pPr>
        <w:spacing w:line="288" w:lineRule="auto"/>
        <w:ind w:right="849" w:firstLine="720"/>
        <w:contextualSpacing/>
        <w:jc w:val="right"/>
        <w:rPr>
          <w:i/>
        </w:rPr>
      </w:pPr>
    </w:p>
    <w:p w:rsidR="0051433A" w:rsidRPr="00437F94" w:rsidRDefault="0051433A" w:rsidP="0051433A">
      <w:pPr>
        <w:spacing w:line="288" w:lineRule="auto"/>
        <w:ind w:right="849" w:firstLine="720"/>
        <w:contextualSpacing/>
        <w:jc w:val="right"/>
        <w:rPr>
          <w:i/>
        </w:rPr>
      </w:pPr>
    </w:p>
    <w:p w:rsidR="0051433A" w:rsidRPr="00437F94" w:rsidRDefault="0051433A" w:rsidP="0051433A">
      <w:pPr>
        <w:spacing w:line="288" w:lineRule="auto"/>
        <w:ind w:right="849" w:firstLine="720"/>
        <w:contextualSpacing/>
        <w:jc w:val="right"/>
        <w:rPr>
          <w:i/>
        </w:rPr>
      </w:pPr>
    </w:p>
    <w:p w:rsidR="0051433A" w:rsidRPr="00437F94" w:rsidRDefault="0051433A" w:rsidP="0051433A">
      <w:pPr>
        <w:spacing w:line="288" w:lineRule="auto"/>
        <w:ind w:right="849" w:firstLine="720"/>
        <w:contextualSpacing/>
        <w:jc w:val="right"/>
        <w:rPr>
          <w:i/>
        </w:rPr>
      </w:pPr>
    </w:p>
    <w:p w:rsidR="0051433A" w:rsidRPr="00437F94" w:rsidRDefault="0051433A" w:rsidP="0051433A">
      <w:pPr>
        <w:spacing w:line="288" w:lineRule="auto"/>
        <w:ind w:right="849" w:firstLine="720"/>
        <w:contextualSpacing/>
        <w:jc w:val="right"/>
        <w:rPr>
          <w:i/>
        </w:rPr>
      </w:pPr>
    </w:p>
    <w:p w:rsidR="0051433A" w:rsidRPr="00437F94" w:rsidRDefault="0051433A" w:rsidP="0051433A">
      <w:pPr>
        <w:spacing w:line="288" w:lineRule="auto"/>
        <w:ind w:right="849" w:firstLine="720"/>
        <w:contextualSpacing/>
        <w:jc w:val="right"/>
        <w:rPr>
          <w:i/>
        </w:rPr>
      </w:pPr>
    </w:p>
    <w:p w:rsidR="0051433A" w:rsidRPr="00437F94" w:rsidRDefault="0051433A" w:rsidP="0051433A">
      <w:pPr>
        <w:spacing w:line="288" w:lineRule="auto"/>
        <w:ind w:right="849" w:firstLine="720"/>
        <w:contextualSpacing/>
        <w:jc w:val="right"/>
        <w:rPr>
          <w:i/>
        </w:rPr>
      </w:pPr>
    </w:p>
    <w:p w:rsidR="0051433A" w:rsidRPr="00437F94" w:rsidRDefault="0051433A" w:rsidP="0051433A">
      <w:pPr>
        <w:spacing w:line="288" w:lineRule="auto"/>
        <w:ind w:right="849" w:firstLine="720"/>
        <w:contextualSpacing/>
        <w:jc w:val="right"/>
        <w:rPr>
          <w:i/>
        </w:rPr>
      </w:pPr>
    </w:p>
    <w:p w:rsidR="0051433A" w:rsidRPr="00437F94" w:rsidRDefault="0051433A" w:rsidP="0051433A">
      <w:pPr>
        <w:spacing w:line="288" w:lineRule="auto"/>
        <w:ind w:right="849" w:firstLine="720"/>
        <w:contextualSpacing/>
        <w:jc w:val="right"/>
        <w:rPr>
          <w:i/>
        </w:rPr>
      </w:pPr>
    </w:p>
    <w:p w:rsidR="0051433A" w:rsidRPr="00437F94" w:rsidRDefault="0051433A" w:rsidP="0051433A">
      <w:pPr>
        <w:spacing w:line="288" w:lineRule="auto"/>
        <w:ind w:right="849" w:firstLine="720"/>
        <w:contextualSpacing/>
        <w:jc w:val="right"/>
        <w:rPr>
          <w:i/>
        </w:rPr>
      </w:pPr>
    </w:p>
    <w:p w:rsidR="0051433A" w:rsidRPr="00437F94" w:rsidRDefault="0051433A" w:rsidP="0051433A">
      <w:pPr>
        <w:spacing w:line="288" w:lineRule="auto"/>
        <w:ind w:right="-427" w:firstLine="720"/>
        <w:jc w:val="right"/>
        <w:rPr>
          <w:i/>
          <w:iCs/>
        </w:rPr>
      </w:pPr>
      <w:r w:rsidRPr="00437F94">
        <w:rPr>
          <w:i/>
        </w:rPr>
        <w:t>Таблица 6</w:t>
      </w:r>
    </w:p>
    <w:p w:rsidR="0051433A" w:rsidRPr="00437F94" w:rsidRDefault="0051433A" w:rsidP="0051433A">
      <w:pPr>
        <w:pStyle w:val="aff1"/>
        <w:widowControl/>
        <w:snapToGrid/>
        <w:spacing w:line="288" w:lineRule="auto"/>
        <w:jc w:val="center"/>
        <w:rPr>
          <w:b/>
          <w:bCs/>
          <w:i/>
          <w:spacing w:val="0"/>
          <w:sz w:val="24"/>
          <w:szCs w:val="24"/>
        </w:rPr>
      </w:pPr>
      <w:r w:rsidRPr="00437F94">
        <w:rPr>
          <w:b/>
          <w:bCs/>
          <w:i/>
          <w:spacing w:val="0"/>
          <w:sz w:val="24"/>
          <w:szCs w:val="24"/>
        </w:rPr>
        <w:t>Учреждения образования</w:t>
      </w:r>
    </w:p>
    <w:tbl>
      <w:tblPr>
        <w:tblW w:w="10773" w:type="dxa"/>
        <w:tblInd w:w="-459" w:type="dxa"/>
        <w:tblLayout w:type="fixed"/>
        <w:tblLook w:val="04A0"/>
      </w:tblPr>
      <w:tblGrid>
        <w:gridCol w:w="598"/>
        <w:gridCol w:w="1827"/>
        <w:gridCol w:w="1544"/>
        <w:gridCol w:w="1559"/>
        <w:gridCol w:w="992"/>
        <w:gridCol w:w="993"/>
        <w:gridCol w:w="992"/>
        <w:gridCol w:w="1134"/>
        <w:gridCol w:w="1134"/>
      </w:tblGrid>
      <w:tr w:rsidR="0051433A" w:rsidRPr="00437F94" w:rsidTr="00A33A27">
        <w:trPr>
          <w:trHeight w:val="765"/>
        </w:trPr>
        <w:tc>
          <w:tcPr>
            <w:tcW w:w="598"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51433A" w:rsidRPr="00437F94" w:rsidRDefault="0051433A" w:rsidP="00A33A27">
            <w:pPr>
              <w:jc w:val="center"/>
              <w:rPr>
                <w:sz w:val="20"/>
                <w:szCs w:val="20"/>
              </w:rPr>
            </w:pPr>
            <w:r w:rsidRPr="00437F94">
              <w:rPr>
                <w:sz w:val="20"/>
                <w:szCs w:val="20"/>
              </w:rPr>
              <w:t>№№ п/п</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51433A" w:rsidRPr="00437F94" w:rsidRDefault="0051433A" w:rsidP="00A33A27">
            <w:pPr>
              <w:jc w:val="center"/>
              <w:rPr>
                <w:sz w:val="20"/>
                <w:szCs w:val="20"/>
              </w:rPr>
            </w:pPr>
            <w:r w:rsidRPr="00437F94">
              <w:rPr>
                <w:sz w:val="20"/>
                <w:szCs w:val="20"/>
              </w:rPr>
              <w:t>Наименование школы</w:t>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51433A" w:rsidRPr="00437F94" w:rsidRDefault="0051433A" w:rsidP="00A33A27">
            <w:pPr>
              <w:jc w:val="center"/>
              <w:rPr>
                <w:sz w:val="20"/>
                <w:szCs w:val="20"/>
              </w:rPr>
            </w:pPr>
            <w:r w:rsidRPr="00437F94">
              <w:rPr>
                <w:sz w:val="20"/>
                <w:szCs w:val="20"/>
              </w:rPr>
              <w:t>Местоположе-ние (адрес)</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CCFFCC"/>
            <w:vAlign w:val="center"/>
            <w:hideMark/>
          </w:tcPr>
          <w:p w:rsidR="0051433A" w:rsidRPr="00437F94" w:rsidRDefault="0051433A" w:rsidP="00A33A27">
            <w:pPr>
              <w:jc w:val="center"/>
              <w:rPr>
                <w:sz w:val="20"/>
                <w:szCs w:val="20"/>
              </w:rPr>
            </w:pPr>
            <w:r w:rsidRPr="00437F94">
              <w:rPr>
                <w:sz w:val="20"/>
                <w:szCs w:val="20"/>
              </w:rPr>
              <w:t>Уровень школы, зона обслуживания (наименование населенных пунктов)</w:t>
            </w:r>
          </w:p>
        </w:tc>
        <w:tc>
          <w:tcPr>
            <w:tcW w:w="2977" w:type="dxa"/>
            <w:gridSpan w:val="3"/>
            <w:tcBorders>
              <w:top w:val="single" w:sz="4" w:space="0" w:color="auto"/>
              <w:left w:val="nil"/>
              <w:bottom w:val="single" w:sz="4" w:space="0" w:color="auto"/>
              <w:right w:val="single" w:sz="4" w:space="0" w:color="auto"/>
            </w:tcBorders>
            <w:shd w:val="clear" w:color="auto" w:fill="CCFFCC"/>
            <w:noWrap/>
            <w:vAlign w:val="center"/>
            <w:hideMark/>
          </w:tcPr>
          <w:p w:rsidR="0051433A" w:rsidRPr="00437F94" w:rsidRDefault="0051433A" w:rsidP="00A33A27">
            <w:pPr>
              <w:jc w:val="center"/>
              <w:rPr>
                <w:sz w:val="20"/>
                <w:szCs w:val="20"/>
              </w:rPr>
            </w:pPr>
            <w:r w:rsidRPr="00437F94">
              <w:rPr>
                <w:sz w:val="20"/>
                <w:szCs w:val="20"/>
              </w:rPr>
              <w:t>Емкость</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CCFFCC"/>
            <w:vAlign w:val="center"/>
            <w:hideMark/>
          </w:tcPr>
          <w:p w:rsidR="0051433A" w:rsidRPr="00437F94" w:rsidRDefault="0051433A" w:rsidP="00A33A27">
            <w:pPr>
              <w:jc w:val="center"/>
              <w:rPr>
                <w:sz w:val="20"/>
                <w:szCs w:val="20"/>
              </w:rPr>
            </w:pPr>
            <w:r w:rsidRPr="00437F94">
              <w:rPr>
                <w:sz w:val="20"/>
                <w:szCs w:val="20"/>
              </w:rPr>
              <w:t>Наличие спортивных залов и открытых спортивных площадок</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51433A" w:rsidRPr="00437F94" w:rsidRDefault="0051433A" w:rsidP="00A33A27">
            <w:pPr>
              <w:jc w:val="center"/>
              <w:rPr>
                <w:sz w:val="20"/>
                <w:szCs w:val="20"/>
              </w:rPr>
            </w:pPr>
            <w:r w:rsidRPr="00437F94">
              <w:rPr>
                <w:sz w:val="20"/>
                <w:szCs w:val="20"/>
              </w:rPr>
              <w:t>состояние здания (% износа)</w:t>
            </w:r>
          </w:p>
        </w:tc>
      </w:tr>
      <w:tr w:rsidR="0051433A" w:rsidRPr="00437F94" w:rsidTr="00A33A27">
        <w:trPr>
          <w:trHeight w:val="1125"/>
        </w:trPr>
        <w:tc>
          <w:tcPr>
            <w:tcW w:w="598" w:type="dxa"/>
            <w:vMerge/>
            <w:tcBorders>
              <w:top w:val="single" w:sz="4" w:space="0" w:color="auto"/>
              <w:left w:val="single" w:sz="4" w:space="0" w:color="auto"/>
              <w:bottom w:val="single" w:sz="4" w:space="0" w:color="auto"/>
              <w:right w:val="single" w:sz="4" w:space="0" w:color="auto"/>
            </w:tcBorders>
            <w:vAlign w:val="center"/>
            <w:hideMark/>
          </w:tcPr>
          <w:p w:rsidR="0051433A" w:rsidRPr="00437F94" w:rsidRDefault="0051433A" w:rsidP="00A33A27">
            <w:pPr>
              <w:rPr>
                <w:sz w:val="20"/>
                <w:szCs w:val="20"/>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51433A" w:rsidRPr="00437F94" w:rsidRDefault="0051433A" w:rsidP="00A33A27">
            <w:pPr>
              <w:rPr>
                <w:sz w:val="20"/>
                <w:szCs w:val="20"/>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51433A" w:rsidRPr="00437F94" w:rsidRDefault="0051433A" w:rsidP="00A33A27">
            <w:pPr>
              <w:rPr>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1433A" w:rsidRPr="00437F94" w:rsidRDefault="0051433A" w:rsidP="00A33A27">
            <w:pPr>
              <w:rPr>
                <w:sz w:val="20"/>
                <w:szCs w:val="20"/>
              </w:rPr>
            </w:pPr>
          </w:p>
        </w:tc>
        <w:tc>
          <w:tcPr>
            <w:tcW w:w="992" w:type="dxa"/>
            <w:tcBorders>
              <w:top w:val="nil"/>
              <w:left w:val="nil"/>
              <w:bottom w:val="single" w:sz="4" w:space="0" w:color="auto"/>
              <w:right w:val="single" w:sz="4" w:space="0" w:color="auto"/>
            </w:tcBorders>
            <w:shd w:val="clear" w:color="auto" w:fill="CCFFCC"/>
            <w:vAlign w:val="center"/>
            <w:hideMark/>
          </w:tcPr>
          <w:p w:rsidR="0051433A" w:rsidRPr="00437F94" w:rsidRDefault="0051433A" w:rsidP="00A33A27">
            <w:pPr>
              <w:jc w:val="center"/>
              <w:rPr>
                <w:sz w:val="20"/>
                <w:szCs w:val="20"/>
              </w:rPr>
            </w:pPr>
            <w:r w:rsidRPr="00437F94">
              <w:rPr>
                <w:sz w:val="20"/>
                <w:szCs w:val="20"/>
              </w:rPr>
              <w:t>по современным стандартным нормам (мест)</w:t>
            </w:r>
          </w:p>
        </w:tc>
        <w:tc>
          <w:tcPr>
            <w:tcW w:w="993" w:type="dxa"/>
            <w:tcBorders>
              <w:top w:val="nil"/>
              <w:left w:val="nil"/>
              <w:bottom w:val="single" w:sz="4" w:space="0" w:color="auto"/>
              <w:right w:val="single" w:sz="4" w:space="0" w:color="auto"/>
            </w:tcBorders>
            <w:shd w:val="clear" w:color="auto" w:fill="CCFFCC"/>
            <w:vAlign w:val="center"/>
            <w:hideMark/>
          </w:tcPr>
          <w:p w:rsidR="0051433A" w:rsidRPr="00437F94" w:rsidRDefault="0051433A" w:rsidP="00A33A27">
            <w:pPr>
              <w:jc w:val="center"/>
              <w:rPr>
                <w:sz w:val="20"/>
                <w:szCs w:val="20"/>
              </w:rPr>
            </w:pPr>
            <w:r w:rsidRPr="00437F94">
              <w:rPr>
                <w:sz w:val="20"/>
                <w:szCs w:val="20"/>
              </w:rPr>
              <w:t>фактически число детей</w:t>
            </w:r>
          </w:p>
        </w:tc>
        <w:tc>
          <w:tcPr>
            <w:tcW w:w="992" w:type="dxa"/>
            <w:tcBorders>
              <w:top w:val="nil"/>
              <w:left w:val="nil"/>
              <w:bottom w:val="single" w:sz="4" w:space="0" w:color="auto"/>
              <w:right w:val="single" w:sz="4" w:space="0" w:color="auto"/>
            </w:tcBorders>
            <w:shd w:val="clear" w:color="auto" w:fill="CCFFCC"/>
            <w:vAlign w:val="center"/>
            <w:hideMark/>
          </w:tcPr>
          <w:p w:rsidR="0051433A" w:rsidRPr="00437F94" w:rsidRDefault="0051433A" w:rsidP="00A33A27">
            <w:pPr>
              <w:jc w:val="center"/>
              <w:rPr>
                <w:sz w:val="20"/>
                <w:szCs w:val="20"/>
              </w:rPr>
            </w:pPr>
            <w:r w:rsidRPr="00437F94">
              <w:rPr>
                <w:sz w:val="20"/>
                <w:szCs w:val="20"/>
              </w:rPr>
              <w:t>в т.ч. обучающихся во 2-ю смену</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1433A" w:rsidRPr="00437F94" w:rsidRDefault="0051433A" w:rsidP="00A33A27">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433A" w:rsidRPr="00437F94" w:rsidRDefault="0051433A" w:rsidP="00A33A27">
            <w:pPr>
              <w:rPr>
                <w:sz w:val="20"/>
                <w:szCs w:val="20"/>
              </w:rPr>
            </w:pPr>
          </w:p>
        </w:tc>
      </w:tr>
      <w:tr w:rsidR="0051433A" w:rsidRPr="00437F94" w:rsidTr="00A33A27">
        <w:trPr>
          <w:trHeight w:val="1065"/>
        </w:trPr>
        <w:tc>
          <w:tcPr>
            <w:tcW w:w="598" w:type="dxa"/>
            <w:tcBorders>
              <w:top w:val="nil"/>
              <w:left w:val="single" w:sz="4" w:space="0" w:color="auto"/>
              <w:bottom w:val="single" w:sz="4" w:space="0" w:color="auto"/>
              <w:right w:val="nil"/>
            </w:tcBorders>
            <w:shd w:val="clear" w:color="auto" w:fill="auto"/>
            <w:vAlign w:val="center"/>
            <w:hideMark/>
          </w:tcPr>
          <w:p w:rsidR="0051433A" w:rsidRPr="00437F94" w:rsidRDefault="0051433A" w:rsidP="00A33A27">
            <w:pPr>
              <w:jc w:val="center"/>
              <w:rPr>
                <w:sz w:val="20"/>
                <w:szCs w:val="20"/>
              </w:rPr>
            </w:pPr>
            <w:r w:rsidRPr="00437F94">
              <w:rPr>
                <w:sz w:val="20"/>
                <w:szCs w:val="20"/>
              </w:rPr>
              <w:t>1</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rsidR="0051433A" w:rsidRPr="00437F94" w:rsidRDefault="0051433A" w:rsidP="00A33A27">
            <w:pPr>
              <w:jc w:val="center"/>
              <w:rPr>
                <w:sz w:val="20"/>
                <w:szCs w:val="20"/>
              </w:rPr>
            </w:pPr>
            <w:r w:rsidRPr="00437F94">
              <w:rPr>
                <w:sz w:val="20"/>
                <w:szCs w:val="20"/>
              </w:rPr>
              <w:t xml:space="preserve">Муниципальное бюджетное общеобразовательное учреждение  Семячковская </w:t>
            </w:r>
            <w:r w:rsidRPr="00437F94">
              <w:rPr>
                <w:sz w:val="20"/>
                <w:szCs w:val="20"/>
              </w:rPr>
              <w:lastRenderedPageBreak/>
              <w:t>СОШ</w:t>
            </w:r>
          </w:p>
        </w:tc>
        <w:tc>
          <w:tcPr>
            <w:tcW w:w="1544" w:type="dxa"/>
            <w:tcBorders>
              <w:top w:val="nil"/>
              <w:left w:val="nil"/>
              <w:bottom w:val="single" w:sz="4" w:space="0" w:color="auto"/>
              <w:right w:val="single" w:sz="4" w:space="0" w:color="auto"/>
            </w:tcBorders>
            <w:shd w:val="clear" w:color="auto" w:fill="auto"/>
            <w:vAlign w:val="center"/>
            <w:hideMark/>
          </w:tcPr>
          <w:p w:rsidR="0051433A" w:rsidRPr="00437F94" w:rsidRDefault="0051433A" w:rsidP="00A33A27">
            <w:pPr>
              <w:jc w:val="center"/>
              <w:rPr>
                <w:sz w:val="20"/>
                <w:szCs w:val="20"/>
              </w:rPr>
            </w:pPr>
            <w:r w:rsidRPr="00437F94">
              <w:rPr>
                <w:sz w:val="20"/>
                <w:szCs w:val="20"/>
              </w:rPr>
              <w:lastRenderedPageBreak/>
              <w:t xml:space="preserve">242225, Брянская обл., Трубчевский р-н, с. Семячки, </w:t>
            </w:r>
            <w:r w:rsidRPr="00437F94">
              <w:rPr>
                <w:sz w:val="20"/>
                <w:szCs w:val="20"/>
              </w:rPr>
              <w:lastRenderedPageBreak/>
              <w:t>ул. Садовая,9</w:t>
            </w:r>
          </w:p>
        </w:tc>
        <w:tc>
          <w:tcPr>
            <w:tcW w:w="1559" w:type="dxa"/>
            <w:tcBorders>
              <w:top w:val="nil"/>
              <w:left w:val="nil"/>
              <w:bottom w:val="single" w:sz="4" w:space="0" w:color="auto"/>
              <w:right w:val="single" w:sz="4" w:space="0" w:color="auto"/>
            </w:tcBorders>
            <w:shd w:val="clear" w:color="auto" w:fill="auto"/>
            <w:vAlign w:val="center"/>
            <w:hideMark/>
          </w:tcPr>
          <w:p w:rsidR="0051433A" w:rsidRPr="00437F94" w:rsidRDefault="0051433A" w:rsidP="00A33A27">
            <w:pPr>
              <w:jc w:val="center"/>
              <w:rPr>
                <w:sz w:val="20"/>
                <w:szCs w:val="20"/>
              </w:rPr>
            </w:pPr>
            <w:r w:rsidRPr="00437F94">
              <w:rPr>
                <w:sz w:val="20"/>
                <w:szCs w:val="20"/>
              </w:rPr>
              <w:lastRenderedPageBreak/>
              <w:t>с.Семячки</w:t>
            </w:r>
          </w:p>
        </w:tc>
        <w:tc>
          <w:tcPr>
            <w:tcW w:w="992" w:type="dxa"/>
            <w:tcBorders>
              <w:top w:val="nil"/>
              <w:left w:val="nil"/>
              <w:bottom w:val="single" w:sz="4" w:space="0" w:color="auto"/>
              <w:right w:val="single" w:sz="4" w:space="0" w:color="auto"/>
            </w:tcBorders>
            <w:shd w:val="clear" w:color="auto" w:fill="auto"/>
            <w:noWrap/>
            <w:vAlign w:val="center"/>
            <w:hideMark/>
          </w:tcPr>
          <w:p w:rsidR="0051433A" w:rsidRPr="00437F94" w:rsidRDefault="0051433A" w:rsidP="00A33A27">
            <w:pPr>
              <w:jc w:val="center"/>
              <w:rPr>
                <w:sz w:val="20"/>
                <w:szCs w:val="20"/>
              </w:rPr>
            </w:pPr>
            <w:r w:rsidRPr="00437F94">
              <w:rPr>
                <w:sz w:val="20"/>
                <w:szCs w:val="20"/>
              </w:rPr>
              <w:t>480</w:t>
            </w:r>
          </w:p>
        </w:tc>
        <w:tc>
          <w:tcPr>
            <w:tcW w:w="993" w:type="dxa"/>
            <w:tcBorders>
              <w:top w:val="nil"/>
              <w:left w:val="nil"/>
              <w:bottom w:val="single" w:sz="4" w:space="0" w:color="auto"/>
              <w:right w:val="single" w:sz="4" w:space="0" w:color="auto"/>
            </w:tcBorders>
            <w:shd w:val="clear" w:color="auto" w:fill="auto"/>
            <w:vAlign w:val="center"/>
            <w:hideMark/>
          </w:tcPr>
          <w:p w:rsidR="0051433A" w:rsidRPr="00437F94" w:rsidRDefault="0051433A" w:rsidP="00A33A27">
            <w:pPr>
              <w:jc w:val="center"/>
              <w:rPr>
                <w:sz w:val="20"/>
                <w:szCs w:val="20"/>
              </w:rPr>
            </w:pPr>
            <w:r w:rsidRPr="00437F94">
              <w:rPr>
                <w:sz w:val="20"/>
                <w:szCs w:val="20"/>
              </w:rPr>
              <w:t>59</w:t>
            </w:r>
          </w:p>
        </w:tc>
        <w:tc>
          <w:tcPr>
            <w:tcW w:w="992" w:type="dxa"/>
            <w:tcBorders>
              <w:top w:val="nil"/>
              <w:left w:val="nil"/>
              <w:bottom w:val="single" w:sz="4" w:space="0" w:color="auto"/>
              <w:right w:val="single" w:sz="4" w:space="0" w:color="auto"/>
            </w:tcBorders>
            <w:shd w:val="clear" w:color="auto" w:fill="auto"/>
            <w:vAlign w:val="center"/>
            <w:hideMark/>
          </w:tcPr>
          <w:p w:rsidR="0051433A" w:rsidRPr="00437F94" w:rsidRDefault="0051433A" w:rsidP="00A33A27">
            <w:pPr>
              <w:jc w:val="center"/>
              <w:rPr>
                <w:sz w:val="20"/>
                <w:szCs w:val="20"/>
              </w:rPr>
            </w:pPr>
            <w:r w:rsidRPr="00437F94">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433A" w:rsidRPr="00437F94" w:rsidRDefault="0051433A" w:rsidP="00A33A27">
            <w:pPr>
              <w:jc w:val="center"/>
              <w:rPr>
                <w:sz w:val="20"/>
                <w:szCs w:val="20"/>
              </w:rPr>
            </w:pPr>
            <w:r w:rsidRPr="00437F94">
              <w:rPr>
                <w:sz w:val="20"/>
                <w:szCs w:val="20"/>
              </w:rPr>
              <w:t>да</w:t>
            </w:r>
          </w:p>
        </w:tc>
        <w:tc>
          <w:tcPr>
            <w:tcW w:w="1134" w:type="dxa"/>
            <w:tcBorders>
              <w:top w:val="nil"/>
              <w:left w:val="nil"/>
              <w:bottom w:val="single" w:sz="4" w:space="0" w:color="auto"/>
              <w:right w:val="single" w:sz="4" w:space="0" w:color="auto"/>
            </w:tcBorders>
            <w:shd w:val="clear" w:color="auto" w:fill="auto"/>
            <w:noWrap/>
            <w:vAlign w:val="center"/>
            <w:hideMark/>
          </w:tcPr>
          <w:p w:rsidR="0051433A" w:rsidRPr="00437F94" w:rsidRDefault="0051433A" w:rsidP="00A33A27">
            <w:pPr>
              <w:jc w:val="center"/>
              <w:rPr>
                <w:sz w:val="20"/>
                <w:szCs w:val="20"/>
              </w:rPr>
            </w:pPr>
            <w:r w:rsidRPr="00437F94">
              <w:rPr>
                <w:sz w:val="20"/>
                <w:szCs w:val="20"/>
              </w:rPr>
              <w:t>100</w:t>
            </w:r>
          </w:p>
        </w:tc>
      </w:tr>
    </w:tbl>
    <w:p w:rsidR="0051433A" w:rsidRPr="00437F94" w:rsidRDefault="0051433A" w:rsidP="0051433A">
      <w:pPr>
        <w:spacing w:line="288" w:lineRule="auto"/>
        <w:ind w:right="849" w:firstLine="720"/>
        <w:contextualSpacing/>
        <w:jc w:val="right"/>
        <w:rPr>
          <w:rFonts w:ascii="Bookman Old Style" w:hAnsi="Bookman Old Style" w:cs="Arial"/>
          <w:i/>
          <w:iCs/>
        </w:rPr>
      </w:pPr>
    </w:p>
    <w:p w:rsidR="0051433A" w:rsidRPr="00437F94" w:rsidRDefault="0051433A" w:rsidP="0051433A">
      <w:pPr>
        <w:spacing w:line="288" w:lineRule="auto"/>
        <w:ind w:firstLine="709"/>
        <w:jc w:val="both"/>
      </w:pPr>
      <w:r w:rsidRPr="00437F94">
        <w:t>Наполняемость общеобразовательных учреждений и учреждений дошкольного образования имеет достаточно низкий уровень, что свидетельствует о сложной демографической обстановке в поселении.</w:t>
      </w:r>
    </w:p>
    <w:p w:rsidR="0051433A" w:rsidRPr="00437F94" w:rsidRDefault="0051433A" w:rsidP="0051433A">
      <w:pPr>
        <w:spacing w:line="288" w:lineRule="auto"/>
        <w:ind w:firstLine="709"/>
        <w:contextualSpacing/>
        <w:jc w:val="center"/>
        <w:outlineLvl w:val="3"/>
        <w:rPr>
          <w:b/>
          <w:iCs/>
        </w:rPr>
      </w:pPr>
    </w:p>
    <w:p w:rsidR="0051433A" w:rsidRPr="00437F94" w:rsidRDefault="0051433A" w:rsidP="0051433A">
      <w:pPr>
        <w:spacing w:line="288" w:lineRule="auto"/>
        <w:contextualSpacing/>
        <w:jc w:val="center"/>
        <w:outlineLvl w:val="3"/>
        <w:rPr>
          <w:b/>
          <w:iCs/>
        </w:rPr>
      </w:pPr>
      <w:bookmarkStart w:id="109" w:name="_Toc2248868"/>
      <w:r w:rsidRPr="00437F94">
        <w:rPr>
          <w:b/>
          <w:iCs/>
        </w:rPr>
        <w:t>1.4.3.2. Система здравоохранения</w:t>
      </w:r>
      <w:bookmarkEnd w:id="108"/>
      <w:bookmarkEnd w:id="109"/>
    </w:p>
    <w:p w:rsidR="0051433A" w:rsidRPr="00437F94" w:rsidRDefault="0051433A" w:rsidP="0051433A">
      <w:pPr>
        <w:spacing w:line="288" w:lineRule="auto"/>
        <w:ind w:firstLine="709"/>
        <w:contextualSpacing/>
        <w:jc w:val="both"/>
      </w:pPr>
      <w:bookmarkStart w:id="110" w:name="_Toc286310104"/>
      <w:r w:rsidRPr="00437F94">
        <w:t>Система здравоохранения Семячковского сельского поселения представлена четырьмя фельдшерско-акушерскими пунктами. Фельдшерско-акушерский пункт является лечебно-профилактическим учреждением, осуществляющим начальный (доврачебный) этап оказания медицинской помощи в сельской местности, поэтому в проекте не оценивается мощность подобных учреждений.</w:t>
      </w:r>
    </w:p>
    <w:p w:rsidR="0051433A" w:rsidRPr="00437F94" w:rsidRDefault="0051433A" w:rsidP="0051433A">
      <w:pPr>
        <w:spacing w:line="288" w:lineRule="auto"/>
        <w:ind w:right="1558" w:firstLine="720"/>
        <w:contextualSpacing/>
        <w:jc w:val="right"/>
        <w:rPr>
          <w:rFonts w:ascii="Bookman Old Style" w:hAnsi="Bookman Old Style" w:cs="Arial"/>
          <w:i/>
          <w:iCs/>
        </w:rPr>
      </w:pPr>
      <w:r w:rsidRPr="00437F94">
        <w:rPr>
          <w:i/>
        </w:rPr>
        <w:t>Таблица 7</w:t>
      </w:r>
    </w:p>
    <w:p w:rsidR="0051433A" w:rsidRPr="00437F94" w:rsidRDefault="0051433A" w:rsidP="0051433A">
      <w:pPr>
        <w:spacing w:line="288" w:lineRule="auto"/>
        <w:ind w:hanging="142"/>
        <w:contextualSpacing/>
        <w:jc w:val="center"/>
        <w:rPr>
          <w:b/>
          <w:i/>
          <w:iCs/>
        </w:rPr>
      </w:pPr>
      <w:r w:rsidRPr="00437F94">
        <w:rPr>
          <w:b/>
          <w:i/>
          <w:iCs/>
        </w:rPr>
        <w:t>Перечень объектов здравоохранения</w:t>
      </w:r>
    </w:p>
    <w:tbl>
      <w:tblPr>
        <w:tblW w:w="6777"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1"/>
        <w:gridCol w:w="6126"/>
      </w:tblGrid>
      <w:tr w:rsidR="0051433A" w:rsidRPr="00437F94" w:rsidTr="00A33A27">
        <w:trPr>
          <w:trHeight w:val="542"/>
          <w:jc w:val="center"/>
        </w:trPr>
        <w:tc>
          <w:tcPr>
            <w:tcW w:w="651" w:type="dxa"/>
            <w:shd w:val="clear" w:color="auto" w:fill="CCFFCC"/>
            <w:vAlign w:val="center"/>
          </w:tcPr>
          <w:p w:rsidR="0051433A" w:rsidRPr="00437F94" w:rsidRDefault="0051433A" w:rsidP="00A33A27">
            <w:pPr>
              <w:jc w:val="center"/>
              <w:rPr>
                <w:rFonts w:eastAsia="Arial Unicode MS"/>
                <w:i/>
                <w:iCs/>
              </w:rPr>
            </w:pPr>
            <w:r w:rsidRPr="00437F94">
              <w:rPr>
                <w:rFonts w:eastAsia="Arial Unicode MS"/>
                <w:i/>
                <w:iCs/>
              </w:rPr>
              <w:t>№ п/п</w:t>
            </w:r>
          </w:p>
        </w:tc>
        <w:tc>
          <w:tcPr>
            <w:tcW w:w="6126" w:type="dxa"/>
            <w:shd w:val="clear" w:color="auto" w:fill="CCFFCC"/>
            <w:tcMar>
              <w:top w:w="15" w:type="dxa"/>
              <w:left w:w="15" w:type="dxa"/>
              <w:bottom w:w="0" w:type="dxa"/>
              <w:right w:w="15" w:type="dxa"/>
            </w:tcMar>
            <w:vAlign w:val="center"/>
          </w:tcPr>
          <w:p w:rsidR="0051433A" w:rsidRPr="00437F94" w:rsidRDefault="0051433A" w:rsidP="00A33A27">
            <w:pPr>
              <w:jc w:val="center"/>
              <w:rPr>
                <w:i/>
                <w:iCs/>
              </w:rPr>
            </w:pPr>
            <w:r w:rsidRPr="00437F94">
              <w:rPr>
                <w:i/>
                <w:iCs/>
              </w:rPr>
              <w:t>Наименование учреждения</w:t>
            </w:r>
          </w:p>
        </w:tc>
      </w:tr>
      <w:tr w:rsidR="0051433A" w:rsidRPr="00437F94" w:rsidTr="00A33A27">
        <w:trPr>
          <w:trHeight w:val="193"/>
          <w:jc w:val="center"/>
        </w:trPr>
        <w:tc>
          <w:tcPr>
            <w:tcW w:w="651" w:type="dxa"/>
            <w:vAlign w:val="center"/>
          </w:tcPr>
          <w:p w:rsidR="0051433A" w:rsidRPr="00437F94" w:rsidRDefault="0051433A" w:rsidP="00A33A27">
            <w:pPr>
              <w:pStyle w:val="S"/>
              <w:spacing w:line="240" w:lineRule="auto"/>
              <w:rPr>
                <w:rFonts w:eastAsia="Arial Unicode MS"/>
              </w:rPr>
            </w:pPr>
            <w:r w:rsidRPr="00437F94">
              <w:rPr>
                <w:rFonts w:eastAsia="Arial Unicode MS"/>
              </w:rPr>
              <w:t>1.</w:t>
            </w:r>
          </w:p>
        </w:tc>
        <w:tc>
          <w:tcPr>
            <w:tcW w:w="6126" w:type="dxa"/>
            <w:tcMar>
              <w:top w:w="15" w:type="dxa"/>
              <w:left w:w="15" w:type="dxa"/>
              <w:bottom w:w="0" w:type="dxa"/>
              <w:right w:w="15" w:type="dxa"/>
            </w:tcMar>
            <w:vAlign w:val="center"/>
          </w:tcPr>
          <w:p w:rsidR="0051433A" w:rsidRPr="00437F94" w:rsidRDefault="0051433A" w:rsidP="00A33A27">
            <w:pPr>
              <w:pStyle w:val="xl65"/>
              <w:spacing w:before="0" w:beforeAutospacing="0" w:after="0" w:afterAutospacing="0"/>
              <w:rPr>
                <w:rFonts w:eastAsia="Arial Unicode MS"/>
              </w:rPr>
            </w:pPr>
            <w:r w:rsidRPr="00437F94">
              <w:t>Аладьинский ФАП   д. Аладьино  ул. Трубчевская д.7</w:t>
            </w:r>
          </w:p>
        </w:tc>
      </w:tr>
      <w:tr w:rsidR="0051433A" w:rsidRPr="00437F94" w:rsidTr="00A33A27">
        <w:trPr>
          <w:trHeight w:val="187"/>
          <w:jc w:val="center"/>
        </w:trPr>
        <w:tc>
          <w:tcPr>
            <w:tcW w:w="651" w:type="dxa"/>
            <w:vAlign w:val="center"/>
          </w:tcPr>
          <w:p w:rsidR="0051433A" w:rsidRPr="00437F94" w:rsidRDefault="0051433A" w:rsidP="00A33A27">
            <w:pPr>
              <w:jc w:val="center"/>
              <w:rPr>
                <w:rFonts w:eastAsia="Arial Unicode MS"/>
              </w:rPr>
            </w:pPr>
            <w:r w:rsidRPr="00437F94">
              <w:rPr>
                <w:rFonts w:eastAsia="Arial Unicode MS"/>
              </w:rPr>
              <w:t>2.</w:t>
            </w:r>
          </w:p>
        </w:tc>
        <w:tc>
          <w:tcPr>
            <w:tcW w:w="6126" w:type="dxa"/>
            <w:tcMar>
              <w:top w:w="15" w:type="dxa"/>
              <w:left w:w="15" w:type="dxa"/>
              <w:bottom w:w="0" w:type="dxa"/>
              <w:right w:w="15" w:type="dxa"/>
            </w:tcMar>
            <w:vAlign w:val="center"/>
          </w:tcPr>
          <w:p w:rsidR="0051433A" w:rsidRPr="00437F94" w:rsidRDefault="0051433A" w:rsidP="00A33A27">
            <w:pPr>
              <w:rPr>
                <w:rFonts w:eastAsia="Arial Unicode MS"/>
              </w:rPr>
            </w:pPr>
            <w:r w:rsidRPr="00437F94">
              <w:t>Молчановский  ФАП  д. Молчаново ул. Луговая д.5 а</w:t>
            </w:r>
          </w:p>
        </w:tc>
      </w:tr>
      <w:tr w:rsidR="0051433A" w:rsidRPr="00437F94" w:rsidTr="00A33A27">
        <w:trPr>
          <w:trHeight w:val="294"/>
          <w:jc w:val="center"/>
        </w:trPr>
        <w:tc>
          <w:tcPr>
            <w:tcW w:w="651" w:type="dxa"/>
            <w:vAlign w:val="center"/>
          </w:tcPr>
          <w:p w:rsidR="0051433A" w:rsidRPr="00437F94" w:rsidRDefault="0051433A" w:rsidP="00A33A27">
            <w:pPr>
              <w:jc w:val="center"/>
              <w:rPr>
                <w:rFonts w:eastAsia="Arial Unicode MS"/>
              </w:rPr>
            </w:pPr>
            <w:r w:rsidRPr="00437F94">
              <w:rPr>
                <w:rFonts w:eastAsia="Arial Unicode MS"/>
              </w:rPr>
              <w:t>3.</w:t>
            </w:r>
          </w:p>
        </w:tc>
        <w:tc>
          <w:tcPr>
            <w:tcW w:w="6126" w:type="dxa"/>
            <w:tcMar>
              <w:top w:w="15" w:type="dxa"/>
              <w:left w:w="15" w:type="dxa"/>
              <w:bottom w:w="0" w:type="dxa"/>
              <w:right w:w="15" w:type="dxa"/>
            </w:tcMar>
            <w:vAlign w:val="center"/>
          </w:tcPr>
          <w:p w:rsidR="0051433A" w:rsidRPr="00437F94" w:rsidRDefault="0051433A" w:rsidP="00A33A27">
            <w:pPr>
              <w:rPr>
                <w:rFonts w:eastAsia="Arial Unicode MS"/>
              </w:rPr>
            </w:pPr>
            <w:r w:rsidRPr="00437F94">
              <w:t>Семячковский ФАП  с. Семячки ул. Советская д.14</w:t>
            </w:r>
          </w:p>
        </w:tc>
      </w:tr>
      <w:tr w:rsidR="0051433A" w:rsidRPr="00437F94" w:rsidTr="00A33A27">
        <w:trPr>
          <w:trHeight w:val="66"/>
          <w:jc w:val="center"/>
        </w:trPr>
        <w:tc>
          <w:tcPr>
            <w:tcW w:w="651" w:type="dxa"/>
            <w:vAlign w:val="center"/>
          </w:tcPr>
          <w:p w:rsidR="0051433A" w:rsidRPr="00437F94" w:rsidRDefault="0051433A" w:rsidP="00A33A27">
            <w:pPr>
              <w:jc w:val="center"/>
              <w:rPr>
                <w:rFonts w:eastAsia="Arial Unicode MS"/>
              </w:rPr>
            </w:pPr>
            <w:r w:rsidRPr="00437F94">
              <w:rPr>
                <w:rFonts w:eastAsia="Arial Unicode MS"/>
              </w:rPr>
              <w:t>4.</w:t>
            </w:r>
          </w:p>
        </w:tc>
        <w:tc>
          <w:tcPr>
            <w:tcW w:w="6126" w:type="dxa"/>
            <w:tcMar>
              <w:top w:w="15" w:type="dxa"/>
              <w:left w:w="15" w:type="dxa"/>
              <w:bottom w:w="0" w:type="dxa"/>
              <w:right w:w="15" w:type="dxa"/>
            </w:tcMar>
            <w:vAlign w:val="center"/>
          </w:tcPr>
          <w:p w:rsidR="0051433A" w:rsidRPr="00437F94" w:rsidRDefault="0051433A" w:rsidP="00A33A27">
            <w:pPr>
              <w:rPr>
                <w:rFonts w:eastAsia="Arial Unicode MS"/>
              </w:rPr>
            </w:pPr>
            <w:r w:rsidRPr="00437F94">
              <w:t>Ужанский ФАП  д. Ужа  ул. Строительная  д. 38</w:t>
            </w:r>
          </w:p>
        </w:tc>
      </w:tr>
    </w:tbl>
    <w:p w:rsidR="0051433A" w:rsidRPr="00437F94" w:rsidRDefault="0051433A" w:rsidP="0051433A">
      <w:pPr>
        <w:spacing w:line="288" w:lineRule="auto"/>
        <w:ind w:firstLine="567"/>
        <w:contextualSpacing/>
        <w:jc w:val="both"/>
      </w:pPr>
    </w:p>
    <w:p w:rsidR="0051433A" w:rsidRPr="00437F94" w:rsidRDefault="0051433A" w:rsidP="0051433A">
      <w:pPr>
        <w:spacing w:line="288" w:lineRule="auto"/>
        <w:ind w:firstLine="567"/>
        <w:contextualSpacing/>
        <w:jc w:val="both"/>
      </w:pPr>
      <w:r w:rsidRPr="00437F94">
        <w:t>Население муниципального образования получает амбулаторно-поликлинические и стационарные услуги в районных учреждениях здравоохранения, анализ емкости которых необходимо произвести в Схеме территориального планирования Трубчевского муниципального района.</w:t>
      </w:r>
    </w:p>
    <w:p w:rsidR="0051433A" w:rsidRPr="00437F94" w:rsidRDefault="0051433A" w:rsidP="0051433A">
      <w:pPr>
        <w:spacing w:line="288" w:lineRule="auto"/>
        <w:ind w:firstLine="567"/>
        <w:contextualSpacing/>
        <w:jc w:val="both"/>
      </w:pPr>
    </w:p>
    <w:p w:rsidR="0051433A" w:rsidRPr="00437F94" w:rsidRDefault="0051433A" w:rsidP="0051433A">
      <w:pPr>
        <w:spacing w:line="288" w:lineRule="auto"/>
        <w:ind w:firstLine="567"/>
        <w:contextualSpacing/>
        <w:jc w:val="both"/>
      </w:pPr>
    </w:p>
    <w:p w:rsidR="0051433A" w:rsidRPr="00437F94" w:rsidRDefault="0051433A" w:rsidP="0051433A">
      <w:pPr>
        <w:spacing w:line="288" w:lineRule="auto"/>
        <w:ind w:firstLine="567"/>
        <w:contextualSpacing/>
        <w:jc w:val="both"/>
      </w:pPr>
    </w:p>
    <w:p w:rsidR="0051433A" w:rsidRPr="00437F94" w:rsidRDefault="0051433A" w:rsidP="0051433A">
      <w:pPr>
        <w:spacing w:line="288" w:lineRule="auto"/>
        <w:ind w:firstLine="709"/>
        <w:contextualSpacing/>
        <w:jc w:val="center"/>
        <w:outlineLvl w:val="3"/>
        <w:rPr>
          <w:b/>
          <w:iCs/>
        </w:rPr>
      </w:pPr>
    </w:p>
    <w:p w:rsidR="0051433A" w:rsidRPr="00437F94" w:rsidRDefault="0051433A" w:rsidP="0051433A">
      <w:pPr>
        <w:spacing w:line="288" w:lineRule="auto"/>
        <w:contextualSpacing/>
        <w:jc w:val="center"/>
        <w:outlineLvl w:val="3"/>
        <w:rPr>
          <w:b/>
          <w:iCs/>
        </w:rPr>
      </w:pPr>
      <w:bookmarkStart w:id="111" w:name="_Toc2248869"/>
      <w:r w:rsidRPr="00437F94">
        <w:rPr>
          <w:b/>
          <w:iCs/>
        </w:rPr>
        <w:t>1.4.3.3. Физическая культура и спорт</w:t>
      </w:r>
      <w:bookmarkEnd w:id="110"/>
      <w:bookmarkEnd w:id="111"/>
    </w:p>
    <w:p w:rsidR="0051433A" w:rsidRPr="00437F94" w:rsidRDefault="0051433A" w:rsidP="0051433A">
      <w:pPr>
        <w:spacing w:line="288" w:lineRule="auto"/>
        <w:ind w:firstLine="709"/>
        <w:contextualSpacing/>
        <w:jc w:val="both"/>
      </w:pPr>
      <w:bookmarkStart w:id="112" w:name="_Toc279480117"/>
      <w:bookmarkStart w:id="113" w:name="_Toc286310105"/>
      <w:r w:rsidRPr="00437F94">
        <w:t>Развитие физической культуры и массового спорта относится к одному из методов организации общественной жизни, а также является важнейшим элементом в оздоровлении нации.</w:t>
      </w:r>
    </w:p>
    <w:p w:rsidR="0051433A" w:rsidRPr="00437F94" w:rsidRDefault="0051433A" w:rsidP="0051433A">
      <w:pPr>
        <w:spacing w:line="288" w:lineRule="auto"/>
        <w:ind w:firstLine="709"/>
        <w:contextualSpacing/>
        <w:jc w:val="both"/>
      </w:pPr>
      <w:r w:rsidRPr="00437F94">
        <w:t>На территории поселения объекты физической культуры и спорта имеются только при образовательном учреждении. Сложившаяся ситуация существенно ограничивает возможность их использования для населения старшего возраста.</w:t>
      </w:r>
    </w:p>
    <w:p w:rsidR="0051433A" w:rsidRPr="00437F94" w:rsidRDefault="0051433A" w:rsidP="0051433A">
      <w:pPr>
        <w:spacing w:line="288" w:lineRule="auto"/>
        <w:ind w:firstLine="720"/>
        <w:contextualSpacing/>
        <w:jc w:val="right"/>
        <w:rPr>
          <w:rFonts w:ascii="Bookman Old Style" w:hAnsi="Bookman Old Style" w:cs="Arial"/>
          <w:i/>
          <w:iCs/>
        </w:rPr>
      </w:pPr>
      <w:r w:rsidRPr="00437F94">
        <w:rPr>
          <w:i/>
        </w:rPr>
        <w:t>Таблица 8</w:t>
      </w:r>
    </w:p>
    <w:p w:rsidR="0051433A" w:rsidRPr="00437F94" w:rsidRDefault="0051433A" w:rsidP="0051433A">
      <w:pPr>
        <w:spacing w:line="288" w:lineRule="auto"/>
        <w:contextualSpacing/>
        <w:jc w:val="center"/>
        <w:rPr>
          <w:b/>
          <w:i/>
          <w:iCs/>
        </w:rPr>
      </w:pPr>
      <w:r w:rsidRPr="00437F94">
        <w:rPr>
          <w:b/>
          <w:i/>
          <w:iCs/>
        </w:rPr>
        <w:t>Перечень объектов физкультуры и спорта</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539"/>
        <w:gridCol w:w="976"/>
        <w:gridCol w:w="1276"/>
        <w:gridCol w:w="868"/>
        <w:gridCol w:w="993"/>
        <w:gridCol w:w="2286"/>
      </w:tblGrid>
      <w:tr w:rsidR="0051433A" w:rsidRPr="00437F94" w:rsidTr="00A33A27">
        <w:trPr>
          <w:cantSplit/>
          <w:trHeight w:val="572"/>
        </w:trPr>
        <w:tc>
          <w:tcPr>
            <w:tcW w:w="1843" w:type="dxa"/>
            <w:shd w:val="clear" w:color="auto" w:fill="CCFFCC"/>
            <w:vAlign w:val="center"/>
          </w:tcPr>
          <w:p w:rsidR="0051433A" w:rsidRPr="00437F94" w:rsidRDefault="0051433A" w:rsidP="00A33A27">
            <w:pPr>
              <w:jc w:val="center"/>
            </w:pPr>
            <w:r w:rsidRPr="00437F94">
              <w:lastRenderedPageBreak/>
              <w:t>Уреждение образования</w:t>
            </w:r>
          </w:p>
        </w:tc>
        <w:tc>
          <w:tcPr>
            <w:tcW w:w="1539" w:type="dxa"/>
            <w:shd w:val="clear" w:color="auto" w:fill="CCFFCC"/>
            <w:vAlign w:val="center"/>
          </w:tcPr>
          <w:p w:rsidR="0051433A" w:rsidRPr="00437F94" w:rsidRDefault="0051433A" w:rsidP="00A33A27">
            <w:pPr>
              <w:pStyle w:val="S"/>
              <w:spacing w:line="240" w:lineRule="auto"/>
            </w:pPr>
            <w:r w:rsidRPr="00437F94">
              <w:t>Спортивные залы</w:t>
            </w:r>
          </w:p>
        </w:tc>
        <w:tc>
          <w:tcPr>
            <w:tcW w:w="976" w:type="dxa"/>
            <w:shd w:val="clear" w:color="auto" w:fill="CCFFCC"/>
            <w:vAlign w:val="center"/>
          </w:tcPr>
          <w:p w:rsidR="0051433A" w:rsidRPr="00437F94" w:rsidRDefault="0051433A" w:rsidP="00A33A27">
            <w:pPr>
              <w:jc w:val="center"/>
            </w:pPr>
            <w:r w:rsidRPr="00437F94">
              <w:t>Волейбольные площадки</w:t>
            </w:r>
          </w:p>
        </w:tc>
        <w:tc>
          <w:tcPr>
            <w:tcW w:w="1276" w:type="dxa"/>
            <w:shd w:val="clear" w:color="auto" w:fill="CCFFCC"/>
            <w:vAlign w:val="center"/>
          </w:tcPr>
          <w:p w:rsidR="0051433A" w:rsidRPr="00437F94" w:rsidRDefault="0051433A" w:rsidP="00A33A27">
            <w:pPr>
              <w:jc w:val="center"/>
            </w:pPr>
            <w:r w:rsidRPr="00437F94">
              <w:t>Баскетбольные площадки</w:t>
            </w:r>
          </w:p>
        </w:tc>
        <w:tc>
          <w:tcPr>
            <w:tcW w:w="868" w:type="dxa"/>
            <w:shd w:val="clear" w:color="auto" w:fill="CCFFCC"/>
            <w:vAlign w:val="center"/>
          </w:tcPr>
          <w:p w:rsidR="0051433A" w:rsidRPr="00437F94" w:rsidRDefault="0051433A" w:rsidP="00A33A27">
            <w:pPr>
              <w:jc w:val="center"/>
            </w:pPr>
            <w:r w:rsidRPr="00437F94">
              <w:t>Тиры</w:t>
            </w:r>
          </w:p>
        </w:tc>
        <w:tc>
          <w:tcPr>
            <w:tcW w:w="993" w:type="dxa"/>
            <w:shd w:val="clear" w:color="auto" w:fill="CCFFCC"/>
            <w:vAlign w:val="center"/>
          </w:tcPr>
          <w:p w:rsidR="0051433A" w:rsidRPr="00437F94" w:rsidRDefault="0051433A" w:rsidP="00A33A27">
            <w:pPr>
              <w:ind w:right="-43"/>
              <w:jc w:val="center"/>
            </w:pPr>
            <w:r w:rsidRPr="00437F94">
              <w:t>Футбольные поля</w:t>
            </w:r>
          </w:p>
        </w:tc>
        <w:tc>
          <w:tcPr>
            <w:tcW w:w="2286" w:type="dxa"/>
            <w:shd w:val="clear" w:color="auto" w:fill="CCFFCC"/>
            <w:vAlign w:val="center"/>
          </w:tcPr>
          <w:p w:rsidR="0051433A" w:rsidRPr="00437F94" w:rsidRDefault="0051433A" w:rsidP="00A33A27">
            <w:pPr>
              <w:jc w:val="center"/>
            </w:pPr>
            <w:r w:rsidRPr="00437F94">
              <w:t>Другие спортсооружения</w:t>
            </w:r>
          </w:p>
        </w:tc>
      </w:tr>
      <w:tr w:rsidR="0051433A" w:rsidRPr="00437F94" w:rsidTr="00A33A27">
        <w:trPr>
          <w:cantSplit/>
        </w:trPr>
        <w:tc>
          <w:tcPr>
            <w:tcW w:w="1843" w:type="dxa"/>
            <w:vAlign w:val="center"/>
          </w:tcPr>
          <w:p w:rsidR="0051433A" w:rsidRPr="00437F94" w:rsidRDefault="0051433A" w:rsidP="00A33A27">
            <w:pPr>
              <w:rPr>
                <w:rFonts w:ascii="Cambria" w:eastAsia="Arial Unicode MS" w:hAnsi="Cambria" w:cs="Arial Unicode MS"/>
              </w:rPr>
            </w:pPr>
            <w:r w:rsidRPr="00437F94">
              <w:rPr>
                <w:rFonts w:ascii="Cambria" w:hAnsi="Cambria"/>
              </w:rPr>
              <w:t>Семячковская СОШ</w:t>
            </w:r>
          </w:p>
        </w:tc>
        <w:tc>
          <w:tcPr>
            <w:tcW w:w="1539" w:type="dxa"/>
            <w:vAlign w:val="center"/>
          </w:tcPr>
          <w:p w:rsidR="0051433A" w:rsidRPr="00437F94" w:rsidRDefault="0051433A" w:rsidP="00A33A27">
            <w:pPr>
              <w:jc w:val="center"/>
            </w:pPr>
            <w:r w:rsidRPr="00437F94">
              <w:t>147м</w:t>
            </w:r>
            <w:r w:rsidRPr="00437F94">
              <w:rPr>
                <w:vertAlign w:val="superscript"/>
              </w:rPr>
              <w:t>2</w:t>
            </w:r>
          </w:p>
        </w:tc>
        <w:tc>
          <w:tcPr>
            <w:tcW w:w="976" w:type="dxa"/>
            <w:vAlign w:val="center"/>
          </w:tcPr>
          <w:p w:rsidR="0051433A" w:rsidRPr="00437F94" w:rsidRDefault="0051433A" w:rsidP="00A33A27">
            <w:pPr>
              <w:jc w:val="center"/>
            </w:pPr>
            <w:r w:rsidRPr="00437F94">
              <w:t>1</w:t>
            </w:r>
          </w:p>
        </w:tc>
        <w:tc>
          <w:tcPr>
            <w:tcW w:w="1276" w:type="dxa"/>
            <w:vAlign w:val="center"/>
          </w:tcPr>
          <w:p w:rsidR="0051433A" w:rsidRPr="00437F94" w:rsidRDefault="0051433A" w:rsidP="00A33A27">
            <w:pPr>
              <w:jc w:val="center"/>
            </w:pPr>
            <w:r w:rsidRPr="00437F94">
              <w:t>-</w:t>
            </w:r>
          </w:p>
        </w:tc>
        <w:tc>
          <w:tcPr>
            <w:tcW w:w="868" w:type="dxa"/>
            <w:vAlign w:val="center"/>
          </w:tcPr>
          <w:p w:rsidR="0051433A" w:rsidRPr="00437F94" w:rsidRDefault="0051433A" w:rsidP="00A33A27">
            <w:pPr>
              <w:jc w:val="center"/>
            </w:pPr>
            <w:r w:rsidRPr="00437F94">
              <w:t>-</w:t>
            </w:r>
          </w:p>
        </w:tc>
        <w:tc>
          <w:tcPr>
            <w:tcW w:w="993" w:type="dxa"/>
            <w:vAlign w:val="center"/>
          </w:tcPr>
          <w:p w:rsidR="0051433A" w:rsidRPr="00437F94" w:rsidRDefault="0051433A" w:rsidP="00A33A27">
            <w:pPr>
              <w:jc w:val="center"/>
            </w:pPr>
            <w:r w:rsidRPr="00437F94">
              <w:t>-</w:t>
            </w:r>
          </w:p>
        </w:tc>
        <w:tc>
          <w:tcPr>
            <w:tcW w:w="2286" w:type="dxa"/>
          </w:tcPr>
          <w:p w:rsidR="0051433A" w:rsidRPr="00437F94" w:rsidRDefault="0051433A" w:rsidP="00A33A27">
            <w:r w:rsidRPr="00437F94">
              <w:t>Площадка с гимнастическими сооружениями, легкоатлетическая площадка</w:t>
            </w:r>
          </w:p>
        </w:tc>
      </w:tr>
    </w:tbl>
    <w:p w:rsidR="0051433A" w:rsidRPr="00437F94" w:rsidRDefault="0051433A" w:rsidP="0051433A">
      <w:pPr>
        <w:pStyle w:val="aff1"/>
        <w:widowControl/>
        <w:snapToGrid/>
        <w:spacing w:line="288" w:lineRule="auto"/>
        <w:contextualSpacing/>
        <w:rPr>
          <w:spacing w:val="0"/>
          <w:sz w:val="24"/>
          <w:szCs w:val="24"/>
        </w:rPr>
      </w:pPr>
    </w:p>
    <w:p w:rsidR="0051433A" w:rsidRPr="00437F94" w:rsidRDefault="0051433A" w:rsidP="0051433A">
      <w:pPr>
        <w:pStyle w:val="aff1"/>
        <w:widowControl/>
        <w:snapToGrid/>
        <w:spacing w:line="288" w:lineRule="auto"/>
        <w:contextualSpacing/>
        <w:rPr>
          <w:spacing w:val="0"/>
          <w:sz w:val="24"/>
          <w:szCs w:val="24"/>
        </w:rPr>
      </w:pPr>
      <w:r w:rsidRPr="00437F94">
        <w:rPr>
          <w:spacing w:val="0"/>
          <w:sz w:val="24"/>
          <w:szCs w:val="24"/>
        </w:rPr>
        <w:t>Анализ уровня обеспеченности объектами физкультуры и спорта представлен в таблице ниже.</w:t>
      </w:r>
    </w:p>
    <w:p w:rsidR="0051433A" w:rsidRPr="00437F94" w:rsidRDefault="0051433A" w:rsidP="0051433A">
      <w:pPr>
        <w:spacing w:line="288" w:lineRule="auto"/>
        <w:ind w:firstLine="720"/>
        <w:contextualSpacing/>
        <w:jc w:val="right"/>
        <w:rPr>
          <w:rFonts w:ascii="Bookman Old Style" w:hAnsi="Bookman Old Style" w:cs="Arial"/>
          <w:i/>
          <w:iCs/>
        </w:rPr>
      </w:pPr>
      <w:r w:rsidRPr="00437F94">
        <w:rPr>
          <w:i/>
        </w:rPr>
        <w:t>Таблица 9</w:t>
      </w:r>
    </w:p>
    <w:p w:rsidR="0051433A" w:rsidRPr="00437F94" w:rsidRDefault="0051433A" w:rsidP="0051433A">
      <w:pPr>
        <w:spacing w:line="288" w:lineRule="auto"/>
        <w:contextualSpacing/>
        <w:jc w:val="center"/>
        <w:rPr>
          <w:b/>
          <w:i/>
        </w:rPr>
      </w:pPr>
      <w:r w:rsidRPr="00437F94">
        <w:rPr>
          <w:b/>
          <w:i/>
        </w:rPr>
        <w:t>Уровень обеспеченности объектами физкультуры и спорта</w:t>
      </w:r>
    </w:p>
    <w:tbl>
      <w:tblPr>
        <w:tblW w:w="9162"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819"/>
        <w:gridCol w:w="1647"/>
        <w:gridCol w:w="1634"/>
        <w:gridCol w:w="2016"/>
      </w:tblGrid>
      <w:tr w:rsidR="0051433A" w:rsidRPr="00437F94" w:rsidTr="00A33A27">
        <w:trPr>
          <w:cantSplit/>
          <w:trHeight w:val="571"/>
          <w:jc w:val="center"/>
        </w:trPr>
        <w:tc>
          <w:tcPr>
            <w:tcW w:w="2046" w:type="dxa"/>
            <w:vMerge w:val="restart"/>
            <w:shd w:val="clear" w:color="auto" w:fill="CCFFCC"/>
            <w:vAlign w:val="center"/>
          </w:tcPr>
          <w:p w:rsidR="0051433A" w:rsidRPr="00437F94" w:rsidRDefault="0051433A" w:rsidP="00A33A27">
            <w:pPr>
              <w:jc w:val="center"/>
              <w:rPr>
                <w:iCs/>
              </w:rPr>
            </w:pPr>
            <w:r w:rsidRPr="00437F94">
              <w:rPr>
                <w:iCs/>
              </w:rPr>
              <w:t>Наименование показателя</w:t>
            </w:r>
          </w:p>
        </w:tc>
        <w:tc>
          <w:tcPr>
            <w:tcW w:w="1819" w:type="dxa"/>
            <w:vMerge w:val="restart"/>
            <w:shd w:val="clear" w:color="auto" w:fill="CCFFCC"/>
            <w:vAlign w:val="center"/>
          </w:tcPr>
          <w:p w:rsidR="0051433A" w:rsidRPr="00437F94" w:rsidRDefault="0051433A" w:rsidP="00A33A27">
            <w:pPr>
              <w:jc w:val="center"/>
              <w:rPr>
                <w:iCs/>
              </w:rPr>
            </w:pPr>
            <w:r w:rsidRPr="00437F94">
              <w:rPr>
                <w:iCs/>
              </w:rPr>
              <w:t>Существующая мощность, тыс. кв.м.</w:t>
            </w:r>
          </w:p>
        </w:tc>
        <w:tc>
          <w:tcPr>
            <w:tcW w:w="3281" w:type="dxa"/>
            <w:gridSpan w:val="2"/>
            <w:shd w:val="clear" w:color="auto" w:fill="CCFFCC"/>
            <w:vAlign w:val="center"/>
          </w:tcPr>
          <w:p w:rsidR="0051433A" w:rsidRPr="00437F94" w:rsidRDefault="0051433A" w:rsidP="00A33A27">
            <w:pPr>
              <w:pStyle w:val="S"/>
              <w:spacing w:line="240" w:lineRule="auto"/>
              <w:rPr>
                <w:iCs/>
              </w:rPr>
            </w:pPr>
            <w:r w:rsidRPr="00437F94">
              <w:rPr>
                <w:iCs/>
              </w:rPr>
              <w:t xml:space="preserve">Норматив обеспеченности, </w:t>
            </w:r>
          </w:p>
          <w:p w:rsidR="0051433A" w:rsidRPr="00437F94" w:rsidRDefault="0051433A" w:rsidP="00A33A27">
            <w:pPr>
              <w:pStyle w:val="S"/>
              <w:spacing w:line="240" w:lineRule="auto"/>
              <w:rPr>
                <w:iCs/>
              </w:rPr>
            </w:pPr>
            <w:r w:rsidRPr="00437F94">
              <w:rPr>
                <w:iCs/>
              </w:rPr>
              <w:t>тыс. кв. м.</w:t>
            </w:r>
          </w:p>
        </w:tc>
        <w:tc>
          <w:tcPr>
            <w:tcW w:w="2016" w:type="dxa"/>
            <w:vMerge w:val="restart"/>
            <w:shd w:val="clear" w:color="auto" w:fill="CCFFCC"/>
            <w:vAlign w:val="center"/>
          </w:tcPr>
          <w:p w:rsidR="0051433A" w:rsidRPr="00437F94" w:rsidRDefault="0051433A" w:rsidP="00A33A27">
            <w:pPr>
              <w:pStyle w:val="S"/>
              <w:spacing w:line="240" w:lineRule="auto"/>
              <w:rPr>
                <w:iCs/>
              </w:rPr>
            </w:pPr>
            <w:r w:rsidRPr="00437F94">
              <w:rPr>
                <w:iCs/>
              </w:rPr>
              <w:t>Уровень обеспеченности</w:t>
            </w:r>
          </w:p>
        </w:tc>
      </w:tr>
      <w:tr w:rsidR="0051433A" w:rsidRPr="00437F94" w:rsidTr="00A33A27">
        <w:trPr>
          <w:cantSplit/>
          <w:trHeight w:val="571"/>
          <w:jc w:val="center"/>
        </w:trPr>
        <w:tc>
          <w:tcPr>
            <w:tcW w:w="2046" w:type="dxa"/>
            <w:vMerge/>
            <w:vAlign w:val="center"/>
          </w:tcPr>
          <w:p w:rsidR="0051433A" w:rsidRPr="00437F94" w:rsidRDefault="0051433A" w:rsidP="00A33A27">
            <w:pPr>
              <w:jc w:val="center"/>
              <w:rPr>
                <w:iCs/>
              </w:rPr>
            </w:pPr>
          </w:p>
        </w:tc>
        <w:tc>
          <w:tcPr>
            <w:tcW w:w="1819" w:type="dxa"/>
            <w:vMerge/>
            <w:vAlign w:val="center"/>
          </w:tcPr>
          <w:p w:rsidR="0051433A" w:rsidRPr="00437F94" w:rsidRDefault="0051433A" w:rsidP="00A33A27">
            <w:pPr>
              <w:jc w:val="center"/>
              <w:rPr>
                <w:iCs/>
              </w:rPr>
            </w:pPr>
          </w:p>
        </w:tc>
        <w:tc>
          <w:tcPr>
            <w:tcW w:w="1647" w:type="dxa"/>
            <w:shd w:val="clear" w:color="auto" w:fill="CCFFCC"/>
            <w:vAlign w:val="center"/>
          </w:tcPr>
          <w:p w:rsidR="0051433A" w:rsidRPr="00437F94" w:rsidRDefault="0051433A" w:rsidP="00A33A27">
            <w:pPr>
              <w:jc w:val="center"/>
              <w:rPr>
                <w:iCs/>
              </w:rPr>
            </w:pPr>
            <w:r w:rsidRPr="00437F94">
              <w:rPr>
                <w:iCs/>
              </w:rPr>
              <w:t>на 1000 чел.</w:t>
            </w:r>
          </w:p>
        </w:tc>
        <w:tc>
          <w:tcPr>
            <w:tcW w:w="1634" w:type="dxa"/>
            <w:shd w:val="clear" w:color="auto" w:fill="CCFFCC"/>
            <w:vAlign w:val="center"/>
          </w:tcPr>
          <w:p w:rsidR="0051433A" w:rsidRPr="00437F94" w:rsidRDefault="0051433A" w:rsidP="00A33A27">
            <w:pPr>
              <w:jc w:val="center"/>
              <w:rPr>
                <w:iCs/>
              </w:rPr>
            </w:pPr>
            <w:r w:rsidRPr="00437F94">
              <w:rPr>
                <w:iCs/>
              </w:rPr>
              <w:t>на все население</w:t>
            </w:r>
          </w:p>
        </w:tc>
        <w:tc>
          <w:tcPr>
            <w:tcW w:w="2016" w:type="dxa"/>
            <w:vMerge/>
            <w:vAlign w:val="center"/>
          </w:tcPr>
          <w:p w:rsidR="0051433A" w:rsidRPr="00437F94" w:rsidRDefault="0051433A" w:rsidP="00A33A27">
            <w:pPr>
              <w:jc w:val="center"/>
              <w:rPr>
                <w:iCs/>
              </w:rPr>
            </w:pPr>
          </w:p>
        </w:tc>
      </w:tr>
      <w:tr w:rsidR="0051433A" w:rsidRPr="00437F94" w:rsidTr="00A33A27">
        <w:trPr>
          <w:cantSplit/>
          <w:trHeight w:val="363"/>
          <w:jc w:val="center"/>
        </w:trPr>
        <w:tc>
          <w:tcPr>
            <w:tcW w:w="2046" w:type="dxa"/>
            <w:vAlign w:val="center"/>
          </w:tcPr>
          <w:p w:rsidR="0051433A" w:rsidRPr="00437F94" w:rsidRDefault="0051433A" w:rsidP="00A33A27">
            <w:r w:rsidRPr="00437F94">
              <w:t>Спортивные залы</w:t>
            </w:r>
          </w:p>
        </w:tc>
        <w:tc>
          <w:tcPr>
            <w:tcW w:w="1819" w:type="dxa"/>
            <w:vAlign w:val="center"/>
          </w:tcPr>
          <w:p w:rsidR="0051433A" w:rsidRPr="00437F94" w:rsidRDefault="0051433A" w:rsidP="00A33A27">
            <w:pPr>
              <w:jc w:val="center"/>
            </w:pPr>
            <w:r w:rsidRPr="00437F94">
              <w:t>0,3</w:t>
            </w:r>
          </w:p>
        </w:tc>
        <w:tc>
          <w:tcPr>
            <w:tcW w:w="1647" w:type="dxa"/>
            <w:vAlign w:val="center"/>
          </w:tcPr>
          <w:p w:rsidR="0051433A" w:rsidRPr="00437F94" w:rsidRDefault="0051433A" w:rsidP="00A33A27">
            <w:pPr>
              <w:jc w:val="center"/>
            </w:pPr>
            <w:r w:rsidRPr="00437F94">
              <w:t>0,35</w:t>
            </w:r>
          </w:p>
        </w:tc>
        <w:tc>
          <w:tcPr>
            <w:tcW w:w="1634" w:type="dxa"/>
            <w:vAlign w:val="center"/>
          </w:tcPr>
          <w:p w:rsidR="0051433A" w:rsidRPr="00437F94" w:rsidRDefault="0051433A" w:rsidP="00A33A27">
            <w:pPr>
              <w:jc w:val="center"/>
            </w:pPr>
            <w:r w:rsidRPr="00437F94">
              <w:t>0,79</w:t>
            </w:r>
          </w:p>
        </w:tc>
        <w:tc>
          <w:tcPr>
            <w:tcW w:w="2016" w:type="dxa"/>
            <w:vAlign w:val="center"/>
          </w:tcPr>
          <w:p w:rsidR="0051433A" w:rsidRPr="00437F94" w:rsidRDefault="0051433A" w:rsidP="00A33A27">
            <w:pPr>
              <w:jc w:val="center"/>
            </w:pPr>
            <w:r w:rsidRPr="00437F94">
              <w:t>37%</w:t>
            </w:r>
          </w:p>
        </w:tc>
      </w:tr>
      <w:tr w:rsidR="0051433A" w:rsidRPr="00437F94" w:rsidTr="00A33A27">
        <w:trPr>
          <w:cantSplit/>
          <w:trHeight w:val="359"/>
          <w:jc w:val="center"/>
        </w:trPr>
        <w:tc>
          <w:tcPr>
            <w:tcW w:w="2046" w:type="dxa"/>
            <w:vAlign w:val="center"/>
          </w:tcPr>
          <w:p w:rsidR="0051433A" w:rsidRPr="00437F94" w:rsidRDefault="0051433A" w:rsidP="00A33A27">
            <w:r w:rsidRPr="00437F94">
              <w:t>Плоскостные сооружения</w:t>
            </w:r>
          </w:p>
        </w:tc>
        <w:tc>
          <w:tcPr>
            <w:tcW w:w="1819" w:type="dxa"/>
            <w:vAlign w:val="center"/>
          </w:tcPr>
          <w:p w:rsidR="0051433A" w:rsidRPr="00437F94" w:rsidRDefault="0051433A" w:rsidP="00A33A27">
            <w:pPr>
              <w:jc w:val="center"/>
            </w:pPr>
            <w:r w:rsidRPr="00437F94">
              <w:t>1,3</w:t>
            </w:r>
          </w:p>
        </w:tc>
        <w:tc>
          <w:tcPr>
            <w:tcW w:w="1647" w:type="dxa"/>
            <w:vAlign w:val="center"/>
          </w:tcPr>
          <w:p w:rsidR="0051433A" w:rsidRPr="00437F94" w:rsidRDefault="0051433A" w:rsidP="00A33A27">
            <w:pPr>
              <w:jc w:val="center"/>
            </w:pPr>
            <w:r w:rsidRPr="00437F94">
              <w:t>1,95</w:t>
            </w:r>
          </w:p>
        </w:tc>
        <w:tc>
          <w:tcPr>
            <w:tcW w:w="1634" w:type="dxa"/>
            <w:vAlign w:val="center"/>
          </w:tcPr>
          <w:p w:rsidR="0051433A" w:rsidRPr="00437F94" w:rsidRDefault="0051433A" w:rsidP="00A33A27">
            <w:pPr>
              <w:jc w:val="center"/>
            </w:pPr>
            <w:r w:rsidRPr="00437F94">
              <w:t>4,39</w:t>
            </w:r>
          </w:p>
        </w:tc>
        <w:tc>
          <w:tcPr>
            <w:tcW w:w="2016" w:type="dxa"/>
            <w:vAlign w:val="center"/>
          </w:tcPr>
          <w:p w:rsidR="0051433A" w:rsidRPr="00437F94" w:rsidRDefault="0051433A" w:rsidP="00A33A27">
            <w:pPr>
              <w:jc w:val="center"/>
            </w:pPr>
            <w:r w:rsidRPr="00437F94">
              <w:t>30%</w:t>
            </w:r>
          </w:p>
        </w:tc>
      </w:tr>
    </w:tbl>
    <w:p w:rsidR="0051433A" w:rsidRPr="00437F94" w:rsidRDefault="0051433A" w:rsidP="0051433A">
      <w:pPr>
        <w:spacing w:line="288" w:lineRule="auto"/>
        <w:contextualSpacing/>
        <w:jc w:val="both"/>
      </w:pPr>
    </w:p>
    <w:p w:rsidR="0051433A" w:rsidRPr="00437F94" w:rsidRDefault="0051433A" w:rsidP="0051433A">
      <w:pPr>
        <w:autoSpaceDE w:val="0"/>
        <w:autoSpaceDN w:val="0"/>
        <w:adjustRightInd w:val="0"/>
        <w:spacing w:line="288" w:lineRule="auto"/>
        <w:ind w:firstLine="840"/>
        <w:contextualSpacing/>
        <w:jc w:val="both"/>
      </w:pPr>
      <w:r w:rsidRPr="00437F94">
        <w:t>Обеспеченность объектами физкультуры и спорта на территории поселения следует охарактеризовать, как низкую - наблюдается дефицит. Уровень обеспеченности спортивными залами составляет 37% от норматива, плоскостными сооружениями – 30%.</w:t>
      </w:r>
    </w:p>
    <w:p w:rsidR="0051433A" w:rsidRPr="00437F94" w:rsidRDefault="0051433A" w:rsidP="0051433A">
      <w:pPr>
        <w:autoSpaceDE w:val="0"/>
        <w:autoSpaceDN w:val="0"/>
        <w:adjustRightInd w:val="0"/>
        <w:spacing w:line="288" w:lineRule="auto"/>
        <w:ind w:firstLine="840"/>
        <w:contextualSpacing/>
        <w:jc w:val="both"/>
      </w:pPr>
    </w:p>
    <w:p w:rsidR="0051433A" w:rsidRPr="00437F94" w:rsidRDefault="0051433A" w:rsidP="0051433A">
      <w:pPr>
        <w:spacing w:line="288" w:lineRule="auto"/>
        <w:ind w:firstLine="142"/>
        <w:contextualSpacing/>
        <w:jc w:val="center"/>
        <w:outlineLvl w:val="3"/>
        <w:rPr>
          <w:b/>
          <w:iCs/>
        </w:rPr>
      </w:pPr>
      <w:bookmarkStart w:id="114" w:name="_Toc2248870"/>
      <w:r w:rsidRPr="00437F94">
        <w:rPr>
          <w:b/>
          <w:iCs/>
        </w:rPr>
        <w:t>1.4.3.4. Библиотечное обслуживание</w:t>
      </w:r>
      <w:bookmarkEnd w:id="113"/>
      <w:bookmarkEnd w:id="114"/>
    </w:p>
    <w:p w:rsidR="0051433A" w:rsidRPr="00437F94" w:rsidRDefault="0051433A" w:rsidP="0051433A">
      <w:pPr>
        <w:spacing w:line="288" w:lineRule="auto"/>
        <w:ind w:firstLine="567"/>
        <w:contextualSpacing/>
        <w:jc w:val="both"/>
      </w:pPr>
      <w:bookmarkStart w:id="115" w:name="_Toc286310106"/>
      <w:bookmarkEnd w:id="112"/>
      <w:r w:rsidRPr="00437F94">
        <w:t xml:space="preserve">На территории Семячковского сельского поселения действует четыре учреждения библиотечного обслуживания. Согласно действующим нормативам в поселениях с численностью населения от 500 до 3 тыс. чел. необходим один объект библиотечного обслуживания, таким образом, данных учреждений достаточно для обслуживания населения муниципального образования. </w:t>
      </w:r>
    </w:p>
    <w:p w:rsidR="0051433A" w:rsidRPr="00437F94" w:rsidRDefault="0051433A" w:rsidP="0051433A">
      <w:pPr>
        <w:spacing w:line="288" w:lineRule="auto"/>
        <w:ind w:firstLine="720"/>
        <w:contextualSpacing/>
        <w:jc w:val="right"/>
        <w:rPr>
          <w:i/>
        </w:rPr>
      </w:pPr>
    </w:p>
    <w:p w:rsidR="0051433A" w:rsidRPr="00437F94" w:rsidRDefault="0051433A" w:rsidP="0051433A">
      <w:pPr>
        <w:spacing w:line="288" w:lineRule="auto"/>
        <w:ind w:firstLine="720"/>
        <w:contextualSpacing/>
        <w:jc w:val="right"/>
        <w:rPr>
          <w:i/>
        </w:rPr>
      </w:pPr>
    </w:p>
    <w:p w:rsidR="0051433A" w:rsidRPr="00437F94" w:rsidRDefault="0051433A" w:rsidP="0051433A">
      <w:pPr>
        <w:spacing w:line="288" w:lineRule="auto"/>
        <w:ind w:firstLine="720"/>
        <w:contextualSpacing/>
        <w:jc w:val="right"/>
        <w:rPr>
          <w:rFonts w:ascii="Bookman Old Style" w:hAnsi="Bookman Old Style" w:cs="Arial"/>
          <w:i/>
          <w:iCs/>
        </w:rPr>
      </w:pPr>
      <w:r w:rsidRPr="00437F94">
        <w:rPr>
          <w:i/>
        </w:rPr>
        <w:t>Таблица 10</w:t>
      </w:r>
    </w:p>
    <w:p w:rsidR="0051433A" w:rsidRPr="00437F94" w:rsidRDefault="0051433A" w:rsidP="0051433A">
      <w:pPr>
        <w:spacing w:line="288" w:lineRule="auto"/>
        <w:ind w:firstLine="567"/>
        <w:contextualSpacing/>
        <w:jc w:val="center"/>
        <w:rPr>
          <w:b/>
          <w:i/>
          <w:iCs/>
        </w:rPr>
      </w:pPr>
      <w:r w:rsidRPr="00437F94">
        <w:rPr>
          <w:b/>
          <w:i/>
          <w:iCs/>
        </w:rPr>
        <w:t>Перечень объектов библиотечного обслуживания</w:t>
      </w:r>
    </w:p>
    <w:tbl>
      <w:tblPr>
        <w:tblW w:w="9713" w:type="dxa"/>
        <w:jc w:val="center"/>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970"/>
        <w:gridCol w:w="4110"/>
        <w:gridCol w:w="1633"/>
      </w:tblGrid>
      <w:tr w:rsidR="0051433A" w:rsidRPr="00437F94" w:rsidTr="00A33A27">
        <w:trPr>
          <w:trHeight w:val="510"/>
          <w:jc w:val="center"/>
        </w:trPr>
        <w:tc>
          <w:tcPr>
            <w:tcW w:w="3970" w:type="dxa"/>
            <w:shd w:val="clear" w:color="auto" w:fill="CCFFCC"/>
            <w:tcMar>
              <w:top w:w="15" w:type="dxa"/>
              <w:left w:w="15" w:type="dxa"/>
              <w:bottom w:w="0" w:type="dxa"/>
              <w:right w:w="15" w:type="dxa"/>
            </w:tcMar>
            <w:vAlign w:val="center"/>
          </w:tcPr>
          <w:p w:rsidR="0051433A" w:rsidRPr="00437F94" w:rsidRDefault="0051433A" w:rsidP="00A33A27">
            <w:pPr>
              <w:jc w:val="center"/>
              <w:rPr>
                <w:i/>
                <w:iCs/>
              </w:rPr>
            </w:pPr>
            <w:r w:rsidRPr="00437F94">
              <w:rPr>
                <w:i/>
                <w:iCs/>
              </w:rPr>
              <w:t>Наименование объекта</w:t>
            </w:r>
          </w:p>
        </w:tc>
        <w:tc>
          <w:tcPr>
            <w:tcW w:w="4110" w:type="dxa"/>
            <w:shd w:val="clear" w:color="auto" w:fill="CCFFCC"/>
            <w:vAlign w:val="center"/>
          </w:tcPr>
          <w:p w:rsidR="0051433A" w:rsidRPr="00437F94" w:rsidRDefault="0051433A" w:rsidP="00A33A27">
            <w:pPr>
              <w:jc w:val="center"/>
              <w:rPr>
                <w:i/>
                <w:iCs/>
              </w:rPr>
            </w:pPr>
            <w:r w:rsidRPr="00437F94">
              <w:rPr>
                <w:i/>
                <w:iCs/>
              </w:rPr>
              <w:t>Адрес объекта</w:t>
            </w:r>
          </w:p>
        </w:tc>
        <w:tc>
          <w:tcPr>
            <w:tcW w:w="1633" w:type="dxa"/>
            <w:shd w:val="clear" w:color="auto" w:fill="CCFFCC"/>
            <w:vAlign w:val="center"/>
          </w:tcPr>
          <w:p w:rsidR="0051433A" w:rsidRPr="00437F94" w:rsidRDefault="0051433A" w:rsidP="00A33A27">
            <w:pPr>
              <w:jc w:val="center"/>
              <w:rPr>
                <w:i/>
                <w:iCs/>
              </w:rPr>
            </w:pPr>
            <w:r w:rsidRPr="00437F94">
              <w:rPr>
                <w:i/>
                <w:iCs/>
              </w:rPr>
              <w:t xml:space="preserve">Книжный фонд, </w:t>
            </w:r>
            <w:r w:rsidRPr="00437F94">
              <w:rPr>
                <w:i/>
              </w:rPr>
              <w:t>тыс. томов</w:t>
            </w:r>
          </w:p>
        </w:tc>
      </w:tr>
      <w:tr w:rsidR="0051433A" w:rsidRPr="00437F94" w:rsidTr="00A33A27">
        <w:trPr>
          <w:trHeight w:val="315"/>
          <w:jc w:val="center"/>
        </w:trPr>
        <w:tc>
          <w:tcPr>
            <w:tcW w:w="3970" w:type="dxa"/>
            <w:tcMar>
              <w:top w:w="15" w:type="dxa"/>
              <w:left w:w="15" w:type="dxa"/>
              <w:bottom w:w="0" w:type="dxa"/>
              <w:right w:w="15" w:type="dxa"/>
            </w:tcMar>
          </w:tcPr>
          <w:p w:rsidR="0051433A" w:rsidRPr="00437F94" w:rsidRDefault="0051433A" w:rsidP="00A33A27">
            <w:pPr>
              <w:rPr>
                <w:rFonts w:eastAsia="Arial Unicode MS"/>
              </w:rPr>
            </w:pPr>
            <w:r w:rsidRPr="00437F94">
              <w:lastRenderedPageBreak/>
              <w:t>Бобовенская сельская библиотека</w:t>
            </w:r>
          </w:p>
        </w:tc>
        <w:tc>
          <w:tcPr>
            <w:tcW w:w="4110" w:type="dxa"/>
          </w:tcPr>
          <w:p w:rsidR="0051433A" w:rsidRPr="00437F94" w:rsidRDefault="0051433A" w:rsidP="00A33A27">
            <w:pPr>
              <w:ind w:left="139"/>
              <w:rPr>
                <w:rFonts w:eastAsia="Arial Unicode MS"/>
              </w:rPr>
            </w:pPr>
            <w:r w:rsidRPr="00437F94">
              <w:t>д. Бобовня, пер. Молодежный д.14</w:t>
            </w:r>
          </w:p>
        </w:tc>
        <w:tc>
          <w:tcPr>
            <w:tcW w:w="1633" w:type="dxa"/>
            <w:vAlign w:val="center"/>
          </w:tcPr>
          <w:p w:rsidR="0051433A" w:rsidRPr="00437F94" w:rsidRDefault="0051433A" w:rsidP="00A33A27">
            <w:pPr>
              <w:pStyle w:val="S"/>
              <w:spacing w:line="240" w:lineRule="auto"/>
              <w:rPr>
                <w:rFonts w:eastAsia="Arial Unicode MS"/>
              </w:rPr>
            </w:pPr>
            <w:r w:rsidRPr="00437F94">
              <w:t>3730</w:t>
            </w:r>
          </w:p>
        </w:tc>
      </w:tr>
      <w:tr w:rsidR="0051433A" w:rsidRPr="00437F94" w:rsidTr="00A33A27">
        <w:trPr>
          <w:trHeight w:val="315"/>
          <w:jc w:val="center"/>
        </w:trPr>
        <w:tc>
          <w:tcPr>
            <w:tcW w:w="3970" w:type="dxa"/>
            <w:tcMar>
              <w:top w:w="15" w:type="dxa"/>
              <w:left w:w="15" w:type="dxa"/>
              <w:bottom w:w="0" w:type="dxa"/>
              <w:right w:w="15" w:type="dxa"/>
            </w:tcMar>
          </w:tcPr>
          <w:p w:rsidR="0051433A" w:rsidRPr="00437F94" w:rsidRDefault="0051433A" w:rsidP="00A33A27">
            <w:pPr>
              <w:rPr>
                <w:rFonts w:eastAsia="Arial Unicode MS"/>
              </w:rPr>
            </w:pPr>
            <w:r w:rsidRPr="00437F94">
              <w:t>Семячковская сельская библиотека</w:t>
            </w:r>
          </w:p>
        </w:tc>
        <w:tc>
          <w:tcPr>
            <w:tcW w:w="4110" w:type="dxa"/>
          </w:tcPr>
          <w:p w:rsidR="0051433A" w:rsidRPr="00437F94" w:rsidRDefault="0051433A" w:rsidP="00A33A27">
            <w:pPr>
              <w:ind w:left="139"/>
              <w:rPr>
                <w:rFonts w:eastAsia="Arial Unicode MS"/>
              </w:rPr>
            </w:pPr>
            <w:r w:rsidRPr="00437F94">
              <w:t>с. Семячки, ул. Садовая, 9</w:t>
            </w:r>
          </w:p>
        </w:tc>
        <w:tc>
          <w:tcPr>
            <w:tcW w:w="1633" w:type="dxa"/>
            <w:vAlign w:val="center"/>
          </w:tcPr>
          <w:p w:rsidR="0051433A" w:rsidRPr="00437F94" w:rsidRDefault="0051433A" w:rsidP="00A33A27">
            <w:pPr>
              <w:jc w:val="center"/>
              <w:rPr>
                <w:rFonts w:eastAsia="Arial Unicode MS"/>
              </w:rPr>
            </w:pPr>
            <w:r w:rsidRPr="00437F94">
              <w:t>6102</w:t>
            </w:r>
          </w:p>
        </w:tc>
      </w:tr>
      <w:tr w:rsidR="0051433A" w:rsidRPr="00437F94" w:rsidTr="00A33A27">
        <w:trPr>
          <w:trHeight w:val="315"/>
          <w:jc w:val="center"/>
        </w:trPr>
        <w:tc>
          <w:tcPr>
            <w:tcW w:w="3970" w:type="dxa"/>
            <w:tcMar>
              <w:top w:w="15" w:type="dxa"/>
              <w:left w:w="15" w:type="dxa"/>
              <w:bottom w:w="0" w:type="dxa"/>
              <w:right w:w="15" w:type="dxa"/>
            </w:tcMar>
          </w:tcPr>
          <w:p w:rsidR="0051433A" w:rsidRPr="00437F94" w:rsidRDefault="0051433A" w:rsidP="00A33A27">
            <w:pPr>
              <w:rPr>
                <w:rFonts w:eastAsia="Arial Unicode MS"/>
              </w:rPr>
            </w:pPr>
            <w:r w:rsidRPr="00437F94">
              <w:t>Ужанская  сельская библиотека</w:t>
            </w:r>
          </w:p>
        </w:tc>
        <w:tc>
          <w:tcPr>
            <w:tcW w:w="4110" w:type="dxa"/>
          </w:tcPr>
          <w:p w:rsidR="0051433A" w:rsidRPr="00437F94" w:rsidRDefault="0051433A" w:rsidP="00A33A27">
            <w:pPr>
              <w:ind w:left="139"/>
              <w:rPr>
                <w:rFonts w:eastAsia="Arial Unicode MS"/>
              </w:rPr>
            </w:pPr>
            <w:r w:rsidRPr="00437F94">
              <w:t>д. Ужа, ул. Строительная, 30</w:t>
            </w:r>
          </w:p>
        </w:tc>
        <w:tc>
          <w:tcPr>
            <w:tcW w:w="1633" w:type="dxa"/>
            <w:vAlign w:val="center"/>
          </w:tcPr>
          <w:p w:rsidR="0051433A" w:rsidRPr="00437F94" w:rsidRDefault="0051433A" w:rsidP="00A33A27">
            <w:pPr>
              <w:jc w:val="center"/>
              <w:rPr>
                <w:rFonts w:eastAsia="Arial Unicode MS"/>
              </w:rPr>
            </w:pPr>
            <w:r w:rsidRPr="00437F94">
              <w:t>5065</w:t>
            </w:r>
          </w:p>
        </w:tc>
      </w:tr>
      <w:tr w:rsidR="0051433A" w:rsidRPr="00437F94" w:rsidTr="00A33A27">
        <w:trPr>
          <w:trHeight w:val="66"/>
          <w:jc w:val="center"/>
        </w:trPr>
        <w:tc>
          <w:tcPr>
            <w:tcW w:w="3970" w:type="dxa"/>
            <w:tcMar>
              <w:top w:w="15" w:type="dxa"/>
              <w:left w:w="15" w:type="dxa"/>
              <w:bottom w:w="0" w:type="dxa"/>
              <w:right w:w="15" w:type="dxa"/>
            </w:tcMar>
          </w:tcPr>
          <w:p w:rsidR="0051433A" w:rsidRPr="00437F94" w:rsidRDefault="0051433A" w:rsidP="00A33A27">
            <w:pPr>
              <w:rPr>
                <w:rFonts w:eastAsia="Arial Unicode MS"/>
              </w:rPr>
            </w:pPr>
            <w:r w:rsidRPr="00437F94">
              <w:t>Аладьинская сельская библиотека</w:t>
            </w:r>
          </w:p>
        </w:tc>
        <w:tc>
          <w:tcPr>
            <w:tcW w:w="4110" w:type="dxa"/>
          </w:tcPr>
          <w:p w:rsidR="0051433A" w:rsidRPr="00437F94" w:rsidRDefault="0051433A" w:rsidP="00A33A27">
            <w:pPr>
              <w:ind w:left="139"/>
              <w:rPr>
                <w:rFonts w:eastAsia="Arial Unicode MS"/>
              </w:rPr>
            </w:pPr>
            <w:r w:rsidRPr="00437F94">
              <w:t>д. Аладьино, ул. Молодежная, д. 1«а»</w:t>
            </w:r>
          </w:p>
        </w:tc>
        <w:tc>
          <w:tcPr>
            <w:tcW w:w="1633" w:type="dxa"/>
            <w:vAlign w:val="center"/>
          </w:tcPr>
          <w:p w:rsidR="0051433A" w:rsidRPr="00437F94" w:rsidRDefault="0051433A" w:rsidP="00A33A27">
            <w:pPr>
              <w:jc w:val="center"/>
              <w:rPr>
                <w:rFonts w:eastAsia="Arial Unicode MS"/>
              </w:rPr>
            </w:pPr>
            <w:r w:rsidRPr="00437F94">
              <w:t>3347</w:t>
            </w:r>
          </w:p>
        </w:tc>
      </w:tr>
    </w:tbl>
    <w:p w:rsidR="0051433A" w:rsidRPr="00437F94" w:rsidRDefault="0051433A" w:rsidP="0051433A">
      <w:pPr>
        <w:spacing w:line="288" w:lineRule="auto"/>
        <w:ind w:firstLine="567"/>
        <w:contextualSpacing/>
        <w:jc w:val="both"/>
      </w:pPr>
    </w:p>
    <w:p w:rsidR="0051433A" w:rsidRPr="00437F94" w:rsidRDefault="0051433A" w:rsidP="0051433A">
      <w:pPr>
        <w:spacing w:line="288" w:lineRule="auto"/>
        <w:ind w:firstLine="567"/>
        <w:contextualSpacing/>
        <w:jc w:val="both"/>
      </w:pPr>
      <w:r w:rsidRPr="00437F94">
        <w:t>Анализ обеспеченности книжным фондом по поселению представлен ниже.</w:t>
      </w:r>
    </w:p>
    <w:p w:rsidR="0051433A" w:rsidRPr="00437F94" w:rsidRDefault="0051433A" w:rsidP="0051433A">
      <w:pPr>
        <w:spacing w:line="288" w:lineRule="auto"/>
        <w:ind w:right="282" w:firstLine="720"/>
        <w:contextualSpacing/>
        <w:jc w:val="right"/>
        <w:rPr>
          <w:rFonts w:ascii="Bookman Old Style" w:hAnsi="Bookman Old Style" w:cs="Arial"/>
          <w:i/>
          <w:iCs/>
        </w:rPr>
      </w:pPr>
      <w:r w:rsidRPr="00437F94">
        <w:rPr>
          <w:i/>
        </w:rPr>
        <w:t>Таблица 11</w:t>
      </w:r>
    </w:p>
    <w:p w:rsidR="0051433A" w:rsidRPr="00437F94" w:rsidRDefault="0051433A" w:rsidP="0051433A">
      <w:pPr>
        <w:spacing w:line="288" w:lineRule="auto"/>
        <w:contextualSpacing/>
        <w:jc w:val="center"/>
        <w:rPr>
          <w:b/>
          <w:i/>
        </w:rPr>
      </w:pPr>
      <w:r w:rsidRPr="00437F94">
        <w:rPr>
          <w:b/>
          <w:i/>
        </w:rPr>
        <w:t>Уровень обеспеченности книжным фондом</w:t>
      </w:r>
    </w:p>
    <w:tbl>
      <w:tblPr>
        <w:tblW w:w="9162"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819"/>
        <w:gridCol w:w="1647"/>
        <w:gridCol w:w="1634"/>
        <w:gridCol w:w="2016"/>
      </w:tblGrid>
      <w:tr w:rsidR="0051433A" w:rsidRPr="00437F94" w:rsidTr="00A33A27">
        <w:trPr>
          <w:cantSplit/>
          <w:trHeight w:val="571"/>
          <w:jc w:val="center"/>
        </w:trPr>
        <w:tc>
          <w:tcPr>
            <w:tcW w:w="2046" w:type="dxa"/>
            <w:vMerge w:val="restart"/>
            <w:shd w:val="clear" w:color="auto" w:fill="CCFFCC"/>
            <w:vAlign w:val="center"/>
          </w:tcPr>
          <w:p w:rsidR="0051433A" w:rsidRPr="00437F94" w:rsidRDefault="0051433A" w:rsidP="00A33A27">
            <w:pPr>
              <w:jc w:val="center"/>
              <w:rPr>
                <w:iCs/>
              </w:rPr>
            </w:pPr>
            <w:r w:rsidRPr="00437F94">
              <w:rPr>
                <w:iCs/>
              </w:rPr>
              <w:t>Наименование</w:t>
            </w:r>
          </w:p>
        </w:tc>
        <w:tc>
          <w:tcPr>
            <w:tcW w:w="1819" w:type="dxa"/>
            <w:vMerge w:val="restart"/>
            <w:shd w:val="clear" w:color="auto" w:fill="CCFFCC"/>
            <w:vAlign w:val="center"/>
          </w:tcPr>
          <w:p w:rsidR="0051433A" w:rsidRPr="00437F94" w:rsidRDefault="0051433A" w:rsidP="00A33A27">
            <w:pPr>
              <w:jc w:val="center"/>
              <w:rPr>
                <w:iCs/>
              </w:rPr>
            </w:pPr>
            <w:r w:rsidRPr="00437F94">
              <w:rPr>
                <w:iCs/>
              </w:rPr>
              <w:t>Существующая емкость, тыс. томов</w:t>
            </w:r>
          </w:p>
        </w:tc>
        <w:tc>
          <w:tcPr>
            <w:tcW w:w="3281" w:type="dxa"/>
            <w:gridSpan w:val="2"/>
            <w:shd w:val="clear" w:color="auto" w:fill="CCFFCC"/>
            <w:vAlign w:val="center"/>
          </w:tcPr>
          <w:p w:rsidR="0051433A" w:rsidRPr="00437F94" w:rsidRDefault="0051433A" w:rsidP="00A33A27">
            <w:pPr>
              <w:pStyle w:val="S"/>
              <w:spacing w:line="240" w:lineRule="auto"/>
              <w:rPr>
                <w:iCs/>
              </w:rPr>
            </w:pPr>
            <w:r w:rsidRPr="00437F94">
              <w:rPr>
                <w:iCs/>
              </w:rPr>
              <w:t xml:space="preserve">Норматив обеспеченности, </w:t>
            </w:r>
          </w:p>
          <w:p w:rsidR="0051433A" w:rsidRPr="00437F94" w:rsidRDefault="0051433A" w:rsidP="00A33A27">
            <w:pPr>
              <w:pStyle w:val="S"/>
              <w:spacing w:line="240" w:lineRule="auto"/>
              <w:rPr>
                <w:iCs/>
              </w:rPr>
            </w:pPr>
            <w:r w:rsidRPr="00437F94">
              <w:rPr>
                <w:iCs/>
              </w:rPr>
              <w:t>тыс. томов</w:t>
            </w:r>
          </w:p>
        </w:tc>
        <w:tc>
          <w:tcPr>
            <w:tcW w:w="2016" w:type="dxa"/>
            <w:vMerge w:val="restart"/>
            <w:shd w:val="clear" w:color="auto" w:fill="CCFFCC"/>
            <w:vAlign w:val="center"/>
          </w:tcPr>
          <w:p w:rsidR="0051433A" w:rsidRPr="00437F94" w:rsidRDefault="0051433A" w:rsidP="00A33A27">
            <w:pPr>
              <w:pStyle w:val="S"/>
              <w:spacing w:line="240" w:lineRule="auto"/>
              <w:rPr>
                <w:iCs/>
              </w:rPr>
            </w:pPr>
            <w:r w:rsidRPr="00437F94">
              <w:rPr>
                <w:iCs/>
              </w:rPr>
              <w:t>Уровень обеспеченности</w:t>
            </w:r>
          </w:p>
        </w:tc>
      </w:tr>
      <w:tr w:rsidR="0051433A" w:rsidRPr="00437F94" w:rsidTr="00A33A27">
        <w:trPr>
          <w:cantSplit/>
          <w:trHeight w:val="571"/>
          <w:jc w:val="center"/>
        </w:trPr>
        <w:tc>
          <w:tcPr>
            <w:tcW w:w="2046" w:type="dxa"/>
            <w:vMerge/>
            <w:vAlign w:val="center"/>
          </w:tcPr>
          <w:p w:rsidR="0051433A" w:rsidRPr="00437F94" w:rsidRDefault="0051433A" w:rsidP="00A33A27">
            <w:pPr>
              <w:jc w:val="center"/>
              <w:rPr>
                <w:iCs/>
              </w:rPr>
            </w:pPr>
          </w:p>
        </w:tc>
        <w:tc>
          <w:tcPr>
            <w:tcW w:w="1819" w:type="dxa"/>
            <w:vMerge/>
            <w:vAlign w:val="center"/>
          </w:tcPr>
          <w:p w:rsidR="0051433A" w:rsidRPr="00437F94" w:rsidRDefault="0051433A" w:rsidP="00A33A27">
            <w:pPr>
              <w:jc w:val="center"/>
              <w:rPr>
                <w:iCs/>
              </w:rPr>
            </w:pPr>
          </w:p>
        </w:tc>
        <w:tc>
          <w:tcPr>
            <w:tcW w:w="1647" w:type="dxa"/>
            <w:shd w:val="clear" w:color="auto" w:fill="CCFFCC"/>
            <w:vAlign w:val="center"/>
          </w:tcPr>
          <w:p w:rsidR="0051433A" w:rsidRPr="00437F94" w:rsidRDefault="0051433A" w:rsidP="00A33A27">
            <w:pPr>
              <w:jc w:val="center"/>
              <w:rPr>
                <w:iCs/>
              </w:rPr>
            </w:pPr>
            <w:r w:rsidRPr="00437F94">
              <w:rPr>
                <w:iCs/>
              </w:rPr>
              <w:t>на 1000 чел.</w:t>
            </w:r>
          </w:p>
        </w:tc>
        <w:tc>
          <w:tcPr>
            <w:tcW w:w="1634" w:type="dxa"/>
            <w:shd w:val="clear" w:color="auto" w:fill="CCFFCC"/>
            <w:vAlign w:val="center"/>
          </w:tcPr>
          <w:p w:rsidR="0051433A" w:rsidRPr="00437F94" w:rsidRDefault="0051433A" w:rsidP="00A33A27">
            <w:pPr>
              <w:jc w:val="center"/>
              <w:rPr>
                <w:iCs/>
              </w:rPr>
            </w:pPr>
            <w:r w:rsidRPr="00437F94">
              <w:rPr>
                <w:iCs/>
              </w:rPr>
              <w:t>на все население</w:t>
            </w:r>
          </w:p>
        </w:tc>
        <w:tc>
          <w:tcPr>
            <w:tcW w:w="2016" w:type="dxa"/>
            <w:vMerge/>
            <w:vAlign w:val="center"/>
          </w:tcPr>
          <w:p w:rsidR="0051433A" w:rsidRPr="00437F94" w:rsidRDefault="0051433A" w:rsidP="00A33A27">
            <w:pPr>
              <w:jc w:val="center"/>
              <w:rPr>
                <w:iCs/>
              </w:rPr>
            </w:pPr>
          </w:p>
        </w:tc>
      </w:tr>
      <w:tr w:rsidR="0051433A" w:rsidRPr="00437F94" w:rsidTr="00A33A27">
        <w:trPr>
          <w:cantSplit/>
          <w:trHeight w:val="363"/>
          <w:jc w:val="center"/>
        </w:trPr>
        <w:tc>
          <w:tcPr>
            <w:tcW w:w="2046" w:type="dxa"/>
            <w:vAlign w:val="center"/>
          </w:tcPr>
          <w:p w:rsidR="0051433A" w:rsidRPr="00437F94" w:rsidRDefault="0051433A" w:rsidP="00A33A27">
            <w:r w:rsidRPr="00437F94">
              <w:t>Библиотеки общие</w:t>
            </w:r>
          </w:p>
        </w:tc>
        <w:tc>
          <w:tcPr>
            <w:tcW w:w="1819" w:type="dxa"/>
            <w:vAlign w:val="center"/>
          </w:tcPr>
          <w:p w:rsidR="0051433A" w:rsidRPr="00437F94" w:rsidRDefault="0051433A" w:rsidP="00A33A27">
            <w:pPr>
              <w:jc w:val="center"/>
            </w:pPr>
            <w:r w:rsidRPr="00437F94">
              <w:t>18,24</w:t>
            </w:r>
          </w:p>
        </w:tc>
        <w:tc>
          <w:tcPr>
            <w:tcW w:w="1647" w:type="dxa"/>
            <w:vAlign w:val="center"/>
          </w:tcPr>
          <w:p w:rsidR="0051433A" w:rsidRPr="00437F94" w:rsidRDefault="0051433A" w:rsidP="00A33A27">
            <w:pPr>
              <w:jc w:val="center"/>
            </w:pPr>
            <w:r w:rsidRPr="00437F94">
              <w:t>2,5</w:t>
            </w:r>
          </w:p>
        </w:tc>
        <w:tc>
          <w:tcPr>
            <w:tcW w:w="1634" w:type="dxa"/>
            <w:vAlign w:val="center"/>
          </w:tcPr>
          <w:p w:rsidR="0051433A" w:rsidRPr="00437F94" w:rsidRDefault="0051433A" w:rsidP="00A33A27">
            <w:pPr>
              <w:jc w:val="center"/>
            </w:pPr>
            <w:r w:rsidRPr="00437F94">
              <w:t>5,6</w:t>
            </w:r>
          </w:p>
        </w:tc>
        <w:tc>
          <w:tcPr>
            <w:tcW w:w="2016" w:type="dxa"/>
            <w:vAlign w:val="center"/>
          </w:tcPr>
          <w:p w:rsidR="0051433A" w:rsidRPr="00437F94" w:rsidRDefault="0051433A" w:rsidP="00A33A27">
            <w:pPr>
              <w:jc w:val="center"/>
            </w:pPr>
            <w:r w:rsidRPr="00437F94">
              <w:t>326 %</w:t>
            </w:r>
          </w:p>
        </w:tc>
      </w:tr>
    </w:tbl>
    <w:p w:rsidR="0051433A" w:rsidRPr="00437F94" w:rsidRDefault="0051433A" w:rsidP="0051433A">
      <w:pPr>
        <w:spacing w:line="288" w:lineRule="auto"/>
        <w:ind w:firstLine="567"/>
        <w:contextualSpacing/>
        <w:jc w:val="both"/>
      </w:pPr>
    </w:p>
    <w:p w:rsidR="0051433A" w:rsidRPr="00437F94" w:rsidRDefault="0051433A" w:rsidP="0051433A">
      <w:pPr>
        <w:spacing w:line="288" w:lineRule="auto"/>
        <w:ind w:firstLine="567"/>
        <w:contextualSpacing/>
        <w:jc w:val="both"/>
        <w:rPr>
          <w:i/>
          <w:iCs/>
        </w:rPr>
      </w:pPr>
      <w:r w:rsidRPr="00437F94">
        <w:t>Уровень обеспеченности книжным фондом в поселении существенно выше нормативного. Однако, в ближайшей перспективе необходимо решить ряд существующих проблем в сфере библиотечного обслуживания населения, во-первых - обновление и увеличение мощности книжного фонда библиотечных учреждений, во-вторых, обеспечение библиотек высокоскоростным доступом в сеть «Интернет».</w:t>
      </w:r>
    </w:p>
    <w:p w:rsidR="0051433A" w:rsidRPr="00437F94" w:rsidRDefault="0051433A" w:rsidP="0051433A">
      <w:pPr>
        <w:spacing w:line="288" w:lineRule="auto"/>
        <w:ind w:firstLine="709"/>
        <w:contextualSpacing/>
        <w:jc w:val="center"/>
        <w:outlineLvl w:val="3"/>
        <w:rPr>
          <w:b/>
          <w:iCs/>
        </w:rPr>
      </w:pPr>
    </w:p>
    <w:p w:rsidR="0051433A" w:rsidRPr="00437F94" w:rsidRDefault="0051433A" w:rsidP="0051433A">
      <w:pPr>
        <w:spacing w:line="288" w:lineRule="auto"/>
        <w:contextualSpacing/>
        <w:jc w:val="center"/>
        <w:outlineLvl w:val="3"/>
      </w:pPr>
      <w:bookmarkStart w:id="116" w:name="_Toc2248871"/>
      <w:r w:rsidRPr="00437F94">
        <w:rPr>
          <w:b/>
          <w:iCs/>
        </w:rPr>
        <w:t>1.4.3.5. Организация досуга</w:t>
      </w:r>
      <w:bookmarkEnd w:id="115"/>
      <w:bookmarkEnd w:id="116"/>
    </w:p>
    <w:p w:rsidR="0051433A" w:rsidRPr="00437F94" w:rsidRDefault="0051433A" w:rsidP="0051433A">
      <w:pPr>
        <w:spacing w:line="288" w:lineRule="auto"/>
        <w:ind w:firstLine="709"/>
        <w:contextualSpacing/>
        <w:jc w:val="both"/>
      </w:pPr>
      <w:bookmarkStart w:id="117" w:name="_Toc279480116"/>
      <w:bookmarkStart w:id="118" w:name="_Toc286310107"/>
      <w:r w:rsidRPr="00437F94">
        <w:t>На территории Семячковского сельского поселения действуют 2 учреждения культуры.</w:t>
      </w:r>
    </w:p>
    <w:p w:rsidR="0051433A" w:rsidRPr="00437F94" w:rsidRDefault="0051433A" w:rsidP="0051433A">
      <w:pPr>
        <w:spacing w:line="288" w:lineRule="auto"/>
        <w:ind w:firstLine="720"/>
        <w:contextualSpacing/>
        <w:jc w:val="right"/>
        <w:rPr>
          <w:rFonts w:ascii="Bookman Old Style" w:hAnsi="Bookman Old Style" w:cs="Arial"/>
          <w:i/>
          <w:iCs/>
        </w:rPr>
      </w:pPr>
      <w:r w:rsidRPr="00437F94">
        <w:rPr>
          <w:i/>
        </w:rPr>
        <w:t>Таблица 12</w:t>
      </w:r>
    </w:p>
    <w:p w:rsidR="0051433A" w:rsidRPr="00437F94" w:rsidRDefault="0051433A" w:rsidP="0051433A">
      <w:pPr>
        <w:spacing w:line="288" w:lineRule="auto"/>
        <w:contextualSpacing/>
        <w:jc w:val="center"/>
        <w:rPr>
          <w:b/>
          <w:i/>
        </w:rPr>
      </w:pPr>
      <w:r w:rsidRPr="00437F94">
        <w:rPr>
          <w:b/>
          <w:i/>
        </w:rPr>
        <w:t>Перечень объектов культуры</w:t>
      </w:r>
    </w:p>
    <w:tbl>
      <w:tblPr>
        <w:tblW w:w="9351" w:type="dxa"/>
        <w:jc w:val="center"/>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838"/>
        <w:gridCol w:w="1847"/>
        <w:gridCol w:w="1555"/>
        <w:gridCol w:w="1276"/>
        <w:gridCol w:w="1276"/>
        <w:gridCol w:w="1134"/>
      </w:tblGrid>
      <w:tr w:rsidR="0051433A" w:rsidRPr="00437F94" w:rsidTr="00A33A27">
        <w:trPr>
          <w:cantSplit/>
          <w:trHeight w:val="151"/>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51433A" w:rsidRPr="00437F94" w:rsidRDefault="0051433A" w:rsidP="00A33A27">
            <w:pPr>
              <w:jc w:val="center"/>
              <w:rPr>
                <w:sz w:val="20"/>
                <w:szCs w:val="20"/>
              </w:rPr>
            </w:pPr>
            <w:r w:rsidRPr="00437F94">
              <w:rPr>
                <w:sz w:val="20"/>
                <w:szCs w:val="20"/>
              </w:rPr>
              <w:t>№</w:t>
            </w:r>
          </w:p>
          <w:p w:rsidR="0051433A" w:rsidRPr="00437F94" w:rsidRDefault="0051433A" w:rsidP="00A33A27">
            <w:pPr>
              <w:jc w:val="center"/>
              <w:rPr>
                <w:sz w:val="20"/>
                <w:szCs w:val="20"/>
              </w:rPr>
            </w:pPr>
            <w:r w:rsidRPr="00437F94">
              <w:rPr>
                <w:sz w:val="20"/>
                <w:szCs w:val="20"/>
              </w:rPr>
              <w:t>п/п</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51433A" w:rsidRPr="00437F94" w:rsidRDefault="0051433A" w:rsidP="00A33A27">
            <w:pPr>
              <w:jc w:val="center"/>
              <w:rPr>
                <w:sz w:val="20"/>
                <w:szCs w:val="20"/>
              </w:rPr>
            </w:pPr>
            <w:r w:rsidRPr="00437F94">
              <w:rPr>
                <w:sz w:val="20"/>
                <w:szCs w:val="20"/>
              </w:rPr>
              <w:t>Учреждения, предприятия, сооружения</w:t>
            </w:r>
          </w:p>
        </w:tc>
        <w:tc>
          <w:tcPr>
            <w:tcW w:w="1847"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51433A" w:rsidRPr="00437F94" w:rsidRDefault="0051433A" w:rsidP="00A33A27">
            <w:pPr>
              <w:jc w:val="center"/>
              <w:rPr>
                <w:sz w:val="20"/>
                <w:szCs w:val="20"/>
              </w:rPr>
            </w:pPr>
            <w:r w:rsidRPr="00437F94">
              <w:rPr>
                <w:sz w:val="20"/>
                <w:szCs w:val="20"/>
              </w:rPr>
              <w:t>Местоположение</w:t>
            </w:r>
          </w:p>
        </w:tc>
        <w:tc>
          <w:tcPr>
            <w:tcW w:w="5241"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rsidR="0051433A" w:rsidRPr="00437F94" w:rsidRDefault="0051433A" w:rsidP="00A33A27">
            <w:pPr>
              <w:jc w:val="center"/>
              <w:rPr>
                <w:sz w:val="20"/>
                <w:szCs w:val="20"/>
              </w:rPr>
            </w:pPr>
            <w:r w:rsidRPr="00437F94">
              <w:rPr>
                <w:sz w:val="20"/>
                <w:szCs w:val="20"/>
              </w:rPr>
              <w:t>Емкость (кв.м), вместимость(чел.)</w:t>
            </w:r>
          </w:p>
        </w:tc>
      </w:tr>
      <w:tr w:rsidR="0051433A" w:rsidRPr="00437F94" w:rsidTr="00A33A27">
        <w:trPr>
          <w:cantSplit/>
          <w:trHeight w:val="81"/>
          <w:jc w:val="center"/>
        </w:trPr>
        <w:tc>
          <w:tcPr>
            <w:tcW w:w="425" w:type="dxa"/>
            <w:vMerge/>
            <w:tcBorders>
              <w:top w:val="single" w:sz="4" w:space="0" w:color="auto"/>
              <w:left w:val="single" w:sz="4" w:space="0" w:color="auto"/>
              <w:bottom w:val="single" w:sz="4" w:space="0" w:color="auto"/>
              <w:right w:val="single" w:sz="4" w:space="0" w:color="auto"/>
            </w:tcBorders>
            <w:shd w:val="clear" w:color="auto" w:fill="CCFFCC"/>
          </w:tcPr>
          <w:p w:rsidR="0051433A" w:rsidRPr="00437F94" w:rsidRDefault="0051433A" w:rsidP="00A33A27">
            <w:pPr>
              <w:rPr>
                <w:b/>
                <w:bCs/>
                <w:sz w:val="20"/>
                <w:szCs w:val="20"/>
              </w:rPr>
            </w:pPr>
          </w:p>
        </w:tc>
        <w:tc>
          <w:tcPr>
            <w:tcW w:w="1838" w:type="dxa"/>
            <w:vMerge/>
            <w:tcBorders>
              <w:top w:val="single" w:sz="4" w:space="0" w:color="auto"/>
              <w:left w:val="single" w:sz="4" w:space="0" w:color="auto"/>
              <w:bottom w:val="single" w:sz="4" w:space="0" w:color="auto"/>
              <w:right w:val="single" w:sz="4" w:space="0" w:color="auto"/>
            </w:tcBorders>
            <w:shd w:val="clear" w:color="auto" w:fill="CCFFCC"/>
          </w:tcPr>
          <w:p w:rsidR="0051433A" w:rsidRPr="00437F94" w:rsidRDefault="0051433A" w:rsidP="00A33A27">
            <w:pPr>
              <w:rPr>
                <w:b/>
                <w:bCs/>
                <w:sz w:val="20"/>
                <w:szCs w:val="20"/>
              </w:rPr>
            </w:pPr>
          </w:p>
        </w:tc>
        <w:tc>
          <w:tcPr>
            <w:tcW w:w="1847" w:type="dxa"/>
            <w:vMerge/>
            <w:tcBorders>
              <w:top w:val="single" w:sz="4" w:space="0" w:color="auto"/>
              <w:left w:val="single" w:sz="4" w:space="0" w:color="auto"/>
              <w:bottom w:val="single" w:sz="4" w:space="0" w:color="auto"/>
              <w:right w:val="single" w:sz="4" w:space="0" w:color="auto"/>
            </w:tcBorders>
            <w:shd w:val="clear" w:color="auto" w:fill="CCFFCC"/>
          </w:tcPr>
          <w:p w:rsidR="0051433A" w:rsidRPr="00437F94" w:rsidRDefault="0051433A" w:rsidP="00A33A27">
            <w:pPr>
              <w:rPr>
                <w:b/>
                <w:bCs/>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CCFFCC"/>
          </w:tcPr>
          <w:p w:rsidR="0051433A" w:rsidRPr="00437F94" w:rsidRDefault="0051433A" w:rsidP="00A33A27">
            <w:pPr>
              <w:jc w:val="center"/>
              <w:rPr>
                <w:sz w:val="20"/>
                <w:szCs w:val="20"/>
              </w:rPr>
            </w:pPr>
            <w:r w:rsidRPr="00437F94">
              <w:rPr>
                <w:sz w:val="20"/>
                <w:szCs w:val="20"/>
              </w:rPr>
              <w:t>ед. измерения</w:t>
            </w:r>
          </w:p>
          <w:p w:rsidR="0051433A" w:rsidRPr="00437F94" w:rsidRDefault="0051433A" w:rsidP="00A33A27">
            <w:pPr>
              <w:jc w:val="center"/>
              <w:rPr>
                <w:sz w:val="20"/>
                <w:szCs w:val="20"/>
              </w:rPr>
            </w:pPr>
            <w:r w:rsidRPr="00437F94">
              <w:rPr>
                <w:sz w:val="20"/>
                <w:szCs w:val="20"/>
              </w:rPr>
              <w:t>(количество посадочных мест)</w:t>
            </w:r>
          </w:p>
        </w:tc>
        <w:tc>
          <w:tcPr>
            <w:tcW w:w="1276" w:type="dxa"/>
            <w:tcBorders>
              <w:top w:val="single" w:sz="4" w:space="0" w:color="auto"/>
              <w:left w:val="single" w:sz="4" w:space="0" w:color="auto"/>
              <w:bottom w:val="single" w:sz="4" w:space="0" w:color="auto"/>
              <w:right w:val="single" w:sz="4" w:space="0" w:color="auto"/>
            </w:tcBorders>
            <w:shd w:val="clear" w:color="auto" w:fill="CCFFCC"/>
          </w:tcPr>
          <w:p w:rsidR="0051433A" w:rsidRPr="00437F94" w:rsidRDefault="0051433A" w:rsidP="00A33A27">
            <w:pPr>
              <w:jc w:val="center"/>
              <w:rPr>
                <w:sz w:val="20"/>
                <w:szCs w:val="20"/>
              </w:rPr>
            </w:pPr>
            <w:r w:rsidRPr="00437F94">
              <w:rPr>
                <w:sz w:val="20"/>
                <w:szCs w:val="20"/>
              </w:rPr>
              <w:t>по проекту</w:t>
            </w:r>
          </w:p>
        </w:tc>
        <w:tc>
          <w:tcPr>
            <w:tcW w:w="1276" w:type="dxa"/>
            <w:tcBorders>
              <w:top w:val="single" w:sz="4" w:space="0" w:color="auto"/>
              <w:left w:val="single" w:sz="4" w:space="0" w:color="auto"/>
              <w:bottom w:val="single" w:sz="4" w:space="0" w:color="auto"/>
              <w:right w:val="single" w:sz="4" w:space="0" w:color="auto"/>
            </w:tcBorders>
            <w:shd w:val="clear" w:color="auto" w:fill="CCFFCC"/>
          </w:tcPr>
          <w:p w:rsidR="0051433A" w:rsidRPr="00437F94" w:rsidRDefault="0051433A" w:rsidP="00A33A27">
            <w:pPr>
              <w:jc w:val="center"/>
              <w:rPr>
                <w:sz w:val="20"/>
                <w:szCs w:val="20"/>
              </w:rPr>
            </w:pPr>
            <w:r w:rsidRPr="00437F94">
              <w:rPr>
                <w:sz w:val="20"/>
                <w:szCs w:val="20"/>
              </w:rPr>
              <w:t>фактически</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51433A" w:rsidRPr="00437F94" w:rsidRDefault="0051433A" w:rsidP="00A33A27">
            <w:pPr>
              <w:jc w:val="center"/>
              <w:rPr>
                <w:sz w:val="20"/>
                <w:szCs w:val="20"/>
              </w:rPr>
            </w:pPr>
            <w:r w:rsidRPr="00437F94">
              <w:rPr>
                <w:sz w:val="20"/>
                <w:szCs w:val="20"/>
              </w:rPr>
              <w:t>% износа</w:t>
            </w:r>
          </w:p>
        </w:tc>
      </w:tr>
      <w:tr w:rsidR="0051433A" w:rsidRPr="00437F94" w:rsidTr="00A33A27">
        <w:trPr>
          <w:trHeight w:val="24"/>
          <w:jc w:val="center"/>
        </w:trPr>
        <w:tc>
          <w:tcPr>
            <w:tcW w:w="425" w:type="dxa"/>
            <w:tcBorders>
              <w:top w:val="single" w:sz="4" w:space="0" w:color="auto"/>
              <w:left w:val="single" w:sz="4" w:space="0" w:color="auto"/>
              <w:bottom w:val="single" w:sz="4" w:space="0" w:color="auto"/>
              <w:right w:val="single" w:sz="4" w:space="0" w:color="auto"/>
            </w:tcBorders>
            <w:shd w:val="clear" w:color="auto" w:fill="CCFFCC"/>
          </w:tcPr>
          <w:p w:rsidR="0051433A" w:rsidRPr="00437F94" w:rsidRDefault="0051433A" w:rsidP="00A33A27">
            <w:pPr>
              <w:jc w:val="center"/>
              <w:rPr>
                <w:sz w:val="20"/>
                <w:szCs w:val="20"/>
              </w:rPr>
            </w:pPr>
            <w:r w:rsidRPr="00437F94">
              <w:rPr>
                <w:sz w:val="20"/>
                <w:szCs w:val="20"/>
              </w:rPr>
              <w:t>1</w:t>
            </w:r>
          </w:p>
        </w:tc>
        <w:tc>
          <w:tcPr>
            <w:tcW w:w="1838" w:type="dxa"/>
            <w:tcBorders>
              <w:top w:val="single" w:sz="4" w:space="0" w:color="auto"/>
              <w:left w:val="single" w:sz="4" w:space="0" w:color="auto"/>
              <w:bottom w:val="single" w:sz="4" w:space="0" w:color="auto"/>
              <w:right w:val="single" w:sz="4" w:space="0" w:color="auto"/>
            </w:tcBorders>
            <w:shd w:val="clear" w:color="auto" w:fill="CCFFCC"/>
          </w:tcPr>
          <w:p w:rsidR="0051433A" w:rsidRPr="00437F94" w:rsidRDefault="0051433A" w:rsidP="00A33A27">
            <w:pPr>
              <w:jc w:val="center"/>
              <w:rPr>
                <w:sz w:val="20"/>
                <w:szCs w:val="20"/>
              </w:rPr>
            </w:pPr>
            <w:r w:rsidRPr="00437F94">
              <w:rPr>
                <w:sz w:val="20"/>
                <w:szCs w:val="20"/>
              </w:rPr>
              <w:t>2</w:t>
            </w:r>
          </w:p>
        </w:tc>
        <w:tc>
          <w:tcPr>
            <w:tcW w:w="1847" w:type="dxa"/>
            <w:tcBorders>
              <w:top w:val="single" w:sz="4" w:space="0" w:color="auto"/>
              <w:left w:val="single" w:sz="4" w:space="0" w:color="auto"/>
              <w:bottom w:val="single" w:sz="4" w:space="0" w:color="auto"/>
              <w:right w:val="single" w:sz="4" w:space="0" w:color="auto"/>
            </w:tcBorders>
            <w:shd w:val="clear" w:color="auto" w:fill="CCFFCC"/>
          </w:tcPr>
          <w:p w:rsidR="0051433A" w:rsidRPr="00437F94" w:rsidRDefault="0051433A" w:rsidP="00A33A27">
            <w:pPr>
              <w:jc w:val="center"/>
              <w:rPr>
                <w:sz w:val="20"/>
                <w:szCs w:val="20"/>
              </w:rPr>
            </w:pPr>
            <w:r w:rsidRPr="00437F94">
              <w:rPr>
                <w:sz w:val="20"/>
                <w:szCs w:val="20"/>
              </w:rPr>
              <w:t>3</w:t>
            </w:r>
          </w:p>
        </w:tc>
        <w:tc>
          <w:tcPr>
            <w:tcW w:w="1555" w:type="dxa"/>
            <w:tcBorders>
              <w:top w:val="single" w:sz="4" w:space="0" w:color="auto"/>
              <w:left w:val="single" w:sz="4" w:space="0" w:color="auto"/>
              <w:bottom w:val="single" w:sz="4" w:space="0" w:color="auto"/>
              <w:right w:val="single" w:sz="4" w:space="0" w:color="auto"/>
            </w:tcBorders>
            <w:shd w:val="clear" w:color="auto" w:fill="CCFFCC"/>
          </w:tcPr>
          <w:p w:rsidR="0051433A" w:rsidRPr="00437F94" w:rsidRDefault="0051433A" w:rsidP="00A33A27">
            <w:pPr>
              <w:jc w:val="center"/>
              <w:rPr>
                <w:sz w:val="20"/>
                <w:szCs w:val="20"/>
              </w:rPr>
            </w:pPr>
            <w:r w:rsidRPr="00437F94">
              <w:rPr>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CCFFCC"/>
          </w:tcPr>
          <w:p w:rsidR="0051433A" w:rsidRPr="00437F94" w:rsidRDefault="0051433A" w:rsidP="00A33A27">
            <w:pPr>
              <w:jc w:val="center"/>
              <w:rPr>
                <w:sz w:val="20"/>
                <w:szCs w:val="20"/>
              </w:rPr>
            </w:pPr>
            <w:r w:rsidRPr="00437F94">
              <w:rPr>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CCFFCC"/>
          </w:tcPr>
          <w:p w:rsidR="0051433A" w:rsidRPr="00437F94" w:rsidRDefault="0051433A" w:rsidP="00A33A27">
            <w:pPr>
              <w:jc w:val="center"/>
              <w:rPr>
                <w:sz w:val="20"/>
                <w:szCs w:val="20"/>
              </w:rPr>
            </w:pPr>
            <w:r w:rsidRPr="00437F94">
              <w:rPr>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51433A" w:rsidRPr="00437F94" w:rsidRDefault="0051433A" w:rsidP="00A33A27">
            <w:pPr>
              <w:jc w:val="center"/>
              <w:rPr>
                <w:sz w:val="20"/>
                <w:szCs w:val="20"/>
              </w:rPr>
            </w:pPr>
            <w:r w:rsidRPr="00437F94">
              <w:rPr>
                <w:sz w:val="20"/>
                <w:szCs w:val="20"/>
              </w:rPr>
              <w:t>7</w:t>
            </w:r>
          </w:p>
        </w:tc>
      </w:tr>
      <w:tr w:rsidR="0051433A" w:rsidRPr="00437F94" w:rsidTr="00A33A27">
        <w:trPr>
          <w:trHeight w:val="299"/>
          <w:jc w:val="center"/>
        </w:trPr>
        <w:tc>
          <w:tcPr>
            <w:tcW w:w="425" w:type="dxa"/>
            <w:tcBorders>
              <w:top w:val="single" w:sz="4" w:space="0" w:color="auto"/>
              <w:left w:val="single" w:sz="4" w:space="0" w:color="auto"/>
              <w:bottom w:val="single" w:sz="4" w:space="0" w:color="auto"/>
              <w:right w:val="single" w:sz="4" w:space="0" w:color="auto"/>
            </w:tcBorders>
          </w:tcPr>
          <w:p w:rsidR="0051433A" w:rsidRPr="00437F94" w:rsidRDefault="0051433A" w:rsidP="0051433A">
            <w:pPr>
              <w:numPr>
                <w:ilvl w:val="0"/>
                <w:numId w:val="56"/>
              </w:numPr>
              <w:spacing w:after="0" w:line="240" w:lineRule="auto"/>
              <w:rPr>
                <w:bCs/>
                <w:sz w:val="20"/>
                <w:szCs w:val="20"/>
              </w:rPr>
            </w:pPr>
          </w:p>
        </w:tc>
        <w:tc>
          <w:tcPr>
            <w:tcW w:w="1838"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rPr>
                <w:sz w:val="20"/>
                <w:szCs w:val="20"/>
              </w:rPr>
            </w:pPr>
            <w:r w:rsidRPr="00437F94">
              <w:rPr>
                <w:sz w:val="20"/>
                <w:szCs w:val="20"/>
              </w:rPr>
              <w:t>Ужанский СДК</w:t>
            </w:r>
          </w:p>
          <w:p w:rsidR="0051433A" w:rsidRPr="00437F94" w:rsidRDefault="0051433A" w:rsidP="00A33A27">
            <w:pP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jc w:val="center"/>
              <w:rPr>
                <w:sz w:val="20"/>
                <w:szCs w:val="20"/>
              </w:rPr>
            </w:pPr>
            <w:r w:rsidRPr="00437F94">
              <w:rPr>
                <w:sz w:val="20"/>
                <w:szCs w:val="20"/>
              </w:rPr>
              <w:t xml:space="preserve">д. Ужа, </w:t>
            </w:r>
          </w:p>
          <w:p w:rsidR="0051433A" w:rsidRPr="00437F94" w:rsidRDefault="0051433A" w:rsidP="00A33A27">
            <w:pPr>
              <w:jc w:val="center"/>
              <w:rPr>
                <w:sz w:val="20"/>
                <w:szCs w:val="20"/>
              </w:rPr>
            </w:pPr>
            <w:r w:rsidRPr="00437F94">
              <w:rPr>
                <w:sz w:val="20"/>
                <w:szCs w:val="20"/>
              </w:rPr>
              <w:t>ул. Строительная, д. 30</w:t>
            </w:r>
          </w:p>
        </w:tc>
        <w:tc>
          <w:tcPr>
            <w:tcW w:w="1555"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jc w:val="center"/>
              <w:rPr>
                <w:sz w:val="20"/>
                <w:szCs w:val="20"/>
              </w:rPr>
            </w:pPr>
            <w:r w:rsidRPr="00437F94">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jc w:val="center"/>
              <w:rPr>
                <w:sz w:val="20"/>
                <w:szCs w:val="20"/>
              </w:rPr>
            </w:pPr>
            <w:r w:rsidRPr="00437F94">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jc w:val="center"/>
              <w:rPr>
                <w:sz w:val="20"/>
                <w:szCs w:val="20"/>
              </w:rPr>
            </w:pPr>
            <w:r w:rsidRPr="00437F94">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jc w:val="center"/>
              <w:rPr>
                <w:bCs/>
                <w:sz w:val="20"/>
                <w:szCs w:val="20"/>
              </w:rPr>
            </w:pPr>
            <w:r w:rsidRPr="00437F94">
              <w:rPr>
                <w:bCs/>
                <w:sz w:val="20"/>
                <w:szCs w:val="20"/>
              </w:rPr>
              <w:t>60</w:t>
            </w:r>
          </w:p>
        </w:tc>
      </w:tr>
      <w:tr w:rsidR="0051433A" w:rsidRPr="00437F94" w:rsidTr="00A33A27">
        <w:trPr>
          <w:trHeight w:val="299"/>
          <w:jc w:val="center"/>
        </w:trPr>
        <w:tc>
          <w:tcPr>
            <w:tcW w:w="425" w:type="dxa"/>
            <w:tcBorders>
              <w:top w:val="single" w:sz="4" w:space="0" w:color="auto"/>
              <w:left w:val="single" w:sz="4" w:space="0" w:color="auto"/>
              <w:bottom w:val="single" w:sz="4" w:space="0" w:color="auto"/>
              <w:right w:val="single" w:sz="4" w:space="0" w:color="auto"/>
            </w:tcBorders>
          </w:tcPr>
          <w:p w:rsidR="0051433A" w:rsidRPr="00437F94" w:rsidRDefault="0051433A" w:rsidP="0051433A">
            <w:pPr>
              <w:numPr>
                <w:ilvl w:val="0"/>
                <w:numId w:val="56"/>
              </w:numPr>
              <w:spacing w:after="0" w:line="240" w:lineRule="auto"/>
              <w:rPr>
                <w:bCs/>
                <w:sz w:val="20"/>
                <w:szCs w:val="20"/>
              </w:rPr>
            </w:pPr>
          </w:p>
        </w:tc>
        <w:tc>
          <w:tcPr>
            <w:tcW w:w="1838"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rPr>
                <w:sz w:val="20"/>
                <w:szCs w:val="20"/>
              </w:rPr>
            </w:pPr>
            <w:r w:rsidRPr="00437F94">
              <w:rPr>
                <w:sz w:val="20"/>
                <w:szCs w:val="20"/>
              </w:rPr>
              <w:t>Аладьинский СК</w:t>
            </w:r>
          </w:p>
          <w:p w:rsidR="0051433A" w:rsidRPr="00437F94" w:rsidRDefault="0051433A" w:rsidP="00A33A27">
            <w:pP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jc w:val="center"/>
              <w:rPr>
                <w:sz w:val="20"/>
                <w:szCs w:val="20"/>
              </w:rPr>
            </w:pPr>
            <w:r w:rsidRPr="00437F94">
              <w:rPr>
                <w:sz w:val="20"/>
                <w:szCs w:val="20"/>
              </w:rPr>
              <w:lastRenderedPageBreak/>
              <w:t xml:space="preserve">д. Аладьино, </w:t>
            </w:r>
          </w:p>
          <w:p w:rsidR="0051433A" w:rsidRPr="00437F94" w:rsidRDefault="0051433A" w:rsidP="00A33A27">
            <w:pPr>
              <w:jc w:val="center"/>
              <w:rPr>
                <w:sz w:val="20"/>
                <w:szCs w:val="20"/>
              </w:rPr>
            </w:pPr>
            <w:r w:rsidRPr="00437F94">
              <w:rPr>
                <w:sz w:val="20"/>
                <w:szCs w:val="20"/>
              </w:rPr>
              <w:t xml:space="preserve">ул. Молодёжная, </w:t>
            </w:r>
            <w:r w:rsidRPr="00437F94">
              <w:rPr>
                <w:sz w:val="20"/>
                <w:szCs w:val="20"/>
              </w:rPr>
              <w:lastRenderedPageBreak/>
              <w:t>д.1 «А»</w:t>
            </w:r>
          </w:p>
        </w:tc>
        <w:tc>
          <w:tcPr>
            <w:tcW w:w="1555"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jc w:val="center"/>
              <w:rPr>
                <w:sz w:val="20"/>
                <w:szCs w:val="20"/>
              </w:rPr>
            </w:pPr>
            <w:r w:rsidRPr="00437F94">
              <w:rPr>
                <w:sz w:val="20"/>
                <w:szCs w:val="20"/>
              </w:rPr>
              <w:lastRenderedPageBreak/>
              <w:t>100</w:t>
            </w:r>
          </w:p>
        </w:tc>
        <w:tc>
          <w:tcPr>
            <w:tcW w:w="1276"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jc w:val="center"/>
              <w:rPr>
                <w:sz w:val="20"/>
                <w:szCs w:val="20"/>
              </w:rPr>
            </w:pPr>
            <w:r w:rsidRPr="00437F94">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jc w:val="center"/>
              <w:rPr>
                <w:sz w:val="20"/>
                <w:szCs w:val="20"/>
              </w:rPr>
            </w:pPr>
            <w:r w:rsidRPr="00437F94">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jc w:val="center"/>
              <w:rPr>
                <w:bCs/>
                <w:sz w:val="20"/>
                <w:szCs w:val="20"/>
              </w:rPr>
            </w:pPr>
            <w:r w:rsidRPr="00437F94">
              <w:rPr>
                <w:bCs/>
                <w:sz w:val="20"/>
                <w:szCs w:val="20"/>
              </w:rPr>
              <w:t>60</w:t>
            </w:r>
          </w:p>
        </w:tc>
      </w:tr>
    </w:tbl>
    <w:p w:rsidR="0051433A" w:rsidRPr="00437F94" w:rsidRDefault="0051433A" w:rsidP="0051433A">
      <w:pPr>
        <w:pStyle w:val="aff1"/>
        <w:widowControl/>
        <w:snapToGrid/>
        <w:spacing w:line="288" w:lineRule="auto"/>
        <w:contextualSpacing/>
        <w:outlineLvl w:val="3"/>
        <w:rPr>
          <w:bCs/>
          <w:iCs/>
          <w:spacing w:val="0"/>
          <w:sz w:val="24"/>
          <w:szCs w:val="24"/>
        </w:rPr>
      </w:pPr>
    </w:p>
    <w:p w:rsidR="0051433A" w:rsidRPr="00437F94" w:rsidRDefault="0051433A" w:rsidP="0051433A">
      <w:pPr>
        <w:pStyle w:val="aff1"/>
        <w:widowControl/>
        <w:snapToGrid/>
        <w:spacing w:line="288" w:lineRule="auto"/>
        <w:contextualSpacing/>
        <w:outlineLvl w:val="3"/>
        <w:rPr>
          <w:bCs/>
          <w:iCs/>
          <w:spacing w:val="0"/>
          <w:sz w:val="24"/>
          <w:szCs w:val="24"/>
        </w:rPr>
      </w:pPr>
    </w:p>
    <w:p w:rsidR="0051433A" w:rsidRPr="00437F94" w:rsidRDefault="0051433A" w:rsidP="0051433A">
      <w:pPr>
        <w:pStyle w:val="aff1"/>
        <w:widowControl/>
        <w:snapToGrid/>
        <w:spacing w:line="288" w:lineRule="auto"/>
        <w:contextualSpacing/>
        <w:outlineLvl w:val="3"/>
        <w:rPr>
          <w:bCs/>
          <w:iCs/>
          <w:spacing w:val="0"/>
          <w:sz w:val="24"/>
          <w:szCs w:val="24"/>
        </w:rPr>
      </w:pPr>
    </w:p>
    <w:p w:rsidR="0051433A" w:rsidRPr="00437F94" w:rsidRDefault="0051433A" w:rsidP="0051433A">
      <w:pPr>
        <w:pStyle w:val="af7"/>
        <w:spacing w:line="288" w:lineRule="auto"/>
        <w:ind w:firstLine="709"/>
        <w:rPr>
          <w:sz w:val="24"/>
        </w:rPr>
      </w:pPr>
      <w:r w:rsidRPr="00437F94">
        <w:rPr>
          <w:sz w:val="24"/>
        </w:rPr>
        <w:t xml:space="preserve">Уровень обеспеченности числом мест в зрительных залах в учреждении культурно - досугового типа соответствует нормативному показателю, но необходима модернизация, направленная на обеспечение соответствия современным требованиям, в том числе, по уровню технического состояния помещений, уровню информатизации, оснащению мультимедийными устройствами и обеспечению доступа к всемирной сети «Интернет». </w:t>
      </w:r>
    </w:p>
    <w:p w:rsidR="0051433A" w:rsidRPr="00437F94" w:rsidRDefault="0051433A" w:rsidP="0051433A">
      <w:pPr>
        <w:spacing w:line="288" w:lineRule="auto"/>
        <w:ind w:firstLine="709"/>
        <w:jc w:val="both"/>
        <w:rPr>
          <w:szCs w:val="28"/>
        </w:rPr>
      </w:pPr>
      <w:r w:rsidRPr="00437F94">
        <w:rPr>
          <w:szCs w:val="28"/>
        </w:rPr>
        <w:t>Развитие духовного и культурного потенциала поселения должно предусматривать расширение сети учреждений культуры и искусства, повышение качества и количества предоставляемых услуг, организацию новых типов учреждений культурно - досуговой деятельности - многопрофильных центров культурно - досугового назначения, клубов по интересам, семейных, детских развлекательных комплексов и др.</w:t>
      </w:r>
    </w:p>
    <w:p w:rsidR="0051433A" w:rsidRPr="00437F94" w:rsidRDefault="0051433A" w:rsidP="0051433A">
      <w:pPr>
        <w:spacing w:line="288" w:lineRule="auto"/>
        <w:ind w:firstLine="839"/>
        <w:contextualSpacing/>
        <w:jc w:val="both"/>
      </w:pPr>
    </w:p>
    <w:p w:rsidR="0051433A" w:rsidRPr="00437F94" w:rsidRDefault="0051433A" w:rsidP="0051433A">
      <w:pPr>
        <w:spacing w:line="288" w:lineRule="auto"/>
        <w:ind w:firstLine="142"/>
        <w:contextualSpacing/>
        <w:jc w:val="center"/>
        <w:outlineLvl w:val="3"/>
        <w:rPr>
          <w:b/>
          <w:iCs/>
        </w:rPr>
      </w:pPr>
      <w:bookmarkStart w:id="119" w:name="_Toc2248872"/>
      <w:r w:rsidRPr="00437F94">
        <w:rPr>
          <w:b/>
          <w:iCs/>
        </w:rPr>
        <w:t>1.4.3.6. Бытовое обслуживание</w:t>
      </w:r>
      <w:bookmarkEnd w:id="118"/>
      <w:bookmarkEnd w:id="119"/>
    </w:p>
    <w:bookmarkEnd w:id="117"/>
    <w:p w:rsidR="0051433A" w:rsidRPr="00437F94" w:rsidRDefault="0051433A" w:rsidP="0051433A">
      <w:pPr>
        <w:spacing w:line="288" w:lineRule="auto"/>
        <w:ind w:firstLine="567"/>
        <w:contextualSpacing/>
        <w:jc w:val="both"/>
      </w:pPr>
      <w:r w:rsidRPr="00437F94">
        <w:t xml:space="preserve">Обеспечение бытового обслуживания населения является важной задачей для органов местного самоуправления. Развитие системы объектов торговли, общественного питания, связи создает благоприятный инвестиционный климат, позволяя обеспечить достойные условия проживания местного населения и привлекаемых специалистов, что не может не оказать положительного воздействия на развитие экономики, в первую очередь, на отрасли, требующие привлечения внешних трудовых ресурсов, а также сократить отток населения. </w:t>
      </w:r>
    </w:p>
    <w:p w:rsidR="0051433A" w:rsidRPr="00437F94" w:rsidRDefault="0051433A" w:rsidP="0051433A">
      <w:pPr>
        <w:spacing w:line="288" w:lineRule="auto"/>
        <w:ind w:firstLine="567"/>
        <w:contextualSpacing/>
        <w:jc w:val="both"/>
      </w:pPr>
      <w:r w:rsidRPr="00437F94">
        <w:rPr>
          <w:bCs/>
        </w:rPr>
        <w:t>Характеристика объектов розничной торговли и общественного питания</w:t>
      </w:r>
      <w:r w:rsidRPr="00437F94">
        <w:t xml:space="preserve"> на территории Семячковского сельского поселения отражена ниже.</w:t>
      </w:r>
    </w:p>
    <w:p w:rsidR="0051433A" w:rsidRPr="00437F94" w:rsidRDefault="0051433A" w:rsidP="0051433A">
      <w:pPr>
        <w:spacing w:line="288" w:lineRule="auto"/>
        <w:ind w:right="707" w:firstLine="567"/>
        <w:contextualSpacing/>
        <w:jc w:val="right"/>
        <w:rPr>
          <w:bCs/>
          <w:i/>
        </w:rPr>
      </w:pPr>
      <w:r w:rsidRPr="00437F94">
        <w:rPr>
          <w:i/>
        </w:rPr>
        <w:t>Таблица 13</w:t>
      </w:r>
    </w:p>
    <w:p w:rsidR="0051433A" w:rsidRPr="00437F94" w:rsidRDefault="0051433A" w:rsidP="0051433A">
      <w:pPr>
        <w:pStyle w:val="23"/>
        <w:jc w:val="center"/>
        <w:rPr>
          <w:i/>
        </w:rPr>
      </w:pPr>
      <w:r w:rsidRPr="00437F94">
        <w:rPr>
          <w:i/>
        </w:rPr>
        <w:t>Перечень объектов торговли и общественного питания</w:t>
      </w:r>
    </w:p>
    <w:tbl>
      <w:tblPr>
        <w:tblW w:w="8316" w:type="dxa"/>
        <w:jc w:val="center"/>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458"/>
        <w:gridCol w:w="2077"/>
        <w:gridCol w:w="1229"/>
        <w:gridCol w:w="1843"/>
      </w:tblGrid>
      <w:tr w:rsidR="0051433A" w:rsidRPr="00437F94" w:rsidTr="00A33A27">
        <w:tblPrEx>
          <w:tblCellMar>
            <w:top w:w="0" w:type="dxa"/>
            <w:bottom w:w="0" w:type="dxa"/>
          </w:tblCellMar>
        </w:tblPrEx>
        <w:trPr>
          <w:cantSplit/>
          <w:trHeight w:val="451"/>
          <w:jc w:val="center"/>
        </w:trPr>
        <w:tc>
          <w:tcPr>
            <w:tcW w:w="709" w:type="dxa"/>
            <w:vMerge w:val="restart"/>
            <w:shd w:val="clear" w:color="auto" w:fill="CCFFCC"/>
            <w:vAlign w:val="center"/>
          </w:tcPr>
          <w:p w:rsidR="0051433A" w:rsidRPr="00437F94" w:rsidRDefault="0051433A" w:rsidP="00A33A27">
            <w:pPr>
              <w:jc w:val="center"/>
              <w:rPr>
                <w:sz w:val="20"/>
                <w:szCs w:val="20"/>
              </w:rPr>
            </w:pPr>
            <w:r w:rsidRPr="00437F94">
              <w:rPr>
                <w:sz w:val="20"/>
                <w:szCs w:val="20"/>
              </w:rPr>
              <w:t>№№</w:t>
            </w:r>
          </w:p>
          <w:p w:rsidR="0051433A" w:rsidRPr="00437F94" w:rsidRDefault="0051433A" w:rsidP="00A33A27">
            <w:pPr>
              <w:jc w:val="center"/>
              <w:rPr>
                <w:sz w:val="20"/>
                <w:szCs w:val="20"/>
              </w:rPr>
            </w:pPr>
            <w:r w:rsidRPr="00437F94">
              <w:rPr>
                <w:sz w:val="20"/>
                <w:szCs w:val="20"/>
              </w:rPr>
              <w:t>п/п</w:t>
            </w:r>
          </w:p>
        </w:tc>
        <w:tc>
          <w:tcPr>
            <w:tcW w:w="2458" w:type="dxa"/>
            <w:vMerge w:val="restart"/>
            <w:shd w:val="clear" w:color="auto" w:fill="CCFFCC"/>
            <w:vAlign w:val="center"/>
          </w:tcPr>
          <w:p w:rsidR="0051433A" w:rsidRPr="00437F94" w:rsidRDefault="0051433A" w:rsidP="00A33A27">
            <w:pPr>
              <w:jc w:val="center"/>
              <w:rPr>
                <w:sz w:val="20"/>
                <w:szCs w:val="20"/>
              </w:rPr>
            </w:pPr>
            <w:r w:rsidRPr="00437F94">
              <w:rPr>
                <w:sz w:val="20"/>
                <w:szCs w:val="20"/>
              </w:rPr>
              <w:t>Предприятия</w:t>
            </w:r>
          </w:p>
        </w:tc>
        <w:tc>
          <w:tcPr>
            <w:tcW w:w="2077" w:type="dxa"/>
            <w:vMerge w:val="restart"/>
            <w:shd w:val="clear" w:color="auto" w:fill="CCFFCC"/>
            <w:vAlign w:val="center"/>
          </w:tcPr>
          <w:p w:rsidR="0051433A" w:rsidRPr="00437F94" w:rsidRDefault="0051433A" w:rsidP="00A33A27">
            <w:pPr>
              <w:jc w:val="center"/>
              <w:rPr>
                <w:sz w:val="20"/>
                <w:szCs w:val="20"/>
              </w:rPr>
            </w:pPr>
            <w:r w:rsidRPr="00437F94">
              <w:rPr>
                <w:sz w:val="20"/>
                <w:szCs w:val="20"/>
              </w:rPr>
              <w:t>Местоположение</w:t>
            </w:r>
          </w:p>
        </w:tc>
        <w:tc>
          <w:tcPr>
            <w:tcW w:w="3072" w:type="dxa"/>
            <w:gridSpan w:val="2"/>
            <w:shd w:val="clear" w:color="auto" w:fill="CCFFCC"/>
            <w:vAlign w:val="center"/>
          </w:tcPr>
          <w:p w:rsidR="0051433A" w:rsidRPr="00437F94" w:rsidRDefault="0051433A" w:rsidP="00A33A27">
            <w:pPr>
              <w:jc w:val="center"/>
              <w:rPr>
                <w:sz w:val="20"/>
                <w:szCs w:val="20"/>
              </w:rPr>
            </w:pPr>
            <w:r w:rsidRPr="00437F94">
              <w:rPr>
                <w:sz w:val="20"/>
                <w:szCs w:val="20"/>
              </w:rPr>
              <w:t>Емкость (кв.м), вместимость(чел.)</w:t>
            </w:r>
          </w:p>
        </w:tc>
      </w:tr>
      <w:tr w:rsidR="0051433A" w:rsidRPr="00437F94" w:rsidTr="00A33A27">
        <w:tblPrEx>
          <w:tblCellMar>
            <w:top w:w="0" w:type="dxa"/>
            <w:bottom w:w="0" w:type="dxa"/>
          </w:tblCellMar>
        </w:tblPrEx>
        <w:trPr>
          <w:cantSplit/>
          <w:trHeight w:val="241"/>
          <w:jc w:val="center"/>
        </w:trPr>
        <w:tc>
          <w:tcPr>
            <w:tcW w:w="709" w:type="dxa"/>
            <w:vMerge/>
            <w:shd w:val="clear" w:color="auto" w:fill="CCFFCC"/>
          </w:tcPr>
          <w:p w:rsidR="0051433A" w:rsidRPr="00437F94" w:rsidRDefault="0051433A" w:rsidP="00A33A27">
            <w:pPr>
              <w:rPr>
                <w:b/>
                <w:bCs/>
                <w:sz w:val="20"/>
                <w:szCs w:val="20"/>
              </w:rPr>
            </w:pPr>
          </w:p>
        </w:tc>
        <w:tc>
          <w:tcPr>
            <w:tcW w:w="2458" w:type="dxa"/>
            <w:vMerge/>
            <w:shd w:val="clear" w:color="auto" w:fill="CCFFCC"/>
          </w:tcPr>
          <w:p w:rsidR="0051433A" w:rsidRPr="00437F94" w:rsidRDefault="0051433A" w:rsidP="00A33A27">
            <w:pPr>
              <w:rPr>
                <w:b/>
                <w:bCs/>
                <w:sz w:val="20"/>
                <w:szCs w:val="20"/>
              </w:rPr>
            </w:pPr>
          </w:p>
        </w:tc>
        <w:tc>
          <w:tcPr>
            <w:tcW w:w="2077" w:type="dxa"/>
            <w:vMerge/>
            <w:shd w:val="clear" w:color="auto" w:fill="CCFFCC"/>
          </w:tcPr>
          <w:p w:rsidR="0051433A" w:rsidRPr="00437F94" w:rsidRDefault="0051433A" w:rsidP="00A33A27">
            <w:pPr>
              <w:rPr>
                <w:b/>
                <w:bCs/>
                <w:sz w:val="20"/>
                <w:szCs w:val="20"/>
              </w:rPr>
            </w:pPr>
          </w:p>
        </w:tc>
        <w:tc>
          <w:tcPr>
            <w:tcW w:w="1229" w:type="dxa"/>
            <w:shd w:val="clear" w:color="auto" w:fill="CCFFCC"/>
          </w:tcPr>
          <w:p w:rsidR="0051433A" w:rsidRPr="00437F94" w:rsidRDefault="0051433A" w:rsidP="00A33A27">
            <w:pPr>
              <w:jc w:val="center"/>
              <w:rPr>
                <w:sz w:val="20"/>
                <w:szCs w:val="20"/>
              </w:rPr>
            </w:pPr>
            <w:r w:rsidRPr="00437F94">
              <w:rPr>
                <w:sz w:val="20"/>
                <w:szCs w:val="20"/>
              </w:rPr>
              <w:t>ед. измерения</w:t>
            </w:r>
          </w:p>
        </w:tc>
        <w:tc>
          <w:tcPr>
            <w:tcW w:w="1843" w:type="dxa"/>
            <w:shd w:val="clear" w:color="auto" w:fill="CCFFCC"/>
          </w:tcPr>
          <w:p w:rsidR="0051433A" w:rsidRPr="00437F94" w:rsidRDefault="0051433A" w:rsidP="00A33A27">
            <w:pPr>
              <w:jc w:val="center"/>
              <w:rPr>
                <w:sz w:val="20"/>
                <w:szCs w:val="20"/>
              </w:rPr>
            </w:pPr>
            <w:r w:rsidRPr="00437F94">
              <w:rPr>
                <w:sz w:val="20"/>
                <w:szCs w:val="20"/>
              </w:rPr>
              <w:t>фактически</w:t>
            </w:r>
          </w:p>
        </w:tc>
      </w:tr>
      <w:tr w:rsidR="0051433A" w:rsidRPr="00437F94" w:rsidTr="00A33A27">
        <w:tblPrEx>
          <w:tblCellMar>
            <w:top w:w="0" w:type="dxa"/>
            <w:bottom w:w="0" w:type="dxa"/>
          </w:tblCellMar>
        </w:tblPrEx>
        <w:trPr>
          <w:trHeight w:val="70"/>
          <w:jc w:val="center"/>
        </w:trPr>
        <w:tc>
          <w:tcPr>
            <w:tcW w:w="709" w:type="dxa"/>
            <w:shd w:val="clear" w:color="auto" w:fill="CCFFCC"/>
          </w:tcPr>
          <w:p w:rsidR="0051433A" w:rsidRPr="00437F94" w:rsidRDefault="0051433A" w:rsidP="00A33A27">
            <w:pPr>
              <w:jc w:val="center"/>
              <w:rPr>
                <w:sz w:val="20"/>
                <w:szCs w:val="20"/>
              </w:rPr>
            </w:pPr>
            <w:r w:rsidRPr="00437F94">
              <w:rPr>
                <w:sz w:val="20"/>
                <w:szCs w:val="20"/>
              </w:rPr>
              <w:t>1</w:t>
            </w:r>
          </w:p>
        </w:tc>
        <w:tc>
          <w:tcPr>
            <w:tcW w:w="2458" w:type="dxa"/>
            <w:shd w:val="clear" w:color="auto" w:fill="CCFFCC"/>
          </w:tcPr>
          <w:p w:rsidR="0051433A" w:rsidRPr="00437F94" w:rsidRDefault="0051433A" w:rsidP="00A33A27">
            <w:pPr>
              <w:jc w:val="center"/>
              <w:rPr>
                <w:sz w:val="20"/>
                <w:szCs w:val="20"/>
              </w:rPr>
            </w:pPr>
            <w:r w:rsidRPr="00437F94">
              <w:rPr>
                <w:sz w:val="20"/>
                <w:szCs w:val="20"/>
              </w:rPr>
              <w:t>2</w:t>
            </w:r>
          </w:p>
        </w:tc>
        <w:tc>
          <w:tcPr>
            <w:tcW w:w="2077" w:type="dxa"/>
            <w:shd w:val="clear" w:color="auto" w:fill="CCFFCC"/>
          </w:tcPr>
          <w:p w:rsidR="0051433A" w:rsidRPr="00437F94" w:rsidRDefault="0051433A" w:rsidP="00A33A27">
            <w:pPr>
              <w:jc w:val="center"/>
              <w:rPr>
                <w:sz w:val="20"/>
                <w:szCs w:val="20"/>
              </w:rPr>
            </w:pPr>
            <w:r w:rsidRPr="00437F94">
              <w:rPr>
                <w:sz w:val="20"/>
                <w:szCs w:val="20"/>
              </w:rPr>
              <w:t>3</w:t>
            </w:r>
          </w:p>
        </w:tc>
        <w:tc>
          <w:tcPr>
            <w:tcW w:w="1229" w:type="dxa"/>
            <w:shd w:val="clear" w:color="auto" w:fill="CCFFCC"/>
          </w:tcPr>
          <w:p w:rsidR="0051433A" w:rsidRPr="00437F94" w:rsidRDefault="0051433A" w:rsidP="00A33A27">
            <w:pPr>
              <w:jc w:val="center"/>
              <w:rPr>
                <w:sz w:val="20"/>
                <w:szCs w:val="20"/>
              </w:rPr>
            </w:pPr>
            <w:r w:rsidRPr="00437F94">
              <w:rPr>
                <w:sz w:val="20"/>
                <w:szCs w:val="20"/>
              </w:rPr>
              <w:t>4</w:t>
            </w:r>
          </w:p>
        </w:tc>
        <w:tc>
          <w:tcPr>
            <w:tcW w:w="1843" w:type="dxa"/>
            <w:shd w:val="clear" w:color="auto" w:fill="CCFFCC"/>
          </w:tcPr>
          <w:p w:rsidR="0051433A" w:rsidRPr="00437F94" w:rsidRDefault="0051433A" w:rsidP="00A33A27">
            <w:pPr>
              <w:jc w:val="center"/>
              <w:rPr>
                <w:sz w:val="20"/>
                <w:szCs w:val="20"/>
              </w:rPr>
            </w:pPr>
            <w:r w:rsidRPr="00437F94">
              <w:rPr>
                <w:sz w:val="20"/>
                <w:szCs w:val="20"/>
              </w:rPr>
              <w:t>5</w:t>
            </w:r>
          </w:p>
        </w:tc>
      </w:tr>
      <w:tr w:rsidR="0051433A" w:rsidRPr="00437F94" w:rsidTr="00A33A27">
        <w:tblPrEx>
          <w:tblCellMar>
            <w:top w:w="0" w:type="dxa"/>
            <w:bottom w:w="0" w:type="dxa"/>
          </w:tblCellMar>
        </w:tblPrEx>
        <w:trPr>
          <w:trHeight w:val="70"/>
          <w:jc w:val="center"/>
        </w:trPr>
        <w:tc>
          <w:tcPr>
            <w:tcW w:w="709" w:type="dxa"/>
            <w:vAlign w:val="center"/>
          </w:tcPr>
          <w:p w:rsidR="0051433A" w:rsidRPr="00437F94" w:rsidRDefault="0051433A" w:rsidP="00A33A27">
            <w:pPr>
              <w:jc w:val="center"/>
              <w:rPr>
                <w:bCs/>
                <w:sz w:val="20"/>
                <w:szCs w:val="20"/>
              </w:rPr>
            </w:pPr>
            <w:r w:rsidRPr="00437F94">
              <w:rPr>
                <w:bCs/>
                <w:sz w:val="20"/>
                <w:szCs w:val="20"/>
              </w:rPr>
              <w:t>1</w:t>
            </w:r>
          </w:p>
        </w:tc>
        <w:tc>
          <w:tcPr>
            <w:tcW w:w="2458" w:type="dxa"/>
          </w:tcPr>
          <w:p w:rsidR="0051433A" w:rsidRPr="00437F94" w:rsidRDefault="0051433A" w:rsidP="00A33A27">
            <w:pPr>
              <w:widowControl w:val="0"/>
              <w:jc w:val="center"/>
              <w:rPr>
                <w:sz w:val="20"/>
                <w:szCs w:val="20"/>
              </w:rPr>
            </w:pPr>
            <w:r w:rsidRPr="00437F94">
              <w:rPr>
                <w:sz w:val="20"/>
                <w:szCs w:val="20"/>
              </w:rPr>
              <w:t>Магазин ТПС</w:t>
            </w:r>
          </w:p>
          <w:p w:rsidR="0051433A" w:rsidRPr="00437F94" w:rsidRDefault="0051433A" w:rsidP="00A33A27">
            <w:pPr>
              <w:widowControl w:val="0"/>
              <w:jc w:val="center"/>
              <w:rPr>
                <w:sz w:val="20"/>
                <w:szCs w:val="20"/>
              </w:rPr>
            </w:pPr>
            <w:r w:rsidRPr="00437F94">
              <w:rPr>
                <w:sz w:val="20"/>
                <w:szCs w:val="20"/>
              </w:rPr>
              <w:t>ООО «Продукты»</w:t>
            </w:r>
          </w:p>
        </w:tc>
        <w:tc>
          <w:tcPr>
            <w:tcW w:w="2077" w:type="dxa"/>
          </w:tcPr>
          <w:p w:rsidR="0051433A" w:rsidRPr="00437F94" w:rsidRDefault="0051433A" w:rsidP="00A33A27">
            <w:pPr>
              <w:widowControl w:val="0"/>
              <w:ind w:left="-82" w:right="-76"/>
              <w:jc w:val="center"/>
              <w:rPr>
                <w:sz w:val="20"/>
                <w:szCs w:val="20"/>
              </w:rPr>
            </w:pPr>
            <w:r w:rsidRPr="00437F94">
              <w:rPr>
                <w:sz w:val="20"/>
                <w:szCs w:val="20"/>
              </w:rPr>
              <w:t>д. Аладьино, ул.</w:t>
            </w:r>
          </w:p>
          <w:p w:rsidR="0051433A" w:rsidRPr="00437F94" w:rsidRDefault="0051433A" w:rsidP="00A33A27">
            <w:pPr>
              <w:widowControl w:val="0"/>
              <w:ind w:left="-82" w:right="-76"/>
              <w:jc w:val="center"/>
              <w:rPr>
                <w:sz w:val="20"/>
                <w:szCs w:val="20"/>
              </w:rPr>
            </w:pPr>
            <w:r w:rsidRPr="00437F94">
              <w:rPr>
                <w:sz w:val="20"/>
                <w:szCs w:val="20"/>
              </w:rPr>
              <w:t>Трубчевская, 22</w:t>
            </w:r>
          </w:p>
        </w:tc>
        <w:tc>
          <w:tcPr>
            <w:tcW w:w="1229" w:type="dxa"/>
            <w:vAlign w:val="center"/>
          </w:tcPr>
          <w:p w:rsidR="0051433A" w:rsidRPr="00437F94" w:rsidRDefault="0051433A" w:rsidP="00A33A27">
            <w:pPr>
              <w:widowControl w:val="0"/>
              <w:jc w:val="center"/>
              <w:rPr>
                <w:sz w:val="20"/>
                <w:szCs w:val="20"/>
              </w:rPr>
            </w:pPr>
            <w:r w:rsidRPr="00437F94">
              <w:rPr>
                <w:sz w:val="20"/>
                <w:szCs w:val="20"/>
              </w:rPr>
              <w:t>кв. м.</w:t>
            </w:r>
          </w:p>
        </w:tc>
        <w:tc>
          <w:tcPr>
            <w:tcW w:w="1843" w:type="dxa"/>
            <w:vAlign w:val="center"/>
          </w:tcPr>
          <w:p w:rsidR="0051433A" w:rsidRPr="00437F94" w:rsidRDefault="0051433A" w:rsidP="00A33A27">
            <w:pPr>
              <w:widowControl w:val="0"/>
              <w:jc w:val="center"/>
              <w:rPr>
                <w:sz w:val="20"/>
                <w:szCs w:val="20"/>
              </w:rPr>
            </w:pPr>
            <w:r w:rsidRPr="00437F94">
              <w:rPr>
                <w:sz w:val="20"/>
                <w:szCs w:val="20"/>
              </w:rPr>
              <w:t>39,6</w:t>
            </w:r>
          </w:p>
        </w:tc>
      </w:tr>
      <w:tr w:rsidR="0051433A" w:rsidRPr="00437F94" w:rsidTr="00A33A27">
        <w:tblPrEx>
          <w:tblCellMar>
            <w:top w:w="0" w:type="dxa"/>
            <w:bottom w:w="0" w:type="dxa"/>
          </w:tblCellMar>
        </w:tblPrEx>
        <w:trPr>
          <w:trHeight w:val="70"/>
          <w:jc w:val="center"/>
        </w:trPr>
        <w:tc>
          <w:tcPr>
            <w:tcW w:w="709" w:type="dxa"/>
            <w:vAlign w:val="center"/>
          </w:tcPr>
          <w:p w:rsidR="0051433A" w:rsidRPr="00437F94" w:rsidRDefault="0051433A" w:rsidP="00A33A27">
            <w:pPr>
              <w:jc w:val="center"/>
              <w:rPr>
                <w:bCs/>
                <w:sz w:val="20"/>
                <w:szCs w:val="20"/>
              </w:rPr>
            </w:pPr>
            <w:r w:rsidRPr="00437F94">
              <w:rPr>
                <w:bCs/>
                <w:sz w:val="20"/>
                <w:szCs w:val="20"/>
              </w:rPr>
              <w:t>2</w:t>
            </w:r>
          </w:p>
        </w:tc>
        <w:tc>
          <w:tcPr>
            <w:tcW w:w="2458" w:type="dxa"/>
          </w:tcPr>
          <w:p w:rsidR="0051433A" w:rsidRPr="00437F94" w:rsidRDefault="0051433A" w:rsidP="00A33A27">
            <w:pPr>
              <w:widowControl w:val="0"/>
              <w:jc w:val="center"/>
              <w:rPr>
                <w:sz w:val="20"/>
                <w:szCs w:val="20"/>
              </w:rPr>
            </w:pPr>
            <w:r w:rsidRPr="00437F94">
              <w:rPr>
                <w:sz w:val="20"/>
                <w:szCs w:val="20"/>
              </w:rPr>
              <w:t>Магазин ТПС</w:t>
            </w:r>
          </w:p>
          <w:p w:rsidR="0051433A" w:rsidRPr="00437F94" w:rsidRDefault="0051433A" w:rsidP="00A33A27">
            <w:pPr>
              <w:widowControl w:val="0"/>
              <w:jc w:val="center"/>
              <w:rPr>
                <w:sz w:val="20"/>
                <w:szCs w:val="20"/>
              </w:rPr>
            </w:pPr>
            <w:r w:rsidRPr="00437F94">
              <w:rPr>
                <w:sz w:val="20"/>
                <w:szCs w:val="20"/>
              </w:rPr>
              <w:t>ООО «Продукты»</w:t>
            </w:r>
          </w:p>
        </w:tc>
        <w:tc>
          <w:tcPr>
            <w:tcW w:w="2077" w:type="dxa"/>
          </w:tcPr>
          <w:p w:rsidR="0051433A" w:rsidRPr="00437F94" w:rsidRDefault="0051433A" w:rsidP="00A33A27">
            <w:pPr>
              <w:widowControl w:val="0"/>
              <w:ind w:left="-82" w:right="-76"/>
              <w:jc w:val="center"/>
              <w:rPr>
                <w:sz w:val="20"/>
                <w:szCs w:val="20"/>
              </w:rPr>
            </w:pPr>
            <w:r w:rsidRPr="00437F94">
              <w:rPr>
                <w:sz w:val="20"/>
                <w:szCs w:val="20"/>
              </w:rPr>
              <w:t>д. Ужа,</w:t>
            </w:r>
          </w:p>
          <w:p w:rsidR="0051433A" w:rsidRPr="00437F94" w:rsidRDefault="0051433A" w:rsidP="00A33A27">
            <w:pPr>
              <w:widowControl w:val="0"/>
              <w:ind w:left="-82" w:right="-76"/>
              <w:jc w:val="center"/>
              <w:rPr>
                <w:sz w:val="20"/>
                <w:szCs w:val="20"/>
              </w:rPr>
            </w:pPr>
            <w:r w:rsidRPr="00437F94">
              <w:rPr>
                <w:sz w:val="20"/>
                <w:szCs w:val="20"/>
              </w:rPr>
              <w:t>ул. Строителей, 37</w:t>
            </w:r>
          </w:p>
        </w:tc>
        <w:tc>
          <w:tcPr>
            <w:tcW w:w="1229" w:type="dxa"/>
            <w:vAlign w:val="center"/>
          </w:tcPr>
          <w:p w:rsidR="0051433A" w:rsidRPr="00437F94" w:rsidRDefault="0051433A" w:rsidP="00A33A27">
            <w:pPr>
              <w:widowControl w:val="0"/>
              <w:jc w:val="center"/>
              <w:rPr>
                <w:sz w:val="20"/>
                <w:szCs w:val="20"/>
              </w:rPr>
            </w:pPr>
          </w:p>
        </w:tc>
        <w:tc>
          <w:tcPr>
            <w:tcW w:w="1843" w:type="dxa"/>
            <w:vAlign w:val="center"/>
          </w:tcPr>
          <w:p w:rsidR="0051433A" w:rsidRPr="00437F94" w:rsidRDefault="0051433A" w:rsidP="00A33A27">
            <w:pPr>
              <w:widowControl w:val="0"/>
              <w:jc w:val="center"/>
              <w:rPr>
                <w:sz w:val="20"/>
                <w:szCs w:val="20"/>
              </w:rPr>
            </w:pPr>
            <w:r w:rsidRPr="00437F94">
              <w:rPr>
                <w:sz w:val="20"/>
                <w:szCs w:val="20"/>
              </w:rPr>
              <w:t>46,2</w:t>
            </w:r>
          </w:p>
        </w:tc>
      </w:tr>
      <w:tr w:rsidR="0051433A" w:rsidRPr="00437F94" w:rsidTr="00A33A27">
        <w:tblPrEx>
          <w:tblCellMar>
            <w:top w:w="0" w:type="dxa"/>
            <w:bottom w:w="0" w:type="dxa"/>
          </w:tblCellMar>
        </w:tblPrEx>
        <w:trPr>
          <w:trHeight w:val="70"/>
          <w:jc w:val="center"/>
        </w:trPr>
        <w:tc>
          <w:tcPr>
            <w:tcW w:w="709" w:type="dxa"/>
            <w:vAlign w:val="center"/>
          </w:tcPr>
          <w:p w:rsidR="0051433A" w:rsidRPr="00437F94" w:rsidRDefault="0051433A" w:rsidP="00A33A27">
            <w:pPr>
              <w:jc w:val="center"/>
              <w:rPr>
                <w:bCs/>
                <w:sz w:val="20"/>
                <w:szCs w:val="20"/>
              </w:rPr>
            </w:pPr>
            <w:r w:rsidRPr="00437F94">
              <w:rPr>
                <w:bCs/>
                <w:sz w:val="20"/>
                <w:szCs w:val="20"/>
              </w:rPr>
              <w:lastRenderedPageBreak/>
              <w:t>3</w:t>
            </w:r>
          </w:p>
        </w:tc>
        <w:tc>
          <w:tcPr>
            <w:tcW w:w="2458" w:type="dxa"/>
          </w:tcPr>
          <w:p w:rsidR="0051433A" w:rsidRPr="00437F94" w:rsidRDefault="0051433A" w:rsidP="00A33A27">
            <w:pPr>
              <w:widowControl w:val="0"/>
              <w:jc w:val="center"/>
              <w:rPr>
                <w:sz w:val="20"/>
                <w:szCs w:val="20"/>
              </w:rPr>
            </w:pPr>
            <w:r w:rsidRPr="00437F94">
              <w:rPr>
                <w:sz w:val="20"/>
                <w:szCs w:val="20"/>
              </w:rPr>
              <w:t>Магазин ТПС</w:t>
            </w:r>
          </w:p>
          <w:p w:rsidR="0051433A" w:rsidRPr="00437F94" w:rsidRDefault="0051433A" w:rsidP="00A33A27">
            <w:pPr>
              <w:widowControl w:val="0"/>
              <w:jc w:val="center"/>
              <w:rPr>
                <w:sz w:val="20"/>
                <w:szCs w:val="20"/>
              </w:rPr>
            </w:pPr>
            <w:r w:rsidRPr="00437F94">
              <w:rPr>
                <w:sz w:val="20"/>
                <w:szCs w:val="20"/>
              </w:rPr>
              <w:t>ООО «Продукты»</w:t>
            </w:r>
          </w:p>
        </w:tc>
        <w:tc>
          <w:tcPr>
            <w:tcW w:w="2077" w:type="dxa"/>
          </w:tcPr>
          <w:p w:rsidR="0051433A" w:rsidRPr="00437F94" w:rsidRDefault="0051433A" w:rsidP="00A33A27">
            <w:pPr>
              <w:widowControl w:val="0"/>
              <w:ind w:left="-82" w:right="-76"/>
              <w:jc w:val="center"/>
              <w:rPr>
                <w:sz w:val="20"/>
                <w:szCs w:val="20"/>
              </w:rPr>
            </w:pPr>
            <w:r w:rsidRPr="00437F94">
              <w:rPr>
                <w:sz w:val="20"/>
                <w:szCs w:val="20"/>
              </w:rPr>
              <w:t xml:space="preserve">д. Бобовня, </w:t>
            </w:r>
          </w:p>
          <w:p w:rsidR="0051433A" w:rsidRPr="00437F94" w:rsidRDefault="0051433A" w:rsidP="00A33A27">
            <w:pPr>
              <w:widowControl w:val="0"/>
              <w:ind w:left="-82" w:right="-76"/>
              <w:jc w:val="center"/>
              <w:rPr>
                <w:sz w:val="20"/>
                <w:szCs w:val="20"/>
              </w:rPr>
            </w:pPr>
            <w:r w:rsidRPr="00437F94">
              <w:rPr>
                <w:sz w:val="20"/>
                <w:szCs w:val="20"/>
              </w:rPr>
              <w:t>пер. Молодежный, 34</w:t>
            </w:r>
          </w:p>
        </w:tc>
        <w:tc>
          <w:tcPr>
            <w:tcW w:w="1229" w:type="dxa"/>
            <w:vAlign w:val="center"/>
          </w:tcPr>
          <w:p w:rsidR="0051433A" w:rsidRPr="00437F94" w:rsidRDefault="0051433A" w:rsidP="00A33A27">
            <w:pPr>
              <w:widowControl w:val="0"/>
              <w:jc w:val="center"/>
              <w:rPr>
                <w:sz w:val="20"/>
                <w:szCs w:val="20"/>
              </w:rPr>
            </w:pPr>
          </w:p>
        </w:tc>
        <w:tc>
          <w:tcPr>
            <w:tcW w:w="1843" w:type="dxa"/>
            <w:vAlign w:val="center"/>
          </w:tcPr>
          <w:p w:rsidR="0051433A" w:rsidRPr="00437F94" w:rsidRDefault="0051433A" w:rsidP="00A33A27">
            <w:pPr>
              <w:widowControl w:val="0"/>
              <w:jc w:val="center"/>
              <w:rPr>
                <w:sz w:val="20"/>
                <w:szCs w:val="20"/>
              </w:rPr>
            </w:pPr>
            <w:r w:rsidRPr="00437F94">
              <w:rPr>
                <w:sz w:val="20"/>
                <w:szCs w:val="20"/>
              </w:rPr>
              <w:t>35,0</w:t>
            </w:r>
          </w:p>
        </w:tc>
      </w:tr>
      <w:tr w:rsidR="0051433A" w:rsidRPr="00437F94" w:rsidTr="00A33A27">
        <w:tblPrEx>
          <w:tblCellMar>
            <w:top w:w="0" w:type="dxa"/>
            <w:bottom w:w="0" w:type="dxa"/>
          </w:tblCellMar>
        </w:tblPrEx>
        <w:trPr>
          <w:trHeight w:val="70"/>
          <w:jc w:val="center"/>
        </w:trPr>
        <w:tc>
          <w:tcPr>
            <w:tcW w:w="709" w:type="dxa"/>
            <w:vAlign w:val="center"/>
          </w:tcPr>
          <w:p w:rsidR="0051433A" w:rsidRPr="00437F94" w:rsidRDefault="0051433A" w:rsidP="00A33A27">
            <w:pPr>
              <w:jc w:val="center"/>
              <w:rPr>
                <w:bCs/>
                <w:sz w:val="20"/>
                <w:szCs w:val="20"/>
              </w:rPr>
            </w:pPr>
            <w:r w:rsidRPr="00437F94">
              <w:rPr>
                <w:bCs/>
                <w:sz w:val="20"/>
                <w:szCs w:val="20"/>
              </w:rPr>
              <w:t>4</w:t>
            </w:r>
          </w:p>
        </w:tc>
        <w:tc>
          <w:tcPr>
            <w:tcW w:w="2458" w:type="dxa"/>
          </w:tcPr>
          <w:p w:rsidR="0051433A" w:rsidRPr="00437F94" w:rsidRDefault="0051433A" w:rsidP="00A33A27">
            <w:pPr>
              <w:widowControl w:val="0"/>
              <w:jc w:val="center"/>
              <w:rPr>
                <w:sz w:val="20"/>
                <w:szCs w:val="20"/>
              </w:rPr>
            </w:pPr>
            <w:r w:rsidRPr="00437F94">
              <w:rPr>
                <w:sz w:val="20"/>
                <w:szCs w:val="20"/>
              </w:rPr>
              <w:t>Магазин ТПС</w:t>
            </w:r>
          </w:p>
          <w:p w:rsidR="0051433A" w:rsidRPr="00437F94" w:rsidRDefault="0051433A" w:rsidP="00A33A27">
            <w:pPr>
              <w:widowControl w:val="0"/>
              <w:jc w:val="center"/>
              <w:rPr>
                <w:sz w:val="20"/>
                <w:szCs w:val="20"/>
              </w:rPr>
            </w:pPr>
            <w:r w:rsidRPr="00437F94">
              <w:rPr>
                <w:sz w:val="20"/>
                <w:szCs w:val="20"/>
              </w:rPr>
              <w:t>ООО «Продукты»</w:t>
            </w:r>
          </w:p>
        </w:tc>
        <w:tc>
          <w:tcPr>
            <w:tcW w:w="2077" w:type="dxa"/>
          </w:tcPr>
          <w:p w:rsidR="0051433A" w:rsidRPr="00437F94" w:rsidRDefault="0051433A" w:rsidP="00A33A27">
            <w:pPr>
              <w:widowControl w:val="0"/>
              <w:ind w:left="-82" w:right="-76"/>
              <w:jc w:val="center"/>
              <w:rPr>
                <w:sz w:val="20"/>
                <w:szCs w:val="20"/>
              </w:rPr>
            </w:pPr>
            <w:r w:rsidRPr="00437F94">
              <w:rPr>
                <w:sz w:val="20"/>
                <w:szCs w:val="20"/>
              </w:rPr>
              <w:t xml:space="preserve">д. Ильино, </w:t>
            </w:r>
          </w:p>
          <w:p w:rsidR="0051433A" w:rsidRPr="00437F94" w:rsidRDefault="0051433A" w:rsidP="00A33A27">
            <w:pPr>
              <w:widowControl w:val="0"/>
              <w:ind w:left="-82" w:right="-76"/>
              <w:jc w:val="center"/>
              <w:rPr>
                <w:sz w:val="20"/>
                <w:szCs w:val="20"/>
              </w:rPr>
            </w:pPr>
            <w:r w:rsidRPr="00437F94">
              <w:rPr>
                <w:sz w:val="20"/>
                <w:szCs w:val="20"/>
              </w:rPr>
              <w:t>ул. Брянская, 16</w:t>
            </w:r>
          </w:p>
        </w:tc>
        <w:tc>
          <w:tcPr>
            <w:tcW w:w="1229" w:type="dxa"/>
            <w:vAlign w:val="center"/>
          </w:tcPr>
          <w:p w:rsidR="0051433A" w:rsidRPr="00437F94" w:rsidRDefault="0051433A" w:rsidP="00A33A27">
            <w:pPr>
              <w:widowControl w:val="0"/>
              <w:jc w:val="center"/>
              <w:rPr>
                <w:sz w:val="20"/>
                <w:szCs w:val="20"/>
              </w:rPr>
            </w:pPr>
          </w:p>
        </w:tc>
        <w:tc>
          <w:tcPr>
            <w:tcW w:w="1843" w:type="dxa"/>
            <w:vAlign w:val="center"/>
          </w:tcPr>
          <w:p w:rsidR="0051433A" w:rsidRPr="00437F94" w:rsidRDefault="0051433A" w:rsidP="00A33A27">
            <w:pPr>
              <w:widowControl w:val="0"/>
              <w:jc w:val="center"/>
              <w:rPr>
                <w:sz w:val="20"/>
                <w:szCs w:val="20"/>
              </w:rPr>
            </w:pPr>
            <w:r w:rsidRPr="00437F94">
              <w:rPr>
                <w:sz w:val="20"/>
                <w:szCs w:val="20"/>
              </w:rPr>
              <w:t>33,0</w:t>
            </w:r>
          </w:p>
        </w:tc>
      </w:tr>
      <w:tr w:rsidR="0051433A" w:rsidRPr="00437F94" w:rsidTr="00A33A27">
        <w:tblPrEx>
          <w:tblCellMar>
            <w:top w:w="0" w:type="dxa"/>
            <w:bottom w:w="0" w:type="dxa"/>
          </w:tblCellMar>
        </w:tblPrEx>
        <w:trPr>
          <w:trHeight w:val="70"/>
          <w:jc w:val="center"/>
        </w:trPr>
        <w:tc>
          <w:tcPr>
            <w:tcW w:w="709" w:type="dxa"/>
            <w:vAlign w:val="center"/>
          </w:tcPr>
          <w:p w:rsidR="0051433A" w:rsidRPr="00437F94" w:rsidRDefault="0051433A" w:rsidP="00A33A27">
            <w:pPr>
              <w:jc w:val="center"/>
              <w:rPr>
                <w:bCs/>
                <w:sz w:val="20"/>
                <w:szCs w:val="20"/>
              </w:rPr>
            </w:pPr>
            <w:r w:rsidRPr="00437F94">
              <w:rPr>
                <w:bCs/>
                <w:sz w:val="20"/>
                <w:szCs w:val="20"/>
              </w:rPr>
              <w:t>5</w:t>
            </w:r>
          </w:p>
        </w:tc>
        <w:tc>
          <w:tcPr>
            <w:tcW w:w="2458" w:type="dxa"/>
          </w:tcPr>
          <w:p w:rsidR="0051433A" w:rsidRPr="00437F94" w:rsidRDefault="0051433A" w:rsidP="00A33A27">
            <w:pPr>
              <w:widowControl w:val="0"/>
              <w:jc w:val="center"/>
              <w:rPr>
                <w:sz w:val="20"/>
                <w:szCs w:val="20"/>
              </w:rPr>
            </w:pPr>
            <w:r w:rsidRPr="00437F94">
              <w:rPr>
                <w:sz w:val="20"/>
                <w:szCs w:val="20"/>
              </w:rPr>
              <w:t>Магазин ТПС</w:t>
            </w:r>
          </w:p>
          <w:p w:rsidR="0051433A" w:rsidRPr="00437F94" w:rsidRDefault="0051433A" w:rsidP="00A33A27">
            <w:pPr>
              <w:widowControl w:val="0"/>
              <w:jc w:val="center"/>
              <w:rPr>
                <w:sz w:val="20"/>
                <w:szCs w:val="20"/>
              </w:rPr>
            </w:pPr>
            <w:r w:rsidRPr="00437F94">
              <w:rPr>
                <w:sz w:val="20"/>
                <w:szCs w:val="20"/>
              </w:rPr>
              <w:t>РайПО</w:t>
            </w:r>
          </w:p>
        </w:tc>
        <w:tc>
          <w:tcPr>
            <w:tcW w:w="2077" w:type="dxa"/>
          </w:tcPr>
          <w:p w:rsidR="0051433A" w:rsidRPr="00437F94" w:rsidRDefault="0051433A" w:rsidP="00A33A27">
            <w:pPr>
              <w:widowControl w:val="0"/>
              <w:ind w:left="-82" w:right="-76"/>
              <w:jc w:val="center"/>
              <w:rPr>
                <w:sz w:val="20"/>
                <w:szCs w:val="20"/>
              </w:rPr>
            </w:pPr>
            <w:r w:rsidRPr="00437F94">
              <w:rPr>
                <w:sz w:val="20"/>
                <w:szCs w:val="20"/>
              </w:rPr>
              <w:t>д. Семячки,</w:t>
            </w:r>
          </w:p>
          <w:p w:rsidR="0051433A" w:rsidRPr="00437F94" w:rsidRDefault="0051433A" w:rsidP="00A33A27">
            <w:pPr>
              <w:widowControl w:val="0"/>
              <w:ind w:left="-82" w:right="-76"/>
              <w:jc w:val="center"/>
              <w:rPr>
                <w:sz w:val="20"/>
                <w:szCs w:val="20"/>
              </w:rPr>
            </w:pPr>
            <w:r w:rsidRPr="00437F94">
              <w:rPr>
                <w:sz w:val="20"/>
                <w:szCs w:val="20"/>
              </w:rPr>
              <w:t>ул. Советская, 30</w:t>
            </w:r>
          </w:p>
        </w:tc>
        <w:tc>
          <w:tcPr>
            <w:tcW w:w="1229" w:type="dxa"/>
            <w:vAlign w:val="center"/>
          </w:tcPr>
          <w:p w:rsidR="0051433A" w:rsidRPr="00437F94" w:rsidRDefault="0051433A" w:rsidP="00A33A27">
            <w:pPr>
              <w:widowControl w:val="0"/>
              <w:jc w:val="center"/>
              <w:rPr>
                <w:sz w:val="20"/>
                <w:szCs w:val="20"/>
              </w:rPr>
            </w:pPr>
          </w:p>
        </w:tc>
        <w:tc>
          <w:tcPr>
            <w:tcW w:w="1843" w:type="dxa"/>
            <w:vAlign w:val="center"/>
          </w:tcPr>
          <w:p w:rsidR="0051433A" w:rsidRPr="00437F94" w:rsidRDefault="0051433A" w:rsidP="00A33A27">
            <w:pPr>
              <w:widowControl w:val="0"/>
              <w:jc w:val="center"/>
              <w:rPr>
                <w:sz w:val="20"/>
                <w:szCs w:val="20"/>
              </w:rPr>
            </w:pPr>
            <w:r w:rsidRPr="00437F94">
              <w:rPr>
                <w:sz w:val="20"/>
                <w:szCs w:val="20"/>
              </w:rPr>
              <w:t>71,5</w:t>
            </w:r>
          </w:p>
        </w:tc>
      </w:tr>
      <w:tr w:rsidR="0051433A" w:rsidRPr="00437F94" w:rsidTr="00A33A27">
        <w:tblPrEx>
          <w:tblCellMar>
            <w:top w:w="0" w:type="dxa"/>
            <w:bottom w:w="0" w:type="dxa"/>
          </w:tblCellMar>
        </w:tblPrEx>
        <w:trPr>
          <w:trHeight w:val="70"/>
          <w:jc w:val="center"/>
        </w:trPr>
        <w:tc>
          <w:tcPr>
            <w:tcW w:w="709" w:type="dxa"/>
            <w:vAlign w:val="center"/>
          </w:tcPr>
          <w:p w:rsidR="0051433A" w:rsidRPr="00437F94" w:rsidRDefault="0051433A" w:rsidP="00A33A27">
            <w:pPr>
              <w:jc w:val="center"/>
              <w:rPr>
                <w:bCs/>
                <w:sz w:val="20"/>
                <w:szCs w:val="20"/>
              </w:rPr>
            </w:pPr>
            <w:r w:rsidRPr="00437F94">
              <w:rPr>
                <w:bCs/>
                <w:sz w:val="20"/>
                <w:szCs w:val="20"/>
              </w:rPr>
              <w:t>6</w:t>
            </w:r>
          </w:p>
        </w:tc>
        <w:tc>
          <w:tcPr>
            <w:tcW w:w="2458" w:type="dxa"/>
          </w:tcPr>
          <w:p w:rsidR="0051433A" w:rsidRPr="00437F94" w:rsidRDefault="0051433A" w:rsidP="00A33A27">
            <w:pPr>
              <w:widowControl w:val="0"/>
              <w:jc w:val="center"/>
              <w:rPr>
                <w:sz w:val="20"/>
                <w:szCs w:val="20"/>
              </w:rPr>
            </w:pPr>
            <w:r w:rsidRPr="00437F94">
              <w:rPr>
                <w:sz w:val="20"/>
                <w:szCs w:val="20"/>
              </w:rPr>
              <w:t>Магазин ТПС</w:t>
            </w:r>
          </w:p>
          <w:p w:rsidR="0051433A" w:rsidRPr="00437F94" w:rsidRDefault="0051433A" w:rsidP="00A33A27">
            <w:pPr>
              <w:widowControl w:val="0"/>
              <w:jc w:val="center"/>
              <w:rPr>
                <w:sz w:val="20"/>
                <w:szCs w:val="20"/>
              </w:rPr>
            </w:pPr>
            <w:r w:rsidRPr="00437F94">
              <w:rPr>
                <w:sz w:val="20"/>
                <w:szCs w:val="20"/>
              </w:rPr>
              <w:t>РайПО</w:t>
            </w:r>
          </w:p>
        </w:tc>
        <w:tc>
          <w:tcPr>
            <w:tcW w:w="2077" w:type="dxa"/>
          </w:tcPr>
          <w:p w:rsidR="0051433A" w:rsidRPr="00437F94" w:rsidRDefault="0051433A" w:rsidP="00A33A27">
            <w:pPr>
              <w:widowControl w:val="0"/>
              <w:ind w:left="-82" w:right="-76"/>
              <w:jc w:val="center"/>
              <w:rPr>
                <w:sz w:val="20"/>
                <w:szCs w:val="20"/>
              </w:rPr>
            </w:pPr>
            <w:r w:rsidRPr="00437F94">
              <w:rPr>
                <w:sz w:val="20"/>
                <w:szCs w:val="20"/>
              </w:rPr>
              <w:t xml:space="preserve">д. Молчаново, </w:t>
            </w:r>
          </w:p>
          <w:p w:rsidR="0051433A" w:rsidRPr="00437F94" w:rsidRDefault="0051433A" w:rsidP="00A33A27">
            <w:pPr>
              <w:widowControl w:val="0"/>
              <w:ind w:left="-82" w:right="-76"/>
              <w:jc w:val="center"/>
              <w:rPr>
                <w:sz w:val="20"/>
                <w:szCs w:val="20"/>
              </w:rPr>
            </w:pPr>
            <w:r w:rsidRPr="00437F94">
              <w:rPr>
                <w:sz w:val="20"/>
                <w:szCs w:val="20"/>
              </w:rPr>
              <w:t>ул. Центральная, 6 а</w:t>
            </w:r>
          </w:p>
        </w:tc>
        <w:tc>
          <w:tcPr>
            <w:tcW w:w="1229" w:type="dxa"/>
            <w:vAlign w:val="center"/>
          </w:tcPr>
          <w:p w:rsidR="0051433A" w:rsidRPr="00437F94" w:rsidRDefault="0051433A" w:rsidP="00A33A27">
            <w:pPr>
              <w:widowControl w:val="0"/>
              <w:jc w:val="center"/>
              <w:rPr>
                <w:sz w:val="20"/>
                <w:szCs w:val="20"/>
              </w:rPr>
            </w:pPr>
          </w:p>
        </w:tc>
        <w:tc>
          <w:tcPr>
            <w:tcW w:w="1843" w:type="dxa"/>
            <w:vAlign w:val="center"/>
          </w:tcPr>
          <w:p w:rsidR="0051433A" w:rsidRPr="00437F94" w:rsidRDefault="0051433A" w:rsidP="00A33A27">
            <w:pPr>
              <w:widowControl w:val="0"/>
              <w:jc w:val="center"/>
              <w:rPr>
                <w:sz w:val="20"/>
                <w:szCs w:val="20"/>
              </w:rPr>
            </w:pPr>
            <w:r w:rsidRPr="00437F94">
              <w:rPr>
                <w:sz w:val="20"/>
                <w:szCs w:val="20"/>
              </w:rPr>
              <w:t>30,0</w:t>
            </w:r>
          </w:p>
        </w:tc>
      </w:tr>
      <w:tr w:rsidR="0051433A" w:rsidRPr="00437F94" w:rsidTr="00A33A27">
        <w:tblPrEx>
          <w:tblCellMar>
            <w:top w:w="0" w:type="dxa"/>
            <w:bottom w:w="0" w:type="dxa"/>
          </w:tblCellMar>
        </w:tblPrEx>
        <w:trPr>
          <w:trHeight w:val="70"/>
          <w:jc w:val="center"/>
        </w:trPr>
        <w:tc>
          <w:tcPr>
            <w:tcW w:w="709" w:type="dxa"/>
            <w:vAlign w:val="center"/>
          </w:tcPr>
          <w:p w:rsidR="0051433A" w:rsidRPr="00437F94" w:rsidRDefault="0051433A" w:rsidP="00A33A27">
            <w:pPr>
              <w:jc w:val="center"/>
              <w:rPr>
                <w:bCs/>
                <w:sz w:val="20"/>
                <w:szCs w:val="20"/>
              </w:rPr>
            </w:pPr>
            <w:r w:rsidRPr="00437F94">
              <w:rPr>
                <w:bCs/>
                <w:sz w:val="20"/>
                <w:szCs w:val="20"/>
              </w:rPr>
              <w:t>7</w:t>
            </w:r>
          </w:p>
        </w:tc>
        <w:tc>
          <w:tcPr>
            <w:tcW w:w="2458" w:type="dxa"/>
          </w:tcPr>
          <w:p w:rsidR="0051433A" w:rsidRPr="00437F94" w:rsidRDefault="0051433A" w:rsidP="00A33A27">
            <w:pPr>
              <w:widowControl w:val="0"/>
              <w:jc w:val="center"/>
              <w:rPr>
                <w:sz w:val="20"/>
                <w:szCs w:val="20"/>
              </w:rPr>
            </w:pPr>
            <w:r w:rsidRPr="00437F94">
              <w:rPr>
                <w:sz w:val="20"/>
                <w:szCs w:val="20"/>
              </w:rPr>
              <w:t xml:space="preserve">М-н «Мечта» </w:t>
            </w:r>
          </w:p>
          <w:p w:rsidR="0051433A" w:rsidRPr="00437F94" w:rsidRDefault="0051433A" w:rsidP="00A33A27">
            <w:pPr>
              <w:widowControl w:val="0"/>
              <w:jc w:val="center"/>
              <w:rPr>
                <w:sz w:val="20"/>
                <w:szCs w:val="20"/>
              </w:rPr>
            </w:pPr>
            <w:r w:rsidRPr="00437F94">
              <w:rPr>
                <w:sz w:val="20"/>
                <w:szCs w:val="20"/>
              </w:rPr>
              <w:t>ИП Кузьменко Е.Н</w:t>
            </w:r>
          </w:p>
        </w:tc>
        <w:tc>
          <w:tcPr>
            <w:tcW w:w="2077" w:type="dxa"/>
          </w:tcPr>
          <w:p w:rsidR="0051433A" w:rsidRPr="00437F94" w:rsidRDefault="0051433A" w:rsidP="00A33A27">
            <w:pPr>
              <w:widowControl w:val="0"/>
              <w:ind w:left="-82" w:right="-76"/>
              <w:jc w:val="center"/>
              <w:rPr>
                <w:sz w:val="20"/>
                <w:szCs w:val="20"/>
              </w:rPr>
            </w:pPr>
            <w:r w:rsidRPr="00437F94">
              <w:rPr>
                <w:sz w:val="20"/>
                <w:szCs w:val="20"/>
              </w:rPr>
              <w:t>д. Ужа, ул.</w:t>
            </w:r>
          </w:p>
          <w:p w:rsidR="0051433A" w:rsidRPr="00437F94" w:rsidRDefault="0051433A" w:rsidP="00A33A27">
            <w:pPr>
              <w:widowControl w:val="0"/>
              <w:ind w:left="-82" w:right="-76"/>
              <w:jc w:val="center"/>
              <w:rPr>
                <w:sz w:val="20"/>
                <w:szCs w:val="20"/>
              </w:rPr>
            </w:pPr>
            <w:r w:rsidRPr="00437F94">
              <w:rPr>
                <w:sz w:val="20"/>
                <w:szCs w:val="20"/>
              </w:rPr>
              <w:t>Старосельская,</w:t>
            </w:r>
          </w:p>
          <w:p w:rsidR="0051433A" w:rsidRPr="00437F94" w:rsidRDefault="0051433A" w:rsidP="00A33A27">
            <w:pPr>
              <w:widowControl w:val="0"/>
              <w:ind w:left="-82" w:right="-76"/>
              <w:jc w:val="center"/>
              <w:rPr>
                <w:sz w:val="20"/>
                <w:szCs w:val="20"/>
              </w:rPr>
            </w:pPr>
            <w:r w:rsidRPr="00437F94">
              <w:rPr>
                <w:sz w:val="20"/>
                <w:szCs w:val="20"/>
              </w:rPr>
              <w:t>19 А</w:t>
            </w:r>
          </w:p>
        </w:tc>
        <w:tc>
          <w:tcPr>
            <w:tcW w:w="1229" w:type="dxa"/>
            <w:vAlign w:val="center"/>
          </w:tcPr>
          <w:p w:rsidR="0051433A" w:rsidRPr="00437F94" w:rsidRDefault="0051433A" w:rsidP="00A33A27">
            <w:pPr>
              <w:widowControl w:val="0"/>
              <w:jc w:val="center"/>
              <w:rPr>
                <w:sz w:val="20"/>
                <w:szCs w:val="20"/>
              </w:rPr>
            </w:pPr>
          </w:p>
        </w:tc>
        <w:tc>
          <w:tcPr>
            <w:tcW w:w="1843" w:type="dxa"/>
            <w:vAlign w:val="center"/>
          </w:tcPr>
          <w:p w:rsidR="0051433A" w:rsidRPr="00437F94" w:rsidRDefault="0051433A" w:rsidP="00A33A27">
            <w:pPr>
              <w:widowControl w:val="0"/>
              <w:jc w:val="center"/>
              <w:rPr>
                <w:sz w:val="20"/>
                <w:szCs w:val="20"/>
              </w:rPr>
            </w:pPr>
            <w:r w:rsidRPr="00437F94">
              <w:rPr>
                <w:sz w:val="20"/>
                <w:szCs w:val="20"/>
              </w:rPr>
              <w:t>16,3</w:t>
            </w:r>
          </w:p>
        </w:tc>
      </w:tr>
      <w:tr w:rsidR="0051433A" w:rsidRPr="00437F94" w:rsidTr="00A33A27">
        <w:tblPrEx>
          <w:tblCellMar>
            <w:top w:w="0" w:type="dxa"/>
            <w:bottom w:w="0" w:type="dxa"/>
          </w:tblCellMar>
        </w:tblPrEx>
        <w:trPr>
          <w:trHeight w:val="70"/>
          <w:jc w:val="center"/>
        </w:trPr>
        <w:tc>
          <w:tcPr>
            <w:tcW w:w="709" w:type="dxa"/>
            <w:vAlign w:val="center"/>
          </w:tcPr>
          <w:p w:rsidR="0051433A" w:rsidRPr="00437F94" w:rsidRDefault="0051433A" w:rsidP="00A33A27">
            <w:pPr>
              <w:jc w:val="center"/>
              <w:rPr>
                <w:bCs/>
                <w:sz w:val="20"/>
                <w:szCs w:val="20"/>
              </w:rPr>
            </w:pPr>
            <w:r w:rsidRPr="00437F94">
              <w:rPr>
                <w:bCs/>
                <w:sz w:val="20"/>
                <w:szCs w:val="20"/>
              </w:rPr>
              <w:t>8</w:t>
            </w:r>
          </w:p>
        </w:tc>
        <w:tc>
          <w:tcPr>
            <w:tcW w:w="2458" w:type="dxa"/>
          </w:tcPr>
          <w:p w:rsidR="0051433A" w:rsidRPr="00437F94" w:rsidRDefault="0051433A" w:rsidP="00A33A27">
            <w:pPr>
              <w:widowControl w:val="0"/>
              <w:jc w:val="center"/>
              <w:rPr>
                <w:sz w:val="20"/>
                <w:szCs w:val="20"/>
              </w:rPr>
            </w:pPr>
            <w:r w:rsidRPr="00437F94">
              <w:rPr>
                <w:sz w:val="20"/>
                <w:szCs w:val="20"/>
              </w:rPr>
              <w:t>т/п «Визит»</w:t>
            </w:r>
          </w:p>
          <w:p w:rsidR="0051433A" w:rsidRPr="00437F94" w:rsidRDefault="0051433A" w:rsidP="00A33A27">
            <w:pPr>
              <w:widowControl w:val="0"/>
              <w:jc w:val="center"/>
              <w:rPr>
                <w:sz w:val="20"/>
                <w:szCs w:val="20"/>
              </w:rPr>
            </w:pPr>
            <w:r w:rsidRPr="00437F94">
              <w:rPr>
                <w:sz w:val="20"/>
                <w:szCs w:val="20"/>
              </w:rPr>
              <w:t>ИП Зайцев А.В.</w:t>
            </w:r>
          </w:p>
          <w:p w:rsidR="0051433A" w:rsidRPr="00437F94" w:rsidRDefault="0051433A" w:rsidP="00A33A27">
            <w:pPr>
              <w:widowControl w:val="0"/>
              <w:jc w:val="center"/>
              <w:rPr>
                <w:sz w:val="20"/>
                <w:szCs w:val="20"/>
              </w:rPr>
            </w:pPr>
          </w:p>
        </w:tc>
        <w:tc>
          <w:tcPr>
            <w:tcW w:w="2077" w:type="dxa"/>
          </w:tcPr>
          <w:p w:rsidR="0051433A" w:rsidRPr="00437F94" w:rsidRDefault="0051433A" w:rsidP="00A33A27">
            <w:pPr>
              <w:widowControl w:val="0"/>
              <w:ind w:left="-82" w:right="-76"/>
              <w:jc w:val="center"/>
              <w:rPr>
                <w:sz w:val="20"/>
                <w:szCs w:val="20"/>
              </w:rPr>
            </w:pPr>
            <w:r w:rsidRPr="00437F94">
              <w:rPr>
                <w:sz w:val="20"/>
                <w:szCs w:val="20"/>
              </w:rPr>
              <w:t xml:space="preserve">д. Аладьино, </w:t>
            </w:r>
          </w:p>
          <w:p w:rsidR="0051433A" w:rsidRPr="00437F94" w:rsidRDefault="0051433A" w:rsidP="00A33A27">
            <w:pPr>
              <w:widowControl w:val="0"/>
              <w:ind w:left="-82" w:right="-76"/>
              <w:jc w:val="center"/>
              <w:rPr>
                <w:sz w:val="20"/>
                <w:szCs w:val="20"/>
              </w:rPr>
            </w:pPr>
            <w:r w:rsidRPr="00437F94">
              <w:rPr>
                <w:sz w:val="20"/>
                <w:szCs w:val="20"/>
              </w:rPr>
              <w:t>ул. Трубчевская д. 1а</w:t>
            </w:r>
          </w:p>
        </w:tc>
        <w:tc>
          <w:tcPr>
            <w:tcW w:w="1229" w:type="dxa"/>
            <w:vAlign w:val="center"/>
          </w:tcPr>
          <w:p w:rsidR="0051433A" w:rsidRPr="00437F94" w:rsidRDefault="0051433A" w:rsidP="00A33A27">
            <w:pPr>
              <w:widowControl w:val="0"/>
              <w:jc w:val="center"/>
              <w:rPr>
                <w:sz w:val="20"/>
                <w:szCs w:val="20"/>
              </w:rPr>
            </w:pPr>
          </w:p>
        </w:tc>
        <w:tc>
          <w:tcPr>
            <w:tcW w:w="1843" w:type="dxa"/>
            <w:vAlign w:val="center"/>
          </w:tcPr>
          <w:p w:rsidR="0051433A" w:rsidRPr="00437F94" w:rsidRDefault="0051433A" w:rsidP="00A33A27">
            <w:pPr>
              <w:widowControl w:val="0"/>
              <w:jc w:val="center"/>
              <w:rPr>
                <w:sz w:val="20"/>
                <w:szCs w:val="20"/>
              </w:rPr>
            </w:pPr>
            <w:r w:rsidRPr="00437F94">
              <w:rPr>
                <w:sz w:val="20"/>
                <w:szCs w:val="20"/>
              </w:rPr>
              <w:t>28,0</w:t>
            </w:r>
          </w:p>
        </w:tc>
      </w:tr>
    </w:tbl>
    <w:p w:rsidR="0051433A" w:rsidRPr="00437F94" w:rsidRDefault="0051433A" w:rsidP="0051433A">
      <w:pPr>
        <w:spacing w:line="288" w:lineRule="auto"/>
        <w:ind w:firstLine="840"/>
        <w:contextualSpacing/>
        <w:jc w:val="both"/>
      </w:pPr>
    </w:p>
    <w:p w:rsidR="0051433A" w:rsidRPr="00437F94" w:rsidRDefault="0051433A" w:rsidP="0051433A">
      <w:pPr>
        <w:spacing w:line="288" w:lineRule="auto"/>
        <w:ind w:firstLine="567"/>
        <w:contextualSpacing/>
        <w:jc w:val="both"/>
        <w:rPr>
          <w:iCs/>
        </w:rPr>
      </w:pPr>
      <w:r w:rsidRPr="00437F94">
        <w:rPr>
          <w:iCs/>
        </w:rPr>
        <w:t xml:space="preserve">Уровень обеспеченности магазинами продовольственных и непродовольственных товаров и предприятий питания существенно превышает норматив, однако данный показатель носит ориентировочный характер, а реальные потребности рыночного общества его существенно превышают. </w:t>
      </w:r>
    </w:p>
    <w:p w:rsidR="0051433A" w:rsidRPr="00437F94" w:rsidRDefault="0051433A" w:rsidP="0051433A">
      <w:pPr>
        <w:spacing w:line="288" w:lineRule="auto"/>
        <w:ind w:firstLine="567"/>
        <w:contextualSpacing/>
        <w:jc w:val="both"/>
      </w:pPr>
    </w:p>
    <w:p w:rsidR="0051433A" w:rsidRPr="00437F94" w:rsidRDefault="0051433A" w:rsidP="0051433A">
      <w:pPr>
        <w:spacing w:line="288" w:lineRule="auto"/>
        <w:contextualSpacing/>
        <w:jc w:val="center"/>
        <w:outlineLvl w:val="3"/>
        <w:rPr>
          <w:b/>
          <w:bCs/>
          <w:iCs/>
        </w:rPr>
      </w:pPr>
      <w:bookmarkStart w:id="120" w:name="_Toc286310108"/>
      <w:bookmarkStart w:id="121" w:name="_Toc2248873"/>
      <w:r w:rsidRPr="00437F94">
        <w:rPr>
          <w:b/>
          <w:iCs/>
        </w:rPr>
        <w:t xml:space="preserve">1.4.3.7. </w:t>
      </w:r>
      <w:r w:rsidRPr="00437F94">
        <w:rPr>
          <w:b/>
          <w:bCs/>
          <w:iCs/>
        </w:rPr>
        <w:t>Массовый отдых жителей</w:t>
      </w:r>
      <w:bookmarkEnd w:id="120"/>
      <w:bookmarkEnd w:id="121"/>
    </w:p>
    <w:p w:rsidR="0051433A" w:rsidRPr="00437F94" w:rsidRDefault="0051433A" w:rsidP="0051433A">
      <w:pPr>
        <w:spacing w:line="288" w:lineRule="auto"/>
        <w:ind w:firstLine="709"/>
        <w:contextualSpacing/>
        <w:jc w:val="both"/>
      </w:pPr>
      <w:bookmarkStart w:id="122" w:name="_Toc286309958"/>
      <w:bookmarkStart w:id="123" w:name="_Toc286310109"/>
      <w:r w:rsidRPr="00437F94">
        <w:t xml:space="preserve">Обеспечение устойчивого развития территории, создание комфортных условий для проживания населения является одной из основных задач органов местного самоуправления. </w:t>
      </w:r>
    </w:p>
    <w:p w:rsidR="0051433A" w:rsidRPr="00437F94" w:rsidRDefault="0051433A" w:rsidP="0051433A">
      <w:pPr>
        <w:spacing w:line="288" w:lineRule="auto"/>
        <w:ind w:firstLine="709"/>
        <w:contextualSpacing/>
        <w:jc w:val="both"/>
      </w:pPr>
      <w:r w:rsidRPr="00437F94">
        <w:t>Естественным местом отдыха для населения становятся участки в планировочной структуре, обладающие природным рекреационным потенциалом, выраженным в высокой степени озеленения, в том числе, и высокоствольной растительностью, близостью водных объектов, пригодных для организации купания, наличия защищенных от ветра участков. Также большое значение на оценку рекреационной эффективности территорий оказывают сложившиеся видеоэкологические системы, обеспечивающие благоприятное восприятие окружающей природной и антропогенной среды.</w:t>
      </w:r>
    </w:p>
    <w:p w:rsidR="0051433A" w:rsidRPr="00437F94" w:rsidRDefault="0051433A" w:rsidP="0051433A">
      <w:pPr>
        <w:spacing w:line="288" w:lineRule="auto"/>
        <w:ind w:firstLine="709"/>
        <w:contextualSpacing/>
        <w:jc w:val="both"/>
      </w:pPr>
      <w:r w:rsidRPr="00437F94">
        <w:t>К природным территориям с высоким рекреационным потенциалом, пригодным для организации массового отдыха населения, относятся территории прибрежной зоны, а также лесные массивы.</w:t>
      </w:r>
    </w:p>
    <w:p w:rsidR="0051433A" w:rsidRPr="00437F94" w:rsidRDefault="0051433A" w:rsidP="0051433A">
      <w:pPr>
        <w:spacing w:line="288" w:lineRule="auto"/>
        <w:ind w:firstLine="709"/>
        <w:contextualSpacing/>
        <w:jc w:val="both"/>
      </w:pPr>
      <w:r w:rsidRPr="00437F94">
        <w:lastRenderedPageBreak/>
        <w:t xml:space="preserve">С учетом современной политики Правительства Российской Федерации к привлечению населения к занятиям массовыми видами спорта, особое значение принимает развитие физкультурных объектов - спортивных площадок и крытых спортивных сооружений. </w:t>
      </w:r>
    </w:p>
    <w:p w:rsidR="0051433A" w:rsidRPr="00437F94" w:rsidRDefault="0051433A" w:rsidP="0051433A">
      <w:pPr>
        <w:spacing w:line="288" w:lineRule="auto"/>
        <w:ind w:firstLine="839"/>
        <w:contextualSpacing/>
        <w:jc w:val="both"/>
      </w:pPr>
    </w:p>
    <w:p w:rsidR="0051433A" w:rsidRPr="00437F94" w:rsidRDefault="0051433A" w:rsidP="0051433A">
      <w:pPr>
        <w:spacing w:line="288" w:lineRule="auto"/>
        <w:contextualSpacing/>
        <w:jc w:val="center"/>
        <w:outlineLvl w:val="1"/>
        <w:rPr>
          <w:b/>
        </w:rPr>
      </w:pPr>
      <w:bookmarkStart w:id="124" w:name="_Toc2248874"/>
      <w:r w:rsidRPr="00437F94">
        <w:rPr>
          <w:b/>
        </w:rPr>
        <w:t>1.5. Жилой фонд</w:t>
      </w:r>
      <w:bookmarkEnd w:id="122"/>
      <w:bookmarkEnd w:id="123"/>
      <w:bookmarkEnd w:id="124"/>
    </w:p>
    <w:p w:rsidR="0051433A" w:rsidRPr="00437F94" w:rsidRDefault="0051433A" w:rsidP="0051433A">
      <w:pPr>
        <w:spacing w:line="288" w:lineRule="auto"/>
        <w:ind w:firstLine="567"/>
        <w:contextualSpacing/>
        <w:jc w:val="both"/>
      </w:pPr>
      <w:r w:rsidRPr="00437F94">
        <w:t>Жилой фонд Семячковского сельского поселения составляет 49,4 тыс. м</w:t>
      </w:r>
      <w:r w:rsidRPr="00437F94">
        <w:rPr>
          <w:vertAlign w:val="superscript"/>
        </w:rPr>
        <w:t>2</w:t>
      </w:r>
      <w:r w:rsidRPr="00437F94">
        <w:t>, средняя жилобеспеченность - 22,0 м</w:t>
      </w:r>
      <w:r w:rsidRPr="00437F94">
        <w:rPr>
          <w:vertAlign w:val="superscript"/>
        </w:rPr>
        <w:t>2</w:t>
      </w:r>
      <w:r w:rsidRPr="00437F94">
        <w:t xml:space="preserve">/чел. </w:t>
      </w:r>
    </w:p>
    <w:p w:rsidR="0051433A" w:rsidRPr="00437F94" w:rsidRDefault="0051433A" w:rsidP="0051433A">
      <w:pPr>
        <w:spacing w:line="288" w:lineRule="auto"/>
        <w:ind w:firstLine="600"/>
        <w:contextualSpacing/>
      </w:pPr>
      <w:r w:rsidRPr="00437F94">
        <w:t>В структуре жилого фонда преобладает индивидуальный жилой фонд.</w:t>
      </w:r>
    </w:p>
    <w:p w:rsidR="0051433A" w:rsidRPr="00437F94" w:rsidRDefault="0051433A" w:rsidP="0051433A">
      <w:pPr>
        <w:spacing w:line="288" w:lineRule="auto"/>
        <w:ind w:right="1133" w:firstLine="720"/>
        <w:contextualSpacing/>
        <w:jc w:val="right"/>
        <w:rPr>
          <w:rFonts w:ascii="Bookman Old Style" w:hAnsi="Bookman Old Style" w:cs="Arial"/>
          <w:i/>
          <w:iCs/>
        </w:rPr>
      </w:pPr>
      <w:r w:rsidRPr="00437F94">
        <w:rPr>
          <w:i/>
        </w:rPr>
        <w:t>Таблица 14</w:t>
      </w:r>
    </w:p>
    <w:p w:rsidR="0051433A" w:rsidRPr="00437F94" w:rsidRDefault="0051433A" w:rsidP="0051433A">
      <w:pPr>
        <w:spacing w:line="288" w:lineRule="auto"/>
        <w:contextualSpacing/>
        <w:jc w:val="center"/>
        <w:rPr>
          <w:b/>
          <w:i/>
          <w:iCs/>
        </w:rPr>
      </w:pPr>
      <w:r w:rsidRPr="00437F94">
        <w:rPr>
          <w:b/>
          <w:i/>
          <w:iCs/>
        </w:rPr>
        <w:t>Структура жилого фонда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6"/>
        <w:gridCol w:w="1692"/>
        <w:gridCol w:w="2283"/>
      </w:tblGrid>
      <w:tr w:rsidR="0051433A" w:rsidRPr="00437F94" w:rsidTr="00A33A27">
        <w:tblPrEx>
          <w:tblCellMar>
            <w:top w:w="0" w:type="dxa"/>
            <w:bottom w:w="0" w:type="dxa"/>
          </w:tblCellMar>
        </w:tblPrEx>
        <w:trPr>
          <w:jc w:val="center"/>
        </w:trPr>
        <w:tc>
          <w:tcPr>
            <w:tcW w:w="3366" w:type="dxa"/>
            <w:shd w:val="clear" w:color="auto" w:fill="CCFFCC"/>
            <w:vAlign w:val="center"/>
          </w:tcPr>
          <w:p w:rsidR="0051433A" w:rsidRPr="00437F94" w:rsidRDefault="0051433A" w:rsidP="00A33A27">
            <w:pPr>
              <w:jc w:val="center"/>
              <w:rPr>
                <w:i/>
                <w:iCs/>
              </w:rPr>
            </w:pPr>
            <w:r w:rsidRPr="00437F94">
              <w:rPr>
                <w:i/>
                <w:iCs/>
              </w:rPr>
              <w:t>Наименование показателя</w:t>
            </w:r>
          </w:p>
        </w:tc>
        <w:tc>
          <w:tcPr>
            <w:tcW w:w="1692" w:type="dxa"/>
            <w:shd w:val="clear" w:color="auto" w:fill="CCFFCC"/>
            <w:vAlign w:val="center"/>
          </w:tcPr>
          <w:p w:rsidR="0051433A" w:rsidRPr="00437F94" w:rsidRDefault="0051433A" w:rsidP="00A33A27">
            <w:pPr>
              <w:pStyle w:val="S"/>
              <w:spacing w:line="240" w:lineRule="auto"/>
              <w:rPr>
                <w:i/>
                <w:iCs/>
              </w:rPr>
            </w:pPr>
            <w:r w:rsidRPr="00437F94">
              <w:rPr>
                <w:i/>
                <w:iCs/>
              </w:rPr>
              <w:t>Жилой фонд, тыс. м</w:t>
            </w:r>
            <w:r w:rsidRPr="00437F94">
              <w:rPr>
                <w:i/>
                <w:iCs/>
                <w:vertAlign w:val="superscript"/>
              </w:rPr>
              <w:t>2</w:t>
            </w:r>
          </w:p>
        </w:tc>
        <w:tc>
          <w:tcPr>
            <w:tcW w:w="2283" w:type="dxa"/>
            <w:shd w:val="clear" w:color="auto" w:fill="CCFFCC"/>
            <w:vAlign w:val="center"/>
          </w:tcPr>
          <w:p w:rsidR="0051433A" w:rsidRPr="00437F94" w:rsidRDefault="0051433A" w:rsidP="00A33A27">
            <w:pPr>
              <w:jc w:val="center"/>
              <w:rPr>
                <w:i/>
                <w:iCs/>
              </w:rPr>
            </w:pPr>
            <w:r w:rsidRPr="00437F94">
              <w:rPr>
                <w:i/>
                <w:iCs/>
              </w:rPr>
              <w:t>Доля</w:t>
            </w:r>
          </w:p>
        </w:tc>
      </w:tr>
      <w:tr w:rsidR="0051433A" w:rsidRPr="00437F94" w:rsidTr="00A33A27">
        <w:tblPrEx>
          <w:tblCellMar>
            <w:top w:w="0" w:type="dxa"/>
            <w:bottom w:w="0" w:type="dxa"/>
          </w:tblCellMar>
        </w:tblPrEx>
        <w:trPr>
          <w:jc w:val="center"/>
        </w:trPr>
        <w:tc>
          <w:tcPr>
            <w:tcW w:w="3366" w:type="dxa"/>
            <w:vAlign w:val="center"/>
          </w:tcPr>
          <w:p w:rsidR="0051433A" w:rsidRPr="00437F94" w:rsidRDefault="0051433A" w:rsidP="00A33A27">
            <w:pPr>
              <w:pStyle w:val="xl65"/>
              <w:spacing w:before="0" w:beforeAutospacing="0" w:after="0" w:afterAutospacing="0"/>
            </w:pPr>
            <w:r w:rsidRPr="00437F94">
              <w:t>Индивидуальная застройка</w:t>
            </w:r>
          </w:p>
        </w:tc>
        <w:tc>
          <w:tcPr>
            <w:tcW w:w="1692" w:type="dxa"/>
            <w:vAlign w:val="center"/>
          </w:tcPr>
          <w:p w:rsidR="0051433A" w:rsidRPr="00437F94" w:rsidRDefault="0051433A" w:rsidP="00A33A27">
            <w:pPr>
              <w:jc w:val="center"/>
            </w:pPr>
            <w:r w:rsidRPr="00437F94">
              <w:t>42,9</w:t>
            </w:r>
          </w:p>
        </w:tc>
        <w:tc>
          <w:tcPr>
            <w:tcW w:w="2283" w:type="dxa"/>
            <w:vAlign w:val="center"/>
          </w:tcPr>
          <w:p w:rsidR="0051433A" w:rsidRPr="00437F94" w:rsidRDefault="0051433A" w:rsidP="00A33A27">
            <w:pPr>
              <w:jc w:val="center"/>
            </w:pPr>
            <w:r w:rsidRPr="00437F94">
              <w:t>87%</w:t>
            </w:r>
          </w:p>
        </w:tc>
      </w:tr>
      <w:tr w:rsidR="0051433A" w:rsidRPr="00437F94" w:rsidTr="00A33A27">
        <w:tblPrEx>
          <w:tblCellMar>
            <w:top w:w="0" w:type="dxa"/>
            <w:bottom w:w="0" w:type="dxa"/>
          </w:tblCellMar>
        </w:tblPrEx>
        <w:trPr>
          <w:jc w:val="center"/>
        </w:trPr>
        <w:tc>
          <w:tcPr>
            <w:tcW w:w="3366" w:type="dxa"/>
            <w:vAlign w:val="center"/>
          </w:tcPr>
          <w:p w:rsidR="0051433A" w:rsidRPr="00437F94" w:rsidRDefault="0051433A" w:rsidP="00A33A27">
            <w:r w:rsidRPr="00437F94">
              <w:t>Многоквартирная застройка</w:t>
            </w:r>
          </w:p>
        </w:tc>
        <w:tc>
          <w:tcPr>
            <w:tcW w:w="1692" w:type="dxa"/>
            <w:vAlign w:val="center"/>
          </w:tcPr>
          <w:p w:rsidR="0051433A" w:rsidRPr="00437F94" w:rsidRDefault="0051433A" w:rsidP="00A33A27">
            <w:pPr>
              <w:pStyle w:val="S"/>
              <w:spacing w:line="240" w:lineRule="auto"/>
            </w:pPr>
            <w:r w:rsidRPr="00437F94">
              <w:t>6,5</w:t>
            </w:r>
          </w:p>
        </w:tc>
        <w:tc>
          <w:tcPr>
            <w:tcW w:w="2283" w:type="dxa"/>
            <w:vAlign w:val="center"/>
          </w:tcPr>
          <w:p w:rsidR="0051433A" w:rsidRPr="00437F94" w:rsidRDefault="0051433A" w:rsidP="00A33A27">
            <w:pPr>
              <w:jc w:val="center"/>
            </w:pPr>
            <w:r w:rsidRPr="00437F94">
              <w:t>13%</w:t>
            </w:r>
          </w:p>
        </w:tc>
      </w:tr>
      <w:tr w:rsidR="0051433A" w:rsidRPr="00437F94" w:rsidTr="00A33A27">
        <w:tblPrEx>
          <w:tblCellMar>
            <w:top w:w="0" w:type="dxa"/>
            <w:bottom w:w="0" w:type="dxa"/>
          </w:tblCellMar>
        </w:tblPrEx>
        <w:trPr>
          <w:jc w:val="center"/>
        </w:trPr>
        <w:tc>
          <w:tcPr>
            <w:tcW w:w="3366" w:type="dxa"/>
            <w:vAlign w:val="center"/>
          </w:tcPr>
          <w:p w:rsidR="0051433A" w:rsidRPr="00437F94" w:rsidRDefault="0051433A" w:rsidP="00A33A27">
            <w:pPr>
              <w:rPr>
                <w:b/>
                <w:bCs/>
              </w:rPr>
            </w:pPr>
            <w:r w:rsidRPr="00437F94">
              <w:rPr>
                <w:b/>
                <w:bCs/>
              </w:rPr>
              <w:t>Итого:</w:t>
            </w:r>
          </w:p>
        </w:tc>
        <w:tc>
          <w:tcPr>
            <w:tcW w:w="1692" w:type="dxa"/>
            <w:vAlign w:val="center"/>
          </w:tcPr>
          <w:p w:rsidR="0051433A" w:rsidRPr="00437F94" w:rsidRDefault="0051433A" w:rsidP="00A33A27">
            <w:pPr>
              <w:pStyle w:val="af8"/>
              <w:keepLines w:val="0"/>
              <w:suppressAutoHyphens w:val="0"/>
              <w:spacing w:after="0" w:line="240" w:lineRule="auto"/>
              <w:rPr>
                <w:b/>
                <w:bCs/>
                <w:sz w:val="24"/>
                <w:szCs w:val="24"/>
              </w:rPr>
            </w:pPr>
            <w:r w:rsidRPr="00437F94">
              <w:rPr>
                <w:b/>
                <w:bCs/>
                <w:sz w:val="24"/>
                <w:szCs w:val="24"/>
              </w:rPr>
              <w:t>49,4</w:t>
            </w:r>
          </w:p>
        </w:tc>
        <w:tc>
          <w:tcPr>
            <w:tcW w:w="2283" w:type="dxa"/>
            <w:vAlign w:val="center"/>
          </w:tcPr>
          <w:p w:rsidR="0051433A" w:rsidRPr="00437F94" w:rsidRDefault="0051433A" w:rsidP="00A33A27">
            <w:pPr>
              <w:jc w:val="center"/>
              <w:rPr>
                <w:b/>
                <w:bCs/>
              </w:rPr>
            </w:pPr>
            <w:r w:rsidRPr="00437F94">
              <w:rPr>
                <w:b/>
                <w:bCs/>
              </w:rPr>
              <w:t>100%</w:t>
            </w:r>
          </w:p>
        </w:tc>
      </w:tr>
    </w:tbl>
    <w:p w:rsidR="0051433A" w:rsidRPr="00437F94" w:rsidRDefault="0051433A" w:rsidP="0051433A">
      <w:pPr>
        <w:spacing w:line="360" w:lineRule="auto"/>
        <w:ind w:firstLine="600"/>
      </w:pPr>
    </w:p>
    <w:p w:rsidR="0051433A" w:rsidRPr="00437F94" w:rsidRDefault="0051433A" w:rsidP="0051433A">
      <w:pPr>
        <w:pStyle w:val="2"/>
        <w:spacing w:before="40" w:after="60" w:line="288" w:lineRule="auto"/>
        <w:contextualSpacing/>
        <w:rPr>
          <w:color w:val="auto"/>
          <w:sz w:val="24"/>
        </w:rPr>
      </w:pPr>
      <w:bookmarkStart w:id="125" w:name="_Toc286309959"/>
      <w:bookmarkStart w:id="126" w:name="_Toc286310110"/>
      <w:bookmarkStart w:id="127" w:name="_Toc2248875"/>
      <w:r w:rsidRPr="00437F94">
        <w:rPr>
          <w:color w:val="auto"/>
          <w:sz w:val="24"/>
        </w:rPr>
        <w:t>1.6.</w:t>
      </w:r>
      <w:r w:rsidRPr="00437F94">
        <w:rPr>
          <w:color w:val="auto"/>
          <w:sz w:val="24"/>
        </w:rPr>
        <w:tab/>
      </w:r>
      <w:bookmarkStart w:id="128" w:name="_Toc260406467"/>
      <w:bookmarkStart w:id="129" w:name="_Toc263342110"/>
      <w:bookmarkStart w:id="130" w:name="_Toc265159078"/>
      <w:r w:rsidRPr="00437F94">
        <w:rPr>
          <w:color w:val="auto"/>
          <w:sz w:val="24"/>
        </w:rPr>
        <w:t>Анализ состояния транспортной инфр</w:t>
      </w:r>
      <w:r w:rsidRPr="00437F94">
        <w:rPr>
          <w:color w:val="auto"/>
          <w:sz w:val="24"/>
        </w:rPr>
        <w:t>а</w:t>
      </w:r>
      <w:r w:rsidRPr="00437F94">
        <w:rPr>
          <w:color w:val="auto"/>
          <w:sz w:val="24"/>
        </w:rPr>
        <w:t>структур</w:t>
      </w:r>
      <w:bookmarkEnd w:id="128"/>
      <w:bookmarkEnd w:id="129"/>
      <w:bookmarkEnd w:id="130"/>
      <w:r w:rsidRPr="00437F94">
        <w:rPr>
          <w:color w:val="auto"/>
          <w:sz w:val="24"/>
        </w:rPr>
        <w:t>ы</w:t>
      </w:r>
      <w:bookmarkEnd w:id="125"/>
      <w:bookmarkEnd w:id="126"/>
      <w:bookmarkEnd w:id="127"/>
    </w:p>
    <w:p w:rsidR="0051433A" w:rsidRPr="00437F94" w:rsidRDefault="0051433A" w:rsidP="0051433A">
      <w:pPr>
        <w:pStyle w:val="3"/>
        <w:spacing w:before="40" w:line="288" w:lineRule="auto"/>
        <w:contextualSpacing/>
        <w:jc w:val="center"/>
      </w:pPr>
      <w:bookmarkStart w:id="131" w:name="_Toc2248876"/>
      <w:r w:rsidRPr="00437F94">
        <w:t xml:space="preserve">1.6.1. </w:t>
      </w:r>
      <w:bookmarkStart w:id="132" w:name="_Toc265159079"/>
      <w:bookmarkStart w:id="133" w:name="_Toc286309960"/>
      <w:bookmarkStart w:id="134" w:name="_Toc286310111"/>
      <w:r w:rsidRPr="00437F94">
        <w:t>Внешний транспорт и улично-дорожная сеть</w:t>
      </w:r>
      <w:bookmarkEnd w:id="131"/>
      <w:bookmarkEnd w:id="132"/>
      <w:bookmarkEnd w:id="133"/>
      <w:bookmarkEnd w:id="134"/>
    </w:p>
    <w:p w:rsidR="0051433A" w:rsidRPr="00437F94" w:rsidRDefault="0051433A" w:rsidP="0051433A">
      <w:pPr>
        <w:spacing w:line="288" w:lineRule="auto"/>
        <w:ind w:firstLine="709"/>
        <w:contextualSpacing/>
        <w:jc w:val="both"/>
      </w:pPr>
      <w:bookmarkStart w:id="135" w:name="_Toc286309961"/>
      <w:bookmarkStart w:id="136" w:name="_Toc286310112"/>
      <w:r w:rsidRPr="00437F94">
        <w:t>Транспортная инфраструктура Семячковского сельского поселения представлена автомобильным транспортом, и принимает нагрузку в направлении внутриобластных и местных связей.</w:t>
      </w:r>
    </w:p>
    <w:p w:rsidR="0051433A" w:rsidRPr="00437F94" w:rsidRDefault="0051433A" w:rsidP="0051433A">
      <w:pPr>
        <w:spacing w:line="288" w:lineRule="auto"/>
        <w:ind w:firstLine="709"/>
        <w:contextualSpacing/>
        <w:jc w:val="both"/>
      </w:pPr>
      <w:r w:rsidRPr="00437F94">
        <w:t>Каркас транспортной автомобильной сети территории Семячковского сельского поселения состоит из автомобильных дорог регионального значения «Семцы - Рамасуха – Трубчевск», «Семячки - Шеменово», «Семцы - Рамасуха – Трубчевск» - Бобовня – Могорь, «Семцы - Рамасуха – Трубчевск» - Петровск, «Семцы - Рамасуха – Трубчевск» - Ильино, Голевск - Груздово, а также автомобильных дорог местного значения и улично-дорожной сети населенных пунктов.</w:t>
      </w:r>
    </w:p>
    <w:p w:rsidR="0051433A" w:rsidRPr="00437F94" w:rsidRDefault="0051433A" w:rsidP="0051433A">
      <w:pPr>
        <w:spacing w:line="288" w:lineRule="auto"/>
        <w:ind w:firstLine="709"/>
        <w:contextualSpacing/>
        <w:jc w:val="both"/>
      </w:pPr>
      <w:r w:rsidRPr="00437F94">
        <w:t>Характеристика автодорог регионального значения в соответствии представлена в таблице ниже.</w:t>
      </w:r>
    </w:p>
    <w:p w:rsidR="0051433A" w:rsidRPr="00437F94" w:rsidRDefault="0051433A" w:rsidP="0051433A">
      <w:pPr>
        <w:spacing w:line="288" w:lineRule="auto"/>
        <w:contextualSpacing/>
        <w:jc w:val="right"/>
        <w:rPr>
          <w:i/>
        </w:rPr>
      </w:pPr>
      <w:r w:rsidRPr="00437F94">
        <w:rPr>
          <w:i/>
        </w:rPr>
        <w:t>Таблица 15</w:t>
      </w:r>
    </w:p>
    <w:p w:rsidR="0051433A" w:rsidRPr="00437F94" w:rsidRDefault="0051433A" w:rsidP="0051433A">
      <w:pPr>
        <w:spacing w:line="288" w:lineRule="auto"/>
        <w:contextualSpacing/>
        <w:jc w:val="center"/>
        <w:rPr>
          <w:b/>
          <w:i/>
        </w:rPr>
      </w:pPr>
      <w:r w:rsidRPr="00437F94">
        <w:rPr>
          <w:b/>
          <w:i/>
        </w:rPr>
        <w:t>Характеристика автомобильных дорог регионального значения</w:t>
      </w:r>
    </w:p>
    <w:p w:rsidR="0051433A" w:rsidRPr="00437F94" w:rsidRDefault="0051433A" w:rsidP="0051433A">
      <w:pPr>
        <w:spacing w:line="288" w:lineRule="auto"/>
        <w:contextualSpacing/>
        <w:jc w:val="center"/>
        <w:rPr>
          <w:b/>
          <w:i/>
        </w:rPr>
      </w:pPr>
      <w:r w:rsidRPr="00437F94">
        <w:rPr>
          <w:b/>
          <w:i/>
        </w:rPr>
        <w:t xml:space="preserve"> Семячковского сельского поселения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40"/>
        <w:gridCol w:w="3820"/>
        <w:gridCol w:w="1907"/>
        <w:gridCol w:w="1167"/>
        <w:gridCol w:w="1620"/>
      </w:tblGrid>
      <w:tr w:rsidR="0051433A" w:rsidRPr="00437F94" w:rsidTr="00A33A27">
        <w:tc>
          <w:tcPr>
            <w:tcW w:w="0" w:type="auto"/>
            <w:shd w:val="clear" w:color="auto" w:fill="CCFFCC"/>
          </w:tcPr>
          <w:p w:rsidR="0051433A" w:rsidRPr="00437F94" w:rsidRDefault="0051433A" w:rsidP="00A33A27">
            <w:pPr>
              <w:jc w:val="center"/>
            </w:pPr>
            <w:r w:rsidRPr="00437F94">
              <w:t>Индекс дороги</w:t>
            </w:r>
          </w:p>
        </w:tc>
        <w:tc>
          <w:tcPr>
            <w:tcW w:w="0" w:type="auto"/>
            <w:shd w:val="clear" w:color="auto" w:fill="CCFFCC"/>
          </w:tcPr>
          <w:p w:rsidR="0051433A" w:rsidRPr="00437F94" w:rsidRDefault="0051433A" w:rsidP="00A33A27">
            <w:pPr>
              <w:jc w:val="center"/>
            </w:pPr>
            <w:r w:rsidRPr="00437F94">
              <w:t>Наименование автомобильных дорог</w:t>
            </w:r>
          </w:p>
        </w:tc>
        <w:tc>
          <w:tcPr>
            <w:tcW w:w="0" w:type="auto"/>
            <w:shd w:val="clear" w:color="auto" w:fill="CCFFCC"/>
          </w:tcPr>
          <w:p w:rsidR="0051433A" w:rsidRPr="00437F94" w:rsidRDefault="0051433A" w:rsidP="00A33A27">
            <w:pPr>
              <w:jc w:val="center"/>
            </w:pPr>
            <w:r w:rsidRPr="00437F94">
              <w:t>Протяженность, км</w:t>
            </w:r>
          </w:p>
        </w:tc>
        <w:tc>
          <w:tcPr>
            <w:tcW w:w="0" w:type="auto"/>
            <w:shd w:val="clear" w:color="auto" w:fill="CCFFCC"/>
          </w:tcPr>
          <w:p w:rsidR="0051433A" w:rsidRPr="00437F94" w:rsidRDefault="0051433A" w:rsidP="00A33A27">
            <w:pPr>
              <w:jc w:val="center"/>
            </w:pPr>
            <w:r w:rsidRPr="00437F94">
              <w:t>Категория</w:t>
            </w:r>
          </w:p>
        </w:tc>
        <w:tc>
          <w:tcPr>
            <w:tcW w:w="0" w:type="auto"/>
            <w:shd w:val="clear" w:color="auto" w:fill="CCFFCC"/>
          </w:tcPr>
          <w:p w:rsidR="0051433A" w:rsidRPr="00437F94" w:rsidRDefault="0051433A" w:rsidP="00A33A27">
            <w:pPr>
              <w:jc w:val="center"/>
            </w:pPr>
            <w:r w:rsidRPr="00437F94">
              <w:t>Тип покрытия</w:t>
            </w:r>
          </w:p>
        </w:tc>
      </w:tr>
      <w:tr w:rsidR="0051433A" w:rsidRPr="00437F94" w:rsidTr="00A33A27">
        <w:tc>
          <w:tcPr>
            <w:tcW w:w="0" w:type="auto"/>
          </w:tcPr>
          <w:p w:rsidR="0051433A" w:rsidRPr="00437F94" w:rsidRDefault="0051433A" w:rsidP="00A33A27">
            <w:pPr>
              <w:jc w:val="center"/>
            </w:pPr>
            <w:r w:rsidRPr="00437F94">
              <w:t>206</w:t>
            </w:r>
          </w:p>
        </w:tc>
        <w:tc>
          <w:tcPr>
            <w:tcW w:w="0" w:type="auto"/>
          </w:tcPr>
          <w:p w:rsidR="0051433A" w:rsidRPr="00437F94" w:rsidRDefault="0051433A" w:rsidP="00A33A27">
            <w:pPr>
              <w:jc w:val="center"/>
            </w:pPr>
            <w:r w:rsidRPr="00437F94">
              <w:t>Семцы – Рамасуха – Трубчевск</w:t>
            </w:r>
          </w:p>
        </w:tc>
        <w:tc>
          <w:tcPr>
            <w:tcW w:w="0" w:type="auto"/>
          </w:tcPr>
          <w:p w:rsidR="0051433A" w:rsidRPr="00437F94" w:rsidRDefault="0051433A" w:rsidP="00A33A27">
            <w:pPr>
              <w:jc w:val="center"/>
            </w:pPr>
            <w:r w:rsidRPr="00437F94">
              <w:t>13,29</w:t>
            </w:r>
          </w:p>
        </w:tc>
        <w:tc>
          <w:tcPr>
            <w:tcW w:w="0" w:type="auto"/>
          </w:tcPr>
          <w:p w:rsidR="0051433A" w:rsidRPr="00437F94" w:rsidRDefault="0051433A" w:rsidP="00A33A27">
            <w:pPr>
              <w:jc w:val="center"/>
            </w:pPr>
            <w:r w:rsidRPr="00437F94">
              <w:t>4</w:t>
            </w:r>
          </w:p>
        </w:tc>
        <w:tc>
          <w:tcPr>
            <w:tcW w:w="0" w:type="auto"/>
          </w:tcPr>
          <w:p w:rsidR="0051433A" w:rsidRPr="00437F94" w:rsidRDefault="0051433A" w:rsidP="00A33A27">
            <w:pPr>
              <w:jc w:val="center"/>
            </w:pPr>
            <w:r w:rsidRPr="00437F94">
              <w:t>асфальтобетон</w:t>
            </w:r>
          </w:p>
        </w:tc>
      </w:tr>
      <w:tr w:rsidR="0051433A" w:rsidRPr="00437F94" w:rsidTr="00A33A27">
        <w:tc>
          <w:tcPr>
            <w:tcW w:w="0" w:type="auto"/>
          </w:tcPr>
          <w:p w:rsidR="0051433A" w:rsidRPr="00437F94" w:rsidRDefault="0051433A" w:rsidP="00A33A27">
            <w:pPr>
              <w:jc w:val="center"/>
            </w:pPr>
            <w:r w:rsidRPr="00437F94">
              <w:t>2618</w:t>
            </w:r>
          </w:p>
        </w:tc>
        <w:tc>
          <w:tcPr>
            <w:tcW w:w="0" w:type="auto"/>
          </w:tcPr>
          <w:p w:rsidR="0051433A" w:rsidRPr="00437F94" w:rsidRDefault="0051433A" w:rsidP="00A33A27">
            <w:pPr>
              <w:jc w:val="center"/>
            </w:pPr>
            <w:r w:rsidRPr="00437F94">
              <w:t>Семячки – Шеменово</w:t>
            </w:r>
          </w:p>
        </w:tc>
        <w:tc>
          <w:tcPr>
            <w:tcW w:w="0" w:type="auto"/>
          </w:tcPr>
          <w:p w:rsidR="0051433A" w:rsidRPr="00437F94" w:rsidRDefault="0051433A" w:rsidP="00A33A27">
            <w:pPr>
              <w:jc w:val="center"/>
            </w:pPr>
            <w:r w:rsidRPr="00437F94">
              <w:t>6,84</w:t>
            </w:r>
          </w:p>
        </w:tc>
        <w:tc>
          <w:tcPr>
            <w:tcW w:w="0" w:type="auto"/>
          </w:tcPr>
          <w:p w:rsidR="0051433A" w:rsidRPr="00437F94" w:rsidRDefault="0051433A" w:rsidP="00A33A27">
            <w:pPr>
              <w:jc w:val="center"/>
            </w:pPr>
            <w:r w:rsidRPr="00437F94">
              <w:t>4</w:t>
            </w:r>
          </w:p>
        </w:tc>
        <w:tc>
          <w:tcPr>
            <w:tcW w:w="0" w:type="auto"/>
          </w:tcPr>
          <w:p w:rsidR="0051433A" w:rsidRPr="00437F94" w:rsidRDefault="0051433A" w:rsidP="00A33A27">
            <w:pPr>
              <w:jc w:val="center"/>
            </w:pPr>
            <w:r w:rsidRPr="00437F94">
              <w:t>асфальтобетон</w:t>
            </w:r>
          </w:p>
        </w:tc>
      </w:tr>
      <w:tr w:rsidR="0051433A" w:rsidRPr="00437F94" w:rsidTr="00A33A27">
        <w:tc>
          <w:tcPr>
            <w:tcW w:w="0" w:type="auto"/>
          </w:tcPr>
          <w:p w:rsidR="0051433A" w:rsidRPr="00437F94" w:rsidRDefault="0051433A" w:rsidP="00A33A27">
            <w:pPr>
              <w:jc w:val="center"/>
            </w:pPr>
            <w:r w:rsidRPr="00437F94">
              <w:t>2617</w:t>
            </w:r>
          </w:p>
        </w:tc>
        <w:tc>
          <w:tcPr>
            <w:tcW w:w="0" w:type="auto"/>
          </w:tcPr>
          <w:p w:rsidR="0051433A" w:rsidRPr="00437F94" w:rsidRDefault="0051433A" w:rsidP="00A33A27">
            <w:pPr>
              <w:jc w:val="center"/>
            </w:pPr>
            <w:r w:rsidRPr="00437F94">
              <w:t>«Семцы - Рамасуха – Трубчевск» - Бобовня – Могорь</w:t>
            </w:r>
          </w:p>
        </w:tc>
        <w:tc>
          <w:tcPr>
            <w:tcW w:w="0" w:type="auto"/>
          </w:tcPr>
          <w:p w:rsidR="0051433A" w:rsidRPr="00437F94" w:rsidRDefault="0051433A" w:rsidP="00A33A27">
            <w:pPr>
              <w:jc w:val="center"/>
            </w:pPr>
            <w:r w:rsidRPr="00437F94">
              <w:t>6,9</w:t>
            </w:r>
          </w:p>
        </w:tc>
        <w:tc>
          <w:tcPr>
            <w:tcW w:w="0" w:type="auto"/>
          </w:tcPr>
          <w:p w:rsidR="0051433A" w:rsidRPr="00437F94" w:rsidRDefault="0051433A" w:rsidP="00A33A27">
            <w:pPr>
              <w:jc w:val="center"/>
            </w:pPr>
            <w:r w:rsidRPr="00437F94">
              <w:t>4</w:t>
            </w:r>
          </w:p>
        </w:tc>
        <w:tc>
          <w:tcPr>
            <w:tcW w:w="0" w:type="auto"/>
          </w:tcPr>
          <w:p w:rsidR="0051433A" w:rsidRPr="00437F94" w:rsidRDefault="0051433A" w:rsidP="00A33A27">
            <w:pPr>
              <w:jc w:val="center"/>
            </w:pPr>
            <w:r w:rsidRPr="00437F94">
              <w:t>асфальтобетон</w:t>
            </w:r>
          </w:p>
        </w:tc>
      </w:tr>
      <w:tr w:rsidR="0051433A" w:rsidRPr="00437F94" w:rsidTr="00A33A27">
        <w:tc>
          <w:tcPr>
            <w:tcW w:w="0" w:type="auto"/>
          </w:tcPr>
          <w:p w:rsidR="0051433A" w:rsidRPr="00437F94" w:rsidRDefault="0051433A" w:rsidP="00A33A27">
            <w:pPr>
              <w:jc w:val="center"/>
            </w:pPr>
            <w:r w:rsidRPr="00437F94">
              <w:lastRenderedPageBreak/>
              <w:t>2616</w:t>
            </w:r>
          </w:p>
        </w:tc>
        <w:tc>
          <w:tcPr>
            <w:tcW w:w="0" w:type="auto"/>
          </w:tcPr>
          <w:p w:rsidR="0051433A" w:rsidRPr="00437F94" w:rsidRDefault="0051433A" w:rsidP="00A33A27">
            <w:pPr>
              <w:jc w:val="center"/>
            </w:pPr>
            <w:r w:rsidRPr="00437F94">
              <w:t>«Семцы - Рамасуха – Трубчевск» - Петровск</w:t>
            </w:r>
          </w:p>
        </w:tc>
        <w:tc>
          <w:tcPr>
            <w:tcW w:w="0" w:type="auto"/>
          </w:tcPr>
          <w:p w:rsidR="0051433A" w:rsidRPr="00437F94" w:rsidRDefault="0051433A" w:rsidP="00A33A27">
            <w:pPr>
              <w:jc w:val="center"/>
            </w:pPr>
            <w:r w:rsidRPr="00437F94">
              <w:t>10,54</w:t>
            </w:r>
          </w:p>
        </w:tc>
        <w:tc>
          <w:tcPr>
            <w:tcW w:w="0" w:type="auto"/>
          </w:tcPr>
          <w:p w:rsidR="0051433A" w:rsidRPr="00437F94" w:rsidRDefault="0051433A" w:rsidP="00A33A27">
            <w:pPr>
              <w:jc w:val="center"/>
            </w:pPr>
            <w:r w:rsidRPr="00437F94">
              <w:t>4</w:t>
            </w:r>
          </w:p>
        </w:tc>
        <w:tc>
          <w:tcPr>
            <w:tcW w:w="0" w:type="auto"/>
          </w:tcPr>
          <w:p w:rsidR="0051433A" w:rsidRPr="00437F94" w:rsidRDefault="0051433A" w:rsidP="00A33A27">
            <w:pPr>
              <w:jc w:val="center"/>
            </w:pPr>
            <w:r w:rsidRPr="00437F94">
              <w:t>асфальтобетон</w:t>
            </w:r>
          </w:p>
        </w:tc>
      </w:tr>
      <w:tr w:rsidR="0051433A" w:rsidRPr="00437F94" w:rsidTr="00A33A27">
        <w:tc>
          <w:tcPr>
            <w:tcW w:w="0" w:type="auto"/>
          </w:tcPr>
          <w:p w:rsidR="0051433A" w:rsidRPr="00437F94" w:rsidRDefault="0051433A" w:rsidP="00A33A27">
            <w:pPr>
              <w:jc w:val="center"/>
            </w:pPr>
            <w:r w:rsidRPr="00437F94">
              <w:t>2632</w:t>
            </w:r>
          </w:p>
        </w:tc>
        <w:tc>
          <w:tcPr>
            <w:tcW w:w="0" w:type="auto"/>
          </w:tcPr>
          <w:p w:rsidR="0051433A" w:rsidRPr="00437F94" w:rsidRDefault="0051433A" w:rsidP="00A33A27">
            <w:pPr>
              <w:jc w:val="center"/>
            </w:pPr>
            <w:r w:rsidRPr="00437F94">
              <w:t>«Семцы - Рамасуха – Трубчевск» - Ильино</w:t>
            </w:r>
          </w:p>
        </w:tc>
        <w:tc>
          <w:tcPr>
            <w:tcW w:w="0" w:type="auto"/>
          </w:tcPr>
          <w:p w:rsidR="0051433A" w:rsidRPr="00437F94" w:rsidRDefault="0051433A" w:rsidP="00A33A27">
            <w:pPr>
              <w:jc w:val="center"/>
            </w:pPr>
            <w:r w:rsidRPr="00437F94">
              <w:t>2,547</w:t>
            </w:r>
          </w:p>
        </w:tc>
        <w:tc>
          <w:tcPr>
            <w:tcW w:w="0" w:type="auto"/>
          </w:tcPr>
          <w:p w:rsidR="0051433A" w:rsidRPr="00437F94" w:rsidRDefault="0051433A" w:rsidP="00A33A27">
            <w:pPr>
              <w:jc w:val="center"/>
            </w:pPr>
            <w:r w:rsidRPr="00437F94">
              <w:t>4</w:t>
            </w:r>
          </w:p>
        </w:tc>
        <w:tc>
          <w:tcPr>
            <w:tcW w:w="0" w:type="auto"/>
          </w:tcPr>
          <w:p w:rsidR="0051433A" w:rsidRPr="00437F94" w:rsidRDefault="0051433A" w:rsidP="00A33A27">
            <w:pPr>
              <w:jc w:val="center"/>
            </w:pPr>
            <w:r w:rsidRPr="00437F94">
              <w:t>асфальтобетон</w:t>
            </w:r>
          </w:p>
        </w:tc>
      </w:tr>
      <w:tr w:rsidR="0051433A" w:rsidRPr="00437F94" w:rsidTr="00A33A27">
        <w:tc>
          <w:tcPr>
            <w:tcW w:w="0" w:type="auto"/>
          </w:tcPr>
          <w:p w:rsidR="0051433A" w:rsidRPr="00437F94" w:rsidRDefault="0051433A" w:rsidP="00A33A27">
            <w:pPr>
              <w:jc w:val="center"/>
            </w:pPr>
            <w:r w:rsidRPr="00437F94">
              <w:t>2623</w:t>
            </w:r>
          </w:p>
        </w:tc>
        <w:tc>
          <w:tcPr>
            <w:tcW w:w="0" w:type="auto"/>
          </w:tcPr>
          <w:p w:rsidR="0051433A" w:rsidRPr="00437F94" w:rsidRDefault="0051433A" w:rsidP="00A33A27">
            <w:pPr>
              <w:jc w:val="center"/>
            </w:pPr>
            <w:r w:rsidRPr="00437F94">
              <w:t>Голевск - Груздово</w:t>
            </w:r>
          </w:p>
        </w:tc>
        <w:tc>
          <w:tcPr>
            <w:tcW w:w="0" w:type="auto"/>
          </w:tcPr>
          <w:p w:rsidR="0051433A" w:rsidRPr="00437F94" w:rsidRDefault="0051433A" w:rsidP="00A33A27">
            <w:pPr>
              <w:jc w:val="center"/>
            </w:pPr>
            <w:r w:rsidRPr="00437F94">
              <w:t>1,72</w:t>
            </w:r>
          </w:p>
        </w:tc>
        <w:tc>
          <w:tcPr>
            <w:tcW w:w="0" w:type="auto"/>
          </w:tcPr>
          <w:p w:rsidR="0051433A" w:rsidRPr="00437F94" w:rsidRDefault="0051433A" w:rsidP="00A33A27">
            <w:pPr>
              <w:jc w:val="center"/>
            </w:pPr>
            <w:r w:rsidRPr="00437F94">
              <w:t>4</w:t>
            </w:r>
          </w:p>
        </w:tc>
        <w:tc>
          <w:tcPr>
            <w:tcW w:w="0" w:type="auto"/>
          </w:tcPr>
          <w:p w:rsidR="0051433A" w:rsidRPr="00437F94" w:rsidRDefault="0051433A" w:rsidP="00A33A27">
            <w:pPr>
              <w:jc w:val="center"/>
            </w:pPr>
            <w:r w:rsidRPr="00437F94">
              <w:t>асфальтобетон</w:t>
            </w:r>
          </w:p>
        </w:tc>
      </w:tr>
      <w:tr w:rsidR="0051433A" w:rsidRPr="00437F94" w:rsidTr="00A33A27">
        <w:tc>
          <w:tcPr>
            <w:tcW w:w="0" w:type="auto"/>
            <w:gridSpan w:val="2"/>
          </w:tcPr>
          <w:p w:rsidR="0051433A" w:rsidRPr="00437F94" w:rsidRDefault="0051433A" w:rsidP="00A33A27">
            <w:pPr>
              <w:jc w:val="center"/>
            </w:pPr>
            <w:r w:rsidRPr="00437F94">
              <w:t>ИТОГО по муниципальному образованию</w:t>
            </w:r>
          </w:p>
        </w:tc>
        <w:tc>
          <w:tcPr>
            <w:tcW w:w="0" w:type="auto"/>
          </w:tcPr>
          <w:p w:rsidR="0051433A" w:rsidRPr="00437F94" w:rsidRDefault="0051433A" w:rsidP="00A33A27">
            <w:pPr>
              <w:jc w:val="center"/>
            </w:pPr>
            <w:r w:rsidRPr="00437F94">
              <w:t>41,837</w:t>
            </w:r>
          </w:p>
        </w:tc>
        <w:tc>
          <w:tcPr>
            <w:tcW w:w="0" w:type="auto"/>
          </w:tcPr>
          <w:p w:rsidR="0051433A" w:rsidRPr="00437F94" w:rsidRDefault="0051433A" w:rsidP="00A33A27">
            <w:pPr>
              <w:jc w:val="center"/>
            </w:pPr>
          </w:p>
        </w:tc>
        <w:tc>
          <w:tcPr>
            <w:tcW w:w="0" w:type="auto"/>
          </w:tcPr>
          <w:p w:rsidR="0051433A" w:rsidRPr="00437F94" w:rsidRDefault="0051433A" w:rsidP="00A33A27">
            <w:pPr>
              <w:jc w:val="center"/>
            </w:pPr>
          </w:p>
        </w:tc>
      </w:tr>
    </w:tbl>
    <w:p w:rsidR="0051433A" w:rsidRPr="00437F94" w:rsidRDefault="0051433A" w:rsidP="0051433A">
      <w:pPr>
        <w:spacing w:line="288" w:lineRule="auto"/>
        <w:ind w:firstLine="709"/>
        <w:contextualSpacing/>
        <w:jc w:val="both"/>
      </w:pPr>
    </w:p>
    <w:p w:rsidR="0051433A" w:rsidRPr="00437F94" w:rsidRDefault="0051433A" w:rsidP="0051433A">
      <w:pPr>
        <w:spacing w:line="288" w:lineRule="auto"/>
        <w:ind w:firstLine="709"/>
        <w:contextualSpacing/>
        <w:jc w:val="both"/>
      </w:pPr>
      <w:r w:rsidRPr="00437F94">
        <w:t xml:space="preserve">Внутренняя транспортная сеть населенных пунктов Семячковского сельского поселения характеризуется наличием основного направления, представленного главной поселковой улицей, а также систему основных и второстепенных улиц в жилой застройке. </w:t>
      </w:r>
    </w:p>
    <w:p w:rsidR="0051433A" w:rsidRPr="00437F94" w:rsidRDefault="0051433A" w:rsidP="0051433A">
      <w:pPr>
        <w:spacing w:line="288" w:lineRule="auto"/>
        <w:ind w:firstLine="709"/>
        <w:contextualSpacing/>
        <w:jc w:val="both"/>
      </w:pPr>
      <w:r w:rsidRPr="00437F94">
        <w:t>Существующая геометрия внутренней транспортной сети связана с геометрией планировочной структуры, обусловленной исторически сложившейся застройкой и особенностями геоморфологии.</w:t>
      </w:r>
    </w:p>
    <w:p w:rsidR="0051433A" w:rsidRPr="00437F94" w:rsidRDefault="0051433A" w:rsidP="0051433A">
      <w:pPr>
        <w:spacing w:line="288" w:lineRule="auto"/>
        <w:ind w:firstLine="709"/>
        <w:contextualSpacing/>
        <w:jc w:val="both"/>
      </w:pPr>
      <w:r w:rsidRPr="00437F94">
        <w:t>Главные поселковые улицы обеспечивают корреспонденцию между планировочными блоками внутри населенных пунктов, а также транзитное движение транспортных средств через населенные пункты. Минимальная нормативная ширина   главной поселковой улицы – 15-</w:t>
      </w:r>
      <w:smartTag w:uri="urn:schemas-microsoft-com:office:smarttags" w:element="metricconverter">
        <w:smartTagPr>
          <w:attr w:name="ProductID" w:val="18 метров"/>
        </w:smartTagPr>
        <w:r w:rsidRPr="00437F94">
          <w:t>18 метров</w:t>
        </w:r>
      </w:smartTag>
      <w:r w:rsidRPr="00437F94">
        <w:t xml:space="preserve"> в красных линиях (рекомендуемая при новой застройке – 20-</w:t>
      </w:r>
      <w:smartTag w:uri="urn:schemas-microsoft-com:office:smarttags" w:element="metricconverter">
        <w:smartTagPr>
          <w:attr w:name="ProductID" w:val="26 м"/>
        </w:smartTagPr>
        <w:r w:rsidRPr="00437F94">
          <w:t>26 м</w:t>
        </w:r>
      </w:smartTag>
      <w:r w:rsidRPr="00437F94">
        <w:t>). Зачастую ширина улицы в красных линиях не выдерживается, что обусловлено исторически сложившейся застройкой. При организации движения транспорта в местах пересечения элементов улично-дорожной сети в настоящее время организованы нерегулируемые перекрестки.</w:t>
      </w:r>
    </w:p>
    <w:p w:rsidR="0051433A" w:rsidRPr="00437F94" w:rsidRDefault="0051433A" w:rsidP="0051433A">
      <w:pPr>
        <w:spacing w:line="288" w:lineRule="auto"/>
        <w:ind w:firstLine="709"/>
        <w:contextualSpacing/>
        <w:jc w:val="both"/>
      </w:pPr>
      <w:r w:rsidRPr="00437F94">
        <w:t>Основные улицы в жилой застройке предназначены для организации транспортно-пешеходных связей внутри жилой застройки. Ширина в красных линиях составляет 12-</w:t>
      </w:r>
      <w:smartTag w:uri="urn:schemas-microsoft-com:office:smarttags" w:element="metricconverter">
        <w:smartTagPr>
          <w:attr w:name="ProductID" w:val="15 метров"/>
        </w:smartTagPr>
        <w:r w:rsidRPr="00437F94">
          <w:t>15 метров</w:t>
        </w:r>
      </w:smartTag>
      <w:r w:rsidRPr="00437F94">
        <w:t xml:space="preserve"> (рекомендуемая ширина при осуществлении нового строительства – </w:t>
      </w:r>
      <w:smartTag w:uri="urn:schemas-microsoft-com:office:smarttags" w:element="metricconverter">
        <w:smartTagPr>
          <w:attr w:name="ProductID" w:val="20 м"/>
        </w:smartTagPr>
        <w:r w:rsidRPr="00437F94">
          <w:t>20 м</w:t>
        </w:r>
      </w:smartTag>
      <w:r w:rsidRPr="00437F94">
        <w:t xml:space="preserve">). В системе исторически сложившейся застройки указанная ширина улиц в красных линиях выдерживается не всегда. </w:t>
      </w:r>
    </w:p>
    <w:p w:rsidR="0051433A" w:rsidRPr="00437F94" w:rsidRDefault="0051433A" w:rsidP="0051433A">
      <w:pPr>
        <w:spacing w:line="288" w:lineRule="auto"/>
        <w:ind w:firstLine="709"/>
        <w:contextualSpacing/>
        <w:jc w:val="both"/>
      </w:pPr>
      <w:r w:rsidRPr="00437F94">
        <w:t>Основным направлением развития системы внутреннего транспорта является выполнение комплекса мероприятий по организации безопасности дорожного движении, в частности, по устройству светофорного регулирования территории, а также организация пешеходных переходов.</w:t>
      </w:r>
    </w:p>
    <w:p w:rsidR="0051433A" w:rsidRPr="00437F94" w:rsidRDefault="0051433A" w:rsidP="0051433A">
      <w:pPr>
        <w:spacing w:line="288" w:lineRule="auto"/>
        <w:contextualSpacing/>
        <w:jc w:val="center"/>
        <w:outlineLvl w:val="2"/>
        <w:rPr>
          <w:b/>
          <w:szCs w:val="28"/>
        </w:rPr>
      </w:pPr>
    </w:p>
    <w:p w:rsidR="0051433A" w:rsidRPr="00437F94" w:rsidRDefault="0051433A" w:rsidP="0051433A">
      <w:pPr>
        <w:spacing w:line="288" w:lineRule="auto"/>
        <w:contextualSpacing/>
        <w:jc w:val="center"/>
        <w:outlineLvl w:val="2"/>
        <w:rPr>
          <w:b/>
        </w:rPr>
      </w:pPr>
      <w:bookmarkStart w:id="137" w:name="_Toc2248877"/>
      <w:r w:rsidRPr="00437F94">
        <w:rPr>
          <w:b/>
          <w:szCs w:val="28"/>
        </w:rPr>
        <w:t>1.6.2. Анализ организации пассажирского сообщени</w:t>
      </w:r>
      <w:bookmarkEnd w:id="135"/>
      <w:bookmarkEnd w:id="136"/>
      <w:r w:rsidRPr="00437F94">
        <w:rPr>
          <w:b/>
          <w:szCs w:val="28"/>
        </w:rPr>
        <w:t>я</w:t>
      </w:r>
      <w:bookmarkEnd w:id="137"/>
    </w:p>
    <w:p w:rsidR="0051433A" w:rsidRPr="00437F94" w:rsidRDefault="0051433A" w:rsidP="0051433A">
      <w:pPr>
        <w:spacing w:line="288" w:lineRule="auto"/>
        <w:ind w:firstLine="720"/>
        <w:contextualSpacing/>
        <w:jc w:val="both"/>
      </w:pPr>
      <w:r w:rsidRPr="00437F94">
        <w:t>Пассажирские перевозки на территории Семячковского сельского поселения осуществляются автомобильным транспортом. Автобусными пассажироперевозками занимается предприятие ООО «Трубчевское ПАТП».</w:t>
      </w:r>
    </w:p>
    <w:p w:rsidR="0051433A" w:rsidRPr="00437F94" w:rsidRDefault="0051433A" w:rsidP="0051433A">
      <w:pPr>
        <w:spacing w:line="288" w:lineRule="auto"/>
        <w:ind w:firstLine="709"/>
        <w:contextualSpacing/>
        <w:jc w:val="both"/>
      </w:pPr>
      <w:r w:rsidRPr="00437F94">
        <w:t>По территории Семячковского сельского поселения проходят 5 автобусных маршрутов, характеристика которых представлена в таблице ниже.</w:t>
      </w:r>
    </w:p>
    <w:p w:rsidR="0051433A" w:rsidRPr="00437F94" w:rsidRDefault="0051433A" w:rsidP="0051433A">
      <w:pPr>
        <w:spacing w:line="288" w:lineRule="auto"/>
        <w:contextualSpacing/>
        <w:jc w:val="right"/>
        <w:rPr>
          <w:i/>
        </w:rPr>
      </w:pPr>
      <w:r w:rsidRPr="00437F94">
        <w:rPr>
          <w:i/>
        </w:rPr>
        <w:t>Таблица 16</w:t>
      </w:r>
    </w:p>
    <w:p w:rsidR="0051433A" w:rsidRPr="00437F94" w:rsidRDefault="0051433A" w:rsidP="0051433A">
      <w:pPr>
        <w:spacing w:line="288" w:lineRule="auto"/>
        <w:contextualSpacing/>
        <w:jc w:val="center"/>
        <w:rPr>
          <w:b/>
          <w:i/>
        </w:rPr>
      </w:pPr>
      <w:r w:rsidRPr="00437F94">
        <w:rPr>
          <w:b/>
          <w:i/>
        </w:rPr>
        <w:t xml:space="preserve">Характеристика автобусных маршрутов, проходящих по территории </w:t>
      </w:r>
    </w:p>
    <w:p w:rsidR="0051433A" w:rsidRPr="00437F94" w:rsidRDefault="0051433A" w:rsidP="0051433A">
      <w:pPr>
        <w:spacing w:line="288" w:lineRule="auto"/>
        <w:contextualSpacing/>
        <w:jc w:val="center"/>
        <w:rPr>
          <w:b/>
          <w:i/>
        </w:rPr>
      </w:pPr>
      <w:r w:rsidRPr="00437F94">
        <w:rPr>
          <w:b/>
          <w:i/>
        </w:rPr>
        <w:t>Семячковского сельского поселения</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800"/>
        <w:gridCol w:w="900"/>
        <w:gridCol w:w="970"/>
        <w:gridCol w:w="1024"/>
        <w:gridCol w:w="1856"/>
        <w:gridCol w:w="1080"/>
        <w:gridCol w:w="1370"/>
      </w:tblGrid>
      <w:tr w:rsidR="0051433A" w:rsidRPr="00437F94" w:rsidTr="00A33A27">
        <w:tc>
          <w:tcPr>
            <w:tcW w:w="648" w:type="dxa"/>
            <w:shd w:val="clear" w:color="auto" w:fill="CCFFCC"/>
            <w:vAlign w:val="center"/>
          </w:tcPr>
          <w:p w:rsidR="0051433A" w:rsidRPr="00437F94" w:rsidRDefault="0051433A" w:rsidP="00A33A27">
            <w:pPr>
              <w:jc w:val="center"/>
            </w:pPr>
            <w:r w:rsidRPr="00437F94">
              <w:t>№ п/п</w:t>
            </w:r>
          </w:p>
        </w:tc>
        <w:tc>
          <w:tcPr>
            <w:tcW w:w="1800" w:type="dxa"/>
            <w:shd w:val="clear" w:color="auto" w:fill="CCFFCC"/>
            <w:vAlign w:val="center"/>
          </w:tcPr>
          <w:p w:rsidR="0051433A" w:rsidRPr="00437F94" w:rsidRDefault="0051433A" w:rsidP="00A33A27">
            <w:pPr>
              <w:jc w:val="center"/>
            </w:pPr>
            <w:r w:rsidRPr="00437F94">
              <w:t>Наименование маршрута</w:t>
            </w:r>
          </w:p>
        </w:tc>
        <w:tc>
          <w:tcPr>
            <w:tcW w:w="900" w:type="dxa"/>
            <w:shd w:val="clear" w:color="auto" w:fill="CCFFCC"/>
            <w:vAlign w:val="center"/>
          </w:tcPr>
          <w:p w:rsidR="0051433A" w:rsidRPr="00437F94" w:rsidRDefault="0051433A" w:rsidP="00A33A27">
            <w:pPr>
              <w:jc w:val="center"/>
            </w:pPr>
            <w:r w:rsidRPr="00437F94">
              <w:t>Длина маршр</w:t>
            </w:r>
            <w:r w:rsidRPr="00437F94">
              <w:lastRenderedPageBreak/>
              <w:t>ута, км</w:t>
            </w:r>
          </w:p>
        </w:tc>
        <w:tc>
          <w:tcPr>
            <w:tcW w:w="970" w:type="dxa"/>
            <w:shd w:val="clear" w:color="auto" w:fill="CCFFCC"/>
            <w:vAlign w:val="center"/>
          </w:tcPr>
          <w:p w:rsidR="0051433A" w:rsidRPr="00437F94" w:rsidRDefault="0051433A" w:rsidP="00A33A27">
            <w:pPr>
              <w:jc w:val="center"/>
            </w:pPr>
            <w:r w:rsidRPr="00437F94">
              <w:lastRenderedPageBreak/>
              <w:t xml:space="preserve">Время в пути, час. </w:t>
            </w:r>
            <w:r w:rsidRPr="00437F94">
              <w:lastRenderedPageBreak/>
              <w:t>мин.</w:t>
            </w:r>
          </w:p>
        </w:tc>
        <w:tc>
          <w:tcPr>
            <w:tcW w:w="1024" w:type="dxa"/>
            <w:shd w:val="clear" w:color="auto" w:fill="CCFFCC"/>
            <w:vAlign w:val="center"/>
          </w:tcPr>
          <w:p w:rsidR="0051433A" w:rsidRPr="00437F94" w:rsidRDefault="0051433A" w:rsidP="00A33A27">
            <w:pPr>
              <w:jc w:val="center"/>
            </w:pPr>
            <w:r w:rsidRPr="00437F94">
              <w:lastRenderedPageBreak/>
              <w:t xml:space="preserve">Кол-во машин на </w:t>
            </w:r>
            <w:r w:rsidRPr="00437F94">
              <w:lastRenderedPageBreak/>
              <w:t>маршруте, ед.</w:t>
            </w:r>
          </w:p>
        </w:tc>
        <w:tc>
          <w:tcPr>
            <w:tcW w:w="1856" w:type="dxa"/>
            <w:shd w:val="clear" w:color="auto" w:fill="CCFFCC"/>
            <w:vAlign w:val="center"/>
          </w:tcPr>
          <w:p w:rsidR="0051433A" w:rsidRPr="00437F94" w:rsidRDefault="0051433A" w:rsidP="00A33A27">
            <w:pPr>
              <w:jc w:val="center"/>
            </w:pPr>
            <w:r w:rsidRPr="00437F94">
              <w:lastRenderedPageBreak/>
              <w:t>Марка автомобиля</w:t>
            </w:r>
          </w:p>
          <w:p w:rsidR="0051433A" w:rsidRPr="00437F94" w:rsidRDefault="0051433A" w:rsidP="00A33A27">
            <w:pPr>
              <w:jc w:val="center"/>
            </w:pPr>
          </w:p>
          <w:p w:rsidR="0051433A" w:rsidRPr="00437F94" w:rsidRDefault="0051433A" w:rsidP="00A33A27">
            <w:pPr>
              <w:jc w:val="center"/>
            </w:pPr>
          </w:p>
        </w:tc>
        <w:tc>
          <w:tcPr>
            <w:tcW w:w="1080" w:type="dxa"/>
            <w:shd w:val="clear" w:color="auto" w:fill="CCFFCC"/>
            <w:vAlign w:val="center"/>
          </w:tcPr>
          <w:p w:rsidR="0051433A" w:rsidRPr="00437F94" w:rsidRDefault="0051433A" w:rsidP="00A33A27">
            <w:pPr>
              <w:jc w:val="center"/>
            </w:pPr>
            <w:r w:rsidRPr="00437F94">
              <w:lastRenderedPageBreak/>
              <w:t xml:space="preserve">Вместимость, </w:t>
            </w:r>
            <w:r w:rsidRPr="00437F94">
              <w:lastRenderedPageBreak/>
              <w:t>чел.</w:t>
            </w:r>
          </w:p>
        </w:tc>
        <w:tc>
          <w:tcPr>
            <w:tcW w:w="1370" w:type="dxa"/>
            <w:shd w:val="clear" w:color="auto" w:fill="CCFFCC"/>
            <w:vAlign w:val="center"/>
          </w:tcPr>
          <w:p w:rsidR="0051433A" w:rsidRPr="00437F94" w:rsidRDefault="0051433A" w:rsidP="00A33A27">
            <w:pPr>
              <w:jc w:val="center"/>
            </w:pPr>
            <w:r w:rsidRPr="00437F94">
              <w:lastRenderedPageBreak/>
              <w:t xml:space="preserve">Кол-во перевезенных </w:t>
            </w:r>
            <w:r w:rsidRPr="00437F94">
              <w:lastRenderedPageBreak/>
              <w:t>пассажиров за 2010г., тыс. чел.</w:t>
            </w:r>
          </w:p>
        </w:tc>
      </w:tr>
      <w:tr w:rsidR="0051433A" w:rsidRPr="00437F94" w:rsidTr="00A33A27">
        <w:tc>
          <w:tcPr>
            <w:tcW w:w="648" w:type="dxa"/>
          </w:tcPr>
          <w:p w:rsidR="0051433A" w:rsidRPr="00437F94" w:rsidRDefault="0051433A" w:rsidP="0051433A">
            <w:pPr>
              <w:numPr>
                <w:ilvl w:val="0"/>
                <w:numId w:val="43"/>
              </w:numPr>
              <w:tabs>
                <w:tab w:val="clear" w:pos="357"/>
                <w:tab w:val="num" w:pos="0"/>
              </w:tabs>
              <w:spacing w:after="0" w:line="240" w:lineRule="auto"/>
              <w:ind w:hanging="104"/>
            </w:pPr>
          </w:p>
        </w:tc>
        <w:tc>
          <w:tcPr>
            <w:tcW w:w="1800" w:type="dxa"/>
          </w:tcPr>
          <w:p w:rsidR="0051433A" w:rsidRPr="00437F94" w:rsidRDefault="0051433A" w:rsidP="00A33A27">
            <w:r w:rsidRPr="00437F94">
              <w:t>Трубчевск - Мошки</w:t>
            </w:r>
          </w:p>
        </w:tc>
        <w:tc>
          <w:tcPr>
            <w:tcW w:w="900" w:type="dxa"/>
          </w:tcPr>
          <w:p w:rsidR="0051433A" w:rsidRPr="00437F94" w:rsidRDefault="0051433A" w:rsidP="00A33A27">
            <w:r w:rsidRPr="00437F94">
              <w:t>36,8</w:t>
            </w:r>
          </w:p>
        </w:tc>
        <w:tc>
          <w:tcPr>
            <w:tcW w:w="970" w:type="dxa"/>
          </w:tcPr>
          <w:p w:rsidR="0051433A" w:rsidRPr="00437F94" w:rsidRDefault="0051433A" w:rsidP="00A33A27">
            <w:r w:rsidRPr="00437F94">
              <w:t>0-55</w:t>
            </w:r>
          </w:p>
        </w:tc>
        <w:tc>
          <w:tcPr>
            <w:tcW w:w="1024" w:type="dxa"/>
          </w:tcPr>
          <w:p w:rsidR="0051433A" w:rsidRPr="00437F94" w:rsidRDefault="0051433A" w:rsidP="00A33A27">
            <w:r w:rsidRPr="00437F94">
              <w:t>1</w:t>
            </w:r>
          </w:p>
        </w:tc>
        <w:tc>
          <w:tcPr>
            <w:tcW w:w="1856" w:type="dxa"/>
          </w:tcPr>
          <w:p w:rsidR="0051433A" w:rsidRPr="00437F94" w:rsidRDefault="0051433A" w:rsidP="00A33A27">
            <w:r w:rsidRPr="00437F94">
              <w:t>ПАЗ 32051</w:t>
            </w:r>
          </w:p>
        </w:tc>
        <w:tc>
          <w:tcPr>
            <w:tcW w:w="1080" w:type="dxa"/>
          </w:tcPr>
          <w:p w:rsidR="0051433A" w:rsidRPr="00437F94" w:rsidRDefault="0051433A" w:rsidP="00A33A27">
            <w:r w:rsidRPr="00437F94">
              <w:t>37</w:t>
            </w:r>
          </w:p>
        </w:tc>
        <w:tc>
          <w:tcPr>
            <w:tcW w:w="1370" w:type="dxa"/>
          </w:tcPr>
          <w:p w:rsidR="0051433A" w:rsidRPr="00437F94" w:rsidRDefault="0051433A" w:rsidP="00A33A27">
            <w:r w:rsidRPr="00437F94">
              <w:t>13,9</w:t>
            </w:r>
          </w:p>
        </w:tc>
      </w:tr>
      <w:tr w:rsidR="0051433A" w:rsidRPr="00437F94" w:rsidTr="00A33A27">
        <w:tc>
          <w:tcPr>
            <w:tcW w:w="648" w:type="dxa"/>
          </w:tcPr>
          <w:p w:rsidR="0051433A" w:rsidRPr="00437F94" w:rsidRDefault="0051433A" w:rsidP="0051433A">
            <w:pPr>
              <w:numPr>
                <w:ilvl w:val="0"/>
                <w:numId w:val="43"/>
              </w:numPr>
              <w:tabs>
                <w:tab w:val="clear" w:pos="357"/>
                <w:tab w:val="num" w:pos="0"/>
              </w:tabs>
              <w:spacing w:after="0" w:line="240" w:lineRule="auto"/>
              <w:ind w:hanging="104"/>
            </w:pPr>
          </w:p>
        </w:tc>
        <w:tc>
          <w:tcPr>
            <w:tcW w:w="1800" w:type="dxa"/>
          </w:tcPr>
          <w:p w:rsidR="0051433A" w:rsidRPr="00437F94" w:rsidRDefault="0051433A" w:rsidP="00A33A27">
            <w:r w:rsidRPr="00437F94">
              <w:t>Трубчевск – Бобовня - Могорь</w:t>
            </w:r>
          </w:p>
        </w:tc>
        <w:tc>
          <w:tcPr>
            <w:tcW w:w="900" w:type="dxa"/>
          </w:tcPr>
          <w:p w:rsidR="0051433A" w:rsidRPr="00437F94" w:rsidRDefault="0051433A" w:rsidP="00A33A27">
            <w:r w:rsidRPr="00437F94">
              <w:t>24,0</w:t>
            </w:r>
          </w:p>
        </w:tc>
        <w:tc>
          <w:tcPr>
            <w:tcW w:w="970" w:type="dxa"/>
          </w:tcPr>
          <w:p w:rsidR="0051433A" w:rsidRPr="00437F94" w:rsidRDefault="0051433A" w:rsidP="00A33A27">
            <w:r w:rsidRPr="00437F94">
              <w:t>0-50</w:t>
            </w:r>
          </w:p>
        </w:tc>
        <w:tc>
          <w:tcPr>
            <w:tcW w:w="1024" w:type="dxa"/>
          </w:tcPr>
          <w:p w:rsidR="0051433A" w:rsidRPr="00437F94" w:rsidRDefault="0051433A" w:rsidP="00A33A27">
            <w:r w:rsidRPr="00437F94">
              <w:t>1</w:t>
            </w:r>
          </w:p>
        </w:tc>
        <w:tc>
          <w:tcPr>
            <w:tcW w:w="1856" w:type="dxa"/>
          </w:tcPr>
          <w:p w:rsidR="0051433A" w:rsidRPr="00437F94" w:rsidRDefault="0051433A" w:rsidP="00A33A27">
            <w:r w:rsidRPr="00437F94">
              <w:t>ПАЗ 32054-07</w:t>
            </w:r>
          </w:p>
        </w:tc>
        <w:tc>
          <w:tcPr>
            <w:tcW w:w="1080" w:type="dxa"/>
          </w:tcPr>
          <w:p w:rsidR="0051433A" w:rsidRPr="00437F94" w:rsidRDefault="0051433A" w:rsidP="00A33A27">
            <w:r w:rsidRPr="00437F94">
              <w:t>36</w:t>
            </w:r>
          </w:p>
        </w:tc>
        <w:tc>
          <w:tcPr>
            <w:tcW w:w="1370" w:type="dxa"/>
          </w:tcPr>
          <w:p w:rsidR="0051433A" w:rsidRPr="00437F94" w:rsidRDefault="0051433A" w:rsidP="00A33A27">
            <w:r w:rsidRPr="00437F94">
              <w:t>18,3</w:t>
            </w:r>
          </w:p>
        </w:tc>
      </w:tr>
      <w:tr w:rsidR="0051433A" w:rsidRPr="00437F94" w:rsidTr="00A33A27">
        <w:tc>
          <w:tcPr>
            <w:tcW w:w="648" w:type="dxa"/>
          </w:tcPr>
          <w:p w:rsidR="0051433A" w:rsidRPr="00437F94" w:rsidRDefault="0051433A" w:rsidP="0051433A">
            <w:pPr>
              <w:numPr>
                <w:ilvl w:val="0"/>
                <w:numId w:val="43"/>
              </w:numPr>
              <w:tabs>
                <w:tab w:val="clear" w:pos="357"/>
                <w:tab w:val="num" w:pos="0"/>
              </w:tabs>
              <w:spacing w:after="0" w:line="240" w:lineRule="auto"/>
              <w:ind w:hanging="104"/>
            </w:pPr>
          </w:p>
        </w:tc>
        <w:tc>
          <w:tcPr>
            <w:tcW w:w="1800" w:type="dxa"/>
          </w:tcPr>
          <w:p w:rsidR="0051433A" w:rsidRPr="00437F94" w:rsidRDefault="0051433A" w:rsidP="00A33A27">
            <w:r w:rsidRPr="00437F94">
              <w:t>Трубчевск - Ужа</w:t>
            </w:r>
          </w:p>
        </w:tc>
        <w:tc>
          <w:tcPr>
            <w:tcW w:w="900" w:type="dxa"/>
          </w:tcPr>
          <w:p w:rsidR="0051433A" w:rsidRPr="00437F94" w:rsidRDefault="0051433A" w:rsidP="00A33A27">
            <w:r w:rsidRPr="00437F94">
              <w:t>21,5</w:t>
            </w:r>
          </w:p>
        </w:tc>
        <w:tc>
          <w:tcPr>
            <w:tcW w:w="970" w:type="dxa"/>
          </w:tcPr>
          <w:p w:rsidR="0051433A" w:rsidRPr="00437F94" w:rsidRDefault="0051433A" w:rsidP="00A33A27">
            <w:r w:rsidRPr="00437F94">
              <w:t>0-40</w:t>
            </w:r>
          </w:p>
        </w:tc>
        <w:tc>
          <w:tcPr>
            <w:tcW w:w="1024" w:type="dxa"/>
          </w:tcPr>
          <w:p w:rsidR="0051433A" w:rsidRPr="00437F94" w:rsidRDefault="0051433A" w:rsidP="00A33A27">
            <w:r w:rsidRPr="00437F94">
              <w:t>1</w:t>
            </w:r>
          </w:p>
        </w:tc>
        <w:tc>
          <w:tcPr>
            <w:tcW w:w="1856" w:type="dxa"/>
          </w:tcPr>
          <w:p w:rsidR="0051433A" w:rsidRPr="00437F94" w:rsidRDefault="0051433A" w:rsidP="00A33A27">
            <w:r w:rsidRPr="00437F94">
              <w:t>ПАЗ 4234</w:t>
            </w:r>
          </w:p>
        </w:tc>
        <w:tc>
          <w:tcPr>
            <w:tcW w:w="1080" w:type="dxa"/>
          </w:tcPr>
          <w:p w:rsidR="0051433A" w:rsidRPr="00437F94" w:rsidRDefault="0051433A" w:rsidP="00A33A27">
            <w:r w:rsidRPr="00437F94">
              <w:t>50</w:t>
            </w:r>
          </w:p>
        </w:tc>
        <w:tc>
          <w:tcPr>
            <w:tcW w:w="1370" w:type="dxa"/>
          </w:tcPr>
          <w:p w:rsidR="0051433A" w:rsidRPr="00437F94" w:rsidRDefault="0051433A" w:rsidP="00A33A27">
            <w:r w:rsidRPr="00437F94">
              <w:t>19,9</w:t>
            </w:r>
          </w:p>
        </w:tc>
      </w:tr>
      <w:tr w:rsidR="0051433A" w:rsidRPr="00437F94" w:rsidTr="00A33A27">
        <w:tc>
          <w:tcPr>
            <w:tcW w:w="648" w:type="dxa"/>
          </w:tcPr>
          <w:p w:rsidR="0051433A" w:rsidRPr="00437F94" w:rsidRDefault="0051433A" w:rsidP="0051433A">
            <w:pPr>
              <w:numPr>
                <w:ilvl w:val="0"/>
                <w:numId w:val="43"/>
              </w:numPr>
              <w:tabs>
                <w:tab w:val="clear" w:pos="357"/>
                <w:tab w:val="num" w:pos="0"/>
              </w:tabs>
              <w:spacing w:after="0" w:line="240" w:lineRule="auto"/>
              <w:ind w:hanging="104"/>
            </w:pPr>
          </w:p>
        </w:tc>
        <w:tc>
          <w:tcPr>
            <w:tcW w:w="1800" w:type="dxa"/>
          </w:tcPr>
          <w:p w:rsidR="0051433A" w:rsidRPr="00437F94" w:rsidRDefault="0051433A" w:rsidP="00A33A27">
            <w:r w:rsidRPr="00437F94">
              <w:t>Трубчевск - Молчаново</w:t>
            </w:r>
          </w:p>
        </w:tc>
        <w:tc>
          <w:tcPr>
            <w:tcW w:w="900" w:type="dxa"/>
          </w:tcPr>
          <w:p w:rsidR="0051433A" w:rsidRPr="00437F94" w:rsidRDefault="0051433A" w:rsidP="00A33A27">
            <w:r w:rsidRPr="00437F94">
              <w:t>17,4</w:t>
            </w:r>
          </w:p>
        </w:tc>
        <w:tc>
          <w:tcPr>
            <w:tcW w:w="970" w:type="dxa"/>
          </w:tcPr>
          <w:p w:rsidR="0051433A" w:rsidRPr="00437F94" w:rsidRDefault="0051433A" w:rsidP="00A33A27">
            <w:r w:rsidRPr="00437F94">
              <w:t>0-40</w:t>
            </w:r>
          </w:p>
        </w:tc>
        <w:tc>
          <w:tcPr>
            <w:tcW w:w="1024" w:type="dxa"/>
          </w:tcPr>
          <w:p w:rsidR="0051433A" w:rsidRPr="00437F94" w:rsidRDefault="0051433A" w:rsidP="00A33A27">
            <w:r w:rsidRPr="00437F94">
              <w:t>1</w:t>
            </w:r>
          </w:p>
        </w:tc>
        <w:tc>
          <w:tcPr>
            <w:tcW w:w="1856" w:type="dxa"/>
          </w:tcPr>
          <w:p w:rsidR="0051433A" w:rsidRPr="00437F94" w:rsidRDefault="0051433A" w:rsidP="00A33A27">
            <w:r w:rsidRPr="00437F94">
              <w:t>ПАЗ 4234</w:t>
            </w:r>
          </w:p>
        </w:tc>
        <w:tc>
          <w:tcPr>
            <w:tcW w:w="1080" w:type="dxa"/>
          </w:tcPr>
          <w:p w:rsidR="0051433A" w:rsidRPr="00437F94" w:rsidRDefault="0051433A" w:rsidP="00A33A27">
            <w:r w:rsidRPr="00437F94">
              <w:t>50</w:t>
            </w:r>
          </w:p>
        </w:tc>
        <w:tc>
          <w:tcPr>
            <w:tcW w:w="1370" w:type="dxa"/>
          </w:tcPr>
          <w:p w:rsidR="0051433A" w:rsidRPr="00437F94" w:rsidRDefault="0051433A" w:rsidP="00A33A27">
            <w:r w:rsidRPr="00437F94">
              <w:t>30,0</w:t>
            </w:r>
          </w:p>
        </w:tc>
      </w:tr>
      <w:tr w:rsidR="0051433A" w:rsidRPr="00437F94" w:rsidTr="00A33A27">
        <w:tc>
          <w:tcPr>
            <w:tcW w:w="648" w:type="dxa"/>
          </w:tcPr>
          <w:p w:rsidR="0051433A" w:rsidRPr="00437F94" w:rsidRDefault="0051433A" w:rsidP="0051433A">
            <w:pPr>
              <w:numPr>
                <w:ilvl w:val="0"/>
                <w:numId w:val="43"/>
              </w:numPr>
              <w:tabs>
                <w:tab w:val="clear" w:pos="357"/>
                <w:tab w:val="num" w:pos="0"/>
              </w:tabs>
              <w:spacing w:after="0" w:line="240" w:lineRule="auto"/>
              <w:ind w:hanging="104"/>
            </w:pPr>
          </w:p>
        </w:tc>
        <w:tc>
          <w:tcPr>
            <w:tcW w:w="1800" w:type="dxa"/>
          </w:tcPr>
          <w:p w:rsidR="0051433A" w:rsidRPr="00437F94" w:rsidRDefault="0051433A" w:rsidP="00A33A27">
            <w:r w:rsidRPr="00437F94">
              <w:t>Трубчевск - Почеп</w:t>
            </w:r>
          </w:p>
        </w:tc>
        <w:tc>
          <w:tcPr>
            <w:tcW w:w="900" w:type="dxa"/>
          </w:tcPr>
          <w:p w:rsidR="0051433A" w:rsidRPr="00437F94" w:rsidRDefault="0051433A" w:rsidP="00A33A27">
            <w:r w:rsidRPr="00437F94">
              <w:t>48,5</w:t>
            </w:r>
          </w:p>
        </w:tc>
        <w:tc>
          <w:tcPr>
            <w:tcW w:w="970" w:type="dxa"/>
          </w:tcPr>
          <w:p w:rsidR="0051433A" w:rsidRPr="00437F94" w:rsidRDefault="0051433A" w:rsidP="00A33A27">
            <w:r w:rsidRPr="00437F94">
              <w:t>1-30</w:t>
            </w:r>
          </w:p>
        </w:tc>
        <w:tc>
          <w:tcPr>
            <w:tcW w:w="1024" w:type="dxa"/>
          </w:tcPr>
          <w:p w:rsidR="0051433A" w:rsidRPr="00437F94" w:rsidRDefault="0051433A" w:rsidP="00A33A27">
            <w:r w:rsidRPr="00437F94">
              <w:t>2</w:t>
            </w:r>
          </w:p>
        </w:tc>
        <w:tc>
          <w:tcPr>
            <w:tcW w:w="1856" w:type="dxa"/>
          </w:tcPr>
          <w:p w:rsidR="0051433A" w:rsidRPr="00437F94" w:rsidRDefault="0051433A" w:rsidP="00A33A27">
            <w:r w:rsidRPr="00437F94">
              <w:t>ПАЗ 4234</w:t>
            </w:r>
          </w:p>
        </w:tc>
        <w:tc>
          <w:tcPr>
            <w:tcW w:w="1080" w:type="dxa"/>
          </w:tcPr>
          <w:p w:rsidR="0051433A" w:rsidRPr="00437F94" w:rsidRDefault="0051433A" w:rsidP="00A33A27">
            <w:r w:rsidRPr="00437F94">
              <w:t>50</w:t>
            </w:r>
          </w:p>
        </w:tc>
        <w:tc>
          <w:tcPr>
            <w:tcW w:w="1370" w:type="dxa"/>
          </w:tcPr>
          <w:p w:rsidR="0051433A" w:rsidRPr="00437F94" w:rsidRDefault="0051433A" w:rsidP="00A33A27">
            <w:r w:rsidRPr="00437F94">
              <w:t>57,4</w:t>
            </w:r>
          </w:p>
        </w:tc>
      </w:tr>
    </w:tbl>
    <w:p w:rsidR="0051433A" w:rsidRPr="00437F94" w:rsidRDefault="0051433A" w:rsidP="0051433A">
      <w:pPr>
        <w:spacing w:line="288" w:lineRule="auto"/>
        <w:ind w:firstLine="720"/>
        <w:contextualSpacing/>
        <w:jc w:val="both"/>
        <w:rPr>
          <w:sz w:val="28"/>
        </w:rPr>
      </w:pPr>
    </w:p>
    <w:p w:rsidR="0051433A" w:rsidRPr="00437F94" w:rsidRDefault="0051433A" w:rsidP="0051433A">
      <w:pPr>
        <w:spacing w:line="288" w:lineRule="auto"/>
        <w:contextualSpacing/>
        <w:jc w:val="center"/>
        <w:outlineLvl w:val="2"/>
        <w:rPr>
          <w:b/>
        </w:rPr>
      </w:pPr>
      <w:bookmarkStart w:id="138" w:name="_Toc286309962"/>
      <w:bookmarkStart w:id="139" w:name="_Toc286310113"/>
      <w:bookmarkStart w:id="140" w:name="_Toc2248878"/>
      <w:r w:rsidRPr="00437F94">
        <w:rPr>
          <w:b/>
        </w:rPr>
        <w:t>1.6.3. Выводы по обеспеченности территории транспортной инфраструктурой</w:t>
      </w:r>
      <w:bookmarkEnd w:id="138"/>
      <w:bookmarkEnd w:id="139"/>
      <w:bookmarkEnd w:id="140"/>
    </w:p>
    <w:p w:rsidR="0051433A" w:rsidRPr="00437F94" w:rsidRDefault="0051433A" w:rsidP="0051433A">
      <w:pPr>
        <w:spacing w:line="288" w:lineRule="auto"/>
        <w:ind w:firstLine="720"/>
        <w:contextualSpacing/>
        <w:jc w:val="both"/>
      </w:pPr>
      <w:r w:rsidRPr="00437F94">
        <w:t>К достоинствам сложившейся транспортной инфраструктуры на территории Семячковского сельского поселения относятся:</w:t>
      </w:r>
    </w:p>
    <w:p w:rsidR="0051433A" w:rsidRPr="00437F94" w:rsidRDefault="0051433A" w:rsidP="0051433A">
      <w:pPr>
        <w:spacing w:line="288" w:lineRule="auto"/>
        <w:ind w:firstLine="720"/>
        <w:contextualSpacing/>
        <w:jc w:val="both"/>
      </w:pPr>
      <w:r w:rsidRPr="00437F94">
        <w:t>- охват населённых пунктов поселения системой транспортного обслуживания, в т.ч. наличие развитой системы пассажирского сообщения;</w:t>
      </w:r>
    </w:p>
    <w:p w:rsidR="0051433A" w:rsidRPr="00437F94" w:rsidRDefault="0051433A" w:rsidP="0051433A">
      <w:pPr>
        <w:spacing w:line="288" w:lineRule="auto"/>
        <w:ind w:firstLine="720"/>
        <w:contextualSpacing/>
        <w:jc w:val="both"/>
      </w:pPr>
      <w:r w:rsidRPr="00437F94">
        <w:t>К недостаткам сложившейся транспортной инфраструктуры на территории Семячковского сельского поселения относятся:</w:t>
      </w:r>
    </w:p>
    <w:p w:rsidR="0051433A" w:rsidRPr="00437F94" w:rsidRDefault="0051433A" w:rsidP="0051433A">
      <w:pPr>
        <w:numPr>
          <w:ilvl w:val="0"/>
          <w:numId w:val="27"/>
        </w:numPr>
        <w:spacing w:after="0" w:line="288" w:lineRule="auto"/>
        <w:contextualSpacing/>
        <w:jc w:val="both"/>
      </w:pPr>
      <w:r w:rsidRPr="00437F94">
        <w:t>прохождение автодороги регионального значения, а, следовательно, и наличие интенсивного транзитного движения через д. Аладьино.</w:t>
      </w:r>
    </w:p>
    <w:p w:rsidR="0051433A" w:rsidRPr="00437F94" w:rsidRDefault="0051433A" w:rsidP="0051433A">
      <w:pPr>
        <w:spacing w:line="288" w:lineRule="auto"/>
        <w:contextualSpacing/>
        <w:jc w:val="both"/>
        <w:rPr>
          <w:sz w:val="28"/>
        </w:rPr>
      </w:pPr>
    </w:p>
    <w:p w:rsidR="0051433A" w:rsidRPr="00437F94" w:rsidRDefault="0051433A" w:rsidP="0051433A">
      <w:pPr>
        <w:spacing w:line="288" w:lineRule="auto"/>
        <w:contextualSpacing/>
        <w:jc w:val="both"/>
        <w:rPr>
          <w:sz w:val="28"/>
        </w:rPr>
      </w:pPr>
    </w:p>
    <w:p w:rsidR="0051433A" w:rsidRPr="00437F94" w:rsidRDefault="0051433A" w:rsidP="0051433A">
      <w:pPr>
        <w:spacing w:line="288" w:lineRule="auto"/>
        <w:contextualSpacing/>
        <w:jc w:val="center"/>
        <w:outlineLvl w:val="1"/>
        <w:rPr>
          <w:b/>
          <w:szCs w:val="28"/>
        </w:rPr>
      </w:pPr>
      <w:bookmarkStart w:id="141" w:name="_Toc2248879"/>
      <w:r w:rsidRPr="00437F94">
        <w:rPr>
          <w:b/>
          <w:szCs w:val="28"/>
        </w:rPr>
        <w:t>1.7. Анализ организации ритуальных услуг и содержание мест захоронения</w:t>
      </w:r>
      <w:bookmarkEnd w:id="141"/>
    </w:p>
    <w:p w:rsidR="0051433A" w:rsidRPr="00437F94" w:rsidRDefault="0051433A" w:rsidP="0051433A">
      <w:pPr>
        <w:spacing w:line="288" w:lineRule="auto"/>
        <w:ind w:firstLine="709"/>
        <w:contextualSpacing/>
        <w:jc w:val="both"/>
        <w:rPr>
          <w:szCs w:val="28"/>
        </w:rPr>
      </w:pPr>
      <w:r w:rsidRPr="00437F94">
        <w:rPr>
          <w:szCs w:val="28"/>
        </w:rPr>
        <w:t xml:space="preserve">Согласно п.19 ч.1 ст. 14 Федерального закона Российской Федерации от 6 октября </w:t>
      </w:r>
      <w:smartTag w:uri="urn:schemas-microsoft-com:office:smarttags" w:element="metricconverter">
        <w:smartTagPr>
          <w:attr w:name="ProductID" w:val="2003 г"/>
        </w:smartTagPr>
        <w:r w:rsidRPr="00437F94">
          <w:rPr>
            <w:szCs w:val="28"/>
          </w:rPr>
          <w:t>2003 г</w:t>
        </w:r>
      </w:smartTag>
      <w:r w:rsidRPr="00437F94">
        <w:rPr>
          <w:szCs w:val="28"/>
        </w:rPr>
        <w:t>. № 131-ФЗ «Об общих принципах организации местного самоуправления в Российской Федерации», к полномочиям органов местного самоуправления поселения относится организация ритуальных услуг и содержание мест захоронения.</w:t>
      </w:r>
    </w:p>
    <w:p w:rsidR="0051433A" w:rsidRPr="00437F94" w:rsidRDefault="0051433A" w:rsidP="0051433A">
      <w:pPr>
        <w:spacing w:line="288" w:lineRule="auto"/>
        <w:ind w:firstLine="709"/>
        <w:contextualSpacing/>
        <w:jc w:val="both"/>
        <w:rPr>
          <w:szCs w:val="28"/>
        </w:rPr>
      </w:pPr>
      <w:r w:rsidRPr="00437F94">
        <w:rPr>
          <w:szCs w:val="28"/>
        </w:rPr>
        <w:t>Для организации захоронения в структуре муниципального образования выделены территории, отнесенные к зонам специального назначения - кладбища традиционного захоронения, с возможностью захоронения после кремирования.</w:t>
      </w:r>
    </w:p>
    <w:p w:rsidR="0051433A" w:rsidRPr="00437F94" w:rsidRDefault="0051433A" w:rsidP="0051433A">
      <w:pPr>
        <w:spacing w:line="288" w:lineRule="auto"/>
        <w:ind w:firstLine="709"/>
        <w:contextualSpacing/>
        <w:jc w:val="both"/>
        <w:rPr>
          <w:szCs w:val="28"/>
        </w:rPr>
      </w:pPr>
      <w:r w:rsidRPr="00437F94">
        <w:rPr>
          <w:szCs w:val="28"/>
        </w:rPr>
        <w:t xml:space="preserve">Характеристики существующих кладбищ на территории </w:t>
      </w:r>
      <w:r w:rsidRPr="00437F94">
        <w:t>Семячковского сельского поселения</w:t>
      </w:r>
      <w:r w:rsidRPr="00437F94">
        <w:rPr>
          <w:szCs w:val="28"/>
        </w:rPr>
        <w:t xml:space="preserve"> приведены в таблице 17.</w:t>
      </w:r>
    </w:p>
    <w:p w:rsidR="0051433A" w:rsidRPr="00437F94" w:rsidRDefault="0051433A" w:rsidP="0051433A">
      <w:pPr>
        <w:spacing w:line="288" w:lineRule="auto"/>
        <w:ind w:right="849"/>
        <w:contextualSpacing/>
        <w:jc w:val="right"/>
        <w:rPr>
          <w:i/>
          <w:szCs w:val="28"/>
        </w:rPr>
      </w:pPr>
      <w:r w:rsidRPr="00437F94">
        <w:rPr>
          <w:i/>
          <w:szCs w:val="28"/>
        </w:rPr>
        <w:t>Таблица 17</w:t>
      </w:r>
    </w:p>
    <w:p w:rsidR="0051433A" w:rsidRPr="00437F94" w:rsidRDefault="0051433A" w:rsidP="0051433A">
      <w:pPr>
        <w:spacing w:line="288" w:lineRule="auto"/>
        <w:contextualSpacing/>
        <w:jc w:val="center"/>
        <w:rPr>
          <w:b/>
          <w:i/>
          <w:szCs w:val="28"/>
        </w:rPr>
      </w:pPr>
      <w:r w:rsidRPr="00437F94">
        <w:rPr>
          <w:b/>
          <w:i/>
          <w:szCs w:val="28"/>
        </w:rPr>
        <w:t>Характеристики существующих кладбищ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139"/>
        <w:gridCol w:w="1865"/>
        <w:gridCol w:w="1394"/>
      </w:tblGrid>
      <w:tr w:rsidR="0051433A" w:rsidRPr="00437F94" w:rsidTr="00A33A27">
        <w:trPr>
          <w:trHeight w:val="318"/>
          <w:jc w:val="center"/>
        </w:trPr>
        <w:tc>
          <w:tcPr>
            <w:tcW w:w="540" w:type="dxa"/>
            <w:shd w:val="clear" w:color="auto" w:fill="CCFFCC"/>
          </w:tcPr>
          <w:p w:rsidR="0051433A" w:rsidRPr="00437F94" w:rsidRDefault="0051433A" w:rsidP="00A33A27">
            <w:pPr>
              <w:jc w:val="both"/>
            </w:pPr>
            <w:r w:rsidRPr="00437F94">
              <w:lastRenderedPageBreak/>
              <w:t>№ п/п</w:t>
            </w:r>
          </w:p>
        </w:tc>
        <w:tc>
          <w:tcPr>
            <w:tcW w:w="4139" w:type="dxa"/>
            <w:shd w:val="clear" w:color="auto" w:fill="CCFFCC"/>
            <w:vAlign w:val="center"/>
          </w:tcPr>
          <w:p w:rsidR="0051433A" w:rsidRPr="00437F94" w:rsidRDefault="0051433A" w:rsidP="00A33A27">
            <w:pPr>
              <w:jc w:val="center"/>
            </w:pPr>
            <w:r w:rsidRPr="00437F94">
              <w:t>Наименование</w:t>
            </w:r>
          </w:p>
        </w:tc>
        <w:tc>
          <w:tcPr>
            <w:tcW w:w="1865" w:type="dxa"/>
            <w:shd w:val="clear" w:color="auto" w:fill="CCFFCC"/>
            <w:vAlign w:val="center"/>
          </w:tcPr>
          <w:p w:rsidR="0051433A" w:rsidRPr="00437F94" w:rsidRDefault="0051433A" w:rsidP="00A33A27">
            <w:pPr>
              <w:jc w:val="center"/>
            </w:pPr>
            <w:r w:rsidRPr="00437F94">
              <w:t>Площадь, га</w:t>
            </w:r>
          </w:p>
        </w:tc>
        <w:tc>
          <w:tcPr>
            <w:tcW w:w="1394" w:type="dxa"/>
            <w:shd w:val="clear" w:color="auto" w:fill="CCFFCC"/>
            <w:vAlign w:val="center"/>
          </w:tcPr>
          <w:p w:rsidR="0051433A" w:rsidRPr="00437F94" w:rsidRDefault="0051433A" w:rsidP="00A33A27">
            <w:pPr>
              <w:jc w:val="center"/>
            </w:pPr>
            <w:r w:rsidRPr="00437F94">
              <w:t>Размер СЗЗ</w:t>
            </w:r>
          </w:p>
        </w:tc>
      </w:tr>
      <w:tr w:rsidR="0051433A" w:rsidRPr="00437F94" w:rsidTr="00A33A27">
        <w:trPr>
          <w:trHeight w:val="250"/>
          <w:jc w:val="center"/>
        </w:trPr>
        <w:tc>
          <w:tcPr>
            <w:tcW w:w="540" w:type="dxa"/>
          </w:tcPr>
          <w:p w:rsidR="0051433A" w:rsidRPr="00437F94" w:rsidRDefault="0051433A" w:rsidP="00A33A27">
            <w:pPr>
              <w:jc w:val="both"/>
            </w:pPr>
            <w:r w:rsidRPr="00437F94">
              <w:t>1.</w:t>
            </w:r>
          </w:p>
        </w:tc>
        <w:tc>
          <w:tcPr>
            <w:tcW w:w="4139" w:type="dxa"/>
          </w:tcPr>
          <w:p w:rsidR="0051433A" w:rsidRPr="00437F94" w:rsidRDefault="0051433A" w:rsidP="00A33A27">
            <w:pPr>
              <w:jc w:val="both"/>
            </w:pPr>
            <w:r w:rsidRPr="00437F94">
              <w:t>Кладбище западнее п. Покровский</w:t>
            </w:r>
          </w:p>
        </w:tc>
        <w:tc>
          <w:tcPr>
            <w:tcW w:w="1865" w:type="dxa"/>
          </w:tcPr>
          <w:p w:rsidR="0051433A" w:rsidRPr="00437F94" w:rsidRDefault="0051433A" w:rsidP="00A33A27">
            <w:pPr>
              <w:jc w:val="center"/>
            </w:pPr>
            <w:r w:rsidRPr="00437F94">
              <w:t>0,26</w:t>
            </w:r>
          </w:p>
        </w:tc>
        <w:tc>
          <w:tcPr>
            <w:tcW w:w="1394" w:type="dxa"/>
          </w:tcPr>
          <w:p w:rsidR="0051433A" w:rsidRPr="00437F94" w:rsidRDefault="0051433A" w:rsidP="00A33A27">
            <w:pPr>
              <w:jc w:val="center"/>
            </w:pPr>
            <w:r w:rsidRPr="00437F94">
              <w:t>50</w:t>
            </w:r>
          </w:p>
        </w:tc>
      </w:tr>
      <w:tr w:rsidR="0051433A" w:rsidRPr="00437F94" w:rsidTr="00A33A27">
        <w:trPr>
          <w:trHeight w:val="250"/>
          <w:jc w:val="center"/>
        </w:trPr>
        <w:tc>
          <w:tcPr>
            <w:tcW w:w="540" w:type="dxa"/>
          </w:tcPr>
          <w:p w:rsidR="0051433A" w:rsidRPr="00437F94" w:rsidRDefault="0051433A" w:rsidP="00A33A27">
            <w:pPr>
              <w:jc w:val="both"/>
            </w:pPr>
            <w:r w:rsidRPr="00437F94">
              <w:t>2.</w:t>
            </w:r>
          </w:p>
        </w:tc>
        <w:tc>
          <w:tcPr>
            <w:tcW w:w="4139" w:type="dxa"/>
          </w:tcPr>
          <w:p w:rsidR="0051433A" w:rsidRPr="00437F94" w:rsidRDefault="0051433A" w:rsidP="00A33A27">
            <w:r w:rsidRPr="00437F94">
              <w:t>Кладбище южнее р. Снетхорь</w:t>
            </w:r>
          </w:p>
        </w:tc>
        <w:tc>
          <w:tcPr>
            <w:tcW w:w="1865" w:type="dxa"/>
          </w:tcPr>
          <w:p w:rsidR="0051433A" w:rsidRPr="00437F94" w:rsidRDefault="0051433A" w:rsidP="00A33A27">
            <w:pPr>
              <w:jc w:val="center"/>
            </w:pPr>
            <w:r w:rsidRPr="00437F94">
              <w:t>0,18</w:t>
            </w:r>
          </w:p>
        </w:tc>
        <w:tc>
          <w:tcPr>
            <w:tcW w:w="1394" w:type="dxa"/>
          </w:tcPr>
          <w:p w:rsidR="0051433A" w:rsidRPr="00437F94" w:rsidRDefault="0051433A" w:rsidP="00A33A27">
            <w:pPr>
              <w:jc w:val="center"/>
            </w:pPr>
            <w:r w:rsidRPr="00437F94">
              <w:t>50</w:t>
            </w:r>
          </w:p>
        </w:tc>
      </w:tr>
      <w:tr w:rsidR="0051433A" w:rsidRPr="00437F94" w:rsidTr="00A33A27">
        <w:trPr>
          <w:trHeight w:val="250"/>
          <w:jc w:val="center"/>
        </w:trPr>
        <w:tc>
          <w:tcPr>
            <w:tcW w:w="540" w:type="dxa"/>
          </w:tcPr>
          <w:p w:rsidR="0051433A" w:rsidRPr="00437F94" w:rsidRDefault="0051433A" w:rsidP="00A33A27">
            <w:pPr>
              <w:jc w:val="both"/>
            </w:pPr>
            <w:r w:rsidRPr="00437F94">
              <w:t>3.</w:t>
            </w:r>
          </w:p>
        </w:tc>
        <w:tc>
          <w:tcPr>
            <w:tcW w:w="4139" w:type="dxa"/>
          </w:tcPr>
          <w:p w:rsidR="0051433A" w:rsidRPr="00437F94" w:rsidRDefault="0051433A" w:rsidP="00A33A27">
            <w:r w:rsidRPr="00437F94">
              <w:t>Кладбище северо-западнее п. Брусничный</w:t>
            </w:r>
          </w:p>
        </w:tc>
        <w:tc>
          <w:tcPr>
            <w:tcW w:w="1865" w:type="dxa"/>
            <w:vAlign w:val="center"/>
          </w:tcPr>
          <w:p w:rsidR="0051433A" w:rsidRPr="00437F94" w:rsidRDefault="0051433A" w:rsidP="00A33A27">
            <w:pPr>
              <w:jc w:val="center"/>
            </w:pPr>
            <w:r w:rsidRPr="00437F94">
              <w:t>0,35</w:t>
            </w:r>
          </w:p>
        </w:tc>
        <w:tc>
          <w:tcPr>
            <w:tcW w:w="1394" w:type="dxa"/>
            <w:vAlign w:val="center"/>
          </w:tcPr>
          <w:p w:rsidR="0051433A" w:rsidRPr="00437F94" w:rsidRDefault="0051433A" w:rsidP="00A33A27">
            <w:pPr>
              <w:jc w:val="center"/>
            </w:pPr>
            <w:r w:rsidRPr="00437F94">
              <w:t>50</w:t>
            </w:r>
          </w:p>
        </w:tc>
      </w:tr>
      <w:tr w:rsidR="0051433A" w:rsidRPr="00437F94" w:rsidTr="00A33A27">
        <w:trPr>
          <w:trHeight w:val="250"/>
          <w:jc w:val="center"/>
        </w:trPr>
        <w:tc>
          <w:tcPr>
            <w:tcW w:w="540" w:type="dxa"/>
          </w:tcPr>
          <w:p w:rsidR="0051433A" w:rsidRPr="00437F94" w:rsidRDefault="0051433A" w:rsidP="00A33A27">
            <w:pPr>
              <w:jc w:val="both"/>
            </w:pPr>
            <w:r w:rsidRPr="00437F94">
              <w:t>4.</w:t>
            </w:r>
          </w:p>
        </w:tc>
        <w:tc>
          <w:tcPr>
            <w:tcW w:w="4139" w:type="dxa"/>
          </w:tcPr>
          <w:p w:rsidR="0051433A" w:rsidRPr="00437F94" w:rsidRDefault="0051433A" w:rsidP="00A33A27">
            <w:r w:rsidRPr="00437F94">
              <w:t xml:space="preserve">Кладбище в д. Могорь </w:t>
            </w:r>
          </w:p>
        </w:tc>
        <w:tc>
          <w:tcPr>
            <w:tcW w:w="1865" w:type="dxa"/>
          </w:tcPr>
          <w:p w:rsidR="0051433A" w:rsidRPr="00437F94" w:rsidRDefault="0051433A" w:rsidP="00A33A27">
            <w:pPr>
              <w:jc w:val="center"/>
            </w:pPr>
            <w:r w:rsidRPr="00437F94">
              <w:t>0,24</w:t>
            </w:r>
          </w:p>
        </w:tc>
        <w:tc>
          <w:tcPr>
            <w:tcW w:w="1394" w:type="dxa"/>
          </w:tcPr>
          <w:p w:rsidR="0051433A" w:rsidRPr="00437F94" w:rsidRDefault="0051433A" w:rsidP="00A33A27">
            <w:pPr>
              <w:jc w:val="center"/>
            </w:pPr>
            <w:r w:rsidRPr="00437F94">
              <w:t>50</w:t>
            </w:r>
          </w:p>
        </w:tc>
      </w:tr>
      <w:tr w:rsidR="0051433A" w:rsidRPr="00437F94" w:rsidTr="00A33A27">
        <w:trPr>
          <w:trHeight w:val="250"/>
          <w:jc w:val="center"/>
        </w:trPr>
        <w:tc>
          <w:tcPr>
            <w:tcW w:w="540" w:type="dxa"/>
          </w:tcPr>
          <w:p w:rsidR="0051433A" w:rsidRPr="00437F94" w:rsidRDefault="0051433A" w:rsidP="00A33A27">
            <w:pPr>
              <w:jc w:val="both"/>
            </w:pPr>
            <w:r w:rsidRPr="00437F94">
              <w:t>5.</w:t>
            </w:r>
          </w:p>
        </w:tc>
        <w:tc>
          <w:tcPr>
            <w:tcW w:w="4139" w:type="dxa"/>
          </w:tcPr>
          <w:p w:rsidR="0051433A" w:rsidRPr="00437F94" w:rsidRDefault="0051433A" w:rsidP="00A33A27">
            <w:r w:rsidRPr="00437F94">
              <w:t>Кладбище в д. Волотынь</w:t>
            </w:r>
          </w:p>
        </w:tc>
        <w:tc>
          <w:tcPr>
            <w:tcW w:w="1865" w:type="dxa"/>
          </w:tcPr>
          <w:p w:rsidR="0051433A" w:rsidRPr="00437F94" w:rsidRDefault="0051433A" w:rsidP="00A33A27">
            <w:pPr>
              <w:jc w:val="center"/>
            </w:pPr>
            <w:r w:rsidRPr="00437F94">
              <w:t>0,2</w:t>
            </w:r>
          </w:p>
        </w:tc>
        <w:tc>
          <w:tcPr>
            <w:tcW w:w="1394" w:type="dxa"/>
          </w:tcPr>
          <w:p w:rsidR="0051433A" w:rsidRPr="00437F94" w:rsidRDefault="0051433A" w:rsidP="00A33A27">
            <w:pPr>
              <w:jc w:val="center"/>
            </w:pPr>
            <w:r w:rsidRPr="00437F94">
              <w:t>50</w:t>
            </w:r>
          </w:p>
        </w:tc>
      </w:tr>
      <w:tr w:rsidR="0051433A" w:rsidRPr="00437F94" w:rsidTr="00A33A27">
        <w:trPr>
          <w:trHeight w:val="250"/>
          <w:jc w:val="center"/>
        </w:trPr>
        <w:tc>
          <w:tcPr>
            <w:tcW w:w="540" w:type="dxa"/>
          </w:tcPr>
          <w:p w:rsidR="0051433A" w:rsidRPr="00437F94" w:rsidRDefault="0051433A" w:rsidP="00A33A27">
            <w:pPr>
              <w:jc w:val="both"/>
            </w:pPr>
            <w:r w:rsidRPr="00437F94">
              <w:t>6.</w:t>
            </w:r>
          </w:p>
        </w:tc>
        <w:tc>
          <w:tcPr>
            <w:tcW w:w="4139" w:type="dxa"/>
          </w:tcPr>
          <w:p w:rsidR="0051433A" w:rsidRPr="00437F94" w:rsidRDefault="0051433A" w:rsidP="00A33A27">
            <w:r w:rsidRPr="00437F94">
              <w:t>Кладбище в д. Огородня</w:t>
            </w:r>
          </w:p>
        </w:tc>
        <w:tc>
          <w:tcPr>
            <w:tcW w:w="1865" w:type="dxa"/>
          </w:tcPr>
          <w:p w:rsidR="0051433A" w:rsidRPr="00437F94" w:rsidRDefault="0051433A" w:rsidP="00A33A27">
            <w:pPr>
              <w:jc w:val="center"/>
            </w:pPr>
            <w:r w:rsidRPr="00437F94">
              <w:t>0,26</w:t>
            </w:r>
          </w:p>
        </w:tc>
        <w:tc>
          <w:tcPr>
            <w:tcW w:w="1394" w:type="dxa"/>
          </w:tcPr>
          <w:p w:rsidR="0051433A" w:rsidRPr="00437F94" w:rsidRDefault="0051433A" w:rsidP="00A33A27">
            <w:pPr>
              <w:jc w:val="center"/>
            </w:pPr>
            <w:r w:rsidRPr="00437F94">
              <w:t>50</w:t>
            </w:r>
          </w:p>
        </w:tc>
      </w:tr>
      <w:tr w:rsidR="0051433A" w:rsidRPr="00437F94" w:rsidTr="00A33A27">
        <w:trPr>
          <w:trHeight w:val="250"/>
          <w:jc w:val="center"/>
        </w:trPr>
        <w:tc>
          <w:tcPr>
            <w:tcW w:w="540" w:type="dxa"/>
          </w:tcPr>
          <w:p w:rsidR="0051433A" w:rsidRPr="00437F94" w:rsidRDefault="0051433A" w:rsidP="00A33A27">
            <w:pPr>
              <w:jc w:val="both"/>
            </w:pPr>
            <w:r w:rsidRPr="00437F94">
              <w:t>7.</w:t>
            </w:r>
          </w:p>
        </w:tc>
        <w:tc>
          <w:tcPr>
            <w:tcW w:w="4139" w:type="dxa"/>
          </w:tcPr>
          <w:p w:rsidR="0051433A" w:rsidRPr="00437F94" w:rsidRDefault="0051433A" w:rsidP="00A33A27">
            <w:r w:rsidRPr="00437F94">
              <w:t>Кладбище в д. Бобовня</w:t>
            </w:r>
          </w:p>
        </w:tc>
        <w:tc>
          <w:tcPr>
            <w:tcW w:w="1865" w:type="dxa"/>
          </w:tcPr>
          <w:p w:rsidR="0051433A" w:rsidRPr="00437F94" w:rsidRDefault="0051433A" w:rsidP="00A33A27">
            <w:pPr>
              <w:jc w:val="center"/>
            </w:pPr>
            <w:r w:rsidRPr="00437F94">
              <w:t>0,24</w:t>
            </w:r>
          </w:p>
        </w:tc>
        <w:tc>
          <w:tcPr>
            <w:tcW w:w="1394" w:type="dxa"/>
          </w:tcPr>
          <w:p w:rsidR="0051433A" w:rsidRPr="00437F94" w:rsidRDefault="0051433A" w:rsidP="00A33A27">
            <w:pPr>
              <w:jc w:val="center"/>
            </w:pPr>
            <w:r w:rsidRPr="00437F94">
              <w:t>50</w:t>
            </w:r>
          </w:p>
        </w:tc>
      </w:tr>
      <w:tr w:rsidR="0051433A" w:rsidRPr="00437F94" w:rsidTr="00A33A27">
        <w:trPr>
          <w:trHeight w:val="250"/>
          <w:jc w:val="center"/>
        </w:trPr>
        <w:tc>
          <w:tcPr>
            <w:tcW w:w="540" w:type="dxa"/>
          </w:tcPr>
          <w:p w:rsidR="0051433A" w:rsidRPr="00437F94" w:rsidRDefault="0051433A" w:rsidP="00A33A27">
            <w:pPr>
              <w:jc w:val="both"/>
            </w:pPr>
            <w:r w:rsidRPr="00437F94">
              <w:t>8.</w:t>
            </w:r>
          </w:p>
        </w:tc>
        <w:tc>
          <w:tcPr>
            <w:tcW w:w="4139" w:type="dxa"/>
          </w:tcPr>
          <w:p w:rsidR="0051433A" w:rsidRPr="00437F94" w:rsidRDefault="0051433A" w:rsidP="00A33A27">
            <w:r w:rsidRPr="00437F94">
              <w:t>Кладбище в д. Мосточено</w:t>
            </w:r>
          </w:p>
        </w:tc>
        <w:tc>
          <w:tcPr>
            <w:tcW w:w="1865" w:type="dxa"/>
          </w:tcPr>
          <w:p w:rsidR="0051433A" w:rsidRPr="00437F94" w:rsidRDefault="0051433A" w:rsidP="00A33A27">
            <w:pPr>
              <w:jc w:val="center"/>
            </w:pPr>
            <w:r w:rsidRPr="00437F94">
              <w:t>0,28</w:t>
            </w:r>
          </w:p>
        </w:tc>
        <w:tc>
          <w:tcPr>
            <w:tcW w:w="1394" w:type="dxa"/>
          </w:tcPr>
          <w:p w:rsidR="0051433A" w:rsidRPr="00437F94" w:rsidRDefault="0051433A" w:rsidP="00A33A27">
            <w:pPr>
              <w:jc w:val="center"/>
            </w:pPr>
            <w:r w:rsidRPr="00437F94">
              <w:t>50</w:t>
            </w:r>
          </w:p>
        </w:tc>
      </w:tr>
      <w:tr w:rsidR="0051433A" w:rsidRPr="00437F94" w:rsidTr="00A33A27">
        <w:trPr>
          <w:trHeight w:val="250"/>
          <w:jc w:val="center"/>
        </w:trPr>
        <w:tc>
          <w:tcPr>
            <w:tcW w:w="540" w:type="dxa"/>
          </w:tcPr>
          <w:p w:rsidR="0051433A" w:rsidRPr="00437F94" w:rsidRDefault="0051433A" w:rsidP="00A33A27">
            <w:pPr>
              <w:jc w:val="both"/>
            </w:pPr>
            <w:r w:rsidRPr="00437F94">
              <w:t>9.</w:t>
            </w:r>
          </w:p>
        </w:tc>
        <w:tc>
          <w:tcPr>
            <w:tcW w:w="4139" w:type="dxa"/>
          </w:tcPr>
          <w:p w:rsidR="0051433A" w:rsidRPr="00437F94" w:rsidRDefault="0051433A" w:rsidP="00A33A27">
            <w:r w:rsidRPr="00437F94">
              <w:t>Кладбище южнее д. Каружа</w:t>
            </w:r>
          </w:p>
        </w:tc>
        <w:tc>
          <w:tcPr>
            <w:tcW w:w="1865" w:type="dxa"/>
          </w:tcPr>
          <w:p w:rsidR="0051433A" w:rsidRPr="00437F94" w:rsidRDefault="0051433A" w:rsidP="00A33A27">
            <w:pPr>
              <w:jc w:val="center"/>
            </w:pPr>
            <w:r w:rsidRPr="00437F94">
              <w:t>0,38</w:t>
            </w:r>
          </w:p>
        </w:tc>
        <w:tc>
          <w:tcPr>
            <w:tcW w:w="1394" w:type="dxa"/>
          </w:tcPr>
          <w:p w:rsidR="0051433A" w:rsidRPr="00437F94" w:rsidRDefault="0051433A" w:rsidP="00A33A27">
            <w:pPr>
              <w:jc w:val="center"/>
            </w:pPr>
            <w:r w:rsidRPr="00437F94">
              <w:t>50</w:t>
            </w:r>
          </w:p>
        </w:tc>
      </w:tr>
      <w:tr w:rsidR="0051433A" w:rsidRPr="00437F94" w:rsidTr="00A33A27">
        <w:trPr>
          <w:trHeight w:val="250"/>
          <w:jc w:val="center"/>
        </w:trPr>
        <w:tc>
          <w:tcPr>
            <w:tcW w:w="540" w:type="dxa"/>
          </w:tcPr>
          <w:p w:rsidR="0051433A" w:rsidRPr="00437F94" w:rsidRDefault="0051433A" w:rsidP="00A33A27">
            <w:pPr>
              <w:jc w:val="both"/>
            </w:pPr>
            <w:r w:rsidRPr="00437F94">
              <w:t>10.</w:t>
            </w:r>
          </w:p>
        </w:tc>
        <w:tc>
          <w:tcPr>
            <w:tcW w:w="4139" w:type="dxa"/>
          </w:tcPr>
          <w:p w:rsidR="0051433A" w:rsidRPr="00437F94" w:rsidRDefault="0051433A" w:rsidP="00A33A27">
            <w:r w:rsidRPr="00437F94">
              <w:t>Кладбище южнее д. Войборово</w:t>
            </w:r>
          </w:p>
        </w:tc>
        <w:tc>
          <w:tcPr>
            <w:tcW w:w="1865" w:type="dxa"/>
          </w:tcPr>
          <w:p w:rsidR="0051433A" w:rsidRPr="00437F94" w:rsidRDefault="0051433A" w:rsidP="00A33A27">
            <w:pPr>
              <w:jc w:val="center"/>
            </w:pPr>
            <w:r w:rsidRPr="00437F94">
              <w:t>0,33</w:t>
            </w:r>
          </w:p>
        </w:tc>
        <w:tc>
          <w:tcPr>
            <w:tcW w:w="1394" w:type="dxa"/>
          </w:tcPr>
          <w:p w:rsidR="0051433A" w:rsidRPr="00437F94" w:rsidRDefault="0051433A" w:rsidP="00A33A27">
            <w:pPr>
              <w:jc w:val="center"/>
            </w:pPr>
            <w:r w:rsidRPr="00437F94">
              <w:t>50</w:t>
            </w:r>
          </w:p>
        </w:tc>
      </w:tr>
      <w:tr w:rsidR="0051433A" w:rsidRPr="00437F94" w:rsidTr="00A33A27">
        <w:trPr>
          <w:trHeight w:val="250"/>
          <w:jc w:val="center"/>
        </w:trPr>
        <w:tc>
          <w:tcPr>
            <w:tcW w:w="540" w:type="dxa"/>
          </w:tcPr>
          <w:p w:rsidR="0051433A" w:rsidRPr="00437F94" w:rsidRDefault="0051433A" w:rsidP="00A33A27">
            <w:pPr>
              <w:jc w:val="both"/>
            </w:pPr>
            <w:r w:rsidRPr="00437F94">
              <w:t>11.</w:t>
            </w:r>
          </w:p>
        </w:tc>
        <w:tc>
          <w:tcPr>
            <w:tcW w:w="4139" w:type="dxa"/>
          </w:tcPr>
          <w:p w:rsidR="0051433A" w:rsidRPr="00437F94" w:rsidRDefault="0051433A" w:rsidP="00A33A27">
            <w:r w:rsidRPr="00437F94">
              <w:t>Кладбище в с. Семячки</w:t>
            </w:r>
          </w:p>
        </w:tc>
        <w:tc>
          <w:tcPr>
            <w:tcW w:w="1865" w:type="dxa"/>
          </w:tcPr>
          <w:p w:rsidR="0051433A" w:rsidRPr="00437F94" w:rsidRDefault="0051433A" w:rsidP="00A33A27">
            <w:pPr>
              <w:jc w:val="center"/>
            </w:pPr>
            <w:r w:rsidRPr="00437F94">
              <w:t>0,66</w:t>
            </w:r>
          </w:p>
        </w:tc>
        <w:tc>
          <w:tcPr>
            <w:tcW w:w="1394" w:type="dxa"/>
          </w:tcPr>
          <w:p w:rsidR="0051433A" w:rsidRPr="00437F94" w:rsidRDefault="0051433A" w:rsidP="00A33A27">
            <w:pPr>
              <w:jc w:val="center"/>
            </w:pPr>
            <w:r w:rsidRPr="00437F94">
              <w:t>50</w:t>
            </w:r>
          </w:p>
        </w:tc>
      </w:tr>
      <w:tr w:rsidR="0051433A" w:rsidRPr="00437F94" w:rsidTr="00A33A27">
        <w:trPr>
          <w:trHeight w:val="250"/>
          <w:jc w:val="center"/>
        </w:trPr>
        <w:tc>
          <w:tcPr>
            <w:tcW w:w="540" w:type="dxa"/>
          </w:tcPr>
          <w:p w:rsidR="0051433A" w:rsidRPr="00437F94" w:rsidRDefault="0051433A" w:rsidP="00A33A27">
            <w:pPr>
              <w:jc w:val="both"/>
            </w:pPr>
            <w:r w:rsidRPr="00437F94">
              <w:t>12.</w:t>
            </w:r>
          </w:p>
        </w:tc>
        <w:tc>
          <w:tcPr>
            <w:tcW w:w="4139" w:type="dxa"/>
          </w:tcPr>
          <w:p w:rsidR="0051433A" w:rsidRPr="00437F94" w:rsidRDefault="0051433A" w:rsidP="00A33A27">
            <w:r w:rsidRPr="00437F94">
              <w:t>Кладбище севернее д. Калачевка</w:t>
            </w:r>
          </w:p>
        </w:tc>
        <w:tc>
          <w:tcPr>
            <w:tcW w:w="1865" w:type="dxa"/>
          </w:tcPr>
          <w:p w:rsidR="0051433A" w:rsidRPr="00437F94" w:rsidRDefault="0051433A" w:rsidP="00A33A27">
            <w:pPr>
              <w:jc w:val="center"/>
            </w:pPr>
            <w:r w:rsidRPr="00437F94">
              <w:t>0,19</w:t>
            </w:r>
          </w:p>
        </w:tc>
        <w:tc>
          <w:tcPr>
            <w:tcW w:w="1394" w:type="dxa"/>
          </w:tcPr>
          <w:p w:rsidR="0051433A" w:rsidRPr="00437F94" w:rsidRDefault="0051433A" w:rsidP="00A33A27">
            <w:pPr>
              <w:jc w:val="center"/>
            </w:pPr>
            <w:r w:rsidRPr="00437F94">
              <w:t>50</w:t>
            </w:r>
          </w:p>
        </w:tc>
      </w:tr>
      <w:tr w:rsidR="0051433A" w:rsidRPr="00437F94" w:rsidTr="00A33A27">
        <w:trPr>
          <w:trHeight w:val="250"/>
          <w:jc w:val="center"/>
        </w:trPr>
        <w:tc>
          <w:tcPr>
            <w:tcW w:w="540" w:type="dxa"/>
          </w:tcPr>
          <w:p w:rsidR="0051433A" w:rsidRPr="00437F94" w:rsidRDefault="0051433A" w:rsidP="00A33A27">
            <w:pPr>
              <w:jc w:val="both"/>
            </w:pPr>
            <w:r w:rsidRPr="00437F94">
              <w:t>13.</w:t>
            </w:r>
          </w:p>
        </w:tc>
        <w:tc>
          <w:tcPr>
            <w:tcW w:w="4139" w:type="dxa"/>
          </w:tcPr>
          <w:p w:rsidR="0051433A" w:rsidRPr="00437F94" w:rsidRDefault="0051433A" w:rsidP="00A33A27">
            <w:r w:rsidRPr="00437F94">
              <w:t>Кладбище в д. Потапово</w:t>
            </w:r>
          </w:p>
        </w:tc>
        <w:tc>
          <w:tcPr>
            <w:tcW w:w="1865" w:type="dxa"/>
          </w:tcPr>
          <w:p w:rsidR="0051433A" w:rsidRPr="00437F94" w:rsidRDefault="0051433A" w:rsidP="00A33A27">
            <w:pPr>
              <w:jc w:val="center"/>
            </w:pPr>
            <w:r w:rsidRPr="00437F94">
              <w:t>0,22</w:t>
            </w:r>
          </w:p>
        </w:tc>
        <w:tc>
          <w:tcPr>
            <w:tcW w:w="1394" w:type="dxa"/>
          </w:tcPr>
          <w:p w:rsidR="0051433A" w:rsidRPr="00437F94" w:rsidRDefault="0051433A" w:rsidP="00A33A27">
            <w:pPr>
              <w:jc w:val="center"/>
            </w:pPr>
            <w:r w:rsidRPr="00437F94">
              <w:t>50</w:t>
            </w:r>
          </w:p>
        </w:tc>
      </w:tr>
      <w:tr w:rsidR="0051433A" w:rsidRPr="00437F94" w:rsidTr="00A33A27">
        <w:trPr>
          <w:trHeight w:val="250"/>
          <w:jc w:val="center"/>
        </w:trPr>
        <w:tc>
          <w:tcPr>
            <w:tcW w:w="540" w:type="dxa"/>
          </w:tcPr>
          <w:p w:rsidR="0051433A" w:rsidRPr="00437F94" w:rsidRDefault="0051433A" w:rsidP="00A33A27">
            <w:pPr>
              <w:jc w:val="both"/>
            </w:pPr>
            <w:r w:rsidRPr="00437F94">
              <w:t>14.</w:t>
            </w:r>
          </w:p>
        </w:tc>
        <w:tc>
          <w:tcPr>
            <w:tcW w:w="4139" w:type="dxa"/>
          </w:tcPr>
          <w:p w:rsidR="0051433A" w:rsidRPr="00437F94" w:rsidRDefault="0051433A" w:rsidP="00A33A27">
            <w:r w:rsidRPr="00437F94">
              <w:t>Кладбище в д. Груздовцы</w:t>
            </w:r>
          </w:p>
        </w:tc>
        <w:tc>
          <w:tcPr>
            <w:tcW w:w="1865" w:type="dxa"/>
          </w:tcPr>
          <w:p w:rsidR="0051433A" w:rsidRPr="00437F94" w:rsidRDefault="0051433A" w:rsidP="00A33A27">
            <w:pPr>
              <w:jc w:val="center"/>
            </w:pPr>
            <w:r w:rsidRPr="00437F94">
              <w:t>0,24</w:t>
            </w:r>
          </w:p>
        </w:tc>
        <w:tc>
          <w:tcPr>
            <w:tcW w:w="1394" w:type="dxa"/>
          </w:tcPr>
          <w:p w:rsidR="0051433A" w:rsidRPr="00437F94" w:rsidRDefault="0051433A" w:rsidP="00A33A27">
            <w:pPr>
              <w:jc w:val="center"/>
            </w:pPr>
            <w:r w:rsidRPr="00437F94">
              <w:t>50</w:t>
            </w:r>
          </w:p>
        </w:tc>
      </w:tr>
      <w:tr w:rsidR="0051433A" w:rsidRPr="00437F94" w:rsidTr="00A33A27">
        <w:trPr>
          <w:trHeight w:val="250"/>
          <w:jc w:val="center"/>
        </w:trPr>
        <w:tc>
          <w:tcPr>
            <w:tcW w:w="540" w:type="dxa"/>
          </w:tcPr>
          <w:p w:rsidR="0051433A" w:rsidRPr="00437F94" w:rsidRDefault="0051433A" w:rsidP="00A33A27">
            <w:pPr>
              <w:jc w:val="both"/>
            </w:pPr>
            <w:r w:rsidRPr="00437F94">
              <w:t>15.</w:t>
            </w:r>
          </w:p>
        </w:tc>
        <w:tc>
          <w:tcPr>
            <w:tcW w:w="4139" w:type="dxa"/>
          </w:tcPr>
          <w:p w:rsidR="0051433A" w:rsidRPr="00437F94" w:rsidRDefault="0051433A" w:rsidP="00A33A27">
            <w:r w:rsidRPr="00437F94">
              <w:t>Кладбище в д. Ужа</w:t>
            </w:r>
          </w:p>
        </w:tc>
        <w:tc>
          <w:tcPr>
            <w:tcW w:w="1865" w:type="dxa"/>
          </w:tcPr>
          <w:p w:rsidR="0051433A" w:rsidRPr="00437F94" w:rsidRDefault="0051433A" w:rsidP="00A33A27">
            <w:pPr>
              <w:jc w:val="center"/>
            </w:pPr>
            <w:r w:rsidRPr="00437F94">
              <w:t>0,44</w:t>
            </w:r>
          </w:p>
        </w:tc>
        <w:tc>
          <w:tcPr>
            <w:tcW w:w="1394" w:type="dxa"/>
          </w:tcPr>
          <w:p w:rsidR="0051433A" w:rsidRPr="00437F94" w:rsidRDefault="0051433A" w:rsidP="00A33A27">
            <w:pPr>
              <w:jc w:val="center"/>
            </w:pPr>
            <w:r w:rsidRPr="00437F94">
              <w:t>50</w:t>
            </w:r>
          </w:p>
        </w:tc>
      </w:tr>
      <w:tr w:rsidR="0051433A" w:rsidRPr="00437F94" w:rsidTr="00A33A27">
        <w:trPr>
          <w:trHeight w:val="250"/>
          <w:jc w:val="center"/>
        </w:trPr>
        <w:tc>
          <w:tcPr>
            <w:tcW w:w="540" w:type="dxa"/>
          </w:tcPr>
          <w:p w:rsidR="0051433A" w:rsidRPr="00437F94" w:rsidRDefault="0051433A" w:rsidP="00A33A27">
            <w:pPr>
              <w:jc w:val="both"/>
            </w:pPr>
            <w:r w:rsidRPr="00437F94">
              <w:t>16.</w:t>
            </w:r>
          </w:p>
        </w:tc>
        <w:tc>
          <w:tcPr>
            <w:tcW w:w="4139" w:type="dxa"/>
          </w:tcPr>
          <w:p w:rsidR="0051433A" w:rsidRPr="00437F94" w:rsidRDefault="0051433A" w:rsidP="00A33A27">
            <w:r w:rsidRPr="00437F94">
              <w:t>Кладбище в д. Емельяновка</w:t>
            </w:r>
          </w:p>
        </w:tc>
        <w:tc>
          <w:tcPr>
            <w:tcW w:w="1865" w:type="dxa"/>
          </w:tcPr>
          <w:p w:rsidR="0051433A" w:rsidRPr="00437F94" w:rsidRDefault="0051433A" w:rsidP="00A33A27">
            <w:pPr>
              <w:jc w:val="center"/>
            </w:pPr>
            <w:r w:rsidRPr="00437F94">
              <w:t>0,41</w:t>
            </w:r>
          </w:p>
        </w:tc>
        <w:tc>
          <w:tcPr>
            <w:tcW w:w="1394" w:type="dxa"/>
          </w:tcPr>
          <w:p w:rsidR="0051433A" w:rsidRPr="00437F94" w:rsidRDefault="0051433A" w:rsidP="00A33A27">
            <w:pPr>
              <w:jc w:val="center"/>
            </w:pPr>
            <w:r w:rsidRPr="00437F94">
              <w:t>50</w:t>
            </w:r>
          </w:p>
        </w:tc>
      </w:tr>
      <w:tr w:rsidR="0051433A" w:rsidRPr="00437F94" w:rsidTr="00A33A27">
        <w:trPr>
          <w:trHeight w:val="250"/>
          <w:jc w:val="center"/>
        </w:trPr>
        <w:tc>
          <w:tcPr>
            <w:tcW w:w="540" w:type="dxa"/>
          </w:tcPr>
          <w:p w:rsidR="0051433A" w:rsidRPr="00437F94" w:rsidRDefault="0051433A" w:rsidP="00A33A27">
            <w:pPr>
              <w:jc w:val="both"/>
            </w:pPr>
            <w:r w:rsidRPr="00437F94">
              <w:t>17.</w:t>
            </w:r>
          </w:p>
        </w:tc>
        <w:tc>
          <w:tcPr>
            <w:tcW w:w="4139" w:type="dxa"/>
          </w:tcPr>
          <w:p w:rsidR="0051433A" w:rsidRPr="00437F94" w:rsidRDefault="0051433A" w:rsidP="00A33A27">
            <w:r w:rsidRPr="00437F94">
              <w:t>Кладбище восточнее д. Петровск</w:t>
            </w:r>
          </w:p>
        </w:tc>
        <w:tc>
          <w:tcPr>
            <w:tcW w:w="1865" w:type="dxa"/>
          </w:tcPr>
          <w:p w:rsidR="0051433A" w:rsidRPr="00437F94" w:rsidRDefault="0051433A" w:rsidP="00A33A27">
            <w:pPr>
              <w:jc w:val="center"/>
            </w:pPr>
            <w:r w:rsidRPr="00437F94">
              <w:t>0,50</w:t>
            </w:r>
          </w:p>
        </w:tc>
        <w:tc>
          <w:tcPr>
            <w:tcW w:w="1394" w:type="dxa"/>
          </w:tcPr>
          <w:p w:rsidR="0051433A" w:rsidRPr="00437F94" w:rsidRDefault="0051433A" w:rsidP="00A33A27">
            <w:pPr>
              <w:jc w:val="center"/>
            </w:pPr>
            <w:r w:rsidRPr="00437F94">
              <w:t>50</w:t>
            </w:r>
          </w:p>
        </w:tc>
      </w:tr>
      <w:tr w:rsidR="0051433A" w:rsidRPr="00437F94" w:rsidTr="00A33A27">
        <w:trPr>
          <w:trHeight w:val="250"/>
          <w:jc w:val="center"/>
        </w:trPr>
        <w:tc>
          <w:tcPr>
            <w:tcW w:w="540" w:type="dxa"/>
          </w:tcPr>
          <w:p w:rsidR="0051433A" w:rsidRPr="00437F94" w:rsidRDefault="0051433A" w:rsidP="00A33A27">
            <w:pPr>
              <w:jc w:val="both"/>
            </w:pPr>
            <w:r w:rsidRPr="00437F94">
              <w:t>18.</w:t>
            </w:r>
          </w:p>
        </w:tc>
        <w:tc>
          <w:tcPr>
            <w:tcW w:w="4139" w:type="dxa"/>
          </w:tcPr>
          <w:p w:rsidR="0051433A" w:rsidRPr="00437F94" w:rsidRDefault="0051433A" w:rsidP="00A33A27">
            <w:pPr>
              <w:tabs>
                <w:tab w:val="center" w:pos="1694"/>
              </w:tabs>
            </w:pPr>
            <w:r w:rsidRPr="00437F94">
              <w:t>Кладбище в южной части муниципального образования</w:t>
            </w:r>
            <w:r w:rsidRPr="00437F94">
              <w:tab/>
            </w:r>
          </w:p>
        </w:tc>
        <w:tc>
          <w:tcPr>
            <w:tcW w:w="1865" w:type="dxa"/>
          </w:tcPr>
          <w:p w:rsidR="0051433A" w:rsidRPr="00437F94" w:rsidRDefault="0051433A" w:rsidP="00A33A27">
            <w:pPr>
              <w:jc w:val="center"/>
            </w:pPr>
            <w:r w:rsidRPr="00437F94">
              <w:t>0,52</w:t>
            </w:r>
          </w:p>
        </w:tc>
        <w:tc>
          <w:tcPr>
            <w:tcW w:w="1394" w:type="dxa"/>
          </w:tcPr>
          <w:p w:rsidR="0051433A" w:rsidRPr="00437F94" w:rsidRDefault="0051433A" w:rsidP="00A33A27">
            <w:pPr>
              <w:jc w:val="center"/>
            </w:pPr>
            <w:r w:rsidRPr="00437F94">
              <w:t>50</w:t>
            </w:r>
          </w:p>
        </w:tc>
      </w:tr>
      <w:tr w:rsidR="0051433A" w:rsidRPr="00437F94" w:rsidTr="00A33A27">
        <w:trPr>
          <w:trHeight w:val="250"/>
          <w:jc w:val="center"/>
        </w:trPr>
        <w:tc>
          <w:tcPr>
            <w:tcW w:w="540" w:type="dxa"/>
          </w:tcPr>
          <w:p w:rsidR="0051433A" w:rsidRPr="00437F94" w:rsidRDefault="0051433A" w:rsidP="00A33A27">
            <w:pPr>
              <w:jc w:val="both"/>
            </w:pPr>
            <w:r w:rsidRPr="00437F94">
              <w:t>19.</w:t>
            </w:r>
          </w:p>
        </w:tc>
        <w:tc>
          <w:tcPr>
            <w:tcW w:w="4139" w:type="dxa"/>
          </w:tcPr>
          <w:p w:rsidR="0051433A" w:rsidRPr="00437F94" w:rsidRDefault="0051433A" w:rsidP="00A33A27">
            <w:r w:rsidRPr="00437F94">
              <w:t>Кладбище в южной части муниципального образования</w:t>
            </w:r>
          </w:p>
        </w:tc>
        <w:tc>
          <w:tcPr>
            <w:tcW w:w="1865" w:type="dxa"/>
          </w:tcPr>
          <w:p w:rsidR="0051433A" w:rsidRPr="00437F94" w:rsidRDefault="0051433A" w:rsidP="00A33A27">
            <w:pPr>
              <w:jc w:val="center"/>
            </w:pPr>
            <w:r w:rsidRPr="00437F94">
              <w:t>0,13</w:t>
            </w:r>
          </w:p>
        </w:tc>
        <w:tc>
          <w:tcPr>
            <w:tcW w:w="1394" w:type="dxa"/>
          </w:tcPr>
          <w:p w:rsidR="0051433A" w:rsidRPr="00437F94" w:rsidRDefault="0051433A" w:rsidP="00A33A27">
            <w:pPr>
              <w:jc w:val="center"/>
            </w:pPr>
            <w:r w:rsidRPr="00437F94">
              <w:t>50</w:t>
            </w:r>
          </w:p>
        </w:tc>
      </w:tr>
      <w:tr w:rsidR="0051433A" w:rsidRPr="00437F94" w:rsidTr="00A33A27">
        <w:trPr>
          <w:trHeight w:val="250"/>
          <w:jc w:val="center"/>
        </w:trPr>
        <w:tc>
          <w:tcPr>
            <w:tcW w:w="540" w:type="dxa"/>
          </w:tcPr>
          <w:p w:rsidR="0051433A" w:rsidRPr="00437F94" w:rsidRDefault="0051433A" w:rsidP="00A33A27">
            <w:pPr>
              <w:jc w:val="both"/>
            </w:pPr>
            <w:r w:rsidRPr="00437F94">
              <w:t>20.</w:t>
            </w:r>
          </w:p>
        </w:tc>
        <w:tc>
          <w:tcPr>
            <w:tcW w:w="4139" w:type="dxa"/>
          </w:tcPr>
          <w:p w:rsidR="0051433A" w:rsidRPr="00437F94" w:rsidRDefault="0051433A" w:rsidP="00A33A27">
            <w:r w:rsidRPr="00437F94">
              <w:t>Кладбище в южной части муниципального образования</w:t>
            </w:r>
          </w:p>
        </w:tc>
        <w:tc>
          <w:tcPr>
            <w:tcW w:w="1865" w:type="dxa"/>
          </w:tcPr>
          <w:p w:rsidR="0051433A" w:rsidRPr="00437F94" w:rsidRDefault="0051433A" w:rsidP="00A33A27">
            <w:pPr>
              <w:jc w:val="center"/>
            </w:pPr>
            <w:r w:rsidRPr="00437F94">
              <w:t>0,26</w:t>
            </w:r>
          </w:p>
        </w:tc>
        <w:tc>
          <w:tcPr>
            <w:tcW w:w="1394" w:type="dxa"/>
          </w:tcPr>
          <w:p w:rsidR="0051433A" w:rsidRPr="00437F94" w:rsidRDefault="0051433A" w:rsidP="00A33A27">
            <w:pPr>
              <w:jc w:val="center"/>
            </w:pPr>
            <w:r w:rsidRPr="00437F94">
              <w:t>50</w:t>
            </w:r>
          </w:p>
        </w:tc>
      </w:tr>
      <w:tr w:rsidR="0051433A" w:rsidRPr="00437F94" w:rsidTr="00A33A27">
        <w:trPr>
          <w:trHeight w:val="250"/>
          <w:jc w:val="center"/>
        </w:trPr>
        <w:tc>
          <w:tcPr>
            <w:tcW w:w="540" w:type="dxa"/>
          </w:tcPr>
          <w:p w:rsidR="0051433A" w:rsidRPr="00437F94" w:rsidRDefault="0051433A" w:rsidP="00A33A27">
            <w:pPr>
              <w:jc w:val="both"/>
            </w:pPr>
            <w:r w:rsidRPr="00437F94">
              <w:t>21.</w:t>
            </w:r>
          </w:p>
        </w:tc>
        <w:tc>
          <w:tcPr>
            <w:tcW w:w="4139" w:type="dxa"/>
          </w:tcPr>
          <w:p w:rsidR="0051433A" w:rsidRPr="00437F94" w:rsidRDefault="0051433A" w:rsidP="00A33A27">
            <w:r w:rsidRPr="00437F94">
              <w:t>Кладбище в д. Чмыхово</w:t>
            </w:r>
          </w:p>
        </w:tc>
        <w:tc>
          <w:tcPr>
            <w:tcW w:w="1865" w:type="dxa"/>
          </w:tcPr>
          <w:p w:rsidR="0051433A" w:rsidRPr="00437F94" w:rsidRDefault="0051433A" w:rsidP="00A33A27">
            <w:pPr>
              <w:jc w:val="center"/>
            </w:pPr>
            <w:r w:rsidRPr="00437F94">
              <w:t>0,61</w:t>
            </w:r>
          </w:p>
        </w:tc>
        <w:tc>
          <w:tcPr>
            <w:tcW w:w="1394" w:type="dxa"/>
          </w:tcPr>
          <w:p w:rsidR="0051433A" w:rsidRPr="00437F94" w:rsidRDefault="0051433A" w:rsidP="00A33A27">
            <w:pPr>
              <w:jc w:val="center"/>
            </w:pPr>
          </w:p>
        </w:tc>
      </w:tr>
      <w:tr w:rsidR="0051433A" w:rsidRPr="00437F94" w:rsidTr="00A33A27">
        <w:trPr>
          <w:trHeight w:val="250"/>
          <w:jc w:val="center"/>
        </w:trPr>
        <w:tc>
          <w:tcPr>
            <w:tcW w:w="540" w:type="dxa"/>
          </w:tcPr>
          <w:p w:rsidR="0051433A" w:rsidRPr="00437F94" w:rsidRDefault="0051433A" w:rsidP="00A33A27">
            <w:pPr>
              <w:jc w:val="both"/>
            </w:pPr>
            <w:r w:rsidRPr="00437F94">
              <w:t>22.</w:t>
            </w:r>
          </w:p>
        </w:tc>
        <w:tc>
          <w:tcPr>
            <w:tcW w:w="4139" w:type="dxa"/>
          </w:tcPr>
          <w:p w:rsidR="0051433A" w:rsidRPr="00437F94" w:rsidRDefault="0051433A" w:rsidP="00A33A27">
            <w:r w:rsidRPr="00437F94">
              <w:t>Кладбище в д. Аладьино</w:t>
            </w:r>
          </w:p>
        </w:tc>
        <w:tc>
          <w:tcPr>
            <w:tcW w:w="1865" w:type="dxa"/>
          </w:tcPr>
          <w:p w:rsidR="0051433A" w:rsidRPr="00437F94" w:rsidRDefault="0051433A" w:rsidP="00A33A27">
            <w:pPr>
              <w:jc w:val="center"/>
            </w:pPr>
            <w:r w:rsidRPr="00437F94">
              <w:t>0,26</w:t>
            </w:r>
          </w:p>
        </w:tc>
        <w:tc>
          <w:tcPr>
            <w:tcW w:w="1394" w:type="dxa"/>
          </w:tcPr>
          <w:p w:rsidR="0051433A" w:rsidRPr="00437F94" w:rsidRDefault="0051433A" w:rsidP="00A33A27">
            <w:pPr>
              <w:jc w:val="center"/>
            </w:pPr>
            <w:r w:rsidRPr="00437F94">
              <w:t>50</w:t>
            </w:r>
          </w:p>
        </w:tc>
      </w:tr>
      <w:tr w:rsidR="0051433A" w:rsidRPr="00437F94" w:rsidTr="00A33A27">
        <w:trPr>
          <w:trHeight w:val="250"/>
          <w:jc w:val="center"/>
        </w:trPr>
        <w:tc>
          <w:tcPr>
            <w:tcW w:w="540" w:type="dxa"/>
          </w:tcPr>
          <w:p w:rsidR="0051433A" w:rsidRPr="00437F94" w:rsidRDefault="0051433A" w:rsidP="00A33A27">
            <w:pPr>
              <w:jc w:val="both"/>
            </w:pPr>
            <w:r w:rsidRPr="00437F94">
              <w:lastRenderedPageBreak/>
              <w:t>23.</w:t>
            </w:r>
          </w:p>
        </w:tc>
        <w:tc>
          <w:tcPr>
            <w:tcW w:w="4139" w:type="dxa"/>
          </w:tcPr>
          <w:p w:rsidR="0051433A" w:rsidRPr="00437F94" w:rsidRDefault="0051433A" w:rsidP="00A33A27">
            <w:r w:rsidRPr="00437F94">
              <w:t>Кладбище в д. Ильино</w:t>
            </w:r>
          </w:p>
        </w:tc>
        <w:tc>
          <w:tcPr>
            <w:tcW w:w="1865" w:type="dxa"/>
          </w:tcPr>
          <w:p w:rsidR="0051433A" w:rsidRPr="00437F94" w:rsidRDefault="0051433A" w:rsidP="00A33A27">
            <w:pPr>
              <w:jc w:val="center"/>
            </w:pPr>
            <w:r w:rsidRPr="00437F94">
              <w:t>0,67</w:t>
            </w:r>
          </w:p>
        </w:tc>
        <w:tc>
          <w:tcPr>
            <w:tcW w:w="1394" w:type="dxa"/>
          </w:tcPr>
          <w:p w:rsidR="0051433A" w:rsidRPr="00437F94" w:rsidRDefault="0051433A" w:rsidP="00A33A27">
            <w:pPr>
              <w:jc w:val="center"/>
            </w:pPr>
            <w:r w:rsidRPr="00437F94">
              <w:t>50</w:t>
            </w:r>
          </w:p>
        </w:tc>
      </w:tr>
      <w:tr w:rsidR="0051433A" w:rsidRPr="00437F94" w:rsidTr="00A33A27">
        <w:trPr>
          <w:trHeight w:val="250"/>
          <w:jc w:val="center"/>
        </w:trPr>
        <w:tc>
          <w:tcPr>
            <w:tcW w:w="540" w:type="dxa"/>
          </w:tcPr>
          <w:p w:rsidR="0051433A" w:rsidRPr="00437F94" w:rsidRDefault="0051433A" w:rsidP="00A33A27">
            <w:pPr>
              <w:jc w:val="both"/>
            </w:pPr>
            <w:r w:rsidRPr="00437F94">
              <w:t>24.</w:t>
            </w:r>
          </w:p>
        </w:tc>
        <w:tc>
          <w:tcPr>
            <w:tcW w:w="4139" w:type="dxa"/>
          </w:tcPr>
          <w:p w:rsidR="0051433A" w:rsidRPr="00437F94" w:rsidRDefault="0051433A" w:rsidP="00A33A27">
            <w:r w:rsidRPr="00437F94">
              <w:t>Кладбище в д. Ожигово</w:t>
            </w:r>
          </w:p>
        </w:tc>
        <w:tc>
          <w:tcPr>
            <w:tcW w:w="1865" w:type="dxa"/>
          </w:tcPr>
          <w:p w:rsidR="0051433A" w:rsidRPr="00437F94" w:rsidRDefault="0051433A" w:rsidP="00A33A27">
            <w:pPr>
              <w:jc w:val="center"/>
            </w:pPr>
            <w:r w:rsidRPr="00437F94">
              <w:t>0,28</w:t>
            </w:r>
          </w:p>
        </w:tc>
        <w:tc>
          <w:tcPr>
            <w:tcW w:w="1394" w:type="dxa"/>
          </w:tcPr>
          <w:p w:rsidR="0051433A" w:rsidRPr="00437F94" w:rsidRDefault="0051433A" w:rsidP="00A33A27">
            <w:pPr>
              <w:jc w:val="center"/>
            </w:pPr>
            <w:r w:rsidRPr="00437F94">
              <w:t>50</w:t>
            </w:r>
          </w:p>
        </w:tc>
      </w:tr>
      <w:tr w:rsidR="0051433A" w:rsidRPr="00437F94" w:rsidTr="00A33A27">
        <w:trPr>
          <w:trHeight w:val="250"/>
          <w:jc w:val="center"/>
        </w:trPr>
        <w:tc>
          <w:tcPr>
            <w:tcW w:w="540" w:type="dxa"/>
          </w:tcPr>
          <w:p w:rsidR="0051433A" w:rsidRPr="00437F94" w:rsidRDefault="0051433A" w:rsidP="00A33A27">
            <w:pPr>
              <w:jc w:val="both"/>
            </w:pPr>
            <w:r w:rsidRPr="00437F94">
              <w:t>25.</w:t>
            </w:r>
          </w:p>
        </w:tc>
        <w:tc>
          <w:tcPr>
            <w:tcW w:w="4139" w:type="dxa"/>
          </w:tcPr>
          <w:p w:rsidR="0051433A" w:rsidRPr="00437F94" w:rsidRDefault="0051433A" w:rsidP="00A33A27">
            <w:r w:rsidRPr="00437F94">
              <w:t xml:space="preserve">Кладбище в </w:t>
            </w:r>
            <w:r>
              <w:t>с</w:t>
            </w:r>
            <w:r w:rsidRPr="00437F94">
              <w:t>. Тишино</w:t>
            </w:r>
          </w:p>
        </w:tc>
        <w:tc>
          <w:tcPr>
            <w:tcW w:w="1865" w:type="dxa"/>
          </w:tcPr>
          <w:p w:rsidR="0051433A" w:rsidRPr="00437F94" w:rsidRDefault="0051433A" w:rsidP="00A33A27">
            <w:pPr>
              <w:jc w:val="center"/>
            </w:pPr>
            <w:r w:rsidRPr="00437F94">
              <w:t>0,12</w:t>
            </w:r>
          </w:p>
        </w:tc>
        <w:tc>
          <w:tcPr>
            <w:tcW w:w="1394" w:type="dxa"/>
          </w:tcPr>
          <w:p w:rsidR="0051433A" w:rsidRPr="00437F94" w:rsidRDefault="0051433A" w:rsidP="00A33A27">
            <w:pPr>
              <w:jc w:val="center"/>
            </w:pPr>
            <w:r w:rsidRPr="00437F94">
              <w:t>50</w:t>
            </w:r>
          </w:p>
        </w:tc>
      </w:tr>
      <w:tr w:rsidR="0051433A" w:rsidRPr="00437F94" w:rsidTr="00A33A27">
        <w:trPr>
          <w:trHeight w:val="250"/>
          <w:jc w:val="center"/>
        </w:trPr>
        <w:tc>
          <w:tcPr>
            <w:tcW w:w="540" w:type="dxa"/>
          </w:tcPr>
          <w:p w:rsidR="0051433A" w:rsidRPr="00437F94" w:rsidRDefault="0051433A" w:rsidP="00A33A27">
            <w:pPr>
              <w:jc w:val="both"/>
            </w:pPr>
            <w:r w:rsidRPr="00437F94">
              <w:t>26.</w:t>
            </w:r>
          </w:p>
        </w:tc>
        <w:tc>
          <w:tcPr>
            <w:tcW w:w="4139" w:type="dxa"/>
          </w:tcPr>
          <w:p w:rsidR="0051433A" w:rsidRPr="00437F94" w:rsidRDefault="0051433A" w:rsidP="00A33A27">
            <w:r w:rsidRPr="00437F94">
              <w:t>Кладбище к северо-западу от                          д. Чуркино</w:t>
            </w:r>
          </w:p>
        </w:tc>
        <w:tc>
          <w:tcPr>
            <w:tcW w:w="1865" w:type="dxa"/>
          </w:tcPr>
          <w:p w:rsidR="0051433A" w:rsidRPr="00437F94" w:rsidRDefault="0051433A" w:rsidP="00A33A27">
            <w:pPr>
              <w:jc w:val="center"/>
            </w:pPr>
            <w:r w:rsidRPr="00437F94">
              <w:t>0,16</w:t>
            </w:r>
          </w:p>
        </w:tc>
        <w:tc>
          <w:tcPr>
            <w:tcW w:w="1394" w:type="dxa"/>
          </w:tcPr>
          <w:p w:rsidR="0051433A" w:rsidRPr="00437F94" w:rsidRDefault="0051433A" w:rsidP="00A33A27">
            <w:pPr>
              <w:jc w:val="center"/>
            </w:pPr>
            <w:r w:rsidRPr="00437F94">
              <w:t>50</w:t>
            </w:r>
          </w:p>
        </w:tc>
      </w:tr>
      <w:tr w:rsidR="0051433A" w:rsidRPr="00437F94" w:rsidTr="00A33A27">
        <w:trPr>
          <w:trHeight w:val="250"/>
          <w:jc w:val="center"/>
        </w:trPr>
        <w:tc>
          <w:tcPr>
            <w:tcW w:w="540" w:type="dxa"/>
          </w:tcPr>
          <w:p w:rsidR="0051433A" w:rsidRPr="00437F94" w:rsidRDefault="0051433A" w:rsidP="00A33A27">
            <w:pPr>
              <w:jc w:val="both"/>
            </w:pPr>
            <w:r w:rsidRPr="00437F94">
              <w:t>27.</w:t>
            </w:r>
          </w:p>
        </w:tc>
        <w:tc>
          <w:tcPr>
            <w:tcW w:w="4139" w:type="dxa"/>
          </w:tcPr>
          <w:p w:rsidR="0051433A" w:rsidRPr="00437F94" w:rsidRDefault="0051433A" w:rsidP="00A33A27">
            <w:r w:rsidRPr="00437F94">
              <w:t>Кладбище в д. Тигинево</w:t>
            </w:r>
          </w:p>
        </w:tc>
        <w:tc>
          <w:tcPr>
            <w:tcW w:w="1865" w:type="dxa"/>
          </w:tcPr>
          <w:p w:rsidR="0051433A" w:rsidRPr="00437F94" w:rsidRDefault="0051433A" w:rsidP="00A33A27">
            <w:pPr>
              <w:jc w:val="center"/>
            </w:pPr>
            <w:r w:rsidRPr="00437F94">
              <w:t>0,33</w:t>
            </w:r>
          </w:p>
        </w:tc>
        <w:tc>
          <w:tcPr>
            <w:tcW w:w="1394" w:type="dxa"/>
          </w:tcPr>
          <w:p w:rsidR="0051433A" w:rsidRPr="00437F94" w:rsidRDefault="0051433A" w:rsidP="00A33A27">
            <w:pPr>
              <w:jc w:val="center"/>
            </w:pPr>
            <w:r w:rsidRPr="00437F94">
              <w:t>50</w:t>
            </w:r>
          </w:p>
        </w:tc>
      </w:tr>
      <w:tr w:rsidR="0051433A" w:rsidRPr="00437F94" w:rsidTr="00A33A27">
        <w:trPr>
          <w:trHeight w:val="250"/>
          <w:jc w:val="center"/>
        </w:trPr>
        <w:tc>
          <w:tcPr>
            <w:tcW w:w="540" w:type="dxa"/>
          </w:tcPr>
          <w:p w:rsidR="0051433A" w:rsidRPr="00437F94" w:rsidRDefault="0051433A" w:rsidP="00A33A27">
            <w:pPr>
              <w:jc w:val="both"/>
            </w:pPr>
            <w:r w:rsidRPr="00437F94">
              <w:t>28.</w:t>
            </w:r>
          </w:p>
        </w:tc>
        <w:tc>
          <w:tcPr>
            <w:tcW w:w="4139" w:type="dxa"/>
          </w:tcPr>
          <w:p w:rsidR="0051433A" w:rsidRPr="00437F94" w:rsidRDefault="0051433A" w:rsidP="00A33A27">
            <w:r w:rsidRPr="00437F94">
              <w:t>Кладбище южнее д. Груздово</w:t>
            </w:r>
          </w:p>
        </w:tc>
        <w:tc>
          <w:tcPr>
            <w:tcW w:w="1865" w:type="dxa"/>
          </w:tcPr>
          <w:p w:rsidR="0051433A" w:rsidRPr="00437F94" w:rsidRDefault="0051433A" w:rsidP="00A33A27">
            <w:pPr>
              <w:jc w:val="center"/>
            </w:pPr>
            <w:r w:rsidRPr="00437F94">
              <w:t>0,37</w:t>
            </w:r>
          </w:p>
        </w:tc>
        <w:tc>
          <w:tcPr>
            <w:tcW w:w="1394" w:type="dxa"/>
          </w:tcPr>
          <w:p w:rsidR="0051433A" w:rsidRPr="00437F94" w:rsidRDefault="0051433A" w:rsidP="00A33A27">
            <w:pPr>
              <w:jc w:val="center"/>
            </w:pPr>
            <w:r w:rsidRPr="00437F94">
              <w:t>50</w:t>
            </w:r>
          </w:p>
        </w:tc>
      </w:tr>
      <w:tr w:rsidR="0051433A" w:rsidRPr="00437F94" w:rsidTr="00A33A27">
        <w:trPr>
          <w:trHeight w:val="250"/>
          <w:jc w:val="center"/>
        </w:trPr>
        <w:tc>
          <w:tcPr>
            <w:tcW w:w="540" w:type="dxa"/>
          </w:tcPr>
          <w:p w:rsidR="0051433A" w:rsidRPr="00437F94" w:rsidRDefault="0051433A" w:rsidP="00A33A27">
            <w:pPr>
              <w:jc w:val="both"/>
            </w:pPr>
            <w:r w:rsidRPr="00437F94">
              <w:t>29.</w:t>
            </w:r>
          </w:p>
        </w:tc>
        <w:tc>
          <w:tcPr>
            <w:tcW w:w="4139" w:type="dxa"/>
          </w:tcPr>
          <w:p w:rsidR="0051433A" w:rsidRPr="00437F94" w:rsidRDefault="0051433A" w:rsidP="00A33A27">
            <w:r w:rsidRPr="00437F94">
              <w:t>Кладбище в северной части муниципального образования</w:t>
            </w:r>
          </w:p>
        </w:tc>
        <w:tc>
          <w:tcPr>
            <w:tcW w:w="1865" w:type="dxa"/>
          </w:tcPr>
          <w:p w:rsidR="0051433A" w:rsidRPr="00437F94" w:rsidRDefault="0051433A" w:rsidP="00A33A27">
            <w:pPr>
              <w:jc w:val="center"/>
            </w:pPr>
            <w:r w:rsidRPr="00437F94">
              <w:t>0,19</w:t>
            </w:r>
          </w:p>
        </w:tc>
        <w:tc>
          <w:tcPr>
            <w:tcW w:w="1394" w:type="dxa"/>
          </w:tcPr>
          <w:p w:rsidR="0051433A" w:rsidRPr="00437F94" w:rsidRDefault="0051433A" w:rsidP="00A33A27">
            <w:pPr>
              <w:jc w:val="center"/>
            </w:pPr>
            <w:r w:rsidRPr="00437F94">
              <w:t>50</w:t>
            </w:r>
          </w:p>
        </w:tc>
      </w:tr>
      <w:tr w:rsidR="0051433A" w:rsidRPr="00437F94" w:rsidTr="00A33A27">
        <w:trPr>
          <w:trHeight w:val="250"/>
          <w:jc w:val="center"/>
        </w:trPr>
        <w:tc>
          <w:tcPr>
            <w:tcW w:w="540" w:type="dxa"/>
          </w:tcPr>
          <w:p w:rsidR="0051433A" w:rsidRPr="00437F94" w:rsidRDefault="0051433A" w:rsidP="00A33A27">
            <w:pPr>
              <w:jc w:val="both"/>
            </w:pPr>
            <w:r w:rsidRPr="00437F94">
              <w:t>30.</w:t>
            </w:r>
          </w:p>
        </w:tc>
        <w:tc>
          <w:tcPr>
            <w:tcW w:w="4139" w:type="dxa"/>
          </w:tcPr>
          <w:p w:rsidR="0051433A" w:rsidRPr="00437F94" w:rsidRDefault="0051433A" w:rsidP="00A33A27">
            <w:r w:rsidRPr="00437F94">
              <w:t>Кладбище западнее д. Молчаново</w:t>
            </w:r>
          </w:p>
        </w:tc>
        <w:tc>
          <w:tcPr>
            <w:tcW w:w="1865" w:type="dxa"/>
          </w:tcPr>
          <w:p w:rsidR="0051433A" w:rsidRPr="00437F94" w:rsidRDefault="0051433A" w:rsidP="00A33A27">
            <w:pPr>
              <w:jc w:val="center"/>
            </w:pPr>
            <w:r w:rsidRPr="00437F94">
              <w:t>0,18</w:t>
            </w:r>
          </w:p>
        </w:tc>
        <w:tc>
          <w:tcPr>
            <w:tcW w:w="1394" w:type="dxa"/>
          </w:tcPr>
          <w:p w:rsidR="0051433A" w:rsidRPr="00437F94" w:rsidRDefault="0051433A" w:rsidP="00A33A27">
            <w:pPr>
              <w:jc w:val="center"/>
            </w:pPr>
            <w:r w:rsidRPr="00437F94">
              <w:t>50</w:t>
            </w:r>
          </w:p>
        </w:tc>
      </w:tr>
      <w:tr w:rsidR="0051433A" w:rsidRPr="00437F94" w:rsidTr="00A33A27">
        <w:trPr>
          <w:trHeight w:val="250"/>
          <w:jc w:val="center"/>
        </w:trPr>
        <w:tc>
          <w:tcPr>
            <w:tcW w:w="540" w:type="dxa"/>
          </w:tcPr>
          <w:p w:rsidR="0051433A" w:rsidRPr="00437F94" w:rsidRDefault="0051433A" w:rsidP="00A33A27">
            <w:pPr>
              <w:jc w:val="both"/>
            </w:pPr>
            <w:r w:rsidRPr="00437F94">
              <w:t>31.</w:t>
            </w:r>
          </w:p>
        </w:tc>
        <w:tc>
          <w:tcPr>
            <w:tcW w:w="4139" w:type="dxa"/>
          </w:tcPr>
          <w:p w:rsidR="0051433A" w:rsidRPr="00437F94" w:rsidRDefault="0051433A" w:rsidP="00A33A27">
            <w:r w:rsidRPr="00437F94">
              <w:t>Кладбище в д. Паровичи</w:t>
            </w:r>
          </w:p>
        </w:tc>
        <w:tc>
          <w:tcPr>
            <w:tcW w:w="1865" w:type="dxa"/>
          </w:tcPr>
          <w:p w:rsidR="0051433A" w:rsidRPr="00437F94" w:rsidRDefault="0051433A" w:rsidP="00A33A27">
            <w:pPr>
              <w:jc w:val="center"/>
            </w:pPr>
            <w:r w:rsidRPr="00437F94">
              <w:t>0,41</w:t>
            </w:r>
          </w:p>
        </w:tc>
        <w:tc>
          <w:tcPr>
            <w:tcW w:w="1394" w:type="dxa"/>
          </w:tcPr>
          <w:p w:rsidR="0051433A" w:rsidRPr="00437F94" w:rsidRDefault="0051433A" w:rsidP="00A33A27">
            <w:pPr>
              <w:jc w:val="center"/>
            </w:pPr>
            <w:r w:rsidRPr="00437F94">
              <w:t>50</w:t>
            </w:r>
          </w:p>
        </w:tc>
      </w:tr>
      <w:tr w:rsidR="0051433A" w:rsidRPr="00437F94" w:rsidTr="00A33A27">
        <w:trPr>
          <w:trHeight w:val="250"/>
          <w:jc w:val="center"/>
        </w:trPr>
        <w:tc>
          <w:tcPr>
            <w:tcW w:w="540" w:type="dxa"/>
          </w:tcPr>
          <w:p w:rsidR="0051433A" w:rsidRPr="00437F94" w:rsidRDefault="0051433A" w:rsidP="00A33A27">
            <w:pPr>
              <w:jc w:val="both"/>
            </w:pPr>
            <w:r w:rsidRPr="00437F94">
              <w:t>32.</w:t>
            </w:r>
          </w:p>
        </w:tc>
        <w:tc>
          <w:tcPr>
            <w:tcW w:w="4139" w:type="dxa"/>
          </w:tcPr>
          <w:p w:rsidR="0051433A" w:rsidRPr="00437F94" w:rsidRDefault="0051433A" w:rsidP="00A33A27">
            <w:r w:rsidRPr="00437F94">
              <w:t>Кладбище в д. Шеменово</w:t>
            </w:r>
          </w:p>
        </w:tc>
        <w:tc>
          <w:tcPr>
            <w:tcW w:w="1865" w:type="dxa"/>
          </w:tcPr>
          <w:p w:rsidR="0051433A" w:rsidRPr="00437F94" w:rsidRDefault="0051433A" w:rsidP="00A33A27">
            <w:pPr>
              <w:jc w:val="center"/>
            </w:pPr>
            <w:r w:rsidRPr="00437F94">
              <w:t>0,22</w:t>
            </w:r>
          </w:p>
        </w:tc>
        <w:tc>
          <w:tcPr>
            <w:tcW w:w="1394" w:type="dxa"/>
          </w:tcPr>
          <w:p w:rsidR="0051433A" w:rsidRPr="00437F94" w:rsidRDefault="0051433A" w:rsidP="00A33A27">
            <w:pPr>
              <w:jc w:val="center"/>
            </w:pPr>
            <w:r w:rsidRPr="00437F94">
              <w:t>50</w:t>
            </w:r>
          </w:p>
        </w:tc>
      </w:tr>
      <w:tr w:rsidR="0051433A" w:rsidRPr="00437F94" w:rsidTr="00A33A27">
        <w:trPr>
          <w:trHeight w:val="318"/>
          <w:jc w:val="center"/>
        </w:trPr>
        <w:tc>
          <w:tcPr>
            <w:tcW w:w="540" w:type="dxa"/>
          </w:tcPr>
          <w:p w:rsidR="0051433A" w:rsidRPr="00437F94" w:rsidRDefault="0051433A" w:rsidP="00A33A27">
            <w:pPr>
              <w:jc w:val="both"/>
            </w:pPr>
          </w:p>
        </w:tc>
        <w:tc>
          <w:tcPr>
            <w:tcW w:w="4139" w:type="dxa"/>
          </w:tcPr>
          <w:p w:rsidR="0051433A" w:rsidRPr="00437F94" w:rsidRDefault="0051433A" w:rsidP="00A33A27">
            <w:pPr>
              <w:jc w:val="both"/>
            </w:pPr>
            <w:r w:rsidRPr="00437F94">
              <w:t>Итого</w:t>
            </w:r>
          </w:p>
        </w:tc>
        <w:tc>
          <w:tcPr>
            <w:tcW w:w="1865" w:type="dxa"/>
          </w:tcPr>
          <w:p w:rsidR="0051433A" w:rsidRPr="00437F94" w:rsidRDefault="0051433A" w:rsidP="00A33A27">
            <w:pPr>
              <w:jc w:val="center"/>
            </w:pPr>
            <w:r w:rsidRPr="00437F94">
              <w:t>10,09</w:t>
            </w:r>
          </w:p>
        </w:tc>
        <w:tc>
          <w:tcPr>
            <w:tcW w:w="1394" w:type="dxa"/>
          </w:tcPr>
          <w:p w:rsidR="0051433A" w:rsidRPr="00437F94" w:rsidRDefault="0051433A" w:rsidP="00A33A27">
            <w:pPr>
              <w:jc w:val="center"/>
            </w:pPr>
            <w:r w:rsidRPr="00437F94">
              <w:t>-</w:t>
            </w:r>
          </w:p>
        </w:tc>
      </w:tr>
    </w:tbl>
    <w:p w:rsidR="0051433A" w:rsidRPr="00437F94" w:rsidRDefault="0051433A" w:rsidP="0051433A">
      <w:pPr>
        <w:spacing w:line="288" w:lineRule="auto"/>
        <w:contextualSpacing/>
        <w:jc w:val="both"/>
        <w:rPr>
          <w:szCs w:val="28"/>
        </w:rPr>
      </w:pPr>
    </w:p>
    <w:p w:rsidR="0051433A" w:rsidRPr="00437F94" w:rsidRDefault="0051433A" w:rsidP="0051433A">
      <w:pPr>
        <w:spacing w:line="288" w:lineRule="auto"/>
        <w:ind w:firstLine="709"/>
        <w:contextualSpacing/>
        <w:jc w:val="both"/>
        <w:rPr>
          <w:szCs w:val="28"/>
        </w:rPr>
      </w:pPr>
      <w:r w:rsidRPr="00437F94">
        <w:rPr>
          <w:szCs w:val="28"/>
        </w:rPr>
        <w:t>Согласно СНиП 2.07.01-89*, при расчете площади кладбищ, следует принимать нормативным показателем площади территории под захоронение 0,24 га/тыс. чел. Принимая во внимание существующую численность населения 2331 человек, расчетная потребность в территориях для захоронения, при 100% захоронении традиционным способом, составляет 0,56 га. Исходя из этого, можно сделать заключение о том, что территория муниципального образования обеспечена местами для захоронений.</w:t>
      </w:r>
    </w:p>
    <w:p w:rsidR="0051433A" w:rsidRPr="00437F94" w:rsidRDefault="0051433A" w:rsidP="0051433A">
      <w:pPr>
        <w:spacing w:line="288" w:lineRule="auto"/>
        <w:contextualSpacing/>
        <w:jc w:val="center"/>
        <w:outlineLvl w:val="1"/>
        <w:rPr>
          <w:b/>
          <w:sz w:val="28"/>
          <w:szCs w:val="28"/>
        </w:rPr>
      </w:pPr>
      <w:bookmarkStart w:id="142" w:name="_Toc286309963"/>
      <w:bookmarkStart w:id="143" w:name="_Toc286310114"/>
    </w:p>
    <w:p w:rsidR="0051433A" w:rsidRPr="00437F94" w:rsidRDefault="0051433A" w:rsidP="0051433A">
      <w:pPr>
        <w:spacing w:line="288" w:lineRule="auto"/>
        <w:contextualSpacing/>
        <w:jc w:val="center"/>
        <w:outlineLvl w:val="1"/>
        <w:rPr>
          <w:b/>
          <w:szCs w:val="28"/>
        </w:rPr>
      </w:pPr>
      <w:bookmarkStart w:id="144" w:name="_Toc2248880"/>
      <w:r w:rsidRPr="00437F94">
        <w:rPr>
          <w:b/>
          <w:szCs w:val="28"/>
        </w:rPr>
        <w:t xml:space="preserve">1.8. </w:t>
      </w:r>
      <w:bookmarkEnd w:id="142"/>
      <w:bookmarkEnd w:id="143"/>
      <w:r w:rsidRPr="00437F94">
        <w:rPr>
          <w:b/>
          <w:szCs w:val="28"/>
        </w:rPr>
        <w:t>Анализ организации в границах поселения электро-, тепло-, газо- и водоснабжения населения, водоотведения, снабжения населения топливом</w:t>
      </w:r>
      <w:bookmarkEnd w:id="144"/>
    </w:p>
    <w:p w:rsidR="0051433A" w:rsidRPr="00437F94" w:rsidRDefault="0051433A" w:rsidP="0051433A">
      <w:pPr>
        <w:spacing w:line="288" w:lineRule="auto"/>
        <w:contextualSpacing/>
        <w:jc w:val="center"/>
        <w:outlineLvl w:val="2"/>
        <w:rPr>
          <w:b/>
          <w:szCs w:val="28"/>
        </w:rPr>
      </w:pPr>
      <w:bookmarkStart w:id="145" w:name="_Toc290627596"/>
      <w:bookmarkStart w:id="146" w:name="_Toc2248881"/>
      <w:r w:rsidRPr="00437F94">
        <w:rPr>
          <w:b/>
          <w:szCs w:val="28"/>
        </w:rPr>
        <w:t>1.8.1. Водоснабжение</w:t>
      </w:r>
      <w:bookmarkEnd w:id="145"/>
      <w:bookmarkEnd w:id="146"/>
    </w:p>
    <w:p w:rsidR="0051433A" w:rsidRPr="00437F94" w:rsidRDefault="0051433A" w:rsidP="0051433A">
      <w:pPr>
        <w:spacing w:line="288" w:lineRule="auto"/>
        <w:ind w:firstLine="840"/>
        <w:contextualSpacing/>
        <w:jc w:val="both"/>
      </w:pPr>
      <w:bookmarkStart w:id="147" w:name="_Toc290627597"/>
      <w:r w:rsidRPr="00437F94">
        <w:t xml:space="preserve">Источником водоснабжения потребителей, расположенных на территории Трубчевского района, являются подземные воды. </w:t>
      </w:r>
    </w:p>
    <w:p w:rsidR="0051433A" w:rsidRPr="00437F94" w:rsidRDefault="0051433A" w:rsidP="0051433A">
      <w:pPr>
        <w:spacing w:line="288" w:lineRule="auto"/>
        <w:ind w:firstLine="840"/>
        <w:contextualSpacing/>
        <w:jc w:val="both"/>
      </w:pPr>
      <w:r w:rsidRPr="00437F94">
        <w:t>Для индивидуального водоснабжения в сельской местности (через колодцы и родники) используются воды верхнечетвертичного аллювиального водоносного горизонта, московского ледникового водоносного комплекса, днепровско-ледникового комплекса. Воды характеризуются минерализацией 0,2 – 0,3 г/л, гидрокарбонатным, магниево-кальциевым составом, умеренной жесткостью, иногда агрессивны по отношению к некоторым маркам бетона. Они наиболее подвержены загрязнению.</w:t>
      </w:r>
    </w:p>
    <w:p w:rsidR="0051433A" w:rsidRPr="00437F94" w:rsidRDefault="0051433A" w:rsidP="0051433A">
      <w:pPr>
        <w:spacing w:line="288" w:lineRule="auto"/>
        <w:ind w:firstLine="840"/>
        <w:contextualSpacing/>
        <w:jc w:val="both"/>
      </w:pPr>
      <w:r w:rsidRPr="00437F94">
        <w:t xml:space="preserve">Основным источником хозяйственно – питьевого водоснабжения являются воды турон – маастрихтского комплекса и альб – сеноманского водоносного горизонта. По химическому составу воды турон – маастрихтского комплекса пресные, с минерализацией от 0,2 до 0,9 г/л (средняя </w:t>
      </w:r>
      <w:r w:rsidRPr="00437F94">
        <w:lastRenderedPageBreak/>
        <w:t>минерализация 0,3 – 0,5 г/л), гидрокарбонатные кальциевые, реже кальциево – магниевые, с преобладающими значениями общей жесткости 3-7 мг-экв/л. Азотистые и азотные соединения в воде, как правило, содержатся в незначительном количестве или полностью отсутствуют. Железа в воде содержится менее 0,1 г/л. Микрокомпоненты, регламентируемые СанПиН, в подземных водах содержатся в пределах допустимых норм.</w:t>
      </w:r>
    </w:p>
    <w:p w:rsidR="0051433A" w:rsidRPr="00437F94" w:rsidRDefault="0051433A" w:rsidP="0051433A">
      <w:pPr>
        <w:spacing w:line="288" w:lineRule="auto"/>
        <w:ind w:firstLine="840"/>
        <w:contextualSpacing/>
        <w:jc w:val="right"/>
        <w:rPr>
          <w:i/>
        </w:rPr>
      </w:pPr>
      <w:r w:rsidRPr="00437F94">
        <w:rPr>
          <w:i/>
        </w:rPr>
        <w:t>Таблица 18</w:t>
      </w:r>
    </w:p>
    <w:p w:rsidR="0051433A" w:rsidRPr="00437F94" w:rsidRDefault="0051433A" w:rsidP="0051433A">
      <w:pPr>
        <w:spacing w:line="288" w:lineRule="auto"/>
        <w:ind w:firstLine="840"/>
        <w:contextualSpacing/>
        <w:jc w:val="both"/>
      </w:pPr>
      <w:r w:rsidRPr="00437F94">
        <w:t>Динамика удельного веса площади жилищного фонда, оборудованного водопроводом, % (по данным Брянскстата).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14"/>
        <w:gridCol w:w="1914"/>
        <w:gridCol w:w="1914"/>
        <w:gridCol w:w="1914"/>
        <w:gridCol w:w="1915"/>
      </w:tblGrid>
      <w:tr w:rsidR="0051433A" w:rsidRPr="00437F94" w:rsidTr="00A33A27">
        <w:tc>
          <w:tcPr>
            <w:tcW w:w="1914" w:type="dxa"/>
            <w:shd w:val="clear" w:color="auto" w:fill="CCFFCC"/>
          </w:tcPr>
          <w:p w:rsidR="0051433A" w:rsidRPr="00437F94" w:rsidRDefault="0051433A" w:rsidP="00A33A27">
            <w:r w:rsidRPr="00437F94">
              <w:t>район</w:t>
            </w:r>
          </w:p>
        </w:tc>
        <w:tc>
          <w:tcPr>
            <w:tcW w:w="1914" w:type="dxa"/>
            <w:shd w:val="clear" w:color="auto" w:fill="CCFFCC"/>
          </w:tcPr>
          <w:p w:rsidR="0051433A" w:rsidRPr="00437F94" w:rsidRDefault="0051433A" w:rsidP="00A33A27">
            <w:smartTag w:uri="urn:schemas-microsoft-com:office:smarttags" w:element="metricconverter">
              <w:smartTagPr>
                <w:attr w:name="ProductID" w:val="2002 г"/>
              </w:smartTagPr>
              <w:r w:rsidRPr="00437F94">
                <w:t>2002 г</w:t>
              </w:r>
            </w:smartTag>
            <w:r w:rsidRPr="00437F94">
              <w:t>.</w:t>
            </w:r>
          </w:p>
        </w:tc>
        <w:tc>
          <w:tcPr>
            <w:tcW w:w="1914" w:type="dxa"/>
            <w:shd w:val="clear" w:color="auto" w:fill="CCFFCC"/>
          </w:tcPr>
          <w:p w:rsidR="0051433A" w:rsidRPr="00437F94" w:rsidRDefault="0051433A" w:rsidP="00A33A27">
            <w:smartTag w:uri="urn:schemas-microsoft-com:office:smarttags" w:element="metricconverter">
              <w:smartTagPr>
                <w:attr w:name="ProductID" w:val="2003 г"/>
              </w:smartTagPr>
              <w:r w:rsidRPr="00437F94">
                <w:t>2003 г</w:t>
              </w:r>
            </w:smartTag>
            <w:r w:rsidRPr="00437F94">
              <w:t>.</w:t>
            </w:r>
          </w:p>
        </w:tc>
        <w:tc>
          <w:tcPr>
            <w:tcW w:w="1914" w:type="dxa"/>
            <w:shd w:val="clear" w:color="auto" w:fill="CCFFCC"/>
          </w:tcPr>
          <w:p w:rsidR="0051433A" w:rsidRPr="00437F94" w:rsidRDefault="0051433A" w:rsidP="00A33A27">
            <w:smartTag w:uri="urn:schemas-microsoft-com:office:smarttags" w:element="metricconverter">
              <w:smartTagPr>
                <w:attr w:name="ProductID" w:val="2004 г"/>
              </w:smartTagPr>
              <w:r w:rsidRPr="00437F94">
                <w:t>2004 г</w:t>
              </w:r>
            </w:smartTag>
            <w:r w:rsidRPr="00437F94">
              <w:t>.</w:t>
            </w:r>
          </w:p>
        </w:tc>
        <w:tc>
          <w:tcPr>
            <w:tcW w:w="1915" w:type="dxa"/>
            <w:shd w:val="clear" w:color="auto" w:fill="CCFFCC"/>
          </w:tcPr>
          <w:p w:rsidR="0051433A" w:rsidRPr="00437F94" w:rsidRDefault="0051433A" w:rsidP="00A33A27">
            <w:smartTag w:uri="urn:schemas-microsoft-com:office:smarttags" w:element="metricconverter">
              <w:smartTagPr>
                <w:attr w:name="ProductID" w:val="2005 г"/>
              </w:smartTagPr>
              <w:r w:rsidRPr="00437F94">
                <w:t>2005 г</w:t>
              </w:r>
            </w:smartTag>
            <w:r w:rsidRPr="00437F94">
              <w:t>.</w:t>
            </w:r>
          </w:p>
        </w:tc>
      </w:tr>
      <w:tr w:rsidR="0051433A" w:rsidRPr="00437F94" w:rsidTr="00A33A27">
        <w:tc>
          <w:tcPr>
            <w:tcW w:w="1914" w:type="dxa"/>
          </w:tcPr>
          <w:p w:rsidR="0051433A" w:rsidRPr="00437F94" w:rsidRDefault="0051433A" w:rsidP="00A33A27">
            <w:r w:rsidRPr="00437F94">
              <w:t>Трубчевский</w:t>
            </w:r>
          </w:p>
        </w:tc>
        <w:tc>
          <w:tcPr>
            <w:tcW w:w="1914" w:type="dxa"/>
          </w:tcPr>
          <w:p w:rsidR="0051433A" w:rsidRPr="00437F94" w:rsidRDefault="0051433A" w:rsidP="00A33A27">
            <w:r w:rsidRPr="00437F94">
              <w:t>63,4</w:t>
            </w:r>
          </w:p>
        </w:tc>
        <w:tc>
          <w:tcPr>
            <w:tcW w:w="1914" w:type="dxa"/>
          </w:tcPr>
          <w:p w:rsidR="0051433A" w:rsidRPr="00437F94" w:rsidRDefault="0051433A" w:rsidP="00A33A27">
            <w:r w:rsidRPr="00437F94">
              <w:t>63,9</w:t>
            </w:r>
          </w:p>
        </w:tc>
        <w:tc>
          <w:tcPr>
            <w:tcW w:w="1914" w:type="dxa"/>
          </w:tcPr>
          <w:p w:rsidR="0051433A" w:rsidRPr="00437F94" w:rsidRDefault="0051433A" w:rsidP="00A33A27">
            <w:r w:rsidRPr="00437F94">
              <w:t>63,8</w:t>
            </w:r>
          </w:p>
        </w:tc>
        <w:tc>
          <w:tcPr>
            <w:tcW w:w="1915" w:type="dxa"/>
          </w:tcPr>
          <w:p w:rsidR="0051433A" w:rsidRPr="00437F94" w:rsidRDefault="0051433A" w:rsidP="00A33A27">
            <w:r w:rsidRPr="00437F94">
              <w:t>63,8</w:t>
            </w:r>
          </w:p>
        </w:tc>
      </w:tr>
    </w:tbl>
    <w:p w:rsidR="0051433A" w:rsidRPr="00437F94" w:rsidRDefault="0051433A" w:rsidP="0051433A">
      <w:pPr>
        <w:spacing w:line="360" w:lineRule="auto"/>
        <w:ind w:firstLine="840"/>
        <w:jc w:val="right"/>
        <w:rPr>
          <w:i/>
        </w:rPr>
      </w:pPr>
    </w:p>
    <w:p w:rsidR="0051433A" w:rsidRPr="00437F94" w:rsidRDefault="0051433A" w:rsidP="0051433A">
      <w:pPr>
        <w:spacing w:line="360" w:lineRule="auto"/>
        <w:ind w:firstLine="840"/>
        <w:jc w:val="right"/>
        <w:rPr>
          <w:i/>
        </w:rPr>
      </w:pPr>
      <w:r w:rsidRPr="00437F94">
        <w:rPr>
          <w:i/>
        </w:rPr>
        <w:t>Таблица 19</w:t>
      </w:r>
    </w:p>
    <w:p w:rsidR="0051433A" w:rsidRPr="00437F94" w:rsidRDefault="0051433A" w:rsidP="0051433A">
      <w:pPr>
        <w:spacing w:line="360" w:lineRule="auto"/>
        <w:ind w:firstLine="840"/>
        <w:jc w:val="both"/>
      </w:pPr>
      <w:r w:rsidRPr="00437F94">
        <w:t>Динамика объемов использования свежей воды на территории района, тыс. м</w:t>
      </w:r>
      <w:r w:rsidRPr="00437F94">
        <w:rPr>
          <w:vertAlign w:val="superscript"/>
        </w:rPr>
        <w:t>3</w:t>
      </w:r>
      <w:r w:rsidRPr="00437F94">
        <w:t xml:space="preserve"> (по данным Отдела водных ресурсов Московско-Окского БВУ по Брянской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07"/>
        <w:gridCol w:w="1367"/>
        <w:gridCol w:w="1367"/>
        <w:gridCol w:w="1367"/>
        <w:gridCol w:w="1367"/>
        <w:gridCol w:w="1368"/>
        <w:gridCol w:w="1368"/>
      </w:tblGrid>
      <w:tr w:rsidR="0051433A" w:rsidRPr="00437F94" w:rsidTr="00A33A27">
        <w:tc>
          <w:tcPr>
            <w:tcW w:w="1367" w:type="dxa"/>
            <w:shd w:val="clear" w:color="auto" w:fill="CCFFCC"/>
          </w:tcPr>
          <w:p w:rsidR="0051433A" w:rsidRPr="00437F94" w:rsidRDefault="0051433A" w:rsidP="00A33A27">
            <w:r w:rsidRPr="00437F94">
              <w:t>район</w:t>
            </w:r>
          </w:p>
        </w:tc>
        <w:tc>
          <w:tcPr>
            <w:tcW w:w="1367" w:type="dxa"/>
            <w:shd w:val="clear" w:color="auto" w:fill="CCFFCC"/>
          </w:tcPr>
          <w:p w:rsidR="0051433A" w:rsidRPr="00437F94" w:rsidRDefault="0051433A" w:rsidP="00A33A27">
            <w:smartTag w:uri="urn:schemas-microsoft-com:office:smarttags" w:element="metricconverter">
              <w:smartTagPr>
                <w:attr w:name="ProductID" w:val="1999 г"/>
              </w:smartTagPr>
              <w:r w:rsidRPr="00437F94">
                <w:t>1999 г</w:t>
              </w:r>
            </w:smartTag>
            <w:r w:rsidRPr="00437F94">
              <w:t>.</w:t>
            </w:r>
          </w:p>
        </w:tc>
        <w:tc>
          <w:tcPr>
            <w:tcW w:w="1367" w:type="dxa"/>
            <w:shd w:val="clear" w:color="auto" w:fill="CCFFCC"/>
          </w:tcPr>
          <w:p w:rsidR="0051433A" w:rsidRPr="00437F94" w:rsidRDefault="0051433A" w:rsidP="00A33A27">
            <w:smartTag w:uri="urn:schemas-microsoft-com:office:smarttags" w:element="metricconverter">
              <w:smartTagPr>
                <w:attr w:name="ProductID" w:val="2000 г"/>
              </w:smartTagPr>
              <w:r w:rsidRPr="00437F94">
                <w:t>2000 г</w:t>
              </w:r>
            </w:smartTag>
            <w:r w:rsidRPr="00437F94">
              <w:t>.</w:t>
            </w:r>
          </w:p>
        </w:tc>
        <w:tc>
          <w:tcPr>
            <w:tcW w:w="1367" w:type="dxa"/>
            <w:shd w:val="clear" w:color="auto" w:fill="CCFFCC"/>
          </w:tcPr>
          <w:p w:rsidR="0051433A" w:rsidRPr="00437F94" w:rsidRDefault="0051433A" w:rsidP="00A33A27">
            <w:smartTag w:uri="urn:schemas-microsoft-com:office:smarttags" w:element="metricconverter">
              <w:smartTagPr>
                <w:attr w:name="ProductID" w:val="2001 г"/>
              </w:smartTagPr>
              <w:r w:rsidRPr="00437F94">
                <w:t>2001 г</w:t>
              </w:r>
            </w:smartTag>
            <w:r w:rsidRPr="00437F94">
              <w:t>.</w:t>
            </w:r>
          </w:p>
        </w:tc>
        <w:tc>
          <w:tcPr>
            <w:tcW w:w="1367" w:type="dxa"/>
            <w:shd w:val="clear" w:color="auto" w:fill="CCFFCC"/>
          </w:tcPr>
          <w:p w:rsidR="0051433A" w:rsidRPr="00437F94" w:rsidRDefault="0051433A" w:rsidP="00A33A27">
            <w:smartTag w:uri="urn:schemas-microsoft-com:office:smarttags" w:element="metricconverter">
              <w:smartTagPr>
                <w:attr w:name="ProductID" w:val="2002 г"/>
              </w:smartTagPr>
              <w:r w:rsidRPr="00437F94">
                <w:t>2002 г</w:t>
              </w:r>
            </w:smartTag>
            <w:r w:rsidRPr="00437F94">
              <w:t>.</w:t>
            </w:r>
          </w:p>
        </w:tc>
        <w:tc>
          <w:tcPr>
            <w:tcW w:w="1368" w:type="dxa"/>
            <w:shd w:val="clear" w:color="auto" w:fill="CCFFCC"/>
          </w:tcPr>
          <w:p w:rsidR="0051433A" w:rsidRPr="00437F94" w:rsidRDefault="0051433A" w:rsidP="00A33A27">
            <w:smartTag w:uri="urn:schemas-microsoft-com:office:smarttags" w:element="metricconverter">
              <w:smartTagPr>
                <w:attr w:name="ProductID" w:val="2003 г"/>
              </w:smartTagPr>
              <w:r w:rsidRPr="00437F94">
                <w:t>2003 г</w:t>
              </w:r>
            </w:smartTag>
            <w:r w:rsidRPr="00437F94">
              <w:t>.</w:t>
            </w:r>
          </w:p>
        </w:tc>
        <w:tc>
          <w:tcPr>
            <w:tcW w:w="1368" w:type="dxa"/>
            <w:shd w:val="clear" w:color="auto" w:fill="CCFFCC"/>
          </w:tcPr>
          <w:p w:rsidR="0051433A" w:rsidRPr="00437F94" w:rsidRDefault="0051433A" w:rsidP="00A33A27">
            <w:smartTag w:uri="urn:schemas-microsoft-com:office:smarttags" w:element="metricconverter">
              <w:smartTagPr>
                <w:attr w:name="ProductID" w:val="2004 г"/>
              </w:smartTagPr>
              <w:r w:rsidRPr="00437F94">
                <w:t>2004 г</w:t>
              </w:r>
            </w:smartTag>
            <w:r w:rsidRPr="00437F94">
              <w:t>.</w:t>
            </w:r>
          </w:p>
        </w:tc>
      </w:tr>
      <w:tr w:rsidR="0051433A" w:rsidRPr="00437F94" w:rsidTr="00A33A27">
        <w:tc>
          <w:tcPr>
            <w:tcW w:w="1367" w:type="dxa"/>
          </w:tcPr>
          <w:p w:rsidR="0051433A" w:rsidRPr="00437F94" w:rsidRDefault="0051433A" w:rsidP="00A33A27">
            <w:r w:rsidRPr="00437F94">
              <w:t>Трубчевский</w:t>
            </w:r>
          </w:p>
        </w:tc>
        <w:tc>
          <w:tcPr>
            <w:tcW w:w="1367" w:type="dxa"/>
          </w:tcPr>
          <w:p w:rsidR="0051433A" w:rsidRPr="00437F94" w:rsidRDefault="0051433A" w:rsidP="00A33A27">
            <w:r w:rsidRPr="00437F94">
              <w:t>4390</w:t>
            </w:r>
          </w:p>
        </w:tc>
        <w:tc>
          <w:tcPr>
            <w:tcW w:w="1367" w:type="dxa"/>
          </w:tcPr>
          <w:p w:rsidR="0051433A" w:rsidRPr="00437F94" w:rsidRDefault="0051433A" w:rsidP="00A33A27">
            <w:r w:rsidRPr="00437F94">
              <w:t>3470</w:t>
            </w:r>
          </w:p>
        </w:tc>
        <w:tc>
          <w:tcPr>
            <w:tcW w:w="1367" w:type="dxa"/>
          </w:tcPr>
          <w:p w:rsidR="0051433A" w:rsidRPr="00437F94" w:rsidRDefault="0051433A" w:rsidP="00A33A27">
            <w:r w:rsidRPr="00437F94">
              <w:t>2736</w:t>
            </w:r>
          </w:p>
        </w:tc>
        <w:tc>
          <w:tcPr>
            <w:tcW w:w="1367" w:type="dxa"/>
          </w:tcPr>
          <w:p w:rsidR="0051433A" w:rsidRPr="00437F94" w:rsidRDefault="0051433A" w:rsidP="00A33A27">
            <w:r w:rsidRPr="00437F94">
              <w:t>2610</w:t>
            </w:r>
          </w:p>
        </w:tc>
        <w:tc>
          <w:tcPr>
            <w:tcW w:w="1368" w:type="dxa"/>
          </w:tcPr>
          <w:p w:rsidR="0051433A" w:rsidRPr="00437F94" w:rsidRDefault="0051433A" w:rsidP="00A33A27">
            <w:r w:rsidRPr="00437F94">
              <w:t>2764</w:t>
            </w:r>
          </w:p>
        </w:tc>
        <w:tc>
          <w:tcPr>
            <w:tcW w:w="1368" w:type="dxa"/>
          </w:tcPr>
          <w:p w:rsidR="0051433A" w:rsidRPr="00437F94" w:rsidRDefault="0051433A" w:rsidP="00A33A27">
            <w:r w:rsidRPr="00437F94">
              <w:t>3043</w:t>
            </w:r>
          </w:p>
        </w:tc>
      </w:tr>
    </w:tbl>
    <w:p w:rsidR="0051433A" w:rsidRPr="00437F94" w:rsidRDefault="0051433A" w:rsidP="0051433A">
      <w:pPr>
        <w:spacing w:line="360" w:lineRule="auto"/>
        <w:ind w:firstLine="840"/>
        <w:jc w:val="right"/>
        <w:rPr>
          <w:i/>
        </w:rPr>
      </w:pPr>
      <w:r w:rsidRPr="00437F94">
        <w:rPr>
          <w:i/>
        </w:rPr>
        <w:t>Таблица 20</w:t>
      </w:r>
    </w:p>
    <w:p w:rsidR="0051433A" w:rsidRPr="00437F94" w:rsidRDefault="0051433A" w:rsidP="0051433A">
      <w:pPr>
        <w:spacing w:line="360" w:lineRule="auto"/>
        <w:ind w:firstLine="840"/>
        <w:jc w:val="both"/>
      </w:pPr>
      <w:r w:rsidRPr="00437F94">
        <w:t>Динамика использования свежей воды на производственные нужды, тыс. м</w:t>
      </w:r>
      <w:r w:rsidRPr="00437F94">
        <w:rPr>
          <w:vertAlign w:val="superscript"/>
        </w:rPr>
        <w:t>3</w:t>
      </w:r>
      <w:r w:rsidRPr="00437F94">
        <w:t xml:space="preserve"> (по данным Отдела водных ресурсов Московско – Окского БВУ по Брянской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68"/>
        <w:gridCol w:w="1301"/>
        <w:gridCol w:w="1300"/>
        <w:gridCol w:w="1300"/>
        <w:gridCol w:w="1300"/>
        <w:gridCol w:w="1301"/>
        <w:gridCol w:w="1301"/>
      </w:tblGrid>
      <w:tr w:rsidR="0051433A" w:rsidRPr="00437F94" w:rsidTr="00A33A27">
        <w:tc>
          <w:tcPr>
            <w:tcW w:w="1768" w:type="dxa"/>
            <w:shd w:val="clear" w:color="auto" w:fill="CCFFCC"/>
          </w:tcPr>
          <w:p w:rsidR="0051433A" w:rsidRPr="00437F94" w:rsidRDefault="0051433A" w:rsidP="00A33A27">
            <w:r w:rsidRPr="00437F94">
              <w:t>район</w:t>
            </w:r>
          </w:p>
        </w:tc>
        <w:tc>
          <w:tcPr>
            <w:tcW w:w="1301" w:type="dxa"/>
            <w:shd w:val="clear" w:color="auto" w:fill="CCFFCC"/>
          </w:tcPr>
          <w:p w:rsidR="0051433A" w:rsidRPr="00437F94" w:rsidRDefault="0051433A" w:rsidP="00A33A27">
            <w:smartTag w:uri="urn:schemas-microsoft-com:office:smarttags" w:element="metricconverter">
              <w:smartTagPr>
                <w:attr w:name="ProductID" w:val="1999 г"/>
              </w:smartTagPr>
              <w:r w:rsidRPr="00437F94">
                <w:t>1999 г</w:t>
              </w:r>
            </w:smartTag>
            <w:r w:rsidRPr="00437F94">
              <w:t>.</w:t>
            </w:r>
          </w:p>
        </w:tc>
        <w:tc>
          <w:tcPr>
            <w:tcW w:w="1300" w:type="dxa"/>
            <w:shd w:val="clear" w:color="auto" w:fill="CCFFCC"/>
          </w:tcPr>
          <w:p w:rsidR="0051433A" w:rsidRPr="00437F94" w:rsidRDefault="0051433A" w:rsidP="00A33A27">
            <w:smartTag w:uri="urn:schemas-microsoft-com:office:smarttags" w:element="metricconverter">
              <w:smartTagPr>
                <w:attr w:name="ProductID" w:val="2000 г"/>
              </w:smartTagPr>
              <w:r w:rsidRPr="00437F94">
                <w:t>2000 г</w:t>
              </w:r>
            </w:smartTag>
            <w:r w:rsidRPr="00437F94">
              <w:t>.</w:t>
            </w:r>
          </w:p>
        </w:tc>
        <w:tc>
          <w:tcPr>
            <w:tcW w:w="1300" w:type="dxa"/>
            <w:shd w:val="clear" w:color="auto" w:fill="CCFFCC"/>
          </w:tcPr>
          <w:p w:rsidR="0051433A" w:rsidRPr="00437F94" w:rsidRDefault="0051433A" w:rsidP="00A33A27">
            <w:smartTag w:uri="urn:schemas-microsoft-com:office:smarttags" w:element="metricconverter">
              <w:smartTagPr>
                <w:attr w:name="ProductID" w:val="2001 г"/>
              </w:smartTagPr>
              <w:r w:rsidRPr="00437F94">
                <w:t>2001 г</w:t>
              </w:r>
            </w:smartTag>
            <w:r w:rsidRPr="00437F94">
              <w:t>.</w:t>
            </w:r>
          </w:p>
        </w:tc>
        <w:tc>
          <w:tcPr>
            <w:tcW w:w="1300" w:type="dxa"/>
            <w:shd w:val="clear" w:color="auto" w:fill="CCFFCC"/>
          </w:tcPr>
          <w:p w:rsidR="0051433A" w:rsidRPr="00437F94" w:rsidRDefault="0051433A" w:rsidP="00A33A27">
            <w:smartTag w:uri="urn:schemas-microsoft-com:office:smarttags" w:element="metricconverter">
              <w:smartTagPr>
                <w:attr w:name="ProductID" w:val="2002 г"/>
              </w:smartTagPr>
              <w:r w:rsidRPr="00437F94">
                <w:t>2002 г</w:t>
              </w:r>
            </w:smartTag>
            <w:r w:rsidRPr="00437F94">
              <w:t>.</w:t>
            </w:r>
          </w:p>
        </w:tc>
        <w:tc>
          <w:tcPr>
            <w:tcW w:w="1301" w:type="dxa"/>
            <w:shd w:val="clear" w:color="auto" w:fill="CCFFCC"/>
          </w:tcPr>
          <w:p w:rsidR="0051433A" w:rsidRPr="00437F94" w:rsidRDefault="0051433A" w:rsidP="00A33A27">
            <w:smartTag w:uri="urn:schemas-microsoft-com:office:smarttags" w:element="metricconverter">
              <w:smartTagPr>
                <w:attr w:name="ProductID" w:val="2003 г"/>
              </w:smartTagPr>
              <w:r w:rsidRPr="00437F94">
                <w:t>2003 г</w:t>
              </w:r>
            </w:smartTag>
            <w:r w:rsidRPr="00437F94">
              <w:t>.</w:t>
            </w:r>
          </w:p>
        </w:tc>
        <w:tc>
          <w:tcPr>
            <w:tcW w:w="1301" w:type="dxa"/>
            <w:shd w:val="clear" w:color="auto" w:fill="CCFFCC"/>
          </w:tcPr>
          <w:p w:rsidR="0051433A" w:rsidRPr="00437F94" w:rsidRDefault="0051433A" w:rsidP="00A33A27">
            <w:smartTag w:uri="urn:schemas-microsoft-com:office:smarttags" w:element="metricconverter">
              <w:smartTagPr>
                <w:attr w:name="ProductID" w:val="2004 г"/>
              </w:smartTagPr>
              <w:r w:rsidRPr="00437F94">
                <w:t>2004 г</w:t>
              </w:r>
            </w:smartTag>
            <w:r w:rsidRPr="00437F94">
              <w:t>.</w:t>
            </w:r>
          </w:p>
        </w:tc>
      </w:tr>
      <w:tr w:rsidR="0051433A" w:rsidRPr="00437F94" w:rsidTr="00A33A27">
        <w:tc>
          <w:tcPr>
            <w:tcW w:w="1768" w:type="dxa"/>
          </w:tcPr>
          <w:p w:rsidR="0051433A" w:rsidRPr="00437F94" w:rsidRDefault="0051433A" w:rsidP="00A33A27">
            <w:r w:rsidRPr="00437F94">
              <w:t>Трубчевский</w:t>
            </w:r>
          </w:p>
        </w:tc>
        <w:tc>
          <w:tcPr>
            <w:tcW w:w="1301" w:type="dxa"/>
          </w:tcPr>
          <w:p w:rsidR="0051433A" w:rsidRPr="00437F94" w:rsidRDefault="0051433A" w:rsidP="00A33A27">
            <w:r w:rsidRPr="00437F94">
              <w:t>660</w:t>
            </w:r>
          </w:p>
        </w:tc>
        <w:tc>
          <w:tcPr>
            <w:tcW w:w="1300" w:type="dxa"/>
          </w:tcPr>
          <w:p w:rsidR="0051433A" w:rsidRPr="00437F94" w:rsidRDefault="0051433A" w:rsidP="00A33A27">
            <w:r w:rsidRPr="00437F94">
              <w:t>772</w:t>
            </w:r>
          </w:p>
        </w:tc>
        <w:tc>
          <w:tcPr>
            <w:tcW w:w="1300" w:type="dxa"/>
          </w:tcPr>
          <w:p w:rsidR="0051433A" w:rsidRPr="00437F94" w:rsidRDefault="0051433A" w:rsidP="00A33A27">
            <w:r w:rsidRPr="00437F94">
              <w:t>324</w:t>
            </w:r>
          </w:p>
        </w:tc>
        <w:tc>
          <w:tcPr>
            <w:tcW w:w="1300" w:type="dxa"/>
          </w:tcPr>
          <w:p w:rsidR="0051433A" w:rsidRPr="00437F94" w:rsidRDefault="0051433A" w:rsidP="00A33A27">
            <w:r w:rsidRPr="00437F94">
              <w:t>219</w:t>
            </w:r>
          </w:p>
        </w:tc>
        <w:tc>
          <w:tcPr>
            <w:tcW w:w="1301" w:type="dxa"/>
          </w:tcPr>
          <w:p w:rsidR="0051433A" w:rsidRPr="00437F94" w:rsidRDefault="0051433A" w:rsidP="00A33A27">
            <w:r w:rsidRPr="00437F94">
              <w:t>724</w:t>
            </w:r>
          </w:p>
        </w:tc>
        <w:tc>
          <w:tcPr>
            <w:tcW w:w="1301" w:type="dxa"/>
          </w:tcPr>
          <w:p w:rsidR="0051433A" w:rsidRPr="00437F94" w:rsidRDefault="0051433A" w:rsidP="00A33A27">
            <w:r w:rsidRPr="00437F94">
              <w:t>1074</w:t>
            </w:r>
          </w:p>
        </w:tc>
      </w:tr>
    </w:tbl>
    <w:p w:rsidR="0051433A" w:rsidRPr="00437F94" w:rsidRDefault="0051433A" w:rsidP="0051433A">
      <w:pPr>
        <w:spacing w:line="288" w:lineRule="auto"/>
        <w:ind w:firstLine="839"/>
        <w:contextualSpacing/>
        <w:jc w:val="both"/>
      </w:pPr>
      <w:r w:rsidRPr="00437F94">
        <w:t>Одной из положительных тенденций развития систем водоснабжения по району в целом является увеличение объема оборотного и последовательного использования воды.</w:t>
      </w:r>
    </w:p>
    <w:p w:rsidR="0051433A" w:rsidRPr="00437F94" w:rsidRDefault="0051433A" w:rsidP="0051433A">
      <w:pPr>
        <w:spacing w:line="288" w:lineRule="auto"/>
        <w:ind w:firstLine="839"/>
        <w:contextualSpacing/>
        <w:jc w:val="right"/>
        <w:rPr>
          <w:i/>
        </w:rPr>
      </w:pPr>
      <w:r w:rsidRPr="00437F94">
        <w:rPr>
          <w:i/>
        </w:rPr>
        <w:t>Таблица 21</w:t>
      </w:r>
    </w:p>
    <w:p w:rsidR="0051433A" w:rsidRPr="00437F94" w:rsidRDefault="0051433A" w:rsidP="0051433A">
      <w:pPr>
        <w:spacing w:line="288" w:lineRule="auto"/>
        <w:ind w:firstLine="839"/>
        <w:contextualSpacing/>
        <w:jc w:val="both"/>
      </w:pPr>
      <w:r w:rsidRPr="00437F94">
        <w:t>Динамика объемов оборотного и повторно - последовательного использования воды, тыс. м</w:t>
      </w:r>
      <w:r w:rsidRPr="00437F94">
        <w:rPr>
          <w:vertAlign w:val="superscript"/>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95"/>
        <w:gridCol w:w="1595"/>
        <w:gridCol w:w="1595"/>
        <w:gridCol w:w="1595"/>
        <w:gridCol w:w="1595"/>
        <w:gridCol w:w="1596"/>
      </w:tblGrid>
      <w:tr w:rsidR="0051433A" w:rsidRPr="00437F94" w:rsidTr="00A33A27">
        <w:tc>
          <w:tcPr>
            <w:tcW w:w="1595" w:type="dxa"/>
            <w:shd w:val="clear" w:color="auto" w:fill="CCFFCC"/>
          </w:tcPr>
          <w:p w:rsidR="0051433A" w:rsidRPr="00437F94" w:rsidRDefault="0051433A" w:rsidP="00A33A27">
            <w:r w:rsidRPr="00437F94">
              <w:t>район</w:t>
            </w:r>
          </w:p>
        </w:tc>
        <w:tc>
          <w:tcPr>
            <w:tcW w:w="1595" w:type="dxa"/>
            <w:shd w:val="clear" w:color="auto" w:fill="CCFFCC"/>
          </w:tcPr>
          <w:p w:rsidR="0051433A" w:rsidRPr="00437F94" w:rsidRDefault="0051433A" w:rsidP="00A33A27">
            <w:smartTag w:uri="urn:schemas-microsoft-com:office:smarttags" w:element="metricconverter">
              <w:smartTagPr>
                <w:attr w:name="ProductID" w:val="2002 г"/>
              </w:smartTagPr>
              <w:r w:rsidRPr="00437F94">
                <w:t>2002 г</w:t>
              </w:r>
            </w:smartTag>
            <w:r w:rsidRPr="00437F94">
              <w:t>.</w:t>
            </w:r>
          </w:p>
        </w:tc>
        <w:tc>
          <w:tcPr>
            <w:tcW w:w="1595" w:type="dxa"/>
            <w:shd w:val="clear" w:color="auto" w:fill="CCFFCC"/>
          </w:tcPr>
          <w:p w:rsidR="0051433A" w:rsidRPr="00437F94" w:rsidRDefault="0051433A" w:rsidP="00A33A27">
            <w:smartTag w:uri="urn:schemas-microsoft-com:office:smarttags" w:element="metricconverter">
              <w:smartTagPr>
                <w:attr w:name="ProductID" w:val="2003 г"/>
              </w:smartTagPr>
              <w:r w:rsidRPr="00437F94">
                <w:t>2003 г</w:t>
              </w:r>
            </w:smartTag>
            <w:r w:rsidRPr="00437F94">
              <w:t>.</w:t>
            </w:r>
          </w:p>
        </w:tc>
        <w:tc>
          <w:tcPr>
            <w:tcW w:w="1595" w:type="dxa"/>
            <w:shd w:val="clear" w:color="auto" w:fill="CCFFCC"/>
          </w:tcPr>
          <w:p w:rsidR="0051433A" w:rsidRPr="00437F94" w:rsidRDefault="0051433A" w:rsidP="00A33A27">
            <w:smartTag w:uri="urn:schemas-microsoft-com:office:smarttags" w:element="metricconverter">
              <w:smartTagPr>
                <w:attr w:name="ProductID" w:val="2004 г"/>
              </w:smartTagPr>
              <w:r w:rsidRPr="00437F94">
                <w:t>2004 г</w:t>
              </w:r>
            </w:smartTag>
            <w:r w:rsidRPr="00437F94">
              <w:t>.</w:t>
            </w:r>
          </w:p>
        </w:tc>
        <w:tc>
          <w:tcPr>
            <w:tcW w:w="1595" w:type="dxa"/>
            <w:shd w:val="clear" w:color="auto" w:fill="CCFFCC"/>
          </w:tcPr>
          <w:p w:rsidR="0051433A" w:rsidRPr="00437F94" w:rsidRDefault="0051433A" w:rsidP="00A33A27">
            <w:smartTag w:uri="urn:schemas-microsoft-com:office:smarttags" w:element="metricconverter">
              <w:smartTagPr>
                <w:attr w:name="ProductID" w:val="2005 г"/>
              </w:smartTagPr>
              <w:r w:rsidRPr="00437F94">
                <w:t>2005 г</w:t>
              </w:r>
            </w:smartTag>
            <w:r w:rsidRPr="00437F94">
              <w:t>.</w:t>
            </w:r>
          </w:p>
        </w:tc>
        <w:tc>
          <w:tcPr>
            <w:tcW w:w="1596" w:type="dxa"/>
            <w:shd w:val="clear" w:color="auto" w:fill="CCFFCC"/>
          </w:tcPr>
          <w:p w:rsidR="0051433A" w:rsidRPr="00437F94" w:rsidRDefault="0051433A" w:rsidP="00A33A27">
            <w:smartTag w:uri="urn:schemas-microsoft-com:office:smarttags" w:element="metricconverter">
              <w:smartTagPr>
                <w:attr w:name="ProductID" w:val="2006 г"/>
              </w:smartTagPr>
              <w:r w:rsidRPr="00437F94">
                <w:t>2006 г</w:t>
              </w:r>
            </w:smartTag>
            <w:r w:rsidRPr="00437F94">
              <w:t>.</w:t>
            </w:r>
          </w:p>
        </w:tc>
      </w:tr>
      <w:tr w:rsidR="0051433A" w:rsidRPr="00437F94" w:rsidTr="00A33A27">
        <w:tc>
          <w:tcPr>
            <w:tcW w:w="1595" w:type="dxa"/>
          </w:tcPr>
          <w:p w:rsidR="0051433A" w:rsidRPr="00437F94" w:rsidRDefault="0051433A" w:rsidP="00A33A27">
            <w:r w:rsidRPr="00437F94">
              <w:t>Трубчевский</w:t>
            </w:r>
          </w:p>
        </w:tc>
        <w:tc>
          <w:tcPr>
            <w:tcW w:w="1595" w:type="dxa"/>
          </w:tcPr>
          <w:p w:rsidR="0051433A" w:rsidRPr="00437F94" w:rsidRDefault="0051433A" w:rsidP="00A33A27">
            <w:r w:rsidRPr="00437F94">
              <w:t>215</w:t>
            </w:r>
          </w:p>
        </w:tc>
        <w:tc>
          <w:tcPr>
            <w:tcW w:w="1595" w:type="dxa"/>
          </w:tcPr>
          <w:p w:rsidR="0051433A" w:rsidRPr="00437F94" w:rsidRDefault="0051433A" w:rsidP="00A33A27">
            <w:r w:rsidRPr="00437F94">
              <w:t>321</w:t>
            </w:r>
          </w:p>
        </w:tc>
        <w:tc>
          <w:tcPr>
            <w:tcW w:w="1595" w:type="dxa"/>
          </w:tcPr>
          <w:p w:rsidR="0051433A" w:rsidRPr="00437F94" w:rsidRDefault="0051433A" w:rsidP="00A33A27">
            <w:r w:rsidRPr="00437F94">
              <w:t>1832</w:t>
            </w:r>
          </w:p>
        </w:tc>
        <w:tc>
          <w:tcPr>
            <w:tcW w:w="1595" w:type="dxa"/>
          </w:tcPr>
          <w:p w:rsidR="0051433A" w:rsidRPr="00437F94" w:rsidRDefault="0051433A" w:rsidP="00A33A27">
            <w:r w:rsidRPr="00437F94">
              <w:t>1832</w:t>
            </w:r>
          </w:p>
        </w:tc>
        <w:tc>
          <w:tcPr>
            <w:tcW w:w="1596" w:type="dxa"/>
          </w:tcPr>
          <w:p w:rsidR="0051433A" w:rsidRPr="00437F94" w:rsidRDefault="0051433A" w:rsidP="00A33A27">
            <w:r w:rsidRPr="00437F94">
              <w:t>2351</w:t>
            </w:r>
          </w:p>
        </w:tc>
      </w:tr>
    </w:tbl>
    <w:p w:rsidR="0051433A" w:rsidRPr="00437F94" w:rsidRDefault="0051433A" w:rsidP="0051433A">
      <w:pPr>
        <w:spacing w:line="360" w:lineRule="auto"/>
        <w:ind w:firstLine="840"/>
        <w:jc w:val="right"/>
        <w:rPr>
          <w:i/>
        </w:rPr>
      </w:pPr>
      <w:r w:rsidRPr="00437F94">
        <w:rPr>
          <w:i/>
        </w:rPr>
        <w:t>Таблица 22</w:t>
      </w:r>
    </w:p>
    <w:p w:rsidR="0051433A" w:rsidRPr="00437F94" w:rsidRDefault="0051433A" w:rsidP="0051433A">
      <w:pPr>
        <w:spacing w:line="360" w:lineRule="auto"/>
        <w:ind w:firstLine="840"/>
        <w:jc w:val="both"/>
      </w:pPr>
      <w:r w:rsidRPr="00437F94">
        <w:t>Динамика использования свежей воды на хозяйственно-питьевые нужды на территории района, тыс. м</w:t>
      </w:r>
      <w:r w:rsidRPr="00437F94">
        <w:rPr>
          <w:vertAlign w:val="superscript"/>
        </w:rPr>
        <w:t>3</w:t>
      </w:r>
      <w:r w:rsidRPr="00437F94">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07"/>
        <w:gridCol w:w="1367"/>
        <w:gridCol w:w="1367"/>
        <w:gridCol w:w="1367"/>
        <w:gridCol w:w="1367"/>
        <w:gridCol w:w="1368"/>
        <w:gridCol w:w="1368"/>
      </w:tblGrid>
      <w:tr w:rsidR="0051433A" w:rsidRPr="00437F94" w:rsidTr="00A33A27">
        <w:tc>
          <w:tcPr>
            <w:tcW w:w="1367" w:type="dxa"/>
            <w:shd w:val="clear" w:color="auto" w:fill="CCFFCC"/>
          </w:tcPr>
          <w:p w:rsidR="0051433A" w:rsidRPr="00437F94" w:rsidRDefault="0051433A" w:rsidP="00A33A27">
            <w:r w:rsidRPr="00437F94">
              <w:lastRenderedPageBreak/>
              <w:t>Район</w:t>
            </w:r>
          </w:p>
        </w:tc>
        <w:tc>
          <w:tcPr>
            <w:tcW w:w="1367" w:type="dxa"/>
            <w:shd w:val="clear" w:color="auto" w:fill="CCFFCC"/>
          </w:tcPr>
          <w:p w:rsidR="0051433A" w:rsidRPr="00437F94" w:rsidRDefault="0051433A" w:rsidP="00A33A27">
            <w:smartTag w:uri="urn:schemas-microsoft-com:office:smarttags" w:element="metricconverter">
              <w:smartTagPr>
                <w:attr w:name="ProductID" w:val="1999 г"/>
              </w:smartTagPr>
              <w:r w:rsidRPr="00437F94">
                <w:t>1999 г</w:t>
              </w:r>
            </w:smartTag>
            <w:r w:rsidRPr="00437F94">
              <w:t>.</w:t>
            </w:r>
          </w:p>
        </w:tc>
        <w:tc>
          <w:tcPr>
            <w:tcW w:w="1367" w:type="dxa"/>
            <w:shd w:val="clear" w:color="auto" w:fill="CCFFCC"/>
          </w:tcPr>
          <w:p w:rsidR="0051433A" w:rsidRPr="00437F94" w:rsidRDefault="0051433A" w:rsidP="00A33A27">
            <w:smartTag w:uri="urn:schemas-microsoft-com:office:smarttags" w:element="metricconverter">
              <w:smartTagPr>
                <w:attr w:name="ProductID" w:val="2000 г"/>
              </w:smartTagPr>
              <w:r w:rsidRPr="00437F94">
                <w:t>2000 г</w:t>
              </w:r>
            </w:smartTag>
            <w:r w:rsidRPr="00437F94">
              <w:t>.</w:t>
            </w:r>
          </w:p>
        </w:tc>
        <w:tc>
          <w:tcPr>
            <w:tcW w:w="1367" w:type="dxa"/>
            <w:shd w:val="clear" w:color="auto" w:fill="CCFFCC"/>
          </w:tcPr>
          <w:p w:rsidR="0051433A" w:rsidRPr="00437F94" w:rsidRDefault="0051433A" w:rsidP="00A33A27">
            <w:smartTag w:uri="urn:schemas-microsoft-com:office:smarttags" w:element="metricconverter">
              <w:smartTagPr>
                <w:attr w:name="ProductID" w:val="2001 г"/>
              </w:smartTagPr>
              <w:r w:rsidRPr="00437F94">
                <w:t>2001 г</w:t>
              </w:r>
            </w:smartTag>
            <w:r w:rsidRPr="00437F94">
              <w:t>.</w:t>
            </w:r>
          </w:p>
        </w:tc>
        <w:tc>
          <w:tcPr>
            <w:tcW w:w="1367" w:type="dxa"/>
            <w:shd w:val="clear" w:color="auto" w:fill="CCFFCC"/>
          </w:tcPr>
          <w:p w:rsidR="0051433A" w:rsidRPr="00437F94" w:rsidRDefault="0051433A" w:rsidP="00A33A27">
            <w:smartTag w:uri="urn:schemas-microsoft-com:office:smarttags" w:element="metricconverter">
              <w:smartTagPr>
                <w:attr w:name="ProductID" w:val="2002 г"/>
              </w:smartTagPr>
              <w:r w:rsidRPr="00437F94">
                <w:t>2002 г</w:t>
              </w:r>
            </w:smartTag>
            <w:r w:rsidRPr="00437F94">
              <w:t>.</w:t>
            </w:r>
          </w:p>
        </w:tc>
        <w:tc>
          <w:tcPr>
            <w:tcW w:w="1368" w:type="dxa"/>
            <w:shd w:val="clear" w:color="auto" w:fill="CCFFCC"/>
          </w:tcPr>
          <w:p w:rsidR="0051433A" w:rsidRPr="00437F94" w:rsidRDefault="0051433A" w:rsidP="00A33A27">
            <w:smartTag w:uri="urn:schemas-microsoft-com:office:smarttags" w:element="metricconverter">
              <w:smartTagPr>
                <w:attr w:name="ProductID" w:val="2003 г"/>
              </w:smartTagPr>
              <w:r w:rsidRPr="00437F94">
                <w:t>2003 г</w:t>
              </w:r>
            </w:smartTag>
            <w:r w:rsidRPr="00437F94">
              <w:t>.</w:t>
            </w:r>
          </w:p>
        </w:tc>
        <w:tc>
          <w:tcPr>
            <w:tcW w:w="1368" w:type="dxa"/>
            <w:shd w:val="clear" w:color="auto" w:fill="CCFFCC"/>
          </w:tcPr>
          <w:p w:rsidR="0051433A" w:rsidRPr="00437F94" w:rsidRDefault="0051433A" w:rsidP="00A33A27">
            <w:smartTag w:uri="urn:schemas-microsoft-com:office:smarttags" w:element="metricconverter">
              <w:smartTagPr>
                <w:attr w:name="ProductID" w:val="2004 г"/>
              </w:smartTagPr>
              <w:r w:rsidRPr="00437F94">
                <w:t>2004 г</w:t>
              </w:r>
            </w:smartTag>
            <w:r w:rsidRPr="00437F94">
              <w:t>.</w:t>
            </w:r>
          </w:p>
        </w:tc>
      </w:tr>
      <w:tr w:rsidR="0051433A" w:rsidRPr="00437F94" w:rsidTr="00A33A27">
        <w:tc>
          <w:tcPr>
            <w:tcW w:w="1367" w:type="dxa"/>
          </w:tcPr>
          <w:p w:rsidR="0051433A" w:rsidRPr="00437F94" w:rsidRDefault="0051433A" w:rsidP="00A33A27">
            <w:r w:rsidRPr="00437F94">
              <w:t>Трубчевский</w:t>
            </w:r>
          </w:p>
        </w:tc>
        <w:tc>
          <w:tcPr>
            <w:tcW w:w="1367" w:type="dxa"/>
          </w:tcPr>
          <w:p w:rsidR="0051433A" w:rsidRPr="00437F94" w:rsidRDefault="0051433A" w:rsidP="00A33A27">
            <w:r w:rsidRPr="00437F94">
              <w:t>1530</w:t>
            </w:r>
          </w:p>
        </w:tc>
        <w:tc>
          <w:tcPr>
            <w:tcW w:w="1367" w:type="dxa"/>
          </w:tcPr>
          <w:p w:rsidR="0051433A" w:rsidRPr="00437F94" w:rsidRDefault="0051433A" w:rsidP="00A33A27">
            <w:r w:rsidRPr="00437F94">
              <w:t>2248</w:t>
            </w:r>
          </w:p>
        </w:tc>
        <w:tc>
          <w:tcPr>
            <w:tcW w:w="1367" w:type="dxa"/>
          </w:tcPr>
          <w:p w:rsidR="0051433A" w:rsidRPr="00437F94" w:rsidRDefault="0051433A" w:rsidP="00A33A27">
            <w:r w:rsidRPr="00437F94">
              <w:t>2023</w:t>
            </w:r>
          </w:p>
        </w:tc>
        <w:tc>
          <w:tcPr>
            <w:tcW w:w="1367" w:type="dxa"/>
          </w:tcPr>
          <w:p w:rsidR="0051433A" w:rsidRPr="00437F94" w:rsidRDefault="0051433A" w:rsidP="00A33A27">
            <w:r w:rsidRPr="00437F94">
              <w:t>1921</w:t>
            </w:r>
          </w:p>
        </w:tc>
        <w:tc>
          <w:tcPr>
            <w:tcW w:w="1368" w:type="dxa"/>
          </w:tcPr>
          <w:p w:rsidR="0051433A" w:rsidRPr="00437F94" w:rsidRDefault="0051433A" w:rsidP="00A33A27">
            <w:r w:rsidRPr="00437F94">
              <w:t>1777</w:t>
            </w:r>
          </w:p>
        </w:tc>
        <w:tc>
          <w:tcPr>
            <w:tcW w:w="1368" w:type="dxa"/>
          </w:tcPr>
          <w:p w:rsidR="0051433A" w:rsidRPr="00437F94" w:rsidRDefault="0051433A" w:rsidP="00A33A27">
            <w:r w:rsidRPr="00437F94">
              <w:t>1761</w:t>
            </w:r>
          </w:p>
        </w:tc>
      </w:tr>
    </w:tbl>
    <w:p w:rsidR="0051433A" w:rsidRPr="00437F94" w:rsidRDefault="0051433A" w:rsidP="0051433A">
      <w:pPr>
        <w:spacing w:line="288" w:lineRule="auto"/>
        <w:ind w:firstLine="839"/>
        <w:contextualSpacing/>
        <w:jc w:val="both"/>
      </w:pPr>
    </w:p>
    <w:p w:rsidR="0051433A" w:rsidRPr="00437F94" w:rsidRDefault="0051433A" w:rsidP="0051433A">
      <w:pPr>
        <w:spacing w:line="288" w:lineRule="auto"/>
        <w:ind w:firstLine="839"/>
        <w:contextualSpacing/>
        <w:jc w:val="both"/>
      </w:pPr>
      <w:r w:rsidRPr="00437F94">
        <w:t>Система централизованного водоснабжения на территории Семячковского сельского поселения представлена, в основном, локальными водопроводами, имеющими водозаборы из скважин, водонапорной башни и водопроводных сетей.</w:t>
      </w:r>
    </w:p>
    <w:p w:rsidR="0051433A" w:rsidRPr="00437F94" w:rsidRDefault="0051433A" w:rsidP="0051433A">
      <w:pPr>
        <w:spacing w:line="288" w:lineRule="auto"/>
        <w:ind w:firstLine="839"/>
        <w:contextualSpacing/>
        <w:jc w:val="both"/>
      </w:pPr>
      <w:r w:rsidRPr="00437F94">
        <w:t>Артезианские скважины, расположенные на территории Семячковского сельского поселения представлены в таблице 23.</w:t>
      </w:r>
    </w:p>
    <w:p w:rsidR="0051433A" w:rsidRPr="00437F94" w:rsidRDefault="0051433A" w:rsidP="0051433A">
      <w:pPr>
        <w:spacing w:line="288" w:lineRule="auto"/>
        <w:ind w:firstLine="839"/>
        <w:contextualSpacing/>
        <w:jc w:val="right"/>
        <w:rPr>
          <w:i/>
        </w:rPr>
      </w:pPr>
      <w:r w:rsidRPr="00437F94">
        <w:rPr>
          <w:i/>
        </w:rPr>
        <w:t>Таблица 23</w:t>
      </w:r>
    </w:p>
    <w:p w:rsidR="0051433A" w:rsidRPr="00437F94" w:rsidRDefault="0051433A" w:rsidP="0051433A">
      <w:pPr>
        <w:spacing w:line="288" w:lineRule="auto"/>
        <w:contextualSpacing/>
        <w:jc w:val="center"/>
        <w:rPr>
          <w:b/>
          <w:i/>
        </w:rPr>
      </w:pPr>
      <w:r w:rsidRPr="00437F94">
        <w:rPr>
          <w:b/>
          <w:i/>
        </w:rPr>
        <w:t>Артезианские скважины, расположенные на территории</w:t>
      </w:r>
    </w:p>
    <w:p w:rsidR="0051433A" w:rsidRPr="00437F94" w:rsidRDefault="0051433A" w:rsidP="0051433A">
      <w:pPr>
        <w:spacing w:line="288" w:lineRule="auto"/>
        <w:contextualSpacing/>
        <w:jc w:val="center"/>
        <w:rPr>
          <w:b/>
          <w:i/>
        </w:rPr>
      </w:pPr>
      <w:r w:rsidRPr="00437F94">
        <w:rPr>
          <w:b/>
          <w:i/>
        </w:rPr>
        <w:t>Семячковского сельского поселения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00"/>
        <w:gridCol w:w="3777"/>
        <w:gridCol w:w="2393"/>
        <w:gridCol w:w="2393"/>
      </w:tblGrid>
      <w:tr w:rsidR="0051433A" w:rsidRPr="00437F94" w:rsidTr="00A33A27">
        <w:trPr>
          <w:jc w:val="center"/>
        </w:trPr>
        <w:tc>
          <w:tcPr>
            <w:tcW w:w="900" w:type="dxa"/>
            <w:shd w:val="clear" w:color="auto" w:fill="CCFFCC"/>
          </w:tcPr>
          <w:p w:rsidR="0051433A" w:rsidRPr="00437F94" w:rsidRDefault="0051433A" w:rsidP="00A33A27">
            <w:r w:rsidRPr="00437F94">
              <w:t>№п/п</w:t>
            </w:r>
          </w:p>
        </w:tc>
        <w:tc>
          <w:tcPr>
            <w:tcW w:w="3777" w:type="dxa"/>
            <w:shd w:val="clear" w:color="auto" w:fill="CCFFCC"/>
          </w:tcPr>
          <w:p w:rsidR="0051433A" w:rsidRPr="00437F94" w:rsidRDefault="0051433A" w:rsidP="00A33A27">
            <w:r w:rsidRPr="00437F94">
              <w:t>Место нахождения</w:t>
            </w:r>
          </w:p>
        </w:tc>
        <w:tc>
          <w:tcPr>
            <w:tcW w:w="2393" w:type="dxa"/>
            <w:shd w:val="clear" w:color="auto" w:fill="CCFFCC"/>
          </w:tcPr>
          <w:p w:rsidR="0051433A" w:rsidRPr="00437F94" w:rsidRDefault="0051433A" w:rsidP="00A33A27">
            <w:r w:rsidRPr="00437F94">
              <w:t>Собственник</w:t>
            </w:r>
          </w:p>
        </w:tc>
        <w:tc>
          <w:tcPr>
            <w:tcW w:w="2393" w:type="dxa"/>
            <w:shd w:val="clear" w:color="auto" w:fill="CCFFCC"/>
          </w:tcPr>
          <w:p w:rsidR="0051433A" w:rsidRPr="00437F94" w:rsidRDefault="0051433A" w:rsidP="00A33A27">
            <w:r w:rsidRPr="00437F94">
              <w:t>Кол-во артскважин</w:t>
            </w:r>
          </w:p>
        </w:tc>
      </w:tr>
      <w:tr w:rsidR="0051433A" w:rsidRPr="00437F94" w:rsidTr="00A33A27">
        <w:trPr>
          <w:jc w:val="center"/>
        </w:trPr>
        <w:tc>
          <w:tcPr>
            <w:tcW w:w="900" w:type="dxa"/>
          </w:tcPr>
          <w:p w:rsidR="0051433A" w:rsidRPr="00437F94" w:rsidRDefault="0051433A" w:rsidP="00A33A27">
            <w:r w:rsidRPr="00437F94">
              <w:t>1.</w:t>
            </w:r>
          </w:p>
        </w:tc>
        <w:tc>
          <w:tcPr>
            <w:tcW w:w="3777" w:type="dxa"/>
          </w:tcPr>
          <w:p w:rsidR="0051433A" w:rsidRPr="00437F94" w:rsidRDefault="0051433A" w:rsidP="00A33A27">
            <w:r w:rsidRPr="00437F94">
              <w:t>село Семячки</w:t>
            </w:r>
          </w:p>
        </w:tc>
        <w:tc>
          <w:tcPr>
            <w:tcW w:w="2393" w:type="dxa"/>
          </w:tcPr>
          <w:p w:rsidR="0051433A" w:rsidRPr="00437F94" w:rsidRDefault="0051433A" w:rsidP="00A33A27">
            <w:r w:rsidRPr="00437F94">
              <w:t>Семячковская с/адм.</w:t>
            </w:r>
          </w:p>
        </w:tc>
        <w:tc>
          <w:tcPr>
            <w:tcW w:w="2393" w:type="dxa"/>
          </w:tcPr>
          <w:p w:rsidR="0051433A" w:rsidRPr="00437F94" w:rsidRDefault="0051433A" w:rsidP="00A33A27">
            <w:r w:rsidRPr="00437F94">
              <w:t>1</w:t>
            </w:r>
          </w:p>
        </w:tc>
      </w:tr>
      <w:tr w:rsidR="0051433A" w:rsidRPr="00437F94" w:rsidTr="00A33A27">
        <w:trPr>
          <w:jc w:val="center"/>
        </w:trPr>
        <w:tc>
          <w:tcPr>
            <w:tcW w:w="900" w:type="dxa"/>
          </w:tcPr>
          <w:p w:rsidR="0051433A" w:rsidRPr="00437F94" w:rsidRDefault="0051433A" w:rsidP="00A33A27">
            <w:r w:rsidRPr="00437F94">
              <w:t>2.</w:t>
            </w:r>
          </w:p>
        </w:tc>
        <w:tc>
          <w:tcPr>
            <w:tcW w:w="3777" w:type="dxa"/>
          </w:tcPr>
          <w:p w:rsidR="0051433A" w:rsidRPr="00437F94" w:rsidRDefault="0051433A" w:rsidP="00A33A27">
            <w:r w:rsidRPr="00437F94">
              <w:t>деревня Аладьино</w:t>
            </w:r>
          </w:p>
        </w:tc>
        <w:tc>
          <w:tcPr>
            <w:tcW w:w="2393" w:type="dxa"/>
          </w:tcPr>
          <w:p w:rsidR="0051433A" w:rsidRPr="00437F94" w:rsidRDefault="0051433A" w:rsidP="00A33A27">
            <w:r w:rsidRPr="00437F94">
              <w:t>ООО «Молочное»</w:t>
            </w:r>
          </w:p>
        </w:tc>
        <w:tc>
          <w:tcPr>
            <w:tcW w:w="2393" w:type="dxa"/>
          </w:tcPr>
          <w:p w:rsidR="0051433A" w:rsidRPr="00437F94" w:rsidRDefault="0051433A" w:rsidP="00A33A27">
            <w:r w:rsidRPr="00437F94">
              <w:t>2 – на балансе не стоят</w:t>
            </w:r>
          </w:p>
        </w:tc>
      </w:tr>
      <w:tr w:rsidR="0051433A" w:rsidRPr="00437F94" w:rsidTr="00A33A27">
        <w:trPr>
          <w:jc w:val="center"/>
        </w:trPr>
        <w:tc>
          <w:tcPr>
            <w:tcW w:w="900" w:type="dxa"/>
          </w:tcPr>
          <w:p w:rsidR="0051433A" w:rsidRPr="00437F94" w:rsidRDefault="0051433A" w:rsidP="00A33A27">
            <w:r w:rsidRPr="00437F94">
              <w:t>3.</w:t>
            </w:r>
          </w:p>
        </w:tc>
        <w:tc>
          <w:tcPr>
            <w:tcW w:w="3777" w:type="dxa"/>
          </w:tcPr>
          <w:p w:rsidR="0051433A" w:rsidRPr="00437F94" w:rsidRDefault="0051433A" w:rsidP="00A33A27">
            <w:r w:rsidRPr="00437F94">
              <w:t>деревня Бобовня</w:t>
            </w:r>
          </w:p>
        </w:tc>
        <w:tc>
          <w:tcPr>
            <w:tcW w:w="2393" w:type="dxa"/>
          </w:tcPr>
          <w:p w:rsidR="0051433A" w:rsidRPr="00437F94" w:rsidRDefault="0051433A" w:rsidP="00A33A27">
            <w:r w:rsidRPr="00437F94">
              <w:t>Семячковская с/адм.</w:t>
            </w:r>
          </w:p>
        </w:tc>
        <w:tc>
          <w:tcPr>
            <w:tcW w:w="2393" w:type="dxa"/>
          </w:tcPr>
          <w:p w:rsidR="0051433A" w:rsidRPr="00437F94" w:rsidRDefault="0051433A" w:rsidP="00A33A27">
            <w:r w:rsidRPr="00437F94">
              <w:t>1</w:t>
            </w:r>
          </w:p>
        </w:tc>
      </w:tr>
      <w:tr w:rsidR="0051433A" w:rsidRPr="00437F94" w:rsidTr="00A33A27">
        <w:trPr>
          <w:jc w:val="center"/>
        </w:trPr>
        <w:tc>
          <w:tcPr>
            <w:tcW w:w="900" w:type="dxa"/>
          </w:tcPr>
          <w:p w:rsidR="0051433A" w:rsidRPr="00437F94" w:rsidRDefault="0051433A" w:rsidP="00A33A27">
            <w:r w:rsidRPr="00437F94">
              <w:t>4.</w:t>
            </w:r>
          </w:p>
        </w:tc>
        <w:tc>
          <w:tcPr>
            <w:tcW w:w="3777" w:type="dxa"/>
          </w:tcPr>
          <w:p w:rsidR="0051433A" w:rsidRPr="00437F94" w:rsidRDefault="0051433A" w:rsidP="00A33A27">
            <w:r w:rsidRPr="00437F94">
              <w:t>поселок Брусничный</w:t>
            </w:r>
          </w:p>
        </w:tc>
        <w:tc>
          <w:tcPr>
            <w:tcW w:w="2393" w:type="dxa"/>
          </w:tcPr>
          <w:p w:rsidR="0051433A" w:rsidRPr="00437F94" w:rsidRDefault="0051433A" w:rsidP="00A33A27">
            <w:r w:rsidRPr="00437F94">
              <w:t>-</w:t>
            </w:r>
          </w:p>
        </w:tc>
        <w:tc>
          <w:tcPr>
            <w:tcW w:w="2393" w:type="dxa"/>
          </w:tcPr>
          <w:p w:rsidR="0051433A" w:rsidRPr="00437F94" w:rsidRDefault="0051433A" w:rsidP="00A33A27">
            <w:r w:rsidRPr="00437F94">
              <w:t>-</w:t>
            </w:r>
          </w:p>
        </w:tc>
      </w:tr>
      <w:tr w:rsidR="0051433A" w:rsidRPr="00437F94" w:rsidTr="00A33A27">
        <w:trPr>
          <w:jc w:val="center"/>
        </w:trPr>
        <w:tc>
          <w:tcPr>
            <w:tcW w:w="900" w:type="dxa"/>
          </w:tcPr>
          <w:p w:rsidR="0051433A" w:rsidRPr="00437F94" w:rsidRDefault="0051433A" w:rsidP="00A33A27">
            <w:r w:rsidRPr="00437F94">
              <w:t>5.</w:t>
            </w:r>
          </w:p>
        </w:tc>
        <w:tc>
          <w:tcPr>
            <w:tcW w:w="3777" w:type="dxa"/>
          </w:tcPr>
          <w:p w:rsidR="0051433A" w:rsidRPr="00437F94" w:rsidRDefault="0051433A" w:rsidP="00A33A27">
            <w:r w:rsidRPr="00437F94">
              <w:t>деревня Войборово</w:t>
            </w:r>
          </w:p>
        </w:tc>
        <w:tc>
          <w:tcPr>
            <w:tcW w:w="2393" w:type="dxa"/>
          </w:tcPr>
          <w:p w:rsidR="0051433A" w:rsidRPr="00437F94" w:rsidRDefault="0051433A" w:rsidP="00A33A27">
            <w:r w:rsidRPr="00437F94">
              <w:t>-</w:t>
            </w:r>
          </w:p>
        </w:tc>
        <w:tc>
          <w:tcPr>
            <w:tcW w:w="2393" w:type="dxa"/>
          </w:tcPr>
          <w:p w:rsidR="0051433A" w:rsidRPr="00437F94" w:rsidRDefault="0051433A" w:rsidP="00A33A27">
            <w:r w:rsidRPr="00437F94">
              <w:t>-</w:t>
            </w:r>
          </w:p>
        </w:tc>
      </w:tr>
      <w:tr w:rsidR="0051433A" w:rsidRPr="00437F94" w:rsidTr="00A33A27">
        <w:trPr>
          <w:jc w:val="center"/>
        </w:trPr>
        <w:tc>
          <w:tcPr>
            <w:tcW w:w="900" w:type="dxa"/>
          </w:tcPr>
          <w:p w:rsidR="0051433A" w:rsidRPr="00437F94" w:rsidRDefault="0051433A" w:rsidP="00A33A27">
            <w:r w:rsidRPr="00437F94">
              <w:t>6.</w:t>
            </w:r>
          </w:p>
        </w:tc>
        <w:tc>
          <w:tcPr>
            <w:tcW w:w="3777" w:type="dxa"/>
          </w:tcPr>
          <w:p w:rsidR="0051433A" w:rsidRPr="00437F94" w:rsidRDefault="0051433A" w:rsidP="00A33A27">
            <w:r w:rsidRPr="00437F94">
              <w:t>деревня Волотынь</w:t>
            </w:r>
          </w:p>
        </w:tc>
        <w:tc>
          <w:tcPr>
            <w:tcW w:w="2393" w:type="dxa"/>
          </w:tcPr>
          <w:p w:rsidR="0051433A" w:rsidRPr="00437F94" w:rsidRDefault="0051433A" w:rsidP="00A33A27">
            <w:r w:rsidRPr="00437F94">
              <w:t>-</w:t>
            </w:r>
          </w:p>
        </w:tc>
        <w:tc>
          <w:tcPr>
            <w:tcW w:w="2393" w:type="dxa"/>
          </w:tcPr>
          <w:p w:rsidR="0051433A" w:rsidRPr="00437F94" w:rsidRDefault="0051433A" w:rsidP="00A33A27">
            <w:r w:rsidRPr="00437F94">
              <w:t>-</w:t>
            </w:r>
          </w:p>
        </w:tc>
      </w:tr>
      <w:tr w:rsidR="0051433A" w:rsidRPr="00437F94" w:rsidTr="00A33A27">
        <w:trPr>
          <w:jc w:val="center"/>
        </w:trPr>
        <w:tc>
          <w:tcPr>
            <w:tcW w:w="900" w:type="dxa"/>
          </w:tcPr>
          <w:p w:rsidR="0051433A" w:rsidRPr="00437F94" w:rsidRDefault="0051433A" w:rsidP="00A33A27">
            <w:r w:rsidRPr="00437F94">
              <w:t>7.</w:t>
            </w:r>
          </w:p>
        </w:tc>
        <w:tc>
          <w:tcPr>
            <w:tcW w:w="3777" w:type="dxa"/>
          </w:tcPr>
          <w:p w:rsidR="0051433A" w:rsidRPr="00437F94" w:rsidRDefault="0051433A" w:rsidP="00A33A27">
            <w:r w:rsidRPr="00437F94">
              <w:t>деревня Груздово</w:t>
            </w:r>
          </w:p>
        </w:tc>
        <w:tc>
          <w:tcPr>
            <w:tcW w:w="2393" w:type="dxa"/>
          </w:tcPr>
          <w:p w:rsidR="0051433A" w:rsidRPr="00437F94" w:rsidRDefault="0051433A" w:rsidP="00A33A27">
            <w:r w:rsidRPr="00437F94">
              <w:t>н/д</w:t>
            </w:r>
          </w:p>
        </w:tc>
        <w:tc>
          <w:tcPr>
            <w:tcW w:w="2393" w:type="dxa"/>
          </w:tcPr>
          <w:p w:rsidR="0051433A" w:rsidRPr="00437F94" w:rsidRDefault="0051433A" w:rsidP="00A33A27">
            <w:r w:rsidRPr="00437F94">
              <w:t>1</w:t>
            </w:r>
          </w:p>
        </w:tc>
      </w:tr>
      <w:tr w:rsidR="0051433A" w:rsidRPr="00437F94" w:rsidTr="00A33A27">
        <w:trPr>
          <w:jc w:val="center"/>
        </w:trPr>
        <w:tc>
          <w:tcPr>
            <w:tcW w:w="900" w:type="dxa"/>
          </w:tcPr>
          <w:p w:rsidR="0051433A" w:rsidRPr="00437F94" w:rsidRDefault="0051433A" w:rsidP="00A33A27">
            <w:r w:rsidRPr="00437F94">
              <w:t>8.</w:t>
            </w:r>
          </w:p>
        </w:tc>
        <w:tc>
          <w:tcPr>
            <w:tcW w:w="3777" w:type="dxa"/>
          </w:tcPr>
          <w:p w:rsidR="0051433A" w:rsidRPr="00437F94" w:rsidRDefault="0051433A" w:rsidP="00A33A27">
            <w:r w:rsidRPr="00437F94">
              <w:t>деревня Груздовцы</w:t>
            </w:r>
          </w:p>
        </w:tc>
        <w:tc>
          <w:tcPr>
            <w:tcW w:w="2393" w:type="dxa"/>
          </w:tcPr>
          <w:p w:rsidR="0051433A" w:rsidRPr="00437F94" w:rsidRDefault="0051433A" w:rsidP="00A33A27">
            <w:r w:rsidRPr="00437F94">
              <w:t>-</w:t>
            </w:r>
          </w:p>
        </w:tc>
        <w:tc>
          <w:tcPr>
            <w:tcW w:w="2393" w:type="dxa"/>
          </w:tcPr>
          <w:p w:rsidR="0051433A" w:rsidRPr="00437F94" w:rsidRDefault="0051433A" w:rsidP="00A33A27">
            <w:r w:rsidRPr="00437F94">
              <w:t>-</w:t>
            </w:r>
          </w:p>
        </w:tc>
      </w:tr>
      <w:tr w:rsidR="0051433A" w:rsidRPr="00437F94" w:rsidTr="00A33A27">
        <w:trPr>
          <w:jc w:val="center"/>
        </w:trPr>
        <w:tc>
          <w:tcPr>
            <w:tcW w:w="900" w:type="dxa"/>
          </w:tcPr>
          <w:p w:rsidR="0051433A" w:rsidRPr="00437F94" w:rsidRDefault="0051433A" w:rsidP="00A33A27">
            <w:r w:rsidRPr="00437F94">
              <w:t>9.</w:t>
            </w:r>
          </w:p>
        </w:tc>
        <w:tc>
          <w:tcPr>
            <w:tcW w:w="3777" w:type="dxa"/>
          </w:tcPr>
          <w:p w:rsidR="0051433A" w:rsidRPr="00437F94" w:rsidRDefault="0051433A" w:rsidP="00A33A27">
            <w:r w:rsidRPr="00437F94">
              <w:t>деревня Емельяновка</w:t>
            </w:r>
          </w:p>
        </w:tc>
        <w:tc>
          <w:tcPr>
            <w:tcW w:w="2393" w:type="dxa"/>
          </w:tcPr>
          <w:p w:rsidR="0051433A" w:rsidRPr="00437F94" w:rsidRDefault="0051433A" w:rsidP="00A33A27">
            <w:r w:rsidRPr="00437F94">
              <w:t>Семячковская с/адм.</w:t>
            </w:r>
          </w:p>
        </w:tc>
        <w:tc>
          <w:tcPr>
            <w:tcW w:w="2393" w:type="dxa"/>
          </w:tcPr>
          <w:p w:rsidR="0051433A" w:rsidRPr="00437F94" w:rsidRDefault="0051433A" w:rsidP="00A33A27">
            <w:r w:rsidRPr="00437F94">
              <w:t>1</w:t>
            </w:r>
          </w:p>
        </w:tc>
      </w:tr>
      <w:tr w:rsidR="0051433A" w:rsidRPr="00437F94" w:rsidTr="00A33A27">
        <w:trPr>
          <w:jc w:val="center"/>
        </w:trPr>
        <w:tc>
          <w:tcPr>
            <w:tcW w:w="900" w:type="dxa"/>
          </w:tcPr>
          <w:p w:rsidR="0051433A" w:rsidRPr="00437F94" w:rsidRDefault="0051433A" w:rsidP="00A33A27">
            <w:r w:rsidRPr="00437F94">
              <w:t>10.</w:t>
            </w:r>
          </w:p>
        </w:tc>
        <w:tc>
          <w:tcPr>
            <w:tcW w:w="3777" w:type="dxa"/>
          </w:tcPr>
          <w:p w:rsidR="0051433A" w:rsidRPr="00437F94" w:rsidRDefault="0051433A" w:rsidP="00A33A27">
            <w:r w:rsidRPr="00437F94">
              <w:t>деревня Ильино</w:t>
            </w:r>
          </w:p>
        </w:tc>
        <w:tc>
          <w:tcPr>
            <w:tcW w:w="2393" w:type="dxa"/>
          </w:tcPr>
          <w:p w:rsidR="0051433A" w:rsidRPr="00437F94" w:rsidRDefault="0051433A" w:rsidP="00A33A27">
            <w:r w:rsidRPr="00437F94">
              <w:t>Семячковская с/адм.</w:t>
            </w:r>
          </w:p>
        </w:tc>
        <w:tc>
          <w:tcPr>
            <w:tcW w:w="2393" w:type="dxa"/>
          </w:tcPr>
          <w:p w:rsidR="0051433A" w:rsidRPr="00437F94" w:rsidRDefault="0051433A" w:rsidP="00A33A27">
            <w:r w:rsidRPr="00437F94">
              <w:t>1</w:t>
            </w:r>
          </w:p>
        </w:tc>
      </w:tr>
      <w:tr w:rsidR="0051433A" w:rsidRPr="00437F94" w:rsidTr="00A33A27">
        <w:trPr>
          <w:jc w:val="center"/>
        </w:trPr>
        <w:tc>
          <w:tcPr>
            <w:tcW w:w="900" w:type="dxa"/>
          </w:tcPr>
          <w:p w:rsidR="0051433A" w:rsidRPr="00437F94" w:rsidRDefault="0051433A" w:rsidP="00A33A27">
            <w:r w:rsidRPr="00437F94">
              <w:t>11.</w:t>
            </w:r>
          </w:p>
        </w:tc>
        <w:tc>
          <w:tcPr>
            <w:tcW w:w="3777" w:type="dxa"/>
          </w:tcPr>
          <w:p w:rsidR="0051433A" w:rsidRPr="00437F94" w:rsidRDefault="0051433A" w:rsidP="00A33A27">
            <w:r w:rsidRPr="00437F94">
              <w:t>деревня Калачовка</w:t>
            </w:r>
          </w:p>
        </w:tc>
        <w:tc>
          <w:tcPr>
            <w:tcW w:w="2393" w:type="dxa"/>
          </w:tcPr>
          <w:p w:rsidR="0051433A" w:rsidRPr="00437F94" w:rsidRDefault="0051433A" w:rsidP="00A33A27">
            <w:r w:rsidRPr="00437F94">
              <w:t>-</w:t>
            </w:r>
          </w:p>
        </w:tc>
        <w:tc>
          <w:tcPr>
            <w:tcW w:w="2393" w:type="dxa"/>
          </w:tcPr>
          <w:p w:rsidR="0051433A" w:rsidRPr="00437F94" w:rsidRDefault="0051433A" w:rsidP="00A33A27">
            <w:r w:rsidRPr="00437F94">
              <w:t>-</w:t>
            </w:r>
          </w:p>
        </w:tc>
      </w:tr>
      <w:tr w:rsidR="0051433A" w:rsidRPr="00437F94" w:rsidTr="00A33A27">
        <w:trPr>
          <w:jc w:val="center"/>
        </w:trPr>
        <w:tc>
          <w:tcPr>
            <w:tcW w:w="900" w:type="dxa"/>
          </w:tcPr>
          <w:p w:rsidR="0051433A" w:rsidRPr="00437F94" w:rsidRDefault="0051433A" w:rsidP="00A33A27">
            <w:r w:rsidRPr="00437F94">
              <w:t>12.</w:t>
            </w:r>
          </w:p>
        </w:tc>
        <w:tc>
          <w:tcPr>
            <w:tcW w:w="3777" w:type="dxa"/>
          </w:tcPr>
          <w:p w:rsidR="0051433A" w:rsidRPr="00437F94" w:rsidRDefault="0051433A" w:rsidP="00A33A27">
            <w:r w:rsidRPr="00437F94">
              <w:t>деревня Каружа</w:t>
            </w:r>
          </w:p>
        </w:tc>
        <w:tc>
          <w:tcPr>
            <w:tcW w:w="2393" w:type="dxa"/>
          </w:tcPr>
          <w:p w:rsidR="0051433A" w:rsidRPr="00437F94" w:rsidRDefault="0051433A" w:rsidP="00A33A27">
            <w:r w:rsidRPr="00437F94">
              <w:t>-</w:t>
            </w:r>
          </w:p>
        </w:tc>
        <w:tc>
          <w:tcPr>
            <w:tcW w:w="2393" w:type="dxa"/>
          </w:tcPr>
          <w:p w:rsidR="0051433A" w:rsidRPr="00437F94" w:rsidRDefault="0051433A" w:rsidP="00A33A27">
            <w:r w:rsidRPr="00437F94">
              <w:t>-</w:t>
            </w:r>
          </w:p>
        </w:tc>
      </w:tr>
      <w:tr w:rsidR="0051433A" w:rsidRPr="00437F94" w:rsidTr="00A33A27">
        <w:trPr>
          <w:jc w:val="center"/>
        </w:trPr>
        <w:tc>
          <w:tcPr>
            <w:tcW w:w="900" w:type="dxa"/>
          </w:tcPr>
          <w:p w:rsidR="0051433A" w:rsidRPr="00437F94" w:rsidRDefault="0051433A" w:rsidP="00A33A27">
            <w:r w:rsidRPr="00437F94">
              <w:t>13.</w:t>
            </w:r>
          </w:p>
        </w:tc>
        <w:tc>
          <w:tcPr>
            <w:tcW w:w="3777" w:type="dxa"/>
          </w:tcPr>
          <w:p w:rsidR="0051433A" w:rsidRPr="00437F94" w:rsidRDefault="0051433A" w:rsidP="00A33A27">
            <w:r w:rsidRPr="00437F94">
              <w:t>деревня Могорь</w:t>
            </w:r>
          </w:p>
        </w:tc>
        <w:tc>
          <w:tcPr>
            <w:tcW w:w="2393" w:type="dxa"/>
          </w:tcPr>
          <w:p w:rsidR="0051433A" w:rsidRPr="00437F94" w:rsidRDefault="0051433A" w:rsidP="00A33A27">
            <w:r w:rsidRPr="00437F94">
              <w:t>Семячковская с/адм.</w:t>
            </w:r>
          </w:p>
        </w:tc>
        <w:tc>
          <w:tcPr>
            <w:tcW w:w="2393" w:type="dxa"/>
          </w:tcPr>
          <w:p w:rsidR="0051433A" w:rsidRPr="00437F94" w:rsidRDefault="0051433A" w:rsidP="00A33A27">
            <w:r w:rsidRPr="00437F94">
              <w:t>1</w:t>
            </w:r>
          </w:p>
        </w:tc>
      </w:tr>
      <w:tr w:rsidR="0051433A" w:rsidRPr="00437F94" w:rsidTr="00A33A27">
        <w:trPr>
          <w:jc w:val="center"/>
        </w:trPr>
        <w:tc>
          <w:tcPr>
            <w:tcW w:w="900" w:type="dxa"/>
          </w:tcPr>
          <w:p w:rsidR="0051433A" w:rsidRPr="00437F94" w:rsidRDefault="0051433A" w:rsidP="00A33A27">
            <w:r w:rsidRPr="00437F94">
              <w:t>14.</w:t>
            </w:r>
          </w:p>
        </w:tc>
        <w:tc>
          <w:tcPr>
            <w:tcW w:w="3777" w:type="dxa"/>
          </w:tcPr>
          <w:p w:rsidR="0051433A" w:rsidRPr="00437F94" w:rsidRDefault="0051433A" w:rsidP="00A33A27">
            <w:r w:rsidRPr="00437F94">
              <w:t>деревня Молчаново</w:t>
            </w:r>
          </w:p>
        </w:tc>
        <w:tc>
          <w:tcPr>
            <w:tcW w:w="2393" w:type="dxa"/>
          </w:tcPr>
          <w:p w:rsidR="0051433A" w:rsidRPr="00437F94" w:rsidRDefault="0051433A" w:rsidP="00A33A27">
            <w:r w:rsidRPr="00437F94">
              <w:t>Семячковская с/адм.</w:t>
            </w:r>
          </w:p>
        </w:tc>
        <w:tc>
          <w:tcPr>
            <w:tcW w:w="2393" w:type="dxa"/>
          </w:tcPr>
          <w:p w:rsidR="0051433A" w:rsidRPr="00437F94" w:rsidRDefault="0051433A" w:rsidP="00A33A27">
            <w:r w:rsidRPr="00437F94">
              <w:t>1</w:t>
            </w:r>
          </w:p>
        </w:tc>
      </w:tr>
      <w:tr w:rsidR="0051433A" w:rsidRPr="00437F94" w:rsidTr="00A33A27">
        <w:trPr>
          <w:jc w:val="center"/>
        </w:trPr>
        <w:tc>
          <w:tcPr>
            <w:tcW w:w="900" w:type="dxa"/>
          </w:tcPr>
          <w:p w:rsidR="0051433A" w:rsidRPr="00437F94" w:rsidRDefault="0051433A" w:rsidP="00A33A27">
            <w:r w:rsidRPr="00437F94">
              <w:t>15.</w:t>
            </w:r>
          </w:p>
        </w:tc>
        <w:tc>
          <w:tcPr>
            <w:tcW w:w="3777" w:type="dxa"/>
          </w:tcPr>
          <w:p w:rsidR="0051433A" w:rsidRPr="00437F94" w:rsidRDefault="0051433A" w:rsidP="00A33A27">
            <w:r w:rsidRPr="00437F94">
              <w:t>деревня Мосточино</w:t>
            </w:r>
          </w:p>
        </w:tc>
        <w:tc>
          <w:tcPr>
            <w:tcW w:w="2393" w:type="dxa"/>
          </w:tcPr>
          <w:p w:rsidR="0051433A" w:rsidRPr="00437F94" w:rsidRDefault="0051433A" w:rsidP="00A33A27">
            <w:r w:rsidRPr="00437F94">
              <w:t>-</w:t>
            </w:r>
          </w:p>
        </w:tc>
        <w:tc>
          <w:tcPr>
            <w:tcW w:w="2393" w:type="dxa"/>
          </w:tcPr>
          <w:p w:rsidR="0051433A" w:rsidRPr="00437F94" w:rsidRDefault="0051433A" w:rsidP="00A33A27">
            <w:r w:rsidRPr="00437F94">
              <w:t>-</w:t>
            </w:r>
          </w:p>
        </w:tc>
      </w:tr>
      <w:tr w:rsidR="0051433A" w:rsidRPr="00437F94" w:rsidTr="00A33A27">
        <w:trPr>
          <w:jc w:val="center"/>
        </w:trPr>
        <w:tc>
          <w:tcPr>
            <w:tcW w:w="900" w:type="dxa"/>
          </w:tcPr>
          <w:p w:rsidR="0051433A" w:rsidRPr="00437F94" w:rsidRDefault="0051433A" w:rsidP="00A33A27">
            <w:r w:rsidRPr="00437F94">
              <w:t>16.</w:t>
            </w:r>
          </w:p>
        </w:tc>
        <w:tc>
          <w:tcPr>
            <w:tcW w:w="3777" w:type="dxa"/>
          </w:tcPr>
          <w:p w:rsidR="0051433A" w:rsidRPr="00437F94" w:rsidRDefault="0051433A" w:rsidP="00A33A27">
            <w:r w:rsidRPr="00437F94">
              <w:t>деревня Огородня</w:t>
            </w:r>
          </w:p>
        </w:tc>
        <w:tc>
          <w:tcPr>
            <w:tcW w:w="2393" w:type="dxa"/>
          </w:tcPr>
          <w:p w:rsidR="0051433A" w:rsidRPr="00437F94" w:rsidRDefault="0051433A" w:rsidP="00A33A27">
            <w:r w:rsidRPr="00437F94">
              <w:t>Семячковская с/адм.</w:t>
            </w:r>
          </w:p>
        </w:tc>
        <w:tc>
          <w:tcPr>
            <w:tcW w:w="2393" w:type="dxa"/>
          </w:tcPr>
          <w:p w:rsidR="0051433A" w:rsidRPr="00437F94" w:rsidRDefault="0051433A" w:rsidP="00A33A27">
            <w:r w:rsidRPr="00437F94">
              <w:t>1</w:t>
            </w:r>
          </w:p>
        </w:tc>
      </w:tr>
      <w:tr w:rsidR="0051433A" w:rsidRPr="00437F94" w:rsidTr="00A33A27">
        <w:trPr>
          <w:jc w:val="center"/>
        </w:trPr>
        <w:tc>
          <w:tcPr>
            <w:tcW w:w="900" w:type="dxa"/>
          </w:tcPr>
          <w:p w:rsidR="0051433A" w:rsidRPr="00437F94" w:rsidRDefault="0051433A" w:rsidP="00A33A27">
            <w:r w:rsidRPr="00437F94">
              <w:t>17.</w:t>
            </w:r>
          </w:p>
        </w:tc>
        <w:tc>
          <w:tcPr>
            <w:tcW w:w="3777" w:type="dxa"/>
          </w:tcPr>
          <w:p w:rsidR="0051433A" w:rsidRPr="00437F94" w:rsidRDefault="0051433A" w:rsidP="00A33A27">
            <w:r w:rsidRPr="00437F94">
              <w:t>деревня Ожигово</w:t>
            </w:r>
          </w:p>
        </w:tc>
        <w:tc>
          <w:tcPr>
            <w:tcW w:w="2393" w:type="dxa"/>
          </w:tcPr>
          <w:p w:rsidR="0051433A" w:rsidRPr="00437F94" w:rsidRDefault="0051433A" w:rsidP="00A33A27">
            <w:r w:rsidRPr="00437F94">
              <w:t>-</w:t>
            </w:r>
          </w:p>
        </w:tc>
        <w:tc>
          <w:tcPr>
            <w:tcW w:w="2393" w:type="dxa"/>
          </w:tcPr>
          <w:p w:rsidR="0051433A" w:rsidRPr="00437F94" w:rsidRDefault="0051433A" w:rsidP="00A33A27">
            <w:r w:rsidRPr="00437F94">
              <w:t>-</w:t>
            </w:r>
          </w:p>
        </w:tc>
      </w:tr>
      <w:tr w:rsidR="0051433A" w:rsidRPr="00437F94" w:rsidTr="00A33A27">
        <w:trPr>
          <w:jc w:val="center"/>
        </w:trPr>
        <w:tc>
          <w:tcPr>
            <w:tcW w:w="900" w:type="dxa"/>
          </w:tcPr>
          <w:p w:rsidR="0051433A" w:rsidRPr="00437F94" w:rsidRDefault="0051433A" w:rsidP="00A33A27">
            <w:r w:rsidRPr="00437F94">
              <w:lastRenderedPageBreak/>
              <w:t>18.</w:t>
            </w:r>
          </w:p>
        </w:tc>
        <w:tc>
          <w:tcPr>
            <w:tcW w:w="3777" w:type="dxa"/>
          </w:tcPr>
          <w:p w:rsidR="0051433A" w:rsidRPr="00437F94" w:rsidRDefault="0051433A" w:rsidP="00A33A27">
            <w:r w:rsidRPr="00437F94">
              <w:t>деревня Паровичи</w:t>
            </w:r>
          </w:p>
        </w:tc>
        <w:tc>
          <w:tcPr>
            <w:tcW w:w="2393" w:type="dxa"/>
          </w:tcPr>
          <w:p w:rsidR="0051433A" w:rsidRPr="00437F94" w:rsidRDefault="0051433A" w:rsidP="00A33A27">
            <w:r w:rsidRPr="00437F94">
              <w:t>Семячковская с/адм.</w:t>
            </w:r>
          </w:p>
        </w:tc>
        <w:tc>
          <w:tcPr>
            <w:tcW w:w="2393" w:type="dxa"/>
          </w:tcPr>
          <w:p w:rsidR="0051433A" w:rsidRPr="00437F94" w:rsidRDefault="0051433A" w:rsidP="00A33A27">
            <w:r w:rsidRPr="00437F94">
              <w:t>1</w:t>
            </w:r>
          </w:p>
        </w:tc>
      </w:tr>
      <w:tr w:rsidR="0051433A" w:rsidRPr="00437F94" w:rsidTr="00A33A27">
        <w:trPr>
          <w:jc w:val="center"/>
        </w:trPr>
        <w:tc>
          <w:tcPr>
            <w:tcW w:w="900" w:type="dxa"/>
          </w:tcPr>
          <w:p w:rsidR="0051433A" w:rsidRPr="00437F94" w:rsidRDefault="0051433A" w:rsidP="00A33A27">
            <w:r w:rsidRPr="00437F94">
              <w:t>19.</w:t>
            </w:r>
          </w:p>
        </w:tc>
        <w:tc>
          <w:tcPr>
            <w:tcW w:w="3777" w:type="dxa"/>
          </w:tcPr>
          <w:p w:rsidR="0051433A" w:rsidRPr="00437F94" w:rsidRDefault="0051433A" w:rsidP="00A33A27">
            <w:r w:rsidRPr="00437F94">
              <w:t>деревня Петровск</w:t>
            </w:r>
          </w:p>
        </w:tc>
        <w:tc>
          <w:tcPr>
            <w:tcW w:w="2393" w:type="dxa"/>
          </w:tcPr>
          <w:p w:rsidR="0051433A" w:rsidRPr="00437F94" w:rsidRDefault="0051433A" w:rsidP="00A33A27">
            <w:r w:rsidRPr="00437F94">
              <w:t>-</w:t>
            </w:r>
          </w:p>
        </w:tc>
        <w:tc>
          <w:tcPr>
            <w:tcW w:w="2393" w:type="dxa"/>
          </w:tcPr>
          <w:p w:rsidR="0051433A" w:rsidRPr="00437F94" w:rsidRDefault="0051433A" w:rsidP="00A33A27">
            <w:r w:rsidRPr="00437F94">
              <w:t>-</w:t>
            </w:r>
          </w:p>
        </w:tc>
      </w:tr>
      <w:tr w:rsidR="0051433A" w:rsidRPr="00437F94" w:rsidTr="00A33A27">
        <w:trPr>
          <w:jc w:val="center"/>
        </w:trPr>
        <w:tc>
          <w:tcPr>
            <w:tcW w:w="900" w:type="dxa"/>
          </w:tcPr>
          <w:p w:rsidR="0051433A" w:rsidRPr="00437F94" w:rsidRDefault="0051433A" w:rsidP="00A33A27">
            <w:r w:rsidRPr="00437F94">
              <w:t>20.</w:t>
            </w:r>
          </w:p>
        </w:tc>
        <w:tc>
          <w:tcPr>
            <w:tcW w:w="3777" w:type="dxa"/>
          </w:tcPr>
          <w:p w:rsidR="0051433A" w:rsidRPr="00437F94" w:rsidRDefault="0051433A" w:rsidP="00A33A27">
            <w:r w:rsidRPr="00437F94">
              <w:t>поселок Пикуринский</w:t>
            </w:r>
          </w:p>
        </w:tc>
        <w:tc>
          <w:tcPr>
            <w:tcW w:w="2393" w:type="dxa"/>
          </w:tcPr>
          <w:p w:rsidR="0051433A" w:rsidRPr="00437F94" w:rsidRDefault="0051433A" w:rsidP="00A33A27">
            <w:r w:rsidRPr="00437F94">
              <w:t>-</w:t>
            </w:r>
          </w:p>
        </w:tc>
        <w:tc>
          <w:tcPr>
            <w:tcW w:w="2393" w:type="dxa"/>
          </w:tcPr>
          <w:p w:rsidR="0051433A" w:rsidRPr="00437F94" w:rsidRDefault="0051433A" w:rsidP="00A33A27">
            <w:r w:rsidRPr="00437F94">
              <w:t>-</w:t>
            </w:r>
          </w:p>
        </w:tc>
      </w:tr>
      <w:tr w:rsidR="0051433A" w:rsidRPr="00437F94" w:rsidTr="00A33A27">
        <w:trPr>
          <w:jc w:val="center"/>
        </w:trPr>
        <w:tc>
          <w:tcPr>
            <w:tcW w:w="900" w:type="dxa"/>
          </w:tcPr>
          <w:p w:rsidR="0051433A" w:rsidRPr="00437F94" w:rsidRDefault="0051433A" w:rsidP="00A33A27">
            <w:r w:rsidRPr="00437F94">
              <w:t>21.</w:t>
            </w:r>
          </w:p>
        </w:tc>
        <w:tc>
          <w:tcPr>
            <w:tcW w:w="3777" w:type="dxa"/>
          </w:tcPr>
          <w:p w:rsidR="0051433A" w:rsidRPr="00437F94" w:rsidRDefault="0051433A" w:rsidP="00A33A27">
            <w:r w:rsidRPr="00437F94">
              <w:t>поселок Покровский</w:t>
            </w:r>
          </w:p>
        </w:tc>
        <w:tc>
          <w:tcPr>
            <w:tcW w:w="2393" w:type="dxa"/>
          </w:tcPr>
          <w:p w:rsidR="0051433A" w:rsidRPr="00437F94" w:rsidRDefault="0051433A" w:rsidP="00A33A27">
            <w:r w:rsidRPr="00437F94">
              <w:t>-</w:t>
            </w:r>
          </w:p>
        </w:tc>
        <w:tc>
          <w:tcPr>
            <w:tcW w:w="2393" w:type="dxa"/>
          </w:tcPr>
          <w:p w:rsidR="0051433A" w:rsidRPr="00437F94" w:rsidRDefault="0051433A" w:rsidP="00A33A27">
            <w:r w:rsidRPr="00437F94">
              <w:t>-</w:t>
            </w:r>
          </w:p>
        </w:tc>
      </w:tr>
      <w:tr w:rsidR="0051433A" w:rsidRPr="00437F94" w:rsidTr="00A33A27">
        <w:trPr>
          <w:jc w:val="center"/>
        </w:trPr>
        <w:tc>
          <w:tcPr>
            <w:tcW w:w="900" w:type="dxa"/>
          </w:tcPr>
          <w:p w:rsidR="0051433A" w:rsidRPr="00437F94" w:rsidRDefault="0051433A" w:rsidP="00A33A27">
            <w:r w:rsidRPr="00437F94">
              <w:t>22.</w:t>
            </w:r>
          </w:p>
        </w:tc>
        <w:tc>
          <w:tcPr>
            <w:tcW w:w="3777" w:type="dxa"/>
          </w:tcPr>
          <w:p w:rsidR="0051433A" w:rsidRPr="00437F94" w:rsidRDefault="0051433A" w:rsidP="00A33A27">
            <w:r w:rsidRPr="00437F94">
              <w:t>деревня Потапово</w:t>
            </w:r>
          </w:p>
        </w:tc>
        <w:tc>
          <w:tcPr>
            <w:tcW w:w="2393" w:type="dxa"/>
          </w:tcPr>
          <w:p w:rsidR="0051433A" w:rsidRPr="00437F94" w:rsidRDefault="0051433A" w:rsidP="00A33A27">
            <w:r w:rsidRPr="00437F94">
              <w:t>Семячковская с/адм.</w:t>
            </w:r>
          </w:p>
        </w:tc>
        <w:tc>
          <w:tcPr>
            <w:tcW w:w="2393" w:type="dxa"/>
          </w:tcPr>
          <w:p w:rsidR="0051433A" w:rsidRPr="00437F94" w:rsidRDefault="0051433A" w:rsidP="00A33A27">
            <w:r w:rsidRPr="00437F94">
              <w:t>1</w:t>
            </w:r>
          </w:p>
        </w:tc>
      </w:tr>
      <w:tr w:rsidR="0051433A" w:rsidRPr="00437F94" w:rsidTr="00A33A27">
        <w:trPr>
          <w:jc w:val="center"/>
        </w:trPr>
        <w:tc>
          <w:tcPr>
            <w:tcW w:w="900" w:type="dxa"/>
          </w:tcPr>
          <w:p w:rsidR="0051433A" w:rsidRPr="00437F94" w:rsidRDefault="0051433A" w:rsidP="00A33A27">
            <w:r w:rsidRPr="00437F94">
              <w:t>23.</w:t>
            </w:r>
          </w:p>
        </w:tc>
        <w:tc>
          <w:tcPr>
            <w:tcW w:w="3777" w:type="dxa"/>
          </w:tcPr>
          <w:p w:rsidR="0051433A" w:rsidRPr="00437F94" w:rsidRDefault="0051433A" w:rsidP="00A33A27">
            <w:r w:rsidRPr="00437F94">
              <w:t>деревня Тигинево</w:t>
            </w:r>
          </w:p>
        </w:tc>
        <w:tc>
          <w:tcPr>
            <w:tcW w:w="2393" w:type="dxa"/>
          </w:tcPr>
          <w:p w:rsidR="0051433A" w:rsidRPr="00437F94" w:rsidRDefault="0051433A" w:rsidP="00A33A27">
            <w:r w:rsidRPr="00437F94">
              <w:t>-</w:t>
            </w:r>
          </w:p>
        </w:tc>
        <w:tc>
          <w:tcPr>
            <w:tcW w:w="2393" w:type="dxa"/>
          </w:tcPr>
          <w:p w:rsidR="0051433A" w:rsidRPr="00437F94" w:rsidRDefault="0051433A" w:rsidP="00A33A27">
            <w:r w:rsidRPr="00437F94">
              <w:t>-</w:t>
            </w:r>
          </w:p>
        </w:tc>
      </w:tr>
      <w:tr w:rsidR="0051433A" w:rsidRPr="00437F94" w:rsidTr="00A33A27">
        <w:trPr>
          <w:jc w:val="center"/>
        </w:trPr>
        <w:tc>
          <w:tcPr>
            <w:tcW w:w="900" w:type="dxa"/>
          </w:tcPr>
          <w:p w:rsidR="0051433A" w:rsidRPr="00437F94" w:rsidRDefault="0051433A" w:rsidP="00A33A27">
            <w:r w:rsidRPr="00437F94">
              <w:t>24.</w:t>
            </w:r>
          </w:p>
        </w:tc>
        <w:tc>
          <w:tcPr>
            <w:tcW w:w="3777" w:type="dxa"/>
          </w:tcPr>
          <w:p w:rsidR="0051433A" w:rsidRPr="00437F94" w:rsidRDefault="0051433A" w:rsidP="00A33A27">
            <w:r w:rsidRPr="00437F94">
              <w:t>село Тишино</w:t>
            </w:r>
          </w:p>
        </w:tc>
        <w:tc>
          <w:tcPr>
            <w:tcW w:w="2393" w:type="dxa"/>
          </w:tcPr>
          <w:p w:rsidR="0051433A" w:rsidRPr="00437F94" w:rsidRDefault="0051433A" w:rsidP="00A33A27">
            <w:r w:rsidRPr="00437F94">
              <w:t>-</w:t>
            </w:r>
          </w:p>
        </w:tc>
        <w:tc>
          <w:tcPr>
            <w:tcW w:w="2393" w:type="dxa"/>
          </w:tcPr>
          <w:p w:rsidR="0051433A" w:rsidRPr="00437F94" w:rsidRDefault="0051433A" w:rsidP="00A33A27">
            <w:r w:rsidRPr="00437F94">
              <w:t>-</w:t>
            </w:r>
          </w:p>
        </w:tc>
      </w:tr>
      <w:tr w:rsidR="0051433A" w:rsidRPr="00437F94" w:rsidTr="00A33A27">
        <w:trPr>
          <w:jc w:val="center"/>
        </w:trPr>
        <w:tc>
          <w:tcPr>
            <w:tcW w:w="900" w:type="dxa"/>
          </w:tcPr>
          <w:p w:rsidR="0051433A" w:rsidRPr="00437F94" w:rsidRDefault="0051433A" w:rsidP="00A33A27">
            <w:r w:rsidRPr="00437F94">
              <w:t>25.</w:t>
            </w:r>
          </w:p>
        </w:tc>
        <w:tc>
          <w:tcPr>
            <w:tcW w:w="3777" w:type="dxa"/>
          </w:tcPr>
          <w:p w:rsidR="0051433A" w:rsidRPr="00437F94" w:rsidRDefault="0051433A" w:rsidP="00A33A27">
            <w:r w:rsidRPr="00437F94">
              <w:t>деревня Чмыхово</w:t>
            </w:r>
          </w:p>
        </w:tc>
        <w:tc>
          <w:tcPr>
            <w:tcW w:w="2393" w:type="dxa"/>
          </w:tcPr>
          <w:p w:rsidR="0051433A" w:rsidRPr="00437F94" w:rsidRDefault="0051433A" w:rsidP="00A33A27">
            <w:r w:rsidRPr="00437F94">
              <w:t>-</w:t>
            </w:r>
          </w:p>
        </w:tc>
        <w:tc>
          <w:tcPr>
            <w:tcW w:w="2393" w:type="dxa"/>
          </w:tcPr>
          <w:p w:rsidR="0051433A" w:rsidRPr="00437F94" w:rsidRDefault="0051433A" w:rsidP="00A33A27">
            <w:r w:rsidRPr="00437F94">
              <w:t>-</w:t>
            </w:r>
          </w:p>
        </w:tc>
      </w:tr>
      <w:tr w:rsidR="0051433A" w:rsidRPr="00437F94" w:rsidTr="00A33A27">
        <w:trPr>
          <w:jc w:val="center"/>
        </w:trPr>
        <w:tc>
          <w:tcPr>
            <w:tcW w:w="900" w:type="dxa"/>
          </w:tcPr>
          <w:p w:rsidR="0051433A" w:rsidRPr="00437F94" w:rsidRDefault="0051433A" w:rsidP="00A33A27">
            <w:r w:rsidRPr="00437F94">
              <w:t>26.</w:t>
            </w:r>
          </w:p>
        </w:tc>
        <w:tc>
          <w:tcPr>
            <w:tcW w:w="3777" w:type="dxa"/>
          </w:tcPr>
          <w:p w:rsidR="0051433A" w:rsidRPr="00437F94" w:rsidRDefault="0051433A" w:rsidP="00A33A27">
            <w:r w:rsidRPr="00437F94">
              <w:t>деревня Чуркино</w:t>
            </w:r>
          </w:p>
        </w:tc>
        <w:tc>
          <w:tcPr>
            <w:tcW w:w="2393" w:type="dxa"/>
          </w:tcPr>
          <w:p w:rsidR="0051433A" w:rsidRPr="00437F94" w:rsidRDefault="0051433A" w:rsidP="00A33A27">
            <w:r w:rsidRPr="00437F94">
              <w:t>-</w:t>
            </w:r>
          </w:p>
        </w:tc>
        <w:tc>
          <w:tcPr>
            <w:tcW w:w="2393" w:type="dxa"/>
          </w:tcPr>
          <w:p w:rsidR="0051433A" w:rsidRPr="00437F94" w:rsidRDefault="0051433A" w:rsidP="00A33A27">
            <w:r w:rsidRPr="00437F94">
              <w:t>-</w:t>
            </w:r>
          </w:p>
        </w:tc>
      </w:tr>
      <w:tr w:rsidR="0051433A" w:rsidRPr="00437F94" w:rsidTr="00A33A27">
        <w:trPr>
          <w:jc w:val="center"/>
        </w:trPr>
        <w:tc>
          <w:tcPr>
            <w:tcW w:w="900" w:type="dxa"/>
          </w:tcPr>
          <w:p w:rsidR="0051433A" w:rsidRPr="00437F94" w:rsidRDefault="0051433A" w:rsidP="00A33A27">
            <w:r w:rsidRPr="00437F94">
              <w:t>27.</w:t>
            </w:r>
          </w:p>
        </w:tc>
        <w:tc>
          <w:tcPr>
            <w:tcW w:w="3777" w:type="dxa"/>
          </w:tcPr>
          <w:p w:rsidR="0051433A" w:rsidRPr="00437F94" w:rsidRDefault="0051433A" w:rsidP="00A33A27">
            <w:r w:rsidRPr="00437F94">
              <w:t>деревня Ужа</w:t>
            </w:r>
          </w:p>
        </w:tc>
        <w:tc>
          <w:tcPr>
            <w:tcW w:w="2393" w:type="dxa"/>
          </w:tcPr>
          <w:p w:rsidR="0051433A" w:rsidRPr="00437F94" w:rsidRDefault="0051433A" w:rsidP="00A33A27">
            <w:r w:rsidRPr="00437F94">
              <w:t>Семячковская с/адм.</w:t>
            </w:r>
          </w:p>
        </w:tc>
        <w:tc>
          <w:tcPr>
            <w:tcW w:w="2393" w:type="dxa"/>
          </w:tcPr>
          <w:p w:rsidR="0051433A" w:rsidRPr="00437F94" w:rsidRDefault="0051433A" w:rsidP="00A33A27">
            <w:r w:rsidRPr="00437F94">
              <w:t>1</w:t>
            </w:r>
          </w:p>
        </w:tc>
      </w:tr>
      <w:tr w:rsidR="0051433A" w:rsidRPr="00437F94" w:rsidTr="00A33A27">
        <w:trPr>
          <w:jc w:val="center"/>
        </w:trPr>
        <w:tc>
          <w:tcPr>
            <w:tcW w:w="900" w:type="dxa"/>
          </w:tcPr>
          <w:p w:rsidR="0051433A" w:rsidRPr="00437F94" w:rsidRDefault="0051433A" w:rsidP="00A33A27">
            <w:r w:rsidRPr="00437F94">
              <w:t>28.</w:t>
            </w:r>
          </w:p>
        </w:tc>
        <w:tc>
          <w:tcPr>
            <w:tcW w:w="3777" w:type="dxa"/>
          </w:tcPr>
          <w:p w:rsidR="0051433A" w:rsidRPr="00437F94" w:rsidRDefault="0051433A" w:rsidP="00A33A27">
            <w:r w:rsidRPr="00437F94">
              <w:t>деревня Шеменево</w:t>
            </w:r>
          </w:p>
        </w:tc>
        <w:tc>
          <w:tcPr>
            <w:tcW w:w="2393" w:type="dxa"/>
          </w:tcPr>
          <w:p w:rsidR="0051433A" w:rsidRPr="00437F94" w:rsidRDefault="0051433A" w:rsidP="00A33A27">
            <w:r w:rsidRPr="00437F94">
              <w:t>Семячковская с/адм.</w:t>
            </w:r>
          </w:p>
        </w:tc>
        <w:tc>
          <w:tcPr>
            <w:tcW w:w="2393" w:type="dxa"/>
          </w:tcPr>
          <w:p w:rsidR="0051433A" w:rsidRPr="00437F94" w:rsidRDefault="0051433A" w:rsidP="00A33A27">
            <w:r w:rsidRPr="00437F94">
              <w:t>1</w:t>
            </w:r>
          </w:p>
        </w:tc>
      </w:tr>
    </w:tbl>
    <w:p w:rsidR="0051433A" w:rsidRPr="00437F94" w:rsidRDefault="0051433A" w:rsidP="0051433A">
      <w:pPr>
        <w:spacing w:line="288" w:lineRule="auto"/>
        <w:ind w:firstLine="709"/>
        <w:contextualSpacing/>
        <w:jc w:val="both"/>
      </w:pPr>
    </w:p>
    <w:p w:rsidR="0051433A" w:rsidRPr="00437F94" w:rsidRDefault="0051433A" w:rsidP="0051433A">
      <w:pPr>
        <w:spacing w:line="288" w:lineRule="auto"/>
        <w:ind w:firstLine="709"/>
        <w:contextualSpacing/>
        <w:jc w:val="both"/>
      </w:pPr>
      <w:r w:rsidRPr="00437F94">
        <w:t>Данные по водозаборам и сетям водоснабжения по поселению сведены в таблицу 24.</w:t>
      </w:r>
    </w:p>
    <w:p w:rsidR="0051433A" w:rsidRPr="00437F94" w:rsidRDefault="0051433A" w:rsidP="0051433A">
      <w:pPr>
        <w:spacing w:line="288" w:lineRule="auto"/>
        <w:contextualSpacing/>
        <w:jc w:val="right"/>
        <w:rPr>
          <w:i/>
        </w:rPr>
      </w:pPr>
      <w:r w:rsidRPr="00437F94">
        <w:rPr>
          <w:i/>
        </w:rPr>
        <w:t>Таблица 24</w:t>
      </w:r>
    </w:p>
    <w:p w:rsidR="0051433A" w:rsidRPr="00437F94" w:rsidRDefault="0051433A" w:rsidP="0051433A">
      <w:pPr>
        <w:spacing w:line="288" w:lineRule="auto"/>
        <w:contextualSpacing/>
        <w:jc w:val="center"/>
        <w:rPr>
          <w:b/>
          <w:i/>
        </w:rPr>
      </w:pPr>
      <w:r w:rsidRPr="00437F94">
        <w:rPr>
          <w:b/>
          <w:i/>
        </w:rPr>
        <w:t>Данные по водозаборам и сетям водоснабжения по поселению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71"/>
        <w:gridCol w:w="2501"/>
        <w:gridCol w:w="1946"/>
        <w:gridCol w:w="2032"/>
        <w:gridCol w:w="2113"/>
      </w:tblGrid>
      <w:tr w:rsidR="0051433A" w:rsidRPr="00437F94" w:rsidTr="00A33A27">
        <w:trPr>
          <w:trHeight w:val="300"/>
          <w:jc w:val="center"/>
        </w:trPr>
        <w:tc>
          <w:tcPr>
            <w:tcW w:w="871" w:type="dxa"/>
            <w:vMerge w:val="restart"/>
            <w:shd w:val="clear" w:color="auto" w:fill="CCFFCC"/>
          </w:tcPr>
          <w:p w:rsidR="0051433A" w:rsidRPr="00437F94" w:rsidRDefault="0051433A" w:rsidP="00A33A27">
            <w:r w:rsidRPr="00437F94">
              <w:t>№</w:t>
            </w:r>
          </w:p>
          <w:p w:rsidR="0051433A" w:rsidRPr="00437F94" w:rsidRDefault="0051433A" w:rsidP="00A33A27">
            <w:r w:rsidRPr="00437F94">
              <w:t>п/п</w:t>
            </w:r>
          </w:p>
        </w:tc>
        <w:tc>
          <w:tcPr>
            <w:tcW w:w="2501" w:type="dxa"/>
            <w:vMerge w:val="restart"/>
            <w:shd w:val="clear" w:color="auto" w:fill="CCFFCC"/>
          </w:tcPr>
          <w:p w:rsidR="0051433A" w:rsidRPr="00437F94" w:rsidRDefault="0051433A" w:rsidP="00A33A27">
            <w:r w:rsidRPr="00437F94">
              <w:t>Адрес водозабора</w:t>
            </w:r>
          </w:p>
        </w:tc>
        <w:tc>
          <w:tcPr>
            <w:tcW w:w="1946" w:type="dxa"/>
            <w:shd w:val="clear" w:color="auto" w:fill="CCFFCC"/>
          </w:tcPr>
          <w:p w:rsidR="0051433A" w:rsidRPr="00437F94" w:rsidRDefault="0051433A" w:rsidP="00A33A27">
            <w:r w:rsidRPr="00437F94">
              <w:t>потребители</w:t>
            </w:r>
          </w:p>
        </w:tc>
        <w:tc>
          <w:tcPr>
            <w:tcW w:w="2032" w:type="dxa"/>
            <w:vMerge w:val="restart"/>
            <w:shd w:val="clear" w:color="auto" w:fill="CCFFCC"/>
          </w:tcPr>
          <w:p w:rsidR="0051433A" w:rsidRPr="00437F94" w:rsidRDefault="0051433A" w:rsidP="00A33A27">
            <w:r w:rsidRPr="00437F94">
              <w:t>Год ввода</w:t>
            </w:r>
          </w:p>
          <w:p w:rsidR="0051433A" w:rsidRPr="00437F94" w:rsidRDefault="0051433A" w:rsidP="00A33A27">
            <w:r w:rsidRPr="00437F94">
              <w:t>в эксплуатацию</w:t>
            </w:r>
          </w:p>
        </w:tc>
        <w:tc>
          <w:tcPr>
            <w:tcW w:w="2113" w:type="dxa"/>
            <w:vMerge w:val="restart"/>
            <w:shd w:val="clear" w:color="auto" w:fill="CCFFCC"/>
          </w:tcPr>
          <w:p w:rsidR="0051433A" w:rsidRPr="00437F94" w:rsidRDefault="0051433A" w:rsidP="00A33A27">
            <w:r w:rsidRPr="00437F94">
              <w:t>Протяженность</w:t>
            </w:r>
          </w:p>
          <w:p w:rsidR="0051433A" w:rsidRPr="00437F94" w:rsidRDefault="0051433A" w:rsidP="00A33A27">
            <w:r w:rsidRPr="00437F94">
              <w:t>Водопровода</w:t>
            </w:r>
          </w:p>
          <w:p w:rsidR="0051433A" w:rsidRPr="00437F94" w:rsidRDefault="0051433A" w:rsidP="00A33A27">
            <w:r w:rsidRPr="00437F94">
              <w:t>/ км /</w:t>
            </w:r>
          </w:p>
        </w:tc>
      </w:tr>
      <w:tr w:rsidR="0051433A" w:rsidRPr="00437F94" w:rsidTr="00A33A27">
        <w:trPr>
          <w:trHeight w:val="240"/>
          <w:jc w:val="center"/>
        </w:trPr>
        <w:tc>
          <w:tcPr>
            <w:tcW w:w="871" w:type="dxa"/>
            <w:vMerge/>
          </w:tcPr>
          <w:p w:rsidR="0051433A" w:rsidRPr="00437F94" w:rsidRDefault="0051433A" w:rsidP="00A33A27"/>
        </w:tc>
        <w:tc>
          <w:tcPr>
            <w:tcW w:w="2501" w:type="dxa"/>
            <w:vMerge/>
          </w:tcPr>
          <w:p w:rsidR="0051433A" w:rsidRPr="00437F94" w:rsidRDefault="0051433A" w:rsidP="00A33A27"/>
        </w:tc>
        <w:tc>
          <w:tcPr>
            <w:tcW w:w="1946" w:type="dxa"/>
            <w:shd w:val="clear" w:color="auto" w:fill="CCFFCC"/>
          </w:tcPr>
          <w:p w:rsidR="0051433A" w:rsidRPr="00437F94" w:rsidRDefault="0051433A" w:rsidP="00A33A27">
            <w:r w:rsidRPr="00437F94">
              <w:t>Население</w:t>
            </w:r>
          </w:p>
          <w:p w:rsidR="0051433A" w:rsidRPr="00437F94" w:rsidRDefault="0051433A" w:rsidP="00A33A27">
            <w:r w:rsidRPr="00437F94">
              <w:t>чел.</w:t>
            </w:r>
          </w:p>
        </w:tc>
        <w:tc>
          <w:tcPr>
            <w:tcW w:w="2032" w:type="dxa"/>
            <w:vMerge/>
          </w:tcPr>
          <w:p w:rsidR="0051433A" w:rsidRPr="00437F94" w:rsidRDefault="0051433A" w:rsidP="00A33A27"/>
        </w:tc>
        <w:tc>
          <w:tcPr>
            <w:tcW w:w="2113" w:type="dxa"/>
            <w:vMerge/>
          </w:tcPr>
          <w:p w:rsidR="0051433A" w:rsidRPr="00437F94" w:rsidRDefault="0051433A" w:rsidP="00A33A27"/>
        </w:tc>
      </w:tr>
      <w:tr w:rsidR="0051433A" w:rsidRPr="00437F94" w:rsidTr="00A33A27">
        <w:trPr>
          <w:jc w:val="center"/>
        </w:trPr>
        <w:tc>
          <w:tcPr>
            <w:tcW w:w="871" w:type="dxa"/>
          </w:tcPr>
          <w:p w:rsidR="0051433A" w:rsidRPr="00437F94" w:rsidRDefault="0051433A" w:rsidP="00A33A27">
            <w:r w:rsidRPr="00437F94">
              <w:t>1.</w:t>
            </w:r>
          </w:p>
        </w:tc>
        <w:tc>
          <w:tcPr>
            <w:tcW w:w="2501" w:type="dxa"/>
          </w:tcPr>
          <w:p w:rsidR="0051433A" w:rsidRPr="00437F94" w:rsidRDefault="0051433A" w:rsidP="00A33A27">
            <w:r w:rsidRPr="00437F94">
              <w:t>село Семячки</w:t>
            </w:r>
          </w:p>
        </w:tc>
        <w:tc>
          <w:tcPr>
            <w:tcW w:w="1946" w:type="dxa"/>
          </w:tcPr>
          <w:p w:rsidR="0051433A" w:rsidRPr="00437F94" w:rsidRDefault="0051433A" w:rsidP="00A33A27">
            <w:r w:rsidRPr="00437F94">
              <w:t>210</w:t>
            </w:r>
          </w:p>
        </w:tc>
        <w:tc>
          <w:tcPr>
            <w:tcW w:w="2032" w:type="dxa"/>
          </w:tcPr>
          <w:p w:rsidR="0051433A" w:rsidRPr="00437F94" w:rsidRDefault="0051433A" w:rsidP="00A33A27">
            <w:r w:rsidRPr="00437F94">
              <w:t>1967</w:t>
            </w:r>
          </w:p>
        </w:tc>
        <w:tc>
          <w:tcPr>
            <w:tcW w:w="2113" w:type="dxa"/>
          </w:tcPr>
          <w:p w:rsidR="0051433A" w:rsidRPr="00437F94" w:rsidRDefault="0051433A" w:rsidP="00A33A27">
            <w:r w:rsidRPr="00437F94">
              <w:t>3,4</w:t>
            </w:r>
          </w:p>
        </w:tc>
      </w:tr>
      <w:tr w:rsidR="0051433A" w:rsidRPr="00437F94" w:rsidTr="00A33A27">
        <w:trPr>
          <w:jc w:val="center"/>
        </w:trPr>
        <w:tc>
          <w:tcPr>
            <w:tcW w:w="871" w:type="dxa"/>
          </w:tcPr>
          <w:p w:rsidR="0051433A" w:rsidRPr="00437F94" w:rsidRDefault="0051433A" w:rsidP="00A33A27">
            <w:r w:rsidRPr="00437F94">
              <w:t>2.</w:t>
            </w:r>
          </w:p>
        </w:tc>
        <w:tc>
          <w:tcPr>
            <w:tcW w:w="2501" w:type="dxa"/>
          </w:tcPr>
          <w:p w:rsidR="0051433A" w:rsidRPr="00437F94" w:rsidRDefault="0051433A" w:rsidP="00A33A27">
            <w:r w:rsidRPr="00437F94">
              <w:t>деревня Аладьино</w:t>
            </w:r>
          </w:p>
        </w:tc>
        <w:tc>
          <w:tcPr>
            <w:tcW w:w="1946" w:type="dxa"/>
          </w:tcPr>
          <w:p w:rsidR="0051433A" w:rsidRPr="00437F94" w:rsidRDefault="0051433A" w:rsidP="00A33A27">
            <w:r w:rsidRPr="00437F94">
              <w:t>290</w:t>
            </w:r>
          </w:p>
        </w:tc>
        <w:tc>
          <w:tcPr>
            <w:tcW w:w="2032" w:type="dxa"/>
          </w:tcPr>
          <w:p w:rsidR="0051433A" w:rsidRPr="00437F94" w:rsidRDefault="0051433A" w:rsidP="00A33A27">
            <w:r w:rsidRPr="00437F94">
              <w:t>1965</w:t>
            </w:r>
          </w:p>
        </w:tc>
        <w:tc>
          <w:tcPr>
            <w:tcW w:w="2113" w:type="dxa"/>
          </w:tcPr>
          <w:p w:rsidR="0051433A" w:rsidRPr="00437F94" w:rsidRDefault="0051433A" w:rsidP="00A33A27">
            <w:r w:rsidRPr="00437F94">
              <w:t>3,5</w:t>
            </w:r>
          </w:p>
        </w:tc>
      </w:tr>
      <w:tr w:rsidR="0051433A" w:rsidRPr="00437F94" w:rsidTr="00A33A27">
        <w:trPr>
          <w:jc w:val="center"/>
        </w:trPr>
        <w:tc>
          <w:tcPr>
            <w:tcW w:w="871" w:type="dxa"/>
          </w:tcPr>
          <w:p w:rsidR="0051433A" w:rsidRPr="00437F94" w:rsidRDefault="0051433A" w:rsidP="00A33A27">
            <w:r w:rsidRPr="00437F94">
              <w:t>3.</w:t>
            </w:r>
          </w:p>
        </w:tc>
        <w:tc>
          <w:tcPr>
            <w:tcW w:w="2501" w:type="dxa"/>
          </w:tcPr>
          <w:p w:rsidR="0051433A" w:rsidRPr="00437F94" w:rsidRDefault="0051433A" w:rsidP="00A33A27">
            <w:r w:rsidRPr="00437F94">
              <w:t>деревня Бобовня</w:t>
            </w:r>
          </w:p>
        </w:tc>
        <w:tc>
          <w:tcPr>
            <w:tcW w:w="1946" w:type="dxa"/>
          </w:tcPr>
          <w:p w:rsidR="0051433A" w:rsidRPr="00437F94" w:rsidRDefault="0051433A" w:rsidP="00A33A27">
            <w:r w:rsidRPr="00437F94">
              <w:t>210</w:t>
            </w:r>
          </w:p>
        </w:tc>
        <w:tc>
          <w:tcPr>
            <w:tcW w:w="2032" w:type="dxa"/>
          </w:tcPr>
          <w:p w:rsidR="0051433A" w:rsidRPr="00437F94" w:rsidRDefault="0051433A" w:rsidP="00A33A27">
            <w:r w:rsidRPr="00437F94">
              <w:t>1964</w:t>
            </w:r>
          </w:p>
        </w:tc>
        <w:tc>
          <w:tcPr>
            <w:tcW w:w="2113" w:type="dxa"/>
          </w:tcPr>
          <w:p w:rsidR="0051433A" w:rsidRPr="00437F94" w:rsidRDefault="0051433A" w:rsidP="00A33A27">
            <w:r w:rsidRPr="00437F94">
              <w:t>4,8</w:t>
            </w:r>
          </w:p>
        </w:tc>
      </w:tr>
      <w:tr w:rsidR="0051433A" w:rsidRPr="00437F94" w:rsidTr="00A33A27">
        <w:trPr>
          <w:jc w:val="center"/>
        </w:trPr>
        <w:tc>
          <w:tcPr>
            <w:tcW w:w="871" w:type="dxa"/>
          </w:tcPr>
          <w:p w:rsidR="0051433A" w:rsidRPr="00437F94" w:rsidRDefault="0051433A" w:rsidP="00A33A27">
            <w:r w:rsidRPr="00437F94">
              <w:t>4.</w:t>
            </w:r>
          </w:p>
        </w:tc>
        <w:tc>
          <w:tcPr>
            <w:tcW w:w="2501" w:type="dxa"/>
          </w:tcPr>
          <w:p w:rsidR="0051433A" w:rsidRPr="00437F94" w:rsidRDefault="0051433A" w:rsidP="00A33A27">
            <w:r w:rsidRPr="00437F94">
              <w:t>поселок Брусничный</w:t>
            </w:r>
          </w:p>
        </w:tc>
        <w:tc>
          <w:tcPr>
            <w:tcW w:w="1946" w:type="dxa"/>
          </w:tcPr>
          <w:p w:rsidR="0051433A" w:rsidRPr="00437F94" w:rsidRDefault="0051433A" w:rsidP="00A33A27">
            <w:r w:rsidRPr="00437F94">
              <w:t>-</w:t>
            </w:r>
          </w:p>
        </w:tc>
        <w:tc>
          <w:tcPr>
            <w:tcW w:w="2032" w:type="dxa"/>
          </w:tcPr>
          <w:p w:rsidR="0051433A" w:rsidRPr="00437F94" w:rsidRDefault="0051433A" w:rsidP="00A33A27">
            <w:r w:rsidRPr="00437F94">
              <w:t>-</w:t>
            </w:r>
          </w:p>
        </w:tc>
        <w:tc>
          <w:tcPr>
            <w:tcW w:w="2113" w:type="dxa"/>
          </w:tcPr>
          <w:p w:rsidR="0051433A" w:rsidRPr="00437F94" w:rsidRDefault="0051433A" w:rsidP="00A33A27">
            <w:r w:rsidRPr="00437F94">
              <w:t>-</w:t>
            </w:r>
          </w:p>
        </w:tc>
      </w:tr>
      <w:tr w:rsidR="0051433A" w:rsidRPr="00437F94" w:rsidTr="00A33A27">
        <w:trPr>
          <w:jc w:val="center"/>
        </w:trPr>
        <w:tc>
          <w:tcPr>
            <w:tcW w:w="871" w:type="dxa"/>
          </w:tcPr>
          <w:p w:rsidR="0051433A" w:rsidRPr="00437F94" w:rsidRDefault="0051433A" w:rsidP="00A33A27">
            <w:r w:rsidRPr="00437F94">
              <w:t>5.</w:t>
            </w:r>
          </w:p>
        </w:tc>
        <w:tc>
          <w:tcPr>
            <w:tcW w:w="2501" w:type="dxa"/>
          </w:tcPr>
          <w:p w:rsidR="0051433A" w:rsidRPr="00437F94" w:rsidRDefault="0051433A" w:rsidP="00A33A27">
            <w:r w:rsidRPr="00437F94">
              <w:t>деревня Войборово</w:t>
            </w:r>
          </w:p>
        </w:tc>
        <w:tc>
          <w:tcPr>
            <w:tcW w:w="1946" w:type="dxa"/>
          </w:tcPr>
          <w:p w:rsidR="0051433A" w:rsidRPr="00437F94" w:rsidRDefault="0051433A" w:rsidP="00A33A27">
            <w:r w:rsidRPr="00437F94">
              <w:t>-</w:t>
            </w:r>
          </w:p>
        </w:tc>
        <w:tc>
          <w:tcPr>
            <w:tcW w:w="2032" w:type="dxa"/>
          </w:tcPr>
          <w:p w:rsidR="0051433A" w:rsidRPr="00437F94" w:rsidRDefault="0051433A" w:rsidP="00A33A27">
            <w:r w:rsidRPr="00437F94">
              <w:t>-</w:t>
            </w:r>
          </w:p>
        </w:tc>
        <w:tc>
          <w:tcPr>
            <w:tcW w:w="2113" w:type="dxa"/>
          </w:tcPr>
          <w:p w:rsidR="0051433A" w:rsidRPr="00437F94" w:rsidRDefault="0051433A" w:rsidP="00A33A27">
            <w:r w:rsidRPr="00437F94">
              <w:t>-</w:t>
            </w:r>
          </w:p>
        </w:tc>
      </w:tr>
      <w:tr w:rsidR="0051433A" w:rsidRPr="00437F94" w:rsidTr="00A33A27">
        <w:trPr>
          <w:jc w:val="center"/>
        </w:trPr>
        <w:tc>
          <w:tcPr>
            <w:tcW w:w="871" w:type="dxa"/>
          </w:tcPr>
          <w:p w:rsidR="0051433A" w:rsidRPr="00437F94" w:rsidRDefault="0051433A" w:rsidP="00A33A27">
            <w:r w:rsidRPr="00437F94">
              <w:t>6.</w:t>
            </w:r>
          </w:p>
        </w:tc>
        <w:tc>
          <w:tcPr>
            <w:tcW w:w="2501" w:type="dxa"/>
          </w:tcPr>
          <w:p w:rsidR="0051433A" w:rsidRPr="00437F94" w:rsidRDefault="0051433A" w:rsidP="00A33A27">
            <w:r w:rsidRPr="00437F94">
              <w:t>деревня Волотынь</w:t>
            </w:r>
          </w:p>
        </w:tc>
        <w:tc>
          <w:tcPr>
            <w:tcW w:w="1946" w:type="dxa"/>
          </w:tcPr>
          <w:p w:rsidR="0051433A" w:rsidRPr="00437F94" w:rsidRDefault="0051433A" w:rsidP="00A33A27">
            <w:r w:rsidRPr="00437F94">
              <w:t>-</w:t>
            </w:r>
          </w:p>
        </w:tc>
        <w:tc>
          <w:tcPr>
            <w:tcW w:w="2032" w:type="dxa"/>
          </w:tcPr>
          <w:p w:rsidR="0051433A" w:rsidRPr="00437F94" w:rsidRDefault="0051433A" w:rsidP="00A33A27">
            <w:r w:rsidRPr="00437F94">
              <w:t>-</w:t>
            </w:r>
          </w:p>
        </w:tc>
        <w:tc>
          <w:tcPr>
            <w:tcW w:w="2113" w:type="dxa"/>
          </w:tcPr>
          <w:p w:rsidR="0051433A" w:rsidRPr="00437F94" w:rsidRDefault="0051433A" w:rsidP="00A33A27">
            <w:r w:rsidRPr="00437F94">
              <w:t>-</w:t>
            </w:r>
          </w:p>
        </w:tc>
      </w:tr>
      <w:tr w:rsidR="0051433A" w:rsidRPr="00437F94" w:rsidTr="00A33A27">
        <w:trPr>
          <w:jc w:val="center"/>
        </w:trPr>
        <w:tc>
          <w:tcPr>
            <w:tcW w:w="871" w:type="dxa"/>
          </w:tcPr>
          <w:p w:rsidR="0051433A" w:rsidRPr="00437F94" w:rsidRDefault="0051433A" w:rsidP="00A33A27">
            <w:r w:rsidRPr="00437F94">
              <w:t>7.</w:t>
            </w:r>
          </w:p>
        </w:tc>
        <w:tc>
          <w:tcPr>
            <w:tcW w:w="2501" w:type="dxa"/>
          </w:tcPr>
          <w:p w:rsidR="0051433A" w:rsidRPr="00437F94" w:rsidRDefault="0051433A" w:rsidP="00A33A27">
            <w:r w:rsidRPr="00437F94">
              <w:t>деревня Груздово</w:t>
            </w:r>
          </w:p>
        </w:tc>
        <w:tc>
          <w:tcPr>
            <w:tcW w:w="1946" w:type="dxa"/>
          </w:tcPr>
          <w:p w:rsidR="0051433A" w:rsidRPr="00437F94" w:rsidRDefault="0051433A" w:rsidP="00A33A27">
            <w:r w:rsidRPr="00437F94">
              <w:t>н/д</w:t>
            </w:r>
          </w:p>
        </w:tc>
        <w:tc>
          <w:tcPr>
            <w:tcW w:w="2032" w:type="dxa"/>
          </w:tcPr>
          <w:p w:rsidR="0051433A" w:rsidRPr="00437F94" w:rsidRDefault="0051433A" w:rsidP="00A33A27">
            <w:r w:rsidRPr="00437F94">
              <w:t>н/д</w:t>
            </w:r>
          </w:p>
        </w:tc>
        <w:tc>
          <w:tcPr>
            <w:tcW w:w="2113" w:type="dxa"/>
          </w:tcPr>
          <w:p w:rsidR="0051433A" w:rsidRPr="00437F94" w:rsidRDefault="0051433A" w:rsidP="00A33A27">
            <w:r w:rsidRPr="00437F94">
              <w:t>н/д</w:t>
            </w:r>
          </w:p>
        </w:tc>
      </w:tr>
      <w:tr w:rsidR="0051433A" w:rsidRPr="00437F94" w:rsidTr="00A33A27">
        <w:trPr>
          <w:jc w:val="center"/>
        </w:trPr>
        <w:tc>
          <w:tcPr>
            <w:tcW w:w="871" w:type="dxa"/>
          </w:tcPr>
          <w:p w:rsidR="0051433A" w:rsidRPr="00437F94" w:rsidRDefault="0051433A" w:rsidP="00A33A27">
            <w:r w:rsidRPr="00437F94">
              <w:t>8.</w:t>
            </w:r>
          </w:p>
        </w:tc>
        <w:tc>
          <w:tcPr>
            <w:tcW w:w="2501" w:type="dxa"/>
          </w:tcPr>
          <w:p w:rsidR="0051433A" w:rsidRPr="00437F94" w:rsidRDefault="0051433A" w:rsidP="00A33A27">
            <w:r w:rsidRPr="00437F94">
              <w:t>деревня Груздовцы</w:t>
            </w:r>
          </w:p>
        </w:tc>
        <w:tc>
          <w:tcPr>
            <w:tcW w:w="1946" w:type="dxa"/>
          </w:tcPr>
          <w:p w:rsidR="0051433A" w:rsidRPr="00437F94" w:rsidRDefault="0051433A" w:rsidP="00A33A27">
            <w:r w:rsidRPr="00437F94">
              <w:t>-</w:t>
            </w:r>
          </w:p>
        </w:tc>
        <w:tc>
          <w:tcPr>
            <w:tcW w:w="2032" w:type="dxa"/>
          </w:tcPr>
          <w:p w:rsidR="0051433A" w:rsidRPr="00437F94" w:rsidRDefault="0051433A" w:rsidP="00A33A27">
            <w:r w:rsidRPr="00437F94">
              <w:t>-</w:t>
            </w:r>
          </w:p>
        </w:tc>
        <w:tc>
          <w:tcPr>
            <w:tcW w:w="2113" w:type="dxa"/>
          </w:tcPr>
          <w:p w:rsidR="0051433A" w:rsidRPr="00437F94" w:rsidRDefault="0051433A" w:rsidP="00A33A27">
            <w:r w:rsidRPr="00437F94">
              <w:t>-</w:t>
            </w:r>
          </w:p>
        </w:tc>
      </w:tr>
      <w:tr w:rsidR="0051433A" w:rsidRPr="00437F94" w:rsidTr="00A33A27">
        <w:trPr>
          <w:jc w:val="center"/>
        </w:trPr>
        <w:tc>
          <w:tcPr>
            <w:tcW w:w="871" w:type="dxa"/>
          </w:tcPr>
          <w:p w:rsidR="0051433A" w:rsidRPr="00437F94" w:rsidRDefault="0051433A" w:rsidP="00A33A27">
            <w:r w:rsidRPr="00437F94">
              <w:t>9.</w:t>
            </w:r>
          </w:p>
        </w:tc>
        <w:tc>
          <w:tcPr>
            <w:tcW w:w="2501" w:type="dxa"/>
          </w:tcPr>
          <w:p w:rsidR="0051433A" w:rsidRPr="00437F94" w:rsidRDefault="0051433A" w:rsidP="00A33A27">
            <w:r w:rsidRPr="00437F94">
              <w:t>деревня Емельяновка</w:t>
            </w:r>
          </w:p>
        </w:tc>
        <w:tc>
          <w:tcPr>
            <w:tcW w:w="1946" w:type="dxa"/>
          </w:tcPr>
          <w:p w:rsidR="0051433A" w:rsidRPr="00437F94" w:rsidRDefault="0051433A" w:rsidP="00A33A27">
            <w:r w:rsidRPr="00437F94">
              <w:t>47</w:t>
            </w:r>
          </w:p>
        </w:tc>
        <w:tc>
          <w:tcPr>
            <w:tcW w:w="2032" w:type="dxa"/>
          </w:tcPr>
          <w:p w:rsidR="0051433A" w:rsidRPr="00437F94" w:rsidRDefault="0051433A" w:rsidP="00A33A27">
            <w:r w:rsidRPr="00437F94">
              <w:t>1963</w:t>
            </w:r>
          </w:p>
        </w:tc>
        <w:tc>
          <w:tcPr>
            <w:tcW w:w="2113" w:type="dxa"/>
          </w:tcPr>
          <w:p w:rsidR="0051433A" w:rsidRPr="00437F94" w:rsidRDefault="0051433A" w:rsidP="00A33A27">
            <w:r w:rsidRPr="00437F94">
              <w:t>0,7</w:t>
            </w:r>
          </w:p>
        </w:tc>
      </w:tr>
      <w:tr w:rsidR="0051433A" w:rsidRPr="00437F94" w:rsidTr="00A33A27">
        <w:trPr>
          <w:jc w:val="center"/>
        </w:trPr>
        <w:tc>
          <w:tcPr>
            <w:tcW w:w="871" w:type="dxa"/>
          </w:tcPr>
          <w:p w:rsidR="0051433A" w:rsidRPr="00437F94" w:rsidRDefault="0051433A" w:rsidP="00A33A27">
            <w:r w:rsidRPr="00437F94">
              <w:lastRenderedPageBreak/>
              <w:t>10.</w:t>
            </w:r>
          </w:p>
        </w:tc>
        <w:tc>
          <w:tcPr>
            <w:tcW w:w="2501" w:type="dxa"/>
          </w:tcPr>
          <w:p w:rsidR="0051433A" w:rsidRPr="00437F94" w:rsidRDefault="0051433A" w:rsidP="00A33A27">
            <w:r w:rsidRPr="00437F94">
              <w:t>деревня Ильино</w:t>
            </w:r>
          </w:p>
        </w:tc>
        <w:tc>
          <w:tcPr>
            <w:tcW w:w="1946" w:type="dxa"/>
          </w:tcPr>
          <w:p w:rsidR="0051433A" w:rsidRPr="00437F94" w:rsidRDefault="0051433A" w:rsidP="00A33A27">
            <w:r w:rsidRPr="00437F94">
              <w:t>185</w:t>
            </w:r>
          </w:p>
        </w:tc>
        <w:tc>
          <w:tcPr>
            <w:tcW w:w="2032" w:type="dxa"/>
          </w:tcPr>
          <w:p w:rsidR="0051433A" w:rsidRPr="00437F94" w:rsidRDefault="0051433A" w:rsidP="00A33A27">
            <w:r w:rsidRPr="00437F94">
              <w:t>1969</w:t>
            </w:r>
          </w:p>
        </w:tc>
        <w:tc>
          <w:tcPr>
            <w:tcW w:w="2113" w:type="dxa"/>
          </w:tcPr>
          <w:p w:rsidR="0051433A" w:rsidRPr="00437F94" w:rsidRDefault="0051433A" w:rsidP="00A33A27">
            <w:r w:rsidRPr="00437F94">
              <w:t>3,2</w:t>
            </w:r>
          </w:p>
        </w:tc>
      </w:tr>
      <w:tr w:rsidR="0051433A" w:rsidRPr="00437F94" w:rsidTr="00A33A27">
        <w:trPr>
          <w:jc w:val="center"/>
        </w:trPr>
        <w:tc>
          <w:tcPr>
            <w:tcW w:w="871" w:type="dxa"/>
          </w:tcPr>
          <w:p w:rsidR="0051433A" w:rsidRPr="00437F94" w:rsidRDefault="0051433A" w:rsidP="00A33A27">
            <w:r w:rsidRPr="00437F94">
              <w:t>11.</w:t>
            </w:r>
          </w:p>
        </w:tc>
        <w:tc>
          <w:tcPr>
            <w:tcW w:w="2501" w:type="dxa"/>
          </w:tcPr>
          <w:p w:rsidR="0051433A" w:rsidRPr="00437F94" w:rsidRDefault="0051433A" w:rsidP="00A33A27">
            <w:r w:rsidRPr="00437F94">
              <w:t>деревня Калачовка</w:t>
            </w:r>
          </w:p>
        </w:tc>
        <w:tc>
          <w:tcPr>
            <w:tcW w:w="1946" w:type="dxa"/>
          </w:tcPr>
          <w:p w:rsidR="0051433A" w:rsidRPr="00437F94" w:rsidRDefault="0051433A" w:rsidP="00A33A27">
            <w:r w:rsidRPr="00437F94">
              <w:t>-</w:t>
            </w:r>
          </w:p>
        </w:tc>
        <w:tc>
          <w:tcPr>
            <w:tcW w:w="2032" w:type="dxa"/>
          </w:tcPr>
          <w:p w:rsidR="0051433A" w:rsidRPr="00437F94" w:rsidRDefault="0051433A" w:rsidP="00A33A27">
            <w:r w:rsidRPr="00437F94">
              <w:t>-</w:t>
            </w:r>
          </w:p>
        </w:tc>
        <w:tc>
          <w:tcPr>
            <w:tcW w:w="2113" w:type="dxa"/>
          </w:tcPr>
          <w:p w:rsidR="0051433A" w:rsidRPr="00437F94" w:rsidRDefault="0051433A" w:rsidP="00A33A27">
            <w:r w:rsidRPr="00437F94">
              <w:t>-</w:t>
            </w:r>
          </w:p>
        </w:tc>
      </w:tr>
      <w:tr w:rsidR="0051433A" w:rsidRPr="00437F94" w:rsidTr="00A33A27">
        <w:trPr>
          <w:jc w:val="center"/>
        </w:trPr>
        <w:tc>
          <w:tcPr>
            <w:tcW w:w="871" w:type="dxa"/>
          </w:tcPr>
          <w:p w:rsidR="0051433A" w:rsidRPr="00437F94" w:rsidRDefault="0051433A" w:rsidP="00A33A27">
            <w:r w:rsidRPr="00437F94">
              <w:t>12.</w:t>
            </w:r>
          </w:p>
        </w:tc>
        <w:tc>
          <w:tcPr>
            <w:tcW w:w="2501" w:type="dxa"/>
          </w:tcPr>
          <w:p w:rsidR="0051433A" w:rsidRPr="00437F94" w:rsidRDefault="0051433A" w:rsidP="00A33A27">
            <w:r w:rsidRPr="00437F94">
              <w:t>деревня Каружа</w:t>
            </w:r>
          </w:p>
        </w:tc>
        <w:tc>
          <w:tcPr>
            <w:tcW w:w="1946" w:type="dxa"/>
          </w:tcPr>
          <w:p w:rsidR="0051433A" w:rsidRPr="00437F94" w:rsidRDefault="0051433A" w:rsidP="00A33A27">
            <w:r w:rsidRPr="00437F94">
              <w:t>-</w:t>
            </w:r>
          </w:p>
        </w:tc>
        <w:tc>
          <w:tcPr>
            <w:tcW w:w="2032" w:type="dxa"/>
          </w:tcPr>
          <w:p w:rsidR="0051433A" w:rsidRPr="00437F94" w:rsidRDefault="0051433A" w:rsidP="00A33A27">
            <w:r w:rsidRPr="00437F94">
              <w:t>-</w:t>
            </w:r>
          </w:p>
        </w:tc>
        <w:tc>
          <w:tcPr>
            <w:tcW w:w="2113" w:type="dxa"/>
          </w:tcPr>
          <w:p w:rsidR="0051433A" w:rsidRPr="00437F94" w:rsidRDefault="0051433A" w:rsidP="00A33A27">
            <w:r w:rsidRPr="00437F94">
              <w:t>-</w:t>
            </w:r>
          </w:p>
        </w:tc>
      </w:tr>
      <w:tr w:rsidR="0051433A" w:rsidRPr="00437F94" w:rsidTr="00A33A27">
        <w:trPr>
          <w:jc w:val="center"/>
        </w:trPr>
        <w:tc>
          <w:tcPr>
            <w:tcW w:w="871" w:type="dxa"/>
          </w:tcPr>
          <w:p w:rsidR="0051433A" w:rsidRPr="00437F94" w:rsidRDefault="0051433A" w:rsidP="00A33A27">
            <w:r w:rsidRPr="00437F94">
              <w:t>13.</w:t>
            </w:r>
          </w:p>
        </w:tc>
        <w:tc>
          <w:tcPr>
            <w:tcW w:w="2501" w:type="dxa"/>
          </w:tcPr>
          <w:p w:rsidR="0051433A" w:rsidRPr="00437F94" w:rsidRDefault="0051433A" w:rsidP="00A33A27">
            <w:r w:rsidRPr="00437F94">
              <w:t>деревня Могорь</w:t>
            </w:r>
          </w:p>
        </w:tc>
        <w:tc>
          <w:tcPr>
            <w:tcW w:w="1946" w:type="dxa"/>
          </w:tcPr>
          <w:p w:rsidR="0051433A" w:rsidRPr="00437F94" w:rsidRDefault="0051433A" w:rsidP="00A33A27">
            <w:r w:rsidRPr="00437F94">
              <w:t>1</w:t>
            </w:r>
          </w:p>
        </w:tc>
        <w:tc>
          <w:tcPr>
            <w:tcW w:w="2032" w:type="dxa"/>
          </w:tcPr>
          <w:p w:rsidR="0051433A" w:rsidRPr="00437F94" w:rsidRDefault="0051433A" w:rsidP="00A33A27">
            <w:r w:rsidRPr="00437F94">
              <w:t>1965</w:t>
            </w:r>
          </w:p>
        </w:tc>
        <w:tc>
          <w:tcPr>
            <w:tcW w:w="2113" w:type="dxa"/>
          </w:tcPr>
          <w:p w:rsidR="0051433A" w:rsidRPr="00437F94" w:rsidRDefault="0051433A" w:rsidP="00A33A27">
            <w:r w:rsidRPr="00437F94">
              <w:t>0,2</w:t>
            </w:r>
          </w:p>
        </w:tc>
      </w:tr>
      <w:tr w:rsidR="0051433A" w:rsidRPr="00437F94" w:rsidTr="00A33A27">
        <w:trPr>
          <w:jc w:val="center"/>
        </w:trPr>
        <w:tc>
          <w:tcPr>
            <w:tcW w:w="871" w:type="dxa"/>
          </w:tcPr>
          <w:p w:rsidR="0051433A" w:rsidRPr="00437F94" w:rsidRDefault="0051433A" w:rsidP="00A33A27">
            <w:r w:rsidRPr="00437F94">
              <w:t>14.</w:t>
            </w:r>
          </w:p>
        </w:tc>
        <w:tc>
          <w:tcPr>
            <w:tcW w:w="2501" w:type="dxa"/>
          </w:tcPr>
          <w:p w:rsidR="0051433A" w:rsidRPr="00437F94" w:rsidRDefault="0051433A" w:rsidP="00A33A27">
            <w:r w:rsidRPr="00437F94">
              <w:t>деревня Молчаново</w:t>
            </w:r>
          </w:p>
        </w:tc>
        <w:tc>
          <w:tcPr>
            <w:tcW w:w="1946" w:type="dxa"/>
          </w:tcPr>
          <w:p w:rsidR="0051433A" w:rsidRPr="00437F94" w:rsidRDefault="0051433A" w:rsidP="00A33A27">
            <w:r w:rsidRPr="00437F94">
              <w:t>130</w:t>
            </w:r>
          </w:p>
        </w:tc>
        <w:tc>
          <w:tcPr>
            <w:tcW w:w="2032" w:type="dxa"/>
          </w:tcPr>
          <w:p w:rsidR="0051433A" w:rsidRPr="00437F94" w:rsidRDefault="0051433A" w:rsidP="00A33A27">
            <w:r w:rsidRPr="00437F94">
              <w:t>1979</w:t>
            </w:r>
          </w:p>
        </w:tc>
        <w:tc>
          <w:tcPr>
            <w:tcW w:w="2113" w:type="dxa"/>
          </w:tcPr>
          <w:p w:rsidR="0051433A" w:rsidRPr="00437F94" w:rsidRDefault="0051433A" w:rsidP="00A33A27">
            <w:r w:rsidRPr="00437F94">
              <w:t>3,3</w:t>
            </w:r>
          </w:p>
        </w:tc>
      </w:tr>
      <w:tr w:rsidR="0051433A" w:rsidRPr="00437F94" w:rsidTr="00A33A27">
        <w:trPr>
          <w:jc w:val="center"/>
        </w:trPr>
        <w:tc>
          <w:tcPr>
            <w:tcW w:w="871" w:type="dxa"/>
          </w:tcPr>
          <w:p w:rsidR="0051433A" w:rsidRPr="00437F94" w:rsidRDefault="0051433A" w:rsidP="00A33A27">
            <w:r w:rsidRPr="00437F94">
              <w:t>15.</w:t>
            </w:r>
          </w:p>
        </w:tc>
        <w:tc>
          <w:tcPr>
            <w:tcW w:w="2501" w:type="dxa"/>
          </w:tcPr>
          <w:p w:rsidR="0051433A" w:rsidRPr="00437F94" w:rsidRDefault="0051433A" w:rsidP="00A33A27">
            <w:r w:rsidRPr="00437F94">
              <w:t>деревня Мосточино</w:t>
            </w:r>
          </w:p>
        </w:tc>
        <w:tc>
          <w:tcPr>
            <w:tcW w:w="1946" w:type="dxa"/>
          </w:tcPr>
          <w:p w:rsidR="0051433A" w:rsidRPr="00437F94" w:rsidRDefault="0051433A" w:rsidP="00A33A27">
            <w:r w:rsidRPr="00437F94">
              <w:t>-</w:t>
            </w:r>
          </w:p>
        </w:tc>
        <w:tc>
          <w:tcPr>
            <w:tcW w:w="2032" w:type="dxa"/>
          </w:tcPr>
          <w:p w:rsidR="0051433A" w:rsidRPr="00437F94" w:rsidRDefault="0051433A" w:rsidP="00A33A27">
            <w:r w:rsidRPr="00437F94">
              <w:t>-</w:t>
            </w:r>
          </w:p>
        </w:tc>
        <w:tc>
          <w:tcPr>
            <w:tcW w:w="2113" w:type="dxa"/>
          </w:tcPr>
          <w:p w:rsidR="0051433A" w:rsidRPr="00437F94" w:rsidRDefault="0051433A" w:rsidP="00A33A27">
            <w:r w:rsidRPr="00437F94">
              <w:t>-</w:t>
            </w:r>
          </w:p>
        </w:tc>
      </w:tr>
      <w:tr w:rsidR="0051433A" w:rsidRPr="00437F94" w:rsidTr="00A33A27">
        <w:trPr>
          <w:jc w:val="center"/>
        </w:trPr>
        <w:tc>
          <w:tcPr>
            <w:tcW w:w="871" w:type="dxa"/>
          </w:tcPr>
          <w:p w:rsidR="0051433A" w:rsidRPr="00437F94" w:rsidRDefault="0051433A" w:rsidP="00A33A27">
            <w:r w:rsidRPr="00437F94">
              <w:t>16.</w:t>
            </w:r>
          </w:p>
        </w:tc>
        <w:tc>
          <w:tcPr>
            <w:tcW w:w="2501" w:type="dxa"/>
          </w:tcPr>
          <w:p w:rsidR="0051433A" w:rsidRPr="00437F94" w:rsidRDefault="0051433A" w:rsidP="00A33A27">
            <w:r w:rsidRPr="00437F94">
              <w:t>деревня Огородня</w:t>
            </w:r>
          </w:p>
        </w:tc>
        <w:tc>
          <w:tcPr>
            <w:tcW w:w="1946" w:type="dxa"/>
          </w:tcPr>
          <w:p w:rsidR="0051433A" w:rsidRPr="00437F94" w:rsidRDefault="0051433A" w:rsidP="00A33A27">
            <w:r w:rsidRPr="00437F94">
              <w:t>9</w:t>
            </w:r>
          </w:p>
        </w:tc>
        <w:tc>
          <w:tcPr>
            <w:tcW w:w="2032" w:type="dxa"/>
          </w:tcPr>
          <w:p w:rsidR="0051433A" w:rsidRPr="00437F94" w:rsidRDefault="0051433A" w:rsidP="00A33A27">
            <w:r w:rsidRPr="00437F94">
              <w:t>1965</w:t>
            </w:r>
          </w:p>
        </w:tc>
        <w:tc>
          <w:tcPr>
            <w:tcW w:w="2113" w:type="dxa"/>
          </w:tcPr>
          <w:p w:rsidR="0051433A" w:rsidRPr="00437F94" w:rsidRDefault="0051433A" w:rsidP="00A33A27">
            <w:r w:rsidRPr="00437F94">
              <w:t>2,0</w:t>
            </w:r>
          </w:p>
        </w:tc>
      </w:tr>
      <w:tr w:rsidR="0051433A" w:rsidRPr="00437F94" w:rsidTr="00A33A27">
        <w:trPr>
          <w:jc w:val="center"/>
        </w:trPr>
        <w:tc>
          <w:tcPr>
            <w:tcW w:w="871" w:type="dxa"/>
          </w:tcPr>
          <w:p w:rsidR="0051433A" w:rsidRPr="00437F94" w:rsidRDefault="0051433A" w:rsidP="00A33A27">
            <w:r w:rsidRPr="00437F94">
              <w:t>17.</w:t>
            </w:r>
          </w:p>
        </w:tc>
        <w:tc>
          <w:tcPr>
            <w:tcW w:w="2501" w:type="dxa"/>
          </w:tcPr>
          <w:p w:rsidR="0051433A" w:rsidRPr="00437F94" w:rsidRDefault="0051433A" w:rsidP="00A33A27">
            <w:r w:rsidRPr="00437F94">
              <w:t>деревня Ожигово</w:t>
            </w:r>
          </w:p>
        </w:tc>
        <w:tc>
          <w:tcPr>
            <w:tcW w:w="1946" w:type="dxa"/>
          </w:tcPr>
          <w:p w:rsidR="0051433A" w:rsidRPr="00437F94" w:rsidRDefault="0051433A" w:rsidP="00A33A27">
            <w:r w:rsidRPr="00437F94">
              <w:t>-</w:t>
            </w:r>
          </w:p>
        </w:tc>
        <w:tc>
          <w:tcPr>
            <w:tcW w:w="2032" w:type="dxa"/>
          </w:tcPr>
          <w:p w:rsidR="0051433A" w:rsidRPr="00437F94" w:rsidRDefault="0051433A" w:rsidP="00A33A27">
            <w:r w:rsidRPr="00437F94">
              <w:t>-</w:t>
            </w:r>
          </w:p>
        </w:tc>
        <w:tc>
          <w:tcPr>
            <w:tcW w:w="2113" w:type="dxa"/>
          </w:tcPr>
          <w:p w:rsidR="0051433A" w:rsidRPr="00437F94" w:rsidRDefault="0051433A" w:rsidP="00A33A27">
            <w:r w:rsidRPr="00437F94">
              <w:t>-</w:t>
            </w:r>
          </w:p>
        </w:tc>
      </w:tr>
      <w:tr w:rsidR="0051433A" w:rsidRPr="00437F94" w:rsidTr="00A33A27">
        <w:trPr>
          <w:jc w:val="center"/>
        </w:trPr>
        <w:tc>
          <w:tcPr>
            <w:tcW w:w="871" w:type="dxa"/>
          </w:tcPr>
          <w:p w:rsidR="0051433A" w:rsidRPr="00437F94" w:rsidRDefault="0051433A" w:rsidP="00A33A27">
            <w:r w:rsidRPr="00437F94">
              <w:t>18.</w:t>
            </w:r>
          </w:p>
        </w:tc>
        <w:tc>
          <w:tcPr>
            <w:tcW w:w="2501" w:type="dxa"/>
          </w:tcPr>
          <w:p w:rsidR="0051433A" w:rsidRPr="00437F94" w:rsidRDefault="0051433A" w:rsidP="00A33A27">
            <w:r w:rsidRPr="00437F94">
              <w:t>деревня Паровичи</w:t>
            </w:r>
          </w:p>
        </w:tc>
        <w:tc>
          <w:tcPr>
            <w:tcW w:w="1946" w:type="dxa"/>
          </w:tcPr>
          <w:p w:rsidR="0051433A" w:rsidRPr="00437F94" w:rsidRDefault="0051433A" w:rsidP="00A33A27">
            <w:r w:rsidRPr="00437F94">
              <w:t>16</w:t>
            </w:r>
          </w:p>
        </w:tc>
        <w:tc>
          <w:tcPr>
            <w:tcW w:w="2032" w:type="dxa"/>
          </w:tcPr>
          <w:p w:rsidR="0051433A" w:rsidRPr="00437F94" w:rsidRDefault="0051433A" w:rsidP="00A33A27">
            <w:r w:rsidRPr="00437F94">
              <w:t>1968</w:t>
            </w:r>
          </w:p>
        </w:tc>
        <w:tc>
          <w:tcPr>
            <w:tcW w:w="2113" w:type="dxa"/>
          </w:tcPr>
          <w:p w:rsidR="0051433A" w:rsidRPr="00437F94" w:rsidRDefault="0051433A" w:rsidP="00A33A27">
            <w:r w:rsidRPr="00437F94">
              <w:t>1,0</w:t>
            </w:r>
          </w:p>
        </w:tc>
      </w:tr>
      <w:tr w:rsidR="0051433A" w:rsidRPr="00437F94" w:rsidTr="00A33A27">
        <w:trPr>
          <w:jc w:val="center"/>
        </w:trPr>
        <w:tc>
          <w:tcPr>
            <w:tcW w:w="871" w:type="dxa"/>
          </w:tcPr>
          <w:p w:rsidR="0051433A" w:rsidRPr="00437F94" w:rsidRDefault="0051433A" w:rsidP="00A33A27">
            <w:r w:rsidRPr="00437F94">
              <w:t>19.</w:t>
            </w:r>
          </w:p>
        </w:tc>
        <w:tc>
          <w:tcPr>
            <w:tcW w:w="2501" w:type="dxa"/>
          </w:tcPr>
          <w:p w:rsidR="0051433A" w:rsidRPr="00437F94" w:rsidRDefault="0051433A" w:rsidP="00A33A27">
            <w:r w:rsidRPr="00437F94">
              <w:t>деревня Петровск</w:t>
            </w:r>
          </w:p>
        </w:tc>
        <w:tc>
          <w:tcPr>
            <w:tcW w:w="1946" w:type="dxa"/>
          </w:tcPr>
          <w:p w:rsidR="0051433A" w:rsidRPr="00437F94" w:rsidRDefault="0051433A" w:rsidP="00A33A27">
            <w:r w:rsidRPr="00437F94">
              <w:t>-</w:t>
            </w:r>
          </w:p>
        </w:tc>
        <w:tc>
          <w:tcPr>
            <w:tcW w:w="2032" w:type="dxa"/>
          </w:tcPr>
          <w:p w:rsidR="0051433A" w:rsidRPr="00437F94" w:rsidRDefault="0051433A" w:rsidP="00A33A27">
            <w:r w:rsidRPr="00437F94">
              <w:t>-</w:t>
            </w:r>
          </w:p>
        </w:tc>
        <w:tc>
          <w:tcPr>
            <w:tcW w:w="2113" w:type="dxa"/>
          </w:tcPr>
          <w:p w:rsidR="0051433A" w:rsidRPr="00437F94" w:rsidRDefault="0051433A" w:rsidP="00A33A27">
            <w:r w:rsidRPr="00437F94">
              <w:t>-</w:t>
            </w:r>
          </w:p>
        </w:tc>
      </w:tr>
      <w:tr w:rsidR="0051433A" w:rsidRPr="00437F94" w:rsidTr="00A33A27">
        <w:trPr>
          <w:jc w:val="center"/>
        </w:trPr>
        <w:tc>
          <w:tcPr>
            <w:tcW w:w="871" w:type="dxa"/>
          </w:tcPr>
          <w:p w:rsidR="0051433A" w:rsidRPr="00437F94" w:rsidRDefault="0051433A" w:rsidP="00A33A27">
            <w:r w:rsidRPr="00437F94">
              <w:t>20.</w:t>
            </w:r>
          </w:p>
        </w:tc>
        <w:tc>
          <w:tcPr>
            <w:tcW w:w="2501" w:type="dxa"/>
          </w:tcPr>
          <w:p w:rsidR="0051433A" w:rsidRPr="00437F94" w:rsidRDefault="0051433A" w:rsidP="00A33A27">
            <w:r w:rsidRPr="00437F94">
              <w:t>поселок Пикуринский</w:t>
            </w:r>
          </w:p>
        </w:tc>
        <w:tc>
          <w:tcPr>
            <w:tcW w:w="1946" w:type="dxa"/>
          </w:tcPr>
          <w:p w:rsidR="0051433A" w:rsidRPr="00437F94" w:rsidRDefault="0051433A" w:rsidP="00A33A27">
            <w:r w:rsidRPr="00437F94">
              <w:t>-</w:t>
            </w:r>
          </w:p>
        </w:tc>
        <w:tc>
          <w:tcPr>
            <w:tcW w:w="2032" w:type="dxa"/>
          </w:tcPr>
          <w:p w:rsidR="0051433A" w:rsidRPr="00437F94" w:rsidRDefault="0051433A" w:rsidP="00A33A27">
            <w:r w:rsidRPr="00437F94">
              <w:t>-</w:t>
            </w:r>
          </w:p>
        </w:tc>
        <w:tc>
          <w:tcPr>
            <w:tcW w:w="2113" w:type="dxa"/>
          </w:tcPr>
          <w:p w:rsidR="0051433A" w:rsidRPr="00437F94" w:rsidRDefault="0051433A" w:rsidP="00A33A27">
            <w:r w:rsidRPr="00437F94">
              <w:t>-</w:t>
            </w:r>
          </w:p>
        </w:tc>
      </w:tr>
      <w:tr w:rsidR="0051433A" w:rsidRPr="00437F94" w:rsidTr="00A33A27">
        <w:trPr>
          <w:jc w:val="center"/>
        </w:trPr>
        <w:tc>
          <w:tcPr>
            <w:tcW w:w="871" w:type="dxa"/>
          </w:tcPr>
          <w:p w:rsidR="0051433A" w:rsidRPr="00437F94" w:rsidRDefault="0051433A" w:rsidP="00A33A27">
            <w:r w:rsidRPr="00437F94">
              <w:t>21.</w:t>
            </w:r>
          </w:p>
        </w:tc>
        <w:tc>
          <w:tcPr>
            <w:tcW w:w="2501" w:type="dxa"/>
          </w:tcPr>
          <w:p w:rsidR="0051433A" w:rsidRPr="00437F94" w:rsidRDefault="0051433A" w:rsidP="00A33A27">
            <w:r w:rsidRPr="00437F94">
              <w:t>поселок Покровский</w:t>
            </w:r>
          </w:p>
        </w:tc>
        <w:tc>
          <w:tcPr>
            <w:tcW w:w="1946" w:type="dxa"/>
          </w:tcPr>
          <w:p w:rsidR="0051433A" w:rsidRPr="00437F94" w:rsidRDefault="0051433A" w:rsidP="00A33A27">
            <w:r w:rsidRPr="00437F94">
              <w:t>-</w:t>
            </w:r>
          </w:p>
        </w:tc>
        <w:tc>
          <w:tcPr>
            <w:tcW w:w="2032" w:type="dxa"/>
          </w:tcPr>
          <w:p w:rsidR="0051433A" w:rsidRPr="00437F94" w:rsidRDefault="0051433A" w:rsidP="00A33A27">
            <w:r w:rsidRPr="00437F94">
              <w:t>-</w:t>
            </w:r>
          </w:p>
        </w:tc>
        <w:tc>
          <w:tcPr>
            <w:tcW w:w="2113" w:type="dxa"/>
          </w:tcPr>
          <w:p w:rsidR="0051433A" w:rsidRPr="00437F94" w:rsidRDefault="0051433A" w:rsidP="00A33A27">
            <w:r w:rsidRPr="00437F94">
              <w:t>-</w:t>
            </w:r>
          </w:p>
        </w:tc>
      </w:tr>
      <w:tr w:rsidR="0051433A" w:rsidRPr="00437F94" w:rsidTr="00A33A27">
        <w:trPr>
          <w:jc w:val="center"/>
        </w:trPr>
        <w:tc>
          <w:tcPr>
            <w:tcW w:w="871" w:type="dxa"/>
          </w:tcPr>
          <w:p w:rsidR="0051433A" w:rsidRPr="00437F94" w:rsidRDefault="0051433A" w:rsidP="00A33A27">
            <w:r w:rsidRPr="00437F94">
              <w:t>22.</w:t>
            </w:r>
          </w:p>
        </w:tc>
        <w:tc>
          <w:tcPr>
            <w:tcW w:w="2501" w:type="dxa"/>
          </w:tcPr>
          <w:p w:rsidR="0051433A" w:rsidRPr="00437F94" w:rsidRDefault="0051433A" w:rsidP="00A33A27">
            <w:r w:rsidRPr="00437F94">
              <w:t>деревня Потапово</w:t>
            </w:r>
          </w:p>
        </w:tc>
        <w:tc>
          <w:tcPr>
            <w:tcW w:w="1946" w:type="dxa"/>
          </w:tcPr>
          <w:p w:rsidR="0051433A" w:rsidRPr="00437F94" w:rsidRDefault="0051433A" w:rsidP="00A33A27">
            <w:r w:rsidRPr="00437F94">
              <w:t>15</w:t>
            </w:r>
          </w:p>
        </w:tc>
        <w:tc>
          <w:tcPr>
            <w:tcW w:w="2032" w:type="dxa"/>
          </w:tcPr>
          <w:p w:rsidR="0051433A" w:rsidRPr="00437F94" w:rsidRDefault="0051433A" w:rsidP="00A33A27">
            <w:r w:rsidRPr="00437F94">
              <w:t>1968</w:t>
            </w:r>
          </w:p>
        </w:tc>
        <w:tc>
          <w:tcPr>
            <w:tcW w:w="2113" w:type="dxa"/>
          </w:tcPr>
          <w:p w:rsidR="0051433A" w:rsidRPr="00437F94" w:rsidRDefault="0051433A" w:rsidP="00A33A27">
            <w:r w:rsidRPr="00437F94">
              <w:t>1,5</w:t>
            </w:r>
          </w:p>
        </w:tc>
      </w:tr>
      <w:tr w:rsidR="0051433A" w:rsidRPr="00437F94" w:rsidTr="00A33A27">
        <w:trPr>
          <w:jc w:val="center"/>
        </w:trPr>
        <w:tc>
          <w:tcPr>
            <w:tcW w:w="871" w:type="dxa"/>
          </w:tcPr>
          <w:p w:rsidR="0051433A" w:rsidRPr="00437F94" w:rsidRDefault="0051433A" w:rsidP="00A33A27">
            <w:r w:rsidRPr="00437F94">
              <w:t>23.</w:t>
            </w:r>
          </w:p>
        </w:tc>
        <w:tc>
          <w:tcPr>
            <w:tcW w:w="2501" w:type="dxa"/>
          </w:tcPr>
          <w:p w:rsidR="0051433A" w:rsidRPr="00437F94" w:rsidRDefault="0051433A" w:rsidP="00A33A27">
            <w:r w:rsidRPr="00437F94">
              <w:t>деревня Тигинево</w:t>
            </w:r>
          </w:p>
        </w:tc>
        <w:tc>
          <w:tcPr>
            <w:tcW w:w="1946" w:type="dxa"/>
          </w:tcPr>
          <w:p w:rsidR="0051433A" w:rsidRPr="00437F94" w:rsidRDefault="0051433A" w:rsidP="00A33A27">
            <w:r w:rsidRPr="00437F94">
              <w:t>-</w:t>
            </w:r>
          </w:p>
        </w:tc>
        <w:tc>
          <w:tcPr>
            <w:tcW w:w="2032" w:type="dxa"/>
          </w:tcPr>
          <w:p w:rsidR="0051433A" w:rsidRPr="00437F94" w:rsidRDefault="0051433A" w:rsidP="00A33A27">
            <w:r w:rsidRPr="00437F94">
              <w:t>-</w:t>
            </w:r>
          </w:p>
        </w:tc>
        <w:tc>
          <w:tcPr>
            <w:tcW w:w="2113" w:type="dxa"/>
          </w:tcPr>
          <w:p w:rsidR="0051433A" w:rsidRPr="00437F94" w:rsidRDefault="0051433A" w:rsidP="00A33A27">
            <w:r w:rsidRPr="00437F94">
              <w:t>-</w:t>
            </w:r>
          </w:p>
        </w:tc>
      </w:tr>
      <w:tr w:rsidR="0051433A" w:rsidRPr="00437F94" w:rsidTr="00A33A27">
        <w:trPr>
          <w:jc w:val="center"/>
        </w:trPr>
        <w:tc>
          <w:tcPr>
            <w:tcW w:w="871" w:type="dxa"/>
          </w:tcPr>
          <w:p w:rsidR="0051433A" w:rsidRPr="00437F94" w:rsidRDefault="0051433A" w:rsidP="00A33A27">
            <w:r w:rsidRPr="00437F94">
              <w:t>24.</w:t>
            </w:r>
          </w:p>
        </w:tc>
        <w:tc>
          <w:tcPr>
            <w:tcW w:w="2501" w:type="dxa"/>
          </w:tcPr>
          <w:p w:rsidR="0051433A" w:rsidRPr="00437F94" w:rsidRDefault="0051433A" w:rsidP="00A33A27">
            <w:r w:rsidRPr="00437F94">
              <w:t>село Тишино</w:t>
            </w:r>
          </w:p>
        </w:tc>
        <w:tc>
          <w:tcPr>
            <w:tcW w:w="1946" w:type="dxa"/>
          </w:tcPr>
          <w:p w:rsidR="0051433A" w:rsidRPr="00437F94" w:rsidRDefault="0051433A" w:rsidP="00A33A27">
            <w:r w:rsidRPr="00437F94">
              <w:t>н/д</w:t>
            </w:r>
          </w:p>
        </w:tc>
        <w:tc>
          <w:tcPr>
            <w:tcW w:w="2032" w:type="dxa"/>
          </w:tcPr>
          <w:p w:rsidR="0051433A" w:rsidRPr="00437F94" w:rsidRDefault="0051433A" w:rsidP="00A33A27">
            <w:r w:rsidRPr="00437F94">
              <w:t>1970</w:t>
            </w:r>
          </w:p>
        </w:tc>
        <w:tc>
          <w:tcPr>
            <w:tcW w:w="2113" w:type="dxa"/>
          </w:tcPr>
          <w:p w:rsidR="0051433A" w:rsidRPr="00437F94" w:rsidRDefault="0051433A" w:rsidP="00A33A27">
            <w:r w:rsidRPr="00437F94">
              <w:t>1,0</w:t>
            </w:r>
          </w:p>
        </w:tc>
      </w:tr>
      <w:tr w:rsidR="0051433A" w:rsidRPr="00437F94" w:rsidTr="00A33A27">
        <w:trPr>
          <w:jc w:val="center"/>
        </w:trPr>
        <w:tc>
          <w:tcPr>
            <w:tcW w:w="871" w:type="dxa"/>
          </w:tcPr>
          <w:p w:rsidR="0051433A" w:rsidRPr="00437F94" w:rsidRDefault="0051433A" w:rsidP="00A33A27">
            <w:r w:rsidRPr="00437F94">
              <w:t>25.</w:t>
            </w:r>
          </w:p>
        </w:tc>
        <w:tc>
          <w:tcPr>
            <w:tcW w:w="2501" w:type="dxa"/>
          </w:tcPr>
          <w:p w:rsidR="0051433A" w:rsidRPr="00437F94" w:rsidRDefault="0051433A" w:rsidP="00A33A27">
            <w:r w:rsidRPr="00437F94">
              <w:t>деревня Чмыхово</w:t>
            </w:r>
          </w:p>
        </w:tc>
        <w:tc>
          <w:tcPr>
            <w:tcW w:w="1946" w:type="dxa"/>
          </w:tcPr>
          <w:p w:rsidR="0051433A" w:rsidRPr="00437F94" w:rsidRDefault="0051433A" w:rsidP="00A33A27">
            <w:r w:rsidRPr="00437F94">
              <w:t>-</w:t>
            </w:r>
          </w:p>
        </w:tc>
        <w:tc>
          <w:tcPr>
            <w:tcW w:w="2032" w:type="dxa"/>
          </w:tcPr>
          <w:p w:rsidR="0051433A" w:rsidRPr="00437F94" w:rsidRDefault="0051433A" w:rsidP="00A33A27">
            <w:r w:rsidRPr="00437F94">
              <w:t>-</w:t>
            </w:r>
          </w:p>
        </w:tc>
        <w:tc>
          <w:tcPr>
            <w:tcW w:w="2113" w:type="dxa"/>
          </w:tcPr>
          <w:p w:rsidR="0051433A" w:rsidRPr="00437F94" w:rsidRDefault="0051433A" w:rsidP="00A33A27">
            <w:r w:rsidRPr="00437F94">
              <w:t>-</w:t>
            </w:r>
          </w:p>
        </w:tc>
      </w:tr>
      <w:tr w:rsidR="0051433A" w:rsidRPr="00437F94" w:rsidTr="00A33A27">
        <w:trPr>
          <w:jc w:val="center"/>
        </w:trPr>
        <w:tc>
          <w:tcPr>
            <w:tcW w:w="871" w:type="dxa"/>
          </w:tcPr>
          <w:p w:rsidR="0051433A" w:rsidRPr="00437F94" w:rsidRDefault="0051433A" w:rsidP="00A33A27">
            <w:r w:rsidRPr="00437F94">
              <w:t>26.</w:t>
            </w:r>
          </w:p>
        </w:tc>
        <w:tc>
          <w:tcPr>
            <w:tcW w:w="2501" w:type="dxa"/>
          </w:tcPr>
          <w:p w:rsidR="0051433A" w:rsidRPr="00437F94" w:rsidRDefault="0051433A" w:rsidP="00A33A27">
            <w:r w:rsidRPr="00437F94">
              <w:t>деревня Чуркино</w:t>
            </w:r>
          </w:p>
        </w:tc>
        <w:tc>
          <w:tcPr>
            <w:tcW w:w="1946" w:type="dxa"/>
          </w:tcPr>
          <w:p w:rsidR="0051433A" w:rsidRPr="00437F94" w:rsidRDefault="0051433A" w:rsidP="00A33A27">
            <w:r w:rsidRPr="00437F94">
              <w:t>-</w:t>
            </w:r>
          </w:p>
        </w:tc>
        <w:tc>
          <w:tcPr>
            <w:tcW w:w="2032" w:type="dxa"/>
          </w:tcPr>
          <w:p w:rsidR="0051433A" w:rsidRPr="00437F94" w:rsidRDefault="0051433A" w:rsidP="00A33A27">
            <w:r w:rsidRPr="00437F94">
              <w:t>-</w:t>
            </w:r>
          </w:p>
        </w:tc>
        <w:tc>
          <w:tcPr>
            <w:tcW w:w="2113" w:type="dxa"/>
          </w:tcPr>
          <w:p w:rsidR="0051433A" w:rsidRPr="00437F94" w:rsidRDefault="0051433A" w:rsidP="00A33A27">
            <w:r w:rsidRPr="00437F94">
              <w:t>-</w:t>
            </w:r>
          </w:p>
        </w:tc>
      </w:tr>
      <w:tr w:rsidR="0051433A" w:rsidRPr="00437F94" w:rsidTr="00A33A27">
        <w:trPr>
          <w:jc w:val="center"/>
        </w:trPr>
        <w:tc>
          <w:tcPr>
            <w:tcW w:w="871" w:type="dxa"/>
          </w:tcPr>
          <w:p w:rsidR="0051433A" w:rsidRPr="00437F94" w:rsidRDefault="0051433A" w:rsidP="00A33A27">
            <w:r w:rsidRPr="00437F94">
              <w:t>27.</w:t>
            </w:r>
          </w:p>
        </w:tc>
        <w:tc>
          <w:tcPr>
            <w:tcW w:w="2501" w:type="dxa"/>
          </w:tcPr>
          <w:p w:rsidR="0051433A" w:rsidRPr="00437F94" w:rsidRDefault="0051433A" w:rsidP="00A33A27">
            <w:r w:rsidRPr="00437F94">
              <w:t>деревня Ужа</w:t>
            </w:r>
          </w:p>
        </w:tc>
        <w:tc>
          <w:tcPr>
            <w:tcW w:w="1946" w:type="dxa"/>
          </w:tcPr>
          <w:p w:rsidR="0051433A" w:rsidRPr="00437F94" w:rsidRDefault="0051433A" w:rsidP="00A33A27">
            <w:r w:rsidRPr="00437F94">
              <w:t>120</w:t>
            </w:r>
          </w:p>
        </w:tc>
        <w:tc>
          <w:tcPr>
            <w:tcW w:w="2032" w:type="dxa"/>
          </w:tcPr>
          <w:p w:rsidR="0051433A" w:rsidRPr="00437F94" w:rsidRDefault="0051433A" w:rsidP="00A33A27">
            <w:r w:rsidRPr="00437F94">
              <w:t>1962</w:t>
            </w:r>
          </w:p>
        </w:tc>
        <w:tc>
          <w:tcPr>
            <w:tcW w:w="2113" w:type="dxa"/>
          </w:tcPr>
          <w:p w:rsidR="0051433A" w:rsidRPr="00437F94" w:rsidRDefault="0051433A" w:rsidP="00A33A27">
            <w:r w:rsidRPr="00437F94">
              <w:t>2,7</w:t>
            </w:r>
          </w:p>
        </w:tc>
      </w:tr>
      <w:tr w:rsidR="0051433A" w:rsidRPr="00437F94" w:rsidTr="00A33A27">
        <w:trPr>
          <w:jc w:val="center"/>
        </w:trPr>
        <w:tc>
          <w:tcPr>
            <w:tcW w:w="871" w:type="dxa"/>
          </w:tcPr>
          <w:p w:rsidR="0051433A" w:rsidRPr="00437F94" w:rsidRDefault="0051433A" w:rsidP="00A33A27">
            <w:r w:rsidRPr="00437F94">
              <w:t>28.</w:t>
            </w:r>
          </w:p>
        </w:tc>
        <w:tc>
          <w:tcPr>
            <w:tcW w:w="2501" w:type="dxa"/>
          </w:tcPr>
          <w:p w:rsidR="0051433A" w:rsidRPr="00437F94" w:rsidRDefault="0051433A" w:rsidP="00A33A27">
            <w:r w:rsidRPr="00437F94">
              <w:t>деревня Шеменево</w:t>
            </w:r>
          </w:p>
        </w:tc>
        <w:tc>
          <w:tcPr>
            <w:tcW w:w="1946" w:type="dxa"/>
          </w:tcPr>
          <w:p w:rsidR="0051433A" w:rsidRPr="00437F94" w:rsidRDefault="0051433A" w:rsidP="00A33A27">
            <w:r w:rsidRPr="00437F94">
              <w:t>н/д</w:t>
            </w:r>
          </w:p>
        </w:tc>
        <w:tc>
          <w:tcPr>
            <w:tcW w:w="2032" w:type="dxa"/>
          </w:tcPr>
          <w:p w:rsidR="0051433A" w:rsidRPr="00437F94" w:rsidRDefault="0051433A" w:rsidP="00A33A27">
            <w:r w:rsidRPr="00437F94">
              <w:t>1978</w:t>
            </w:r>
          </w:p>
        </w:tc>
        <w:tc>
          <w:tcPr>
            <w:tcW w:w="2113" w:type="dxa"/>
          </w:tcPr>
          <w:p w:rsidR="0051433A" w:rsidRPr="00437F94" w:rsidRDefault="0051433A" w:rsidP="00A33A27">
            <w:r w:rsidRPr="00437F94">
              <w:t>0,5</w:t>
            </w:r>
          </w:p>
        </w:tc>
      </w:tr>
    </w:tbl>
    <w:p w:rsidR="0051433A" w:rsidRPr="00437F94" w:rsidRDefault="0051433A" w:rsidP="0051433A">
      <w:pPr>
        <w:spacing w:line="288" w:lineRule="auto"/>
        <w:contextualSpacing/>
      </w:pPr>
    </w:p>
    <w:p w:rsidR="0051433A" w:rsidRPr="00437F94" w:rsidRDefault="0051433A" w:rsidP="0051433A">
      <w:pPr>
        <w:spacing w:line="288" w:lineRule="auto"/>
        <w:contextualSpacing/>
        <w:jc w:val="both"/>
        <w:rPr>
          <w:b/>
        </w:rPr>
      </w:pPr>
      <w:r w:rsidRPr="00437F94">
        <w:rPr>
          <w:b/>
        </w:rPr>
        <w:t>Характеристика водопровода деревни Ильино:</w:t>
      </w:r>
    </w:p>
    <w:p w:rsidR="0051433A" w:rsidRPr="00437F94" w:rsidRDefault="0051433A" w:rsidP="0051433A">
      <w:pPr>
        <w:spacing w:line="288" w:lineRule="auto"/>
        <w:contextualSpacing/>
        <w:jc w:val="both"/>
      </w:pPr>
      <w:r w:rsidRPr="00437F94">
        <w:t>1. Количество скважин - 1, тип насоса-ЭЦВ-6.</w:t>
      </w:r>
    </w:p>
    <w:p w:rsidR="0051433A" w:rsidRPr="00437F94" w:rsidRDefault="0051433A" w:rsidP="0051433A">
      <w:pPr>
        <w:spacing w:line="288" w:lineRule="auto"/>
        <w:contextualSpacing/>
        <w:jc w:val="both"/>
      </w:pPr>
      <w:r w:rsidRPr="00437F94">
        <w:t>2. Протяженность, км – 3,2.</w:t>
      </w:r>
    </w:p>
    <w:p w:rsidR="0051433A" w:rsidRPr="00437F94" w:rsidRDefault="0051433A" w:rsidP="0051433A">
      <w:pPr>
        <w:spacing w:line="288" w:lineRule="auto"/>
        <w:contextualSpacing/>
        <w:jc w:val="both"/>
      </w:pPr>
      <w:r w:rsidRPr="00437F94">
        <w:t>3. Степень изношенности, % - 80.</w:t>
      </w:r>
    </w:p>
    <w:p w:rsidR="0051433A" w:rsidRPr="00437F94" w:rsidRDefault="0051433A" w:rsidP="0051433A">
      <w:pPr>
        <w:spacing w:line="288" w:lineRule="auto"/>
        <w:contextualSpacing/>
        <w:jc w:val="both"/>
      </w:pPr>
      <w:r w:rsidRPr="00437F94">
        <w:t>4. Обслуживающая организация - Семячковская сельская администрация.</w:t>
      </w:r>
    </w:p>
    <w:p w:rsidR="0051433A" w:rsidRPr="00437F94" w:rsidRDefault="0051433A" w:rsidP="0051433A">
      <w:pPr>
        <w:spacing w:line="288" w:lineRule="auto"/>
        <w:contextualSpacing/>
        <w:jc w:val="both"/>
      </w:pPr>
      <w:r w:rsidRPr="00437F94">
        <w:t>5.Обслуживаемые объекты:</w:t>
      </w:r>
    </w:p>
    <w:p w:rsidR="0051433A" w:rsidRPr="00437F94" w:rsidRDefault="0051433A" w:rsidP="0051433A">
      <w:pPr>
        <w:spacing w:line="288" w:lineRule="auto"/>
        <w:contextualSpacing/>
        <w:jc w:val="both"/>
      </w:pPr>
      <w:r w:rsidRPr="00437F94">
        <w:t>1)жилые дома, шт. - 55, количество человек – 185.</w:t>
      </w:r>
    </w:p>
    <w:p w:rsidR="0051433A" w:rsidRPr="00437F94" w:rsidRDefault="0051433A" w:rsidP="0051433A">
      <w:pPr>
        <w:spacing w:line="288" w:lineRule="auto"/>
        <w:contextualSpacing/>
        <w:jc w:val="both"/>
        <w:rPr>
          <w:b/>
        </w:rPr>
      </w:pPr>
      <w:r w:rsidRPr="00437F94">
        <w:rPr>
          <w:b/>
        </w:rPr>
        <w:t>Характеристика водопровода деревни Молчаново:</w:t>
      </w:r>
    </w:p>
    <w:p w:rsidR="0051433A" w:rsidRPr="00437F94" w:rsidRDefault="0051433A" w:rsidP="0051433A">
      <w:pPr>
        <w:spacing w:line="288" w:lineRule="auto"/>
        <w:contextualSpacing/>
        <w:jc w:val="both"/>
      </w:pPr>
      <w:r w:rsidRPr="00437F94">
        <w:t>1. Количество скважин - 1, тип насоса-ЭЦВ-6.</w:t>
      </w:r>
    </w:p>
    <w:p w:rsidR="0051433A" w:rsidRPr="00437F94" w:rsidRDefault="0051433A" w:rsidP="0051433A">
      <w:pPr>
        <w:spacing w:line="288" w:lineRule="auto"/>
        <w:contextualSpacing/>
        <w:jc w:val="both"/>
      </w:pPr>
      <w:r w:rsidRPr="00437F94">
        <w:t>2. Протяженность, км – 3,3.</w:t>
      </w:r>
    </w:p>
    <w:p w:rsidR="0051433A" w:rsidRPr="00437F94" w:rsidRDefault="0051433A" w:rsidP="0051433A">
      <w:pPr>
        <w:spacing w:line="288" w:lineRule="auto"/>
        <w:contextualSpacing/>
        <w:jc w:val="both"/>
      </w:pPr>
      <w:r w:rsidRPr="00437F94">
        <w:lastRenderedPageBreak/>
        <w:t>3. Степень изношенности, % - 85.</w:t>
      </w:r>
    </w:p>
    <w:p w:rsidR="0051433A" w:rsidRPr="00437F94" w:rsidRDefault="0051433A" w:rsidP="0051433A">
      <w:pPr>
        <w:spacing w:line="288" w:lineRule="auto"/>
        <w:contextualSpacing/>
        <w:jc w:val="both"/>
      </w:pPr>
      <w:r w:rsidRPr="00437F94">
        <w:t>4. Обслуживающая организация - Семячковская сельская администрация.</w:t>
      </w:r>
    </w:p>
    <w:p w:rsidR="0051433A" w:rsidRPr="00437F94" w:rsidRDefault="0051433A" w:rsidP="0051433A">
      <w:pPr>
        <w:spacing w:line="288" w:lineRule="auto"/>
        <w:contextualSpacing/>
        <w:jc w:val="both"/>
      </w:pPr>
      <w:r w:rsidRPr="00437F94">
        <w:t>5. Обслуживаемые объекты:</w:t>
      </w:r>
    </w:p>
    <w:p w:rsidR="0051433A" w:rsidRPr="00437F94" w:rsidRDefault="0051433A" w:rsidP="0051433A">
      <w:pPr>
        <w:spacing w:line="288" w:lineRule="auto"/>
        <w:contextualSpacing/>
        <w:jc w:val="both"/>
      </w:pPr>
      <w:r w:rsidRPr="00437F94">
        <w:t>1) жилые дома, шт. - 40, количество человек – 136.</w:t>
      </w:r>
    </w:p>
    <w:p w:rsidR="0051433A" w:rsidRPr="00437F94" w:rsidRDefault="0051433A" w:rsidP="0051433A">
      <w:pPr>
        <w:spacing w:line="288" w:lineRule="auto"/>
        <w:contextualSpacing/>
        <w:jc w:val="both"/>
      </w:pPr>
      <w:r w:rsidRPr="00437F94">
        <w:t>2) Молчановский СДК, количество человек – 4.</w:t>
      </w:r>
    </w:p>
    <w:p w:rsidR="0051433A" w:rsidRPr="00437F94" w:rsidRDefault="0051433A" w:rsidP="0051433A">
      <w:pPr>
        <w:spacing w:line="288" w:lineRule="auto"/>
        <w:contextualSpacing/>
        <w:jc w:val="both"/>
        <w:rPr>
          <w:b/>
        </w:rPr>
      </w:pPr>
      <w:r w:rsidRPr="00437F94">
        <w:rPr>
          <w:b/>
        </w:rPr>
        <w:t>Характеристика водопровода села Семячки:</w:t>
      </w:r>
    </w:p>
    <w:p w:rsidR="0051433A" w:rsidRPr="00437F94" w:rsidRDefault="0051433A" w:rsidP="0051433A">
      <w:pPr>
        <w:spacing w:line="288" w:lineRule="auto"/>
        <w:contextualSpacing/>
        <w:jc w:val="both"/>
      </w:pPr>
      <w:r w:rsidRPr="00437F94">
        <w:t>1. Количество скважин - 1, тип насоса-ЭЦВ-6.</w:t>
      </w:r>
    </w:p>
    <w:p w:rsidR="0051433A" w:rsidRPr="00437F94" w:rsidRDefault="0051433A" w:rsidP="0051433A">
      <w:pPr>
        <w:spacing w:line="288" w:lineRule="auto"/>
        <w:contextualSpacing/>
        <w:jc w:val="both"/>
      </w:pPr>
      <w:r w:rsidRPr="00437F94">
        <w:t>2. Протяженность, км – 3,4.</w:t>
      </w:r>
    </w:p>
    <w:p w:rsidR="0051433A" w:rsidRPr="00437F94" w:rsidRDefault="0051433A" w:rsidP="0051433A">
      <w:pPr>
        <w:spacing w:line="288" w:lineRule="auto"/>
        <w:contextualSpacing/>
        <w:jc w:val="both"/>
      </w:pPr>
      <w:r w:rsidRPr="00437F94">
        <w:t>3. Степень изношенности, % - 86.</w:t>
      </w:r>
    </w:p>
    <w:p w:rsidR="0051433A" w:rsidRPr="00437F94" w:rsidRDefault="0051433A" w:rsidP="0051433A">
      <w:pPr>
        <w:spacing w:line="288" w:lineRule="auto"/>
        <w:contextualSpacing/>
        <w:jc w:val="both"/>
      </w:pPr>
      <w:r w:rsidRPr="00437F94">
        <w:t>4. Обслуживающая организация - Семячковская сельская администрация.</w:t>
      </w:r>
    </w:p>
    <w:p w:rsidR="0051433A" w:rsidRPr="00437F94" w:rsidRDefault="0051433A" w:rsidP="0051433A">
      <w:pPr>
        <w:spacing w:line="288" w:lineRule="auto"/>
        <w:contextualSpacing/>
        <w:jc w:val="both"/>
      </w:pPr>
      <w:r w:rsidRPr="00437F94">
        <w:t>5.Обслуживаемые объекты:</w:t>
      </w:r>
    </w:p>
    <w:p w:rsidR="0051433A" w:rsidRPr="00437F94" w:rsidRDefault="0051433A" w:rsidP="0051433A">
      <w:pPr>
        <w:spacing w:line="288" w:lineRule="auto"/>
        <w:contextualSpacing/>
        <w:jc w:val="both"/>
      </w:pPr>
      <w:r w:rsidRPr="00437F94">
        <w:t>1) жилые дома, шт. - 95, количество человек –210.</w:t>
      </w:r>
    </w:p>
    <w:p w:rsidR="0051433A" w:rsidRPr="00437F94" w:rsidRDefault="0051433A" w:rsidP="0051433A">
      <w:pPr>
        <w:spacing w:line="288" w:lineRule="auto"/>
        <w:contextualSpacing/>
        <w:jc w:val="both"/>
      </w:pPr>
      <w:r w:rsidRPr="00437F94">
        <w:t>2) Семячковская СОШ -1, количество человек – 52.</w:t>
      </w:r>
    </w:p>
    <w:p w:rsidR="0051433A" w:rsidRPr="00437F94" w:rsidRDefault="0051433A" w:rsidP="0051433A">
      <w:pPr>
        <w:spacing w:line="288" w:lineRule="auto"/>
        <w:contextualSpacing/>
        <w:jc w:val="both"/>
        <w:rPr>
          <w:b/>
        </w:rPr>
      </w:pPr>
      <w:r w:rsidRPr="00437F94">
        <w:rPr>
          <w:b/>
        </w:rPr>
        <w:t>Характеристика водопровода деревни Бобовня:</w:t>
      </w:r>
    </w:p>
    <w:p w:rsidR="0051433A" w:rsidRPr="00437F94" w:rsidRDefault="0051433A" w:rsidP="0051433A">
      <w:pPr>
        <w:spacing w:line="288" w:lineRule="auto"/>
        <w:contextualSpacing/>
        <w:jc w:val="both"/>
      </w:pPr>
      <w:r w:rsidRPr="00437F94">
        <w:t>1. Количество скважин - 1, тип насоса-ЭЦВ-6.</w:t>
      </w:r>
    </w:p>
    <w:p w:rsidR="0051433A" w:rsidRPr="00437F94" w:rsidRDefault="0051433A" w:rsidP="0051433A">
      <w:pPr>
        <w:spacing w:line="288" w:lineRule="auto"/>
        <w:contextualSpacing/>
        <w:jc w:val="both"/>
      </w:pPr>
      <w:r w:rsidRPr="00437F94">
        <w:t>2. Протяженность, км – 5,0.</w:t>
      </w:r>
    </w:p>
    <w:p w:rsidR="0051433A" w:rsidRPr="00437F94" w:rsidRDefault="0051433A" w:rsidP="0051433A">
      <w:pPr>
        <w:spacing w:line="288" w:lineRule="auto"/>
        <w:contextualSpacing/>
        <w:jc w:val="both"/>
      </w:pPr>
      <w:r w:rsidRPr="00437F94">
        <w:t>3. Степень изношенности, % - 80.</w:t>
      </w:r>
    </w:p>
    <w:p w:rsidR="0051433A" w:rsidRPr="00437F94" w:rsidRDefault="0051433A" w:rsidP="0051433A">
      <w:pPr>
        <w:spacing w:line="288" w:lineRule="auto"/>
        <w:contextualSpacing/>
        <w:jc w:val="both"/>
      </w:pPr>
      <w:r w:rsidRPr="00437F94">
        <w:t>4. Обслуживающая организация - Семячковская сельская администрация.</w:t>
      </w:r>
    </w:p>
    <w:p w:rsidR="0051433A" w:rsidRPr="00437F94" w:rsidRDefault="0051433A" w:rsidP="0051433A">
      <w:pPr>
        <w:spacing w:line="288" w:lineRule="auto"/>
        <w:contextualSpacing/>
        <w:jc w:val="both"/>
      </w:pPr>
      <w:r w:rsidRPr="00437F94">
        <w:t>5.Обслуживаемые объекты:</w:t>
      </w:r>
    </w:p>
    <w:p w:rsidR="0051433A" w:rsidRPr="00437F94" w:rsidRDefault="0051433A" w:rsidP="0051433A">
      <w:pPr>
        <w:spacing w:line="288" w:lineRule="auto"/>
        <w:contextualSpacing/>
        <w:jc w:val="both"/>
      </w:pPr>
      <w:r w:rsidRPr="00437F94">
        <w:t>1)жилые дома, шт. - 98, количество человек – 210.</w:t>
      </w:r>
    </w:p>
    <w:p w:rsidR="0051433A" w:rsidRPr="00437F94" w:rsidRDefault="0051433A" w:rsidP="0051433A">
      <w:pPr>
        <w:spacing w:line="288" w:lineRule="auto"/>
        <w:contextualSpacing/>
        <w:jc w:val="both"/>
      </w:pPr>
      <w:r w:rsidRPr="00437F94">
        <w:t>2) Бобовенский СДК – 4 человека.</w:t>
      </w:r>
    </w:p>
    <w:p w:rsidR="0051433A" w:rsidRPr="00437F94" w:rsidRDefault="0051433A" w:rsidP="0051433A">
      <w:pPr>
        <w:spacing w:line="288" w:lineRule="auto"/>
        <w:contextualSpacing/>
        <w:jc w:val="both"/>
      </w:pPr>
      <w:r w:rsidRPr="00437F94">
        <w:t>3) Бобовенская ООШ – 35 человек.</w:t>
      </w:r>
    </w:p>
    <w:p w:rsidR="0051433A" w:rsidRPr="00437F94" w:rsidRDefault="0051433A" w:rsidP="0051433A">
      <w:pPr>
        <w:spacing w:line="288" w:lineRule="auto"/>
        <w:contextualSpacing/>
        <w:jc w:val="both"/>
        <w:rPr>
          <w:b/>
        </w:rPr>
      </w:pPr>
      <w:r w:rsidRPr="00437F94">
        <w:rPr>
          <w:b/>
        </w:rPr>
        <w:t>Характеристика водопровода деревни Ужа:</w:t>
      </w:r>
    </w:p>
    <w:p w:rsidR="0051433A" w:rsidRPr="00437F94" w:rsidRDefault="0051433A" w:rsidP="0051433A">
      <w:pPr>
        <w:spacing w:line="288" w:lineRule="auto"/>
        <w:contextualSpacing/>
        <w:jc w:val="both"/>
      </w:pPr>
      <w:r w:rsidRPr="00437F94">
        <w:t>1. Количество скважин - 1, тип насоса-ЭЦВ-6.</w:t>
      </w:r>
    </w:p>
    <w:p w:rsidR="0051433A" w:rsidRPr="00437F94" w:rsidRDefault="0051433A" w:rsidP="0051433A">
      <w:pPr>
        <w:spacing w:line="288" w:lineRule="auto"/>
        <w:contextualSpacing/>
        <w:jc w:val="both"/>
      </w:pPr>
      <w:r w:rsidRPr="00437F94">
        <w:t>2. Протяженность, км – 2,7.</w:t>
      </w:r>
    </w:p>
    <w:p w:rsidR="0051433A" w:rsidRPr="00437F94" w:rsidRDefault="0051433A" w:rsidP="0051433A">
      <w:pPr>
        <w:spacing w:line="288" w:lineRule="auto"/>
        <w:contextualSpacing/>
        <w:jc w:val="both"/>
      </w:pPr>
      <w:r w:rsidRPr="00437F94">
        <w:t>3. Степень изношенности, % - 85.</w:t>
      </w:r>
    </w:p>
    <w:p w:rsidR="0051433A" w:rsidRPr="00437F94" w:rsidRDefault="0051433A" w:rsidP="0051433A">
      <w:pPr>
        <w:spacing w:line="288" w:lineRule="auto"/>
        <w:contextualSpacing/>
        <w:jc w:val="both"/>
      </w:pPr>
      <w:r w:rsidRPr="00437F94">
        <w:t>4. Обслуживающая организация - Семячковская сельская администрация.</w:t>
      </w:r>
    </w:p>
    <w:p w:rsidR="0051433A" w:rsidRPr="00437F94" w:rsidRDefault="0051433A" w:rsidP="0051433A">
      <w:pPr>
        <w:spacing w:line="288" w:lineRule="auto"/>
        <w:contextualSpacing/>
        <w:jc w:val="both"/>
      </w:pPr>
      <w:r w:rsidRPr="00437F94">
        <w:t>5.Обслуживаемые объекты:</w:t>
      </w:r>
    </w:p>
    <w:p w:rsidR="0051433A" w:rsidRPr="00437F94" w:rsidRDefault="0051433A" w:rsidP="0051433A">
      <w:pPr>
        <w:spacing w:line="288" w:lineRule="auto"/>
        <w:contextualSpacing/>
        <w:jc w:val="both"/>
      </w:pPr>
      <w:r w:rsidRPr="00437F94">
        <w:t>1)жилые дома, шт. - 30, количество человек – 120.</w:t>
      </w:r>
    </w:p>
    <w:p w:rsidR="0051433A" w:rsidRPr="00437F94" w:rsidRDefault="0051433A" w:rsidP="0051433A">
      <w:pPr>
        <w:spacing w:line="288" w:lineRule="auto"/>
        <w:contextualSpacing/>
        <w:jc w:val="both"/>
      </w:pPr>
      <w:r w:rsidRPr="00437F94">
        <w:t>2) Ужанская ООШ, 40 человек.</w:t>
      </w:r>
    </w:p>
    <w:p w:rsidR="0051433A" w:rsidRPr="00437F94" w:rsidRDefault="0051433A" w:rsidP="0051433A">
      <w:pPr>
        <w:spacing w:line="288" w:lineRule="auto"/>
        <w:contextualSpacing/>
        <w:jc w:val="both"/>
      </w:pPr>
    </w:p>
    <w:p w:rsidR="0051433A" w:rsidRPr="00437F94" w:rsidRDefault="0051433A" w:rsidP="0051433A">
      <w:pPr>
        <w:spacing w:line="288" w:lineRule="auto"/>
        <w:ind w:firstLine="709"/>
        <w:contextualSpacing/>
        <w:jc w:val="both"/>
      </w:pPr>
      <w:r w:rsidRPr="00437F94">
        <w:t>Подача воды населению, которое не охвачено системой водоснабжения, осуществляется колодцами и каптированными родниками, которые находятся на территориях домовладений. Водоснабжение остальных населенных пунктов: деревня Груздово, деревня Тигинево, деревня Шеменово, деревня Каружа, деревня Войборово, деревня Мосточено, деревня Волотынь, деревня Могорь, поселок Пикуринский, поселок Брусничный, деревня Калачовка, деревня Ожигово, деревня Чмыхово, деревня Груздовцы, поселок Покровский также осуществляется от локальных источников (колодцев, скважин).</w:t>
      </w:r>
    </w:p>
    <w:p w:rsidR="0051433A" w:rsidRPr="00437F94" w:rsidRDefault="0051433A" w:rsidP="0051433A">
      <w:pPr>
        <w:spacing w:line="288" w:lineRule="auto"/>
        <w:ind w:firstLine="840"/>
        <w:contextualSpacing/>
        <w:jc w:val="both"/>
        <w:rPr>
          <w:b/>
          <w:i/>
          <w:u w:val="single"/>
        </w:rPr>
      </w:pPr>
      <w:r w:rsidRPr="00437F94">
        <w:rPr>
          <w:b/>
          <w:i/>
          <w:u w:val="single"/>
        </w:rPr>
        <w:t>Основные проблемы централизованных систем водоснабжения по поселению:</w:t>
      </w:r>
    </w:p>
    <w:p w:rsidR="0051433A" w:rsidRPr="00437F94" w:rsidRDefault="0051433A" w:rsidP="0051433A">
      <w:pPr>
        <w:spacing w:line="288" w:lineRule="auto"/>
        <w:ind w:firstLine="840"/>
        <w:contextualSpacing/>
        <w:jc w:val="both"/>
      </w:pPr>
      <w:r w:rsidRPr="00437F94">
        <w:t>1. Несоответствия объектов водоснабжения санитарным нормам и правилам (неудовлетворительное санитарно – техническое состояние систем водоснабжения, не позволяющее обеспечить стабильное качество воды в соответствии с гигиеническими нормативами).</w:t>
      </w:r>
    </w:p>
    <w:p w:rsidR="0051433A" w:rsidRPr="00437F94" w:rsidRDefault="0051433A" w:rsidP="0051433A">
      <w:pPr>
        <w:spacing w:line="288" w:lineRule="auto"/>
        <w:ind w:firstLine="840"/>
        <w:contextualSpacing/>
        <w:jc w:val="both"/>
      </w:pPr>
      <w:r w:rsidRPr="00437F94">
        <w:lastRenderedPageBreak/>
        <w:t>2. 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w:t>
      </w:r>
    </w:p>
    <w:p w:rsidR="0051433A" w:rsidRPr="00437F94" w:rsidRDefault="0051433A" w:rsidP="0051433A">
      <w:pPr>
        <w:spacing w:line="288" w:lineRule="auto"/>
        <w:ind w:firstLine="840"/>
        <w:contextualSpacing/>
        <w:jc w:val="both"/>
      </w:pPr>
      <w:r w:rsidRPr="00437F94">
        <w:t>3. Отсутствие необходимого комплекса очистных сооружений (установок по обеззараживанию) на водопроводах, подающих потребителям воду со сверхнормативным содержанием железа.</w:t>
      </w:r>
    </w:p>
    <w:p w:rsidR="0051433A" w:rsidRPr="00437F94" w:rsidRDefault="0051433A" w:rsidP="0051433A">
      <w:pPr>
        <w:spacing w:line="288" w:lineRule="auto"/>
        <w:ind w:firstLine="840"/>
        <w:contextualSpacing/>
        <w:jc w:val="both"/>
      </w:pPr>
      <w:r w:rsidRPr="00437F94">
        <w:t>4. Низкий уровень внедрения современных технологий водоочистки.</w:t>
      </w:r>
    </w:p>
    <w:p w:rsidR="0051433A" w:rsidRPr="00437F94" w:rsidRDefault="0051433A" w:rsidP="0051433A">
      <w:pPr>
        <w:spacing w:line="288" w:lineRule="auto"/>
        <w:ind w:firstLine="840"/>
        <w:contextualSpacing/>
        <w:jc w:val="both"/>
      </w:pPr>
      <w:r w:rsidRPr="00437F94">
        <w:t>5. Высокая изношенность головных сооружений и разводящих сетей.</w:t>
      </w:r>
    </w:p>
    <w:p w:rsidR="0051433A" w:rsidRPr="00437F94" w:rsidRDefault="0051433A" w:rsidP="0051433A">
      <w:pPr>
        <w:spacing w:line="288" w:lineRule="auto"/>
        <w:ind w:firstLine="840"/>
        <w:contextualSpacing/>
        <w:jc w:val="both"/>
      </w:pPr>
      <w:r w:rsidRPr="00437F94">
        <w:t>6. Высокие потери воды в процессе транспортировки ее к местам потребления.</w:t>
      </w:r>
    </w:p>
    <w:p w:rsidR="0051433A" w:rsidRPr="00437F94" w:rsidRDefault="0051433A" w:rsidP="0051433A">
      <w:pPr>
        <w:spacing w:line="288" w:lineRule="auto"/>
        <w:contextualSpacing/>
        <w:jc w:val="center"/>
        <w:outlineLvl w:val="2"/>
        <w:rPr>
          <w:b/>
          <w:szCs w:val="28"/>
        </w:rPr>
      </w:pPr>
    </w:p>
    <w:p w:rsidR="0051433A" w:rsidRPr="00437F94" w:rsidRDefault="0051433A" w:rsidP="0051433A">
      <w:pPr>
        <w:spacing w:line="288" w:lineRule="auto"/>
        <w:contextualSpacing/>
        <w:jc w:val="center"/>
        <w:outlineLvl w:val="2"/>
        <w:rPr>
          <w:b/>
          <w:szCs w:val="28"/>
        </w:rPr>
      </w:pPr>
      <w:bookmarkStart w:id="148" w:name="_Toc2248882"/>
      <w:r w:rsidRPr="00437F94">
        <w:rPr>
          <w:b/>
          <w:szCs w:val="28"/>
        </w:rPr>
        <w:t>1.8.2. Канализация</w:t>
      </w:r>
      <w:bookmarkEnd w:id="147"/>
      <w:bookmarkEnd w:id="148"/>
    </w:p>
    <w:p w:rsidR="0051433A" w:rsidRPr="00437F94" w:rsidRDefault="0051433A" w:rsidP="0051433A">
      <w:pPr>
        <w:spacing w:line="288" w:lineRule="auto"/>
        <w:ind w:firstLine="840"/>
        <w:contextualSpacing/>
        <w:jc w:val="both"/>
      </w:pPr>
      <w:r w:rsidRPr="00437F94">
        <w:t>В Трубчевском районе нормально функционирующими являются очистные сооружения города Трубчевска, поселка Белая Березка и очистные психоневрологического интерната. Тип очистки всех очистных сооружений – биологический.</w:t>
      </w:r>
    </w:p>
    <w:p w:rsidR="0051433A" w:rsidRPr="00437F94" w:rsidRDefault="0051433A" w:rsidP="0051433A">
      <w:pPr>
        <w:spacing w:line="288" w:lineRule="auto"/>
        <w:ind w:firstLine="709"/>
        <w:contextualSpacing/>
        <w:jc w:val="both"/>
      </w:pPr>
      <w:r w:rsidRPr="00437F94">
        <w:t>Все остальные очистные сооружения Трубчевского района разрушены или требуют капитального ремонта и при отсутствии средств на капремонт становятся бесхозными. Подавляющее большинство очистных сооружений не отвечают современным требованиям экологической безопасности. Эффективность работы действующих очистных сооружений низкая. Практически все они не укладываются в установленные нормы ПДС и оказывают отрицательное воздействие на водные объекты – приемники сточных вод. Основные причины неэффективной работы очистных сооружений области – неудовлетворительная их эксплуатация, перегрузка по объему поступающих сточных вод, несоответствие технологии очистки составу поступающих сточных вод.</w:t>
      </w:r>
    </w:p>
    <w:p w:rsidR="0051433A" w:rsidRPr="00437F94" w:rsidRDefault="0051433A" w:rsidP="0051433A">
      <w:pPr>
        <w:spacing w:line="288" w:lineRule="auto"/>
        <w:contextualSpacing/>
        <w:jc w:val="right"/>
        <w:rPr>
          <w:i/>
        </w:rPr>
      </w:pPr>
      <w:r w:rsidRPr="00437F94">
        <w:rPr>
          <w:i/>
        </w:rPr>
        <w:t>Таблица 25</w:t>
      </w:r>
    </w:p>
    <w:p w:rsidR="0051433A" w:rsidRPr="00437F94" w:rsidRDefault="0051433A" w:rsidP="0051433A">
      <w:pPr>
        <w:spacing w:line="288" w:lineRule="auto"/>
        <w:ind w:firstLine="709"/>
        <w:contextualSpacing/>
        <w:jc w:val="both"/>
      </w:pPr>
      <w:r w:rsidRPr="00437F94">
        <w:t>Динамика удельного веса площади жилищного фонда области, оборудованной канализацией, % (по данным Брянскстата)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14"/>
        <w:gridCol w:w="1914"/>
        <w:gridCol w:w="1914"/>
        <w:gridCol w:w="1914"/>
        <w:gridCol w:w="1915"/>
      </w:tblGrid>
      <w:tr w:rsidR="0051433A" w:rsidRPr="00437F94" w:rsidTr="00A33A27">
        <w:tc>
          <w:tcPr>
            <w:tcW w:w="1914" w:type="dxa"/>
            <w:shd w:val="clear" w:color="auto" w:fill="CCFFCC"/>
          </w:tcPr>
          <w:p w:rsidR="0051433A" w:rsidRPr="00437F94" w:rsidRDefault="0051433A" w:rsidP="00A33A27">
            <w:r w:rsidRPr="00437F94">
              <w:t>район</w:t>
            </w:r>
          </w:p>
        </w:tc>
        <w:tc>
          <w:tcPr>
            <w:tcW w:w="1914" w:type="dxa"/>
            <w:shd w:val="clear" w:color="auto" w:fill="CCFFCC"/>
          </w:tcPr>
          <w:p w:rsidR="0051433A" w:rsidRPr="00437F94" w:rsidRDefault="0051433A" w:rsidP="00A33A27">
            <w:smartTag w:uri="urn:schemas-microsoft-com:office:smarttags" w:element="metricconverter">
              <w:smartTagPr>
                <w:attr w:name="ProductID" w:val="2002 г"/>
              </w:smartTagPr>
              <w:r w:rsidRPr="00437F94">
                <w:t>2002 г</w:t>
              </w:r>
            </w:smartTag>
            <w:r w:rsidRPr="00437F94">
              <w:t>.</w:t>
            </w:r>
          </w:p>
        </w:tc>
        <w:tc>
          <w:tcPr>
            <w:tcW w:w="1914" w:type="dxa"/>
            <w:shd w:val="clear" w:color="auto" w:fill="CCFFCC"/>
          </w:tcPr>
          <w:p w:rsidR="0051433A" w:rsidRPr="00437F94" w:rsidRDefault="0051433A" w:rsidP="00A33A27">
            <w:smartTag w:uri="urn:schemas-microsoft-com:office:smarttags" w:element="metricconverter">
              <w:smartTagPr>
                <w:attr w:name="ProductID" w:val="2003 г"/>
              </w:smartTagPr>
              <w:r w:rsidRPr="00437F94">
                <w:t>2003 г</w:t>
              </w:r>
            </w:smartTag>
            <w:r w:rsidRPr="00437F94">
              <w:t>.</w:t>
            </w:r>
          </w:p>
        </w:tc>
        <w:tc>
          <w:tcPr>
            <w:tcW w:w="1914" w:type="dxa"/>
            <w:shd w:val="clear" w:color="auto" w:fill="CCFFCC"/>
          </w:tcPr>
          <w:p w:rsidR="0051433A" w:rsidRPr="00437F94" w:rsidRDefault="0051433A" w:rsidP="00A33A27">
            <w:smartTag w:uri="urn:schemas-microsoft-com:office:smarttags" w:element="metricconverter">
              <w:smartTagPr>
                <w:attr w:name="ProductID" w:val="2004 г"/>
              </w:smartTagPr>
              <w:r w:rsidRPr="00437F94">
                <w:t>2004 г</w:t>
              </w:r>
            </w:smartTag>
            <w:r w:rsidRPr="00437F94">
              <w:t>.</w:t>
            </w:r>
          </w:p>
        </w:tc>
        <w:tc>
          <w:tcPr>
            <w:tcW w:w="1915" w:type="dxa"/>
            <w:shd w:val="clear" w:color="auto" w:fill="CCFFCC"/>
          </w:tcPr>
          <w:p w:rsidR="0051433A" w:rsidRPr="00437F94" w:rsidRDefault="0051433A" w:rsidP="00A33A27">
            <w:smartTag w:uri="urn:schemas-microsoft-com:office:smarttags" w:element="metricconverter">
              <w:smartTagPr>
                <w:attr w:name="ProductID" w:val="2005 г"/>
              </w:smartTagPr>
              <w:r w:rsidRPr="00437F94">
                <w:t>2005 г</w:t>
              </w:r>
            </w:smartTag>
            <w:r w:rsidRPr="00437F94">
              <w:t>.</w:t>
            </w:r>
          </w:p>
        </w:tc>
      </w:tr>
      <w:tr w:rsidR="0051433A" w:rsidRPr="00437F94" w:rsidTr="00A33A27">
        <w:tc>
          <w:tcPr>
            <w:tcW w:w="1914" w:type="dxa"/>
          </w:tcPr>
          <w:p w:rsidR="0051433A" w:rsidRPr="00437F94" w:rsidRDefault="0051433A" w:rsidP="00A33A27">
            <w:r w:rsidRPr="00437F94">
              <w:t>Трубчевский</w:t>
            </w:r>
          </w:p>
        </w:tc>
        <w:tc>
          <w:tcPr>
            <w:tcW w:w="1914" w:type="dxa"/>
          </w:tcPr>
          <w:p w:rsidR="0051433A" w:rsidRPr="00437F94" w:rsidRDefault="0051433A" w:rsidP="00A33A27">
            <w:r w:rsidRPr="00437F94">
              <w:t>55,3</w:t>
            </w:r>
          </w:p>
        </w:tc>
        <w:tc>
          <w:tcPr>
            <w:tcW w:w="1914" w:type="dxa"/>
          </w:tcPr>
          <w:p w:rsidR="0051433A" w:rsidRPr="00437F94" w:rsidRDefault="0051433A" w:rsidP="00A33A27">
            <w:r w:rsidRPr="00437F94">
              <w:t>55,6</w:t>
            </w:r>
          </w:p>
        </w:tc>
        <w:tc>
          <w:tcPr>
            <w:tcW w:w="1914" w:type="dxa"/>
          </w:tcPr>
          <w:p w:rsidR="0051433A" w:rsidRPr="00437F94" w:rsidRDefault="0051433A" w:rsidP="00A33A27">
            <w:r w:rsidRPr="00437F94">
              <w:t>55,5</w:t>
            </w:r>
          </w:p>
        </w:tc>
        <w:tc>
          <w:tcPr>
            <w:tcW w:w="1915" w:type="dxa"/>
          </w:tcPr>
          <w:p w:rsidR="0051433A" w:rsidRPr="00437F94" w:rsidRDefault="0051433A" w:rsidP="00A33A27">
            <w:r w:rsidRPr="00437F94">
              <w:t>55,3</w:t>
            </w:r>
          </w:p>
        </w:tc>
      </w:tr>
    </w:tbl>
    <w:p w:rsidR="0051433A" w:rsidRPr="00437F94" w:rsidRDefault="0051433A" w:rsidP="0051433A">
      <w:pPr>
        <w:spacing w:line="360" w:lineRule="auto"/>
        <w:jc w:val="right"/>
        <w:rPr>
          <w:i/>
        </w:rPr>
      </w:pPr>
      <w:r w:rsidRPr="00437F94">
        <w:rPr>
          <w:i/>
        </w:rPr>
        <w:t>Таблица 26</w:t>
      </w:r>
    </w:p>
    <w:p w:rsidR="0051433A" w:rsidRPr="00437F94" w:rsidRDefault="0051433A" w:rsidP="0051433A">
      <w:pPr>
        <w:spacing w:line="360" w:lineRule="auto"/>
        <w:ind w:firstLine="709"/>
        <w:jc w:val="both"/>
      </w:pPr>
      <w:r w:rsidRPr="00437F94">
        <w:t>Динамика объемов сброса загрязненных сточных вод по району (по данным Отдела водных ресурсов Московско – Окского БВУ по Брянской области), тыс . м</w:t>
      </w:r>
      <w:r w:rsidRPr="00437F94">
        <w:rPr>
          <w:vertAlign w:val="superscript"/>
        </w:rPr>
        <w:t>3</w:t>
      </w:r>
      <w:r w:rsidRPr="00437F94">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07"/>
        <w:gridCol w:w="1367"/>
        <w:gridCol w:w="1367"/>
        <w:gridCol w:w="1367"/>
        <w:gridCol w:w="1367"/>
        <w:gridCol w:w="1368"/>
        <w:gridCol w:w="1368"/>
      </w:tblGrid>
      <w:tr w:rsidR="0051433A" w:rsidRPr="00437F94" w:rsidTr="00A33A27">
        <w:tc>
          <w:tcPr>
            <w:tcW w:w="1367" w:type="dxa"/>
            <w:shd w:val="clear" w:color="auto" w:fill="CCFFCC"/>
          </w:tcPr>
          <w:p w:rsidR="0051433A" w:rsidRPr="00437F94" w:rsidRDefault="0051433A" w:rsidP="00A33A27">
            <w:r w:rsidRPr="00437F94">
              <w:t>Район</w:t>
            </w:r>
          </w:p>
        </w:tc>
        <w:tc>
          <w:tcPr>
            <w:tcW w:w="1367" w:type="dxa"/>
            <w:shd w:val="clear" w:color="auto" w:fill="CCFFCC"/>
          </w:tcPr>
          <w:p w:rsidR="0051433A" w:rsidRPr="00437F94" w:rsidRDefault="0051433A" w:rsidP="00A33A27">
            <w:smartTag w:uri="urn:schemas-microsoft-com:office:smarttags" w:element="metricconverter">
              <w:smartTagPr>
                <w:attr w:name="ProductID" w:val="1999 г"/>
              </w:smartTagPr>
              <w:r w:rsidRPr="00437F94">
                <w:t>1999 г</w:t>
              </w:r>
            </w:smartTag>
            <w:r w:rsidRPr="00437F94">
              <w:t>.</w:t>
            </w:r>
          </w:p>
        </w:tc>
        <w:tc>
          <w:tcPr>
            <w:tcW w:w="1367" w:type="dxa"/>
            <w:shd w:val="clear" w:color="auto" w:fill="CCFFCC"/>
          </w:tcPr>
          <w:p w:rsidR="0051433A" w:rsidRPr="00437F94" w:rsidRDefault="0051433A" w:rsidP="00A33A27">
            <w:smartTag w:uri="urn:schemas-microsoft-com:office:smarttags" w:element="metricconverter">
              <w:smartTagPr>
                <w:attr w:name="ProductID" w:val="2000 г"/>
              </w:smartTagPr>
              <w:r w:rsidRPr="00437F94">
                <w:t>2000 г</w:t>
              </w:r>
            </w:smartTag>
            <w:r w:rsidRPr="00437F94">
              <w:t>.</w:t>
            </w:r>
          </w:p>
        </w:tc>
        <w:tc>
          <w:tcPr>
            <w:tcW w:w="1367" w:type="dxa"/>
            <w:shd w:val="clear" w:color="auto" w:fill="CCFFCC"/>
          </w:tcPr>
          <w:p w:rsidR="0051433A" w:rsidRPr="00437F94" w:rsidRDefault="0051433A" w:rsidP="00A33A27">
            <w:smartTag w:uri="urn:schemas-microsoft-com:office:smarttags" w:element="metricconverter">
              <w:smartTagPr>
                <w:attr w:name="ProductID" w:val="2001 г"/>
              </w:smartTagPr>
              <w:r w:rsidRPr="00437F94">
                <w:t>2001 г</w:t>
              </w:r>
            </w:smartTag>
            <w:r w:rsidRPr="00437F94">
              <w:t>.</w:t>
            </w:r>
          </w:p>
        </w:tc>
        <w:tc>
          <w:tcPr>
            <w:tcW w:w="1367" w:type="dxa"/>
            <w:shd w:val="clear" w:color="auto" w:fill="CCFFCC"/>
          </w:tcPr>
          <w:p w:rsidR="0051433A" w:rsidRPr="00437F94" w:rsidRDefault="0051433A" w:rsidP="00A33A27">
            <w:smartTag w:uri="urn:schemas-microsoft-com:office:smarttags" w:element="metricconverter">
              <w:smartTagPr>
                <w:attr w:name="ProductID" w:val="2002 г"/>
              </w:smartTagPr>
              <w:r w:rsidRPr="00437F94">
                <w:t>2002 г</w:t>
              </w:r>
            </w:smartTag>
            <w:r w:rsidRPr="00437F94">
              <w:t>.</w:t>
            </w:r>
          </w:p>
        </w:tc>
        <w:tc>
          <w:tcPr>
            <w:tcW w:w="1368" w:type="dxa"/>
            <w:shd w:val="clear" w:color="auto" w:fill="CCFFCC"/>
          </w:tcPr>
          <w:p w:rsidR="0051433A" w:rsidRPr="00437F94" w:rsidRDefault="0051433A" w:rsidP="00A33A27">
            <w:smartTag w:uri="urn:schemas-microsoft-com:office:smarttags" w:element="metricconverter">
              <w:smartTagPr>
                <w:attr w:name="ProductID" w:val="2003 г"/>
              </w:smartTagPr>
              <w:r w:rsidRPr="00437F94">
                <w:t>2003 г</w:t>
              </w:r>
            </w:smartTag>
            <w:r w:rsidRPr="00437F94">
              <w:t>.</w:t>
            </w:r>
          </w:p>
        </w:tc>
        <w:tc>
          <w:tcPr>
            <w:tcW w:w="1368" w:type="dxa"/>
            <w:shd w:val="clear" w:color="auto" w:fill="CCFFCC"/>
          </w:tcPr>
          <w:p w:rsidR="0051433A" w:rsidRPr="00437F94" w:rsidRDefault="0051433A" w:rsidP="00A33A27">
            <w:smartTag w:uri="urn:schemas-microsoft-com:office:smarttags" w:element="metricconverter">
              <w:smartTagPr>
                <w:attr w:name="ProductID" w:val="2004 г"/>
              </w:smartTagPr>
              <w:r w:rsidRPr="00437F94">
                <w:t>2004 г</w:t>
              </w:r>
            </w:smartTag>
            <w:r w:rsidRPr="00437F94">
              <w:t>.</w:t>
            </w:r>
          </w:p>
        </w:tc>
      </w:tr>
      <w:tr w:rsidR="0051433A" w:rsidRPr="00437F94" w:rsidTr="00A33A27">
        <w:tc>
          <w:tcPr>
            <w:tcW w:w="1367" w:type="dxa"/>
          </w:tcPr>
          <w:p w:rsidR="0051433A" w:rsidRPr="00437F94" w:rsidRDefault="0051433A" w:rsidP="00A33A27">
            <w:r w:rsidRPr="00437F94">
              <w:t>Трубчевский</w:t>
            </w:r>
          </w:p>
        </w:tc>
        <w:tc>
          <w:tcPr>
            <w:tcW w:w="1367" w:type="dxa"/>
          </w:tcPr>
          <w:p w:rsidR="0051433A" w:rsidRPr="00437F94" w:rsidRDefault="0051433A" w:rsidP="00A33A27">
            <w:r w:rsidRPr="00437F94">
              <w:t>1680</w:t>
            </w:r>
          </w:p>
        </w:tc>
        <w:tc>
          <w:tcPr>
            <w:tcW w:w="1367" w:type="dxa"/>
          </w:tcPr>
          <w:p w:rsidR="0051433A" w:rsidRPr="00437F94" w:rsidRDefault="0051433A" w:rsidP="00A33A27">
            <w:r w:rsidRPr="00437F94">
              <w:t>1660</w:t>
            </w:r>
          </w:p>
        </w:tc>
        <w:tc>
          <w:tcPr>
            <w:tcW w:w="1367" w:type="dxa"/>
          </w:tcPr>
          <w:p w:rsidR="0051433A" w:rsidRPr="00437F94" w:rsidRDefault="0051433A" w:rsidP="00A33A27">
            <w:r w:rsidRPr="00437F94">
              <w:t>983</w:t>
            </w:r>
          </w:p>
        </w:tc>
        <w:tc>
          <w:tcPr>
            <w:tcW w:w="1367" w:type="dxa"/>
          </w:tcPr>
          <w:p w:rsidR="0051433A" w:rsidRPr="00437F94" w:rsidRDefault="0051433A" w:rsidP="00A33A27">
            <w:r w:rsidRPr="00437F94">
              <w:t>1077</w:t>
            </w:r>
          </w:p>
        </w:tc>
        <w:tc>
          <w:tcPr>
            <w:tcW w:w="1368" w:type="dxa"/>
          </w:tcPr>
          <w:p w:rsidR="0051433A" w:rsidRPr="00437F94" w:rsidRDefault="0051433A" w:rsidP="00A33A27">
            <w:r w:rsidRPr="00437F94">
              <w:t>1500</w:t>
            </w:r>
          </w:p>
        </w:tc>
        <w:tc>
          <w:tcPr>
            <w:tcW w:w="1368" w:type="dxa"/>
          </w:tcPr>
          <w:p w:rsidR="0051433A" w:rsidRPr="00437F94" w:rsidRDefault="0051433A" w:rsidP="00A33A27">
            <w:r w:rsidRPr="00437F94">
              <w:t>1773</w:t>
            </w:r>
          </w:p>
        </w:tc>
      </w:tr>
    </w:tbl>
    <w:p w:rsidR="0051433A" w:rsidRPr="00437F94" w:rsidRDefault="0051433A" w:rsidP="0051433A">
      <w:pPr>
        <w:spacing w:line="288" w:lineRule="auto"/>
        <w:contextualSpacing/>
        <w:jc w:val="both"/>
      </w:pPr>
    </w:p>
    <w:p w:rsidR="0051433A" w:rsidRPr="00437F94" w:rsidRDefault="0051433A" w:rsidP="0051433A">
      <w:pPr>
        <w:spacing w:line="288" w:lineRule="auto"/>
        <w:ind w:firstLine="709"/>
        <w:contextualSpacing/>
        <w:jc w:val="both"/>
      </w:pPr>
      <w:r w:rsidRPr="00437F94">
        <w:t xml:space="preserve">Кроме того, практически на всех промышленных предприятиях, проверенных Брянским филиалом ФГУ «Центр лабораторного анализа и технических измерений по Центральному Федеральному округу» Ростехнадзора (филиал ЦЛАТИ по Брянской области) в целях госконтроля, ежегодно обнаруживаются превышения норм сброса загрязняющих веществ в водные объекты. </w:t>
      </w:r>
    </w:p>
    <w:p w:rsidR="0051433A" w:rsidRPr="00437F94" w:rsidRDefault="0051433A" w:rsidP="0051433A">
      <w:pPr>
        <w:spacing w:line="288" w:lineRule="auto"/>
        <w:ind w:firstLine="709"/>
        <w:contextualSpacing/>
        <w:jc w:val="both"/>
      </w:pPr>
      <w:r w:rsidRPr="00437F94">
        <w:lastRenderedPageBreak/>
        <w:t>На территории всех населенных пунктов Семячковского сельского поселения действует выгребная система канализации и локальные (индивидуальные очистные сооружения). Далее из выгребов стоки запахивают на сельскохозяйственных полях или утилизируют на приусадебных участках.</w:t>
      </w:r>
    </w:p>
    <w:p w:rsidR="0051433A" w:rsidRPr="00437F94" w:rsidRDefault="0051433A" w:rsidP="0051433A">
      <w:pPr>
        <w:spacing w:line="288" w:lineRule="auto"/>
        <w:ind w:firstLine="709"/>
        <w:contextualSpacing/>
        <w:jc w:val="both"/>
      </w:pPr>
    </w:p>
    <w:p w:rsidR="0051433A" w:rsidRPr="00437F94" w:rsidRDefault="0051433A" w:rsidP="0051433A">
      <w:pPr>
        <w:spacing w:line="288" w:lineRule="auto"/>
        <w:contextualSpacing/>
        <w:jc w:val="center"/>
        <w:outlineLvl w:val="2"/>
        <w:rPr>
          <w:b/>
          <w:szCs w:val="28"/>
        </w:rPr>
      </w:pPr>
      <w:bookmarkStart w:id="149" w:name="_Toc2248883"/>
      <w:r w:rsidRPr="00437F94">
        <w:rPr>
          <w:b/>
          <w:szCs w:val="28"/>
        </w:rPr>
        <w:t>1.8.3. Теплоснабжение</w:t>
      </w:r>
      <w:bookmarkEnd w:id="149"/>
    </w:p>
    <w:p w:rsidR="0051433A" w:rsidRPr="00437F94" w:rsidRDefault="0051433A" w:rsidP="0051433A">
      <w:pPr>
        <w:spacing w:line="288" w:lineRule="auto"/>
        <w:ind w:firstLine="840"/>
        <w:contextualSpacing/>
        <w:jc w:val="both"/>
      </w:pPr>
      <w:bookmarkStart w:id="150" w:name="_Toc290627599"/>
      <w:r w:rsidRPr="00437F94">
        <w:t>В сельском поселении функционируют несколько отдельно стоящих котельных, обеспечивающих потребности в тепловой энергии отдельных потребителей (склады, здания общественного назначения и т.д…). Котельные в большинстве своем работают на природном газе. Теплоснабжение объектов соцкультбыта (школы, детские сады, магазины и т.д.), на территории сельского поселения, осуществляется от индивидуальных источников теплоснабжения (встроенных котельных), работающих на твердых, жидких и газообразных видах топлива, а также на электроэнергии.</w:t>
      </w:r>
    </w:p>
    <w:p w:rsidR="0051433A" w:rsidRPr="00437F94" w:rsidRDefault="0051433A" w:rsidP="0051433A">
      <w:pPr>
        <w:spacing w:line="288" w:lineRule="auto"/>
        <w:ind w:firstLine="840"/>
        <w:contextualSpacing/>
        <w:jc w:val="both"/>
      </w:pPr>
      <w:r w:rsidRPr="00437F94">
        <w:t>Теплоснабжение индивидуальной жилой застройки осуществляется от индивидуальных отопительных систем (печи, камины, котлы).</w:t>
      </w:r>
    </w:p>
    <w:p w:rsidR="0051433A" w:rsidRPr="00437F94" w:rsidRDefault="0051433A" w:rsidP="0051433A">
      <w:pPr>
        <w:spacing w:line="288" w:lineRule="auto"/>
        <w:contextualSpacing/>
        <w:jc w:val="center"/>
        <w:outlineLvl w:val="2"/>
        <w:rPr>
          <w:b/>
          <w:szCs w:val="28"/>
        </w:rPr>
      </w:pPr>
    </w:p>
    <w:p w:rsidR="0051433A" w:rsidRPr="00437F94" w:rsidRDefault="0051433A" w:rsidP="0051433A">
      <w:pPr>
        <w:spacing w:line="288" w:lineRule="auto"/>
        <w:contextualSpacing/>
        <w:jc w:val="center"/>
        <w:outlineLvl w:val="2"/>
        <w:rPr>
          <w:b/>
          <w:szCs w:val="28"/>
        </w:rPr>
      </w:pPr>
      <w:bookmarkStart w:id="151" w:name="_Toc2248884"/>
      <w:r w:rsidRPr="00437F94">
        <w:rPr>
          <w:b/>
          <w:szCs w:val="28"/>
        </w:rPr>
        <w:t>1.8.4. Газоснабжение</w:t>
      </w:r>
      <w:bookmarkEnd w:id="150"/>
      <w:bookmarkEnd w:id="151"/>
    </w:p>
    <w:p w:rsidR="0051433A" w:rsidRPr="00437F94" w:rsidRDefault="0051433A" w:rsidP="0051433A">
      <w:pPr>
        <w:spacing w:line="288" w:lineRule="auto"/>
        <w:ind w:firstLine="840"/>
        <w:contextualSpacing/>
        <w:jc w:val="both"/>
      </w:pPr>
      <w:r w:rsidRPr="00437F94">
        <w:t>Газоснабжение потребителей на территории Семячковского сельского поселения осуществляется природным газом. Природный газ, транспортируется по магистральному газопроводу «Дашава – Киев – Брянск - Москва», частично проходящему по северо-западным территориям сельского поселения.</w:t>
      </w:r>
    </w:p>
    <w:p w:rsidR="0051433A" w:rsidRPr="00437F94" w:rsidRDefault="0051433A" w:rsidP="0051433A">
      <w:pPr>
        <w:spacing w:line="288" w:lineRule="auto"/>
        <w:contextualSpacing/>
        <w:jc w:val="both"/>
      </w:pPr>
      <w:r w:rsidRPr="00437F94">
        <w:t>Транспортировка газа в область осуществляется подразделениями ООО «Мострансгаз», Поставщиком природного газа для потребителей является ООО «Газпром Межрегионгаз Брянск», а эксплуатацию газораспределительных сетей осуществляет ОАО «Брянскоблгаз».</w:t>
      </w:r>
    </w:p>
    <w:p w:rsidR="0051433A" w:rsidRPr="00437F94" w:rsidRDefault="0051433A" w:rsidP="0051433A">
      <w:pPr>
        <w:spacing w:line="288" w:lineRule="auto"/>
        <w:ind w:firstLine="840"/>
        <w:contextualSpacing/>
        <w:jc w:val="both"/>
      </w:pPr>
      <w:r w:rsidRPr="00437F94">
        <w:t xml:space="preserve">Система газоснабжения потребителей сельского поселения двухступенчатая по давлению. Природный газ поступает к потребителям через существующую газораспределительную сеть газопроводов высокого давления от ГРС «Бобовня» и ГРС «Трубчевск». </w:t>
      </w:r>
    </w:p>
    <w:p w:rsidR="0051433A" w:rsidRPr="00437F94" w:rsidRDefault="0051433A" w:rsidP="0051433A">
      <w:pPr>
        <w:spacing w:line="288" w:lineRule="auto"/>
        <w:ind w:firstLine="840"/>
        <w:contextualSpacing/>
        <w:jc w:val="both"/>
      </w:pPr>
      <w:r w:rsidRPr="00437F94">
        <w:t>От ГРС природный газ подаётся в населенные пункты по межпоселковым газопроводам высокого давления (Ру-0,6 МПа). Далее газ подается на ГРП (ШРП), где параметры газа редуцируются до параметров низкого давления и далее газопроводами низкого давления газ подается непосредственно потребителям.</w:t>
      </w:r>
    </w:p>
    <w:p w:rsidR="0051433A" w:rsidRPr="00437F94" w:rsidRDefault="0051433A" w:rsidP="0051433A">
      <w:pPr>
        <w:spacing w:line="288" w:lineRule="auto"/>
        <w:ind w:firstLine="840"/>
        <w:contextualSpacing/>
        <w:jc w:val="right"/>
        <w:rPr>
          <w:i/>
        </w:rPr>
      </w:pPr>
      <w:r w:rsidRPr="00437F94">
        <w:rPr>
          <w:i/>
        </w:rPr>
        <w:t>Таблица 27</w:t>
      </w:r>
    </w:p>
    <w:p w:rsidR="0051433A" w:rsidRPr="00437F94" w:rsidRDefault="0051433A" w:rsidP="0051433A">
      <w:pPr>
        <w:tabs>
          <w:tab w:val="left" w:pos="3705"/>
        </w:tabs>
        <w:spacing w:line="288" w:lineRule="auto"/>
        <w:contextualSpacing/>
        <w:jc w:val="center"/>
        <w:rPr>
          <w:b/>
          <w:i/>
        </w:rPr>
      </w:pPr>
      <w:r w:rsidRPr="00437F94">
        <w:rPr>
          <w:b/>
          <w:i/>
        </w:rPr>
        <w:t>Направление использования природного газа</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71"/>
        <w:gridCol w:w="5692"/>
      </w:tblGrid>
      <w:tr w:rsidR="0051433A" w:rsidRPr="00437F94" w:rsidTr="00A33A27">
        <w:trPr>
          <w:jc w:val="center"/>
        </w:trPr>
        <w:tc>
          <w:tcPr>
            <w:tcW w:w="3771" w:type="dxa"/>
            <w:shd w:val="clear" w:color="auto" w:fill="CCFFCC"/>
            <w:vAlign w:val="center"/>
          </w:tcPr>
          <w:p w:rsidR="0051433A" w:rsidRPr="00437F94" w:rsidRDefault="0051433A" w:rsidP="00A33A27">
            <w:pPr>
              <w:tabs>
                <w:tab w:val="left" w:pos="3705"/>
              </w:tabs>
              <w:jc w:val="center"/>
            </w:pPr>
            <w:r w:rsidRPr="00437F94">
              <w:t>Потребность</w:t>
            </w:r>
          </w:p>
        </w:tc>
        <w:tc>
          <w:tcPr>
            <w:tcW w:w="5692" w:type="dxa"/>
            <w:shd w:val="clear" w:color="auto" w:fill="CCFFCC"/>
            <w:vAlign w:val="center"/>
          </w:tcPr>
          <w:p w:rsidR="0051433A" w:rsidRPr="00437F94" w:rsidRDefault="0051433A" w:rsidP="00A33A27">
            <w:pPr>
              <w:tabs>
                <w:tab w:val="left" w:pos="3705"/>
              </w:tabs>
              <w:jc w:val="center"/>
            </w:pPr>
            <w:r w:rsidRPr="00437F94">
              <w:t>Назначение</w:t>
            </w:r>
          </w:p>
        </w:tc>
      </w:tr>
      <w:tr w:rsidR="0051433A" w:rsidRPr="00437F94" w:rsidTr="00A33A27">
        <w:trPr>
          <w:jc w:val="center"/>
        </w:trPr>
        <w:tc>
          <w:tcPr>
            <w:tcW w:w="3771" w:type="dxa"/>
          </w:tcPr>
          <w:p w:rsidR="0051433A" w:rsidRPr="00437F94" w:rsidRDefault="0051433A" w:rsidP="00A33A27">
            <w:pPr>
              <w:tabs>
                <w:tab w:val="left" w:pos="3705"/>
              </w:tabs>
              <w:spacing w:line="312" w:lineRule="auto"/>
              <w:jc w:val="center"/>
            </w:pPr>
            <w:r w:rsidRPr="00437F94">
              <w:t>Население</w:t>
            </w:r>
          </w:p>
        </w:tc>
        <w:tc>
          <w:tcPr>
            <w:tcW w:w="5692" w:type="dxa"/>
          </w:tcPr>
          <w:p w:rsidR="0051433A" w:rsidRPr="00437F94" w:rsidRDefault="0051433A" w:rsidP="00A33A27">
            <w:pPr>
              <w:tabs>
                <w:tab w:val="left" w:pos="3705"/>
              </w:tabs>
              <w:spacing w:line="312" w:lineRule="auto"/>
              <w:jc w:val="center"/>
            </w:pPr>
            <w:r w:rsidRPr="00437F94">
              <w:t>На приготовление пищи и горячее водоснабжение.</w:t>
            </w:r>
          </w:p>
        </w:tc>
      </w:tr>
      <w:tr w:rsidR="0051433A" w:rsidRPr="00437F94" w:rsidTr="00A33A27">
        <w:trPr>
          <w:jc w:val="center"/>
        </w:trPr>
        <w:tc>
          <w:tcPr>
            <w:tcW w:w="3771" w:type="dxa"/>
          </w:tcPr>
          <w:p w:rsidR="0051433A" w:rsidRPr="00437F94" w:rsidRDefault="0051433A" w:rsidP="00A33A27">
            <w:pPr>
              <w:tabs>
                <w:tab w:val="left" w:pos="3705"/>
              </w:tabs>
              <w:spacing w:line="312" w:lineRule="auto"/>
              <w:jc w:val="center"/>
            </w:pPr>
            <w:r w:rsidRPr="00437F94">
              <w:t>Учреждения здравоохранения, предприятия общественного и коммунально-бытового назначения</w:t>
            </w:r>
          </w:p>
        </w:tc>
        <w:tc>
          <w:tcPr>
            <w:tcW w:w="5692" w:type="dxa"/>
          </w:tcPr>
          <w:p w:rsidR="0051433A" w:rsidRPr="00437F94" w:rsidRDefault="0051433A" w:rsidP="00A33A27">
            <w:pPr>
              <w:tabs>
                <w:tab w:val="left" w:pos="3705"/>
              </w:tabs>
              <w:spacing w:line="312" w:lineRule="auto"/>
              <w:jc w:val="center"/>
            </w:pPr>
            <w:r w:rsidRPr="00437F94">
              <w:t>На приготовление пищи и горячей воды для хозяйственных и санитарно-гигиенических нужд, лечебные процедуры и лабораторные нужды, отопление.</w:t>
            </w:r>
          </w:p>
        </w:tc>
      </w:tr>
      <w:tr w:rsidR="0051433A" w:rsidRPr="00437F94" w:rsidTr="00A33A27">
        <w:trPr>
          <w:jc w:val="center"/>
        </w:trPr>
        <w:tc>
          <w:tcPr>
            <w:tcW w:w="3771" w:type="dxa"/>
          </w:tcPr>
          <w:p w:rsidR="0051433A" w:rsidRPr="00437F94" w:rsidRDefault="0051433A" w:rsidP="00A33A27">
            <w:pPr>
              <w:tabs>
                <w:tab w:val="left" w:pos="3705"/>
              </w:tabs>
              <w:spacing w:line="312" w:lineRule="auto"/>
              <w:jc w:val="center"/>
            </w:pPr>
            <w:r w:rsidRPr="00437F94">
              <w:t xml:space="preserve">Местные районные котельные и </w:t>
            </w:r>
            <w:r w:rsidRPr="00437F94">
              <w:lastRenderedPageBreak/>
              <w:t>отопительные печи.</w:t>
            </w:r>
          </w:p>
        </w:tc>
        <w:tc>
          <w:tcPr>
            <w:tcW w:w="5692" w:type="dxa"/>
          </w:tcPr>
          <w:p w:rsidR="0051433A" w:rsidRPr="00437F94" w:rsidRDefault="0051433A" w:rsidP="00A33A27">
            <w:pPr>
              <w:tabs>
                <w:tab w:val="left" w:pos="3705"/>
              </w:tabs>
              <w:spacing w:line="312" w:lineRule="auto"/>
              <w:jc w:val="center"/>
            </w:pPr>
            <w:r w:rsidRPr="00437F94">
              <w:lastRenderedPageBreak/>
              <w:t>Отопление общественного фонда.</w:t>
            </w:r>
          </w:p>
        </w:tc>
      </w:tr>
      <w:tr w:rsidR="0051433A" w:rsidRPr="00437F94" w:rsidTr="00A33A27">
        <w:trPr>
          <w:jc w:val="center"/>
        </w:trPr>
        <w:tc>
          <w:tcPr>
            <w:tcW w:w="3771" w:type="dxa"/>
          </w:tcPr>
          <w:p w:rsidR="0051433A" w:rsidRPr="00437F94" w:rsidRDefault="0051433A" w:rsidP="00A33A27">
            <w:pPr>
              <w:tabs>
                <w:tab w:val="left" w:pos="3705"/>
              </w:tabs>
              <w:spacing w:line="312" w:lineRule="auto"/>
              <w:jc w:val="center"/>
            </w:pPr>
            <w:r w:rsidRPr="00437F94">
              <w:lastRenderedPageBreak/>
              <w:t>Промышленные предприятия.</w:t>
            </w:r>
          </w:p>
        </w:tc>
        <w:tc>
          <w:tcPr>
            <w:tcW w:w="5692" w:type="dxa"/>
          </w:tcPr>
          <w:p w:rsidR="0051433A" w:rsidRPr="00437F94" w:rsidRDefault="0051433A" w:rsidP="00A33A27">
            <w:pPr>
              <w:tabs>
                <w:tab w:val="left" w:pos="3705"/>
              </w:tabs>
              <w:spacing w:line="312" w:lineRule="auto"/>
              <w:jc w:val="center"/>
            </w:pPr>
            <w:r w:rsidRPr="00437F94">
              <w:t>Отопление, вентиляция и технические нужды.</w:t>
            </w:r>
          </w:p>
        </w:tc>
      </w:tr>
    </w:tbl>
    <w:p w:rsidR="0051433A" w:rsidRPr="00437F94" w:rsidRDefault="0051433A" w:rsidP="0051433A">
      <w:pPr>
        <w:spacing w:line="288" w:lineRule="auto"/>
        <w:ind w:firstLine="840"/>
        <w:contextualSpacing/>
        <w:jc w:val="both"/>
      </w:pPr>
    </w:p>
    <w:p w:rsidR="0051433A" w:rsidRPr="00437F94" w:rsidRDefault="0051433A" w:rsidP="0051433A">
      <w:pPr>
        <w:spacing w:line="288" w:lineRule="auto"/>
        <w:ind w:firstLine="840"/>
        <w:contextualSpacing/>
        <w:jc w:val="both"/>
      </w:pPr>
      <w:r w:rsidRPr="00437F94">
        <w:t>В Семячковском сельском поселении газифицированы следующие населенные пункты: деревня Молчаново, село Семячки, деревня Бобовня, деревня Ужа, деревня Аладьино, деревня Ильино, деревня Емельяновка</w:t>
      </w:r>
    </w:p>
    <w:p w:rsidR="0051433A" w:rsidRPr="00437F94" w:rsidRDefault="0051433A" w:rsidP="0051433A">
      <w:pPr>
        <w:spacing w:line="288" w:lineRule="auto"/>
        <w:ind w:firstLine="840"/>
        <w:contextualSpacing/>
        <w:jc w:val="both"/>
      </w:pPr>
      <w:r w:rsidRPr="00437F94">
        <w:t>Негазифицированные населенные пункты: поселок Брусничный, деревня Войборово, деревня Волотынь, деревня Груздово, деревня Груздовцы, деревня Калачовка, деревня Каружа, деревня Могорь, деревня Мосточено, деревня Огородня, деревня Ожигово, деревня Паровичи, деревня Петровск, поселок Пикуринский, поселок Покровский, деревня Потапово, деревня Тигинево, село Тишино, деревня Чмыхово, деревня Чуркино, деревня Шеменево.</w:t>
      </w:r>
    </w:p>
    <w:p w:rsidR="0051433A" w:rsidRPr="00437F94" w:rsidRDefault="0051433A" w:rsidP="0051433A">
      <w:pPr>
        <w:spacing w:line="288" w:lineRule="auto"/>
        <w:contextualSpacing/>
        <w:jc w:val="both"/>
        <w:rPr>
          <w:b/>
          <w:bCs/>
        </w:rPr>
      </w:pPr>
    </w:p>
    <w:p w:rsidR="0051433A" w:rsidRPr="00437F94" w:rsidRDefault="0051433A" w:rsidP="0051433A">
      <w:pPr>
        <w:spacing w:line="288" w:lineRule="auto"/>
        <w:contextualSpacing/>
        <w:jc w:val="center"/>
        <w:outlineLvl w:val="2"/>
        <w:rPr>
          <w:b/>
          <w:szCs w:val="28"/>
        </w:rPr>
      </w:pPr>
      <w:bookmarkStart w:id="152" w:name="_Toc290627600"/>
      <w:bookmarkStart w:id="153" w:name="_Toc2248885"/>
      <w:r w:rsidRPr="00437F94">
        <w:rPr>
          <w:b/>
          <w:szCs w:val="28"/>
        </w:rPr>
        <w:t>1.8.5. Электроснабжение</w:t>
      </w:r>
      <w:bookmarkEnd w:id="152"/>
      <w:bookmarkEnd w:id="153"/>
    </w:p>
    <w:p w:rsidR="0051433A" w:rsidRPr="00437F94" w:rsidRDefault="0051433A" w:rsidP="0051433A">
      <w:pPr>
        <w:spacing w:line="288" w:lineRule="auto"/>
        <w:ind w:firstLine="839"/>
        <w:contextualSpacing/>
        <w:jc w:val="both"/>
      </w:pPr>
      <w:r w:rsidRPr="00437F94">
        <w:t>Основным поставщиком электроэнергии в настоящее время является                              ОАО «Межрегиональная распределительная сетевая компания Центра» - «Брянскэнерго». Все энергоресурсы поставляются из-за пределов района.</w:t>
      </w:r>
    </w:p>
    <w:p w:rsidR="0051433A" w:rsidRPr="00437F94" w:rsidRDefault="0051433A" w:rsidP="0051433A">
      <w:pPr>
        <w:spacing w:line="288" w:lineRule="auto"/>
        <w:ind w:firstLine="839"/>
        <w:contextualSpacing/>
        <w:jc w:val="both"/>
      </w:pPr>
      <w:r w:rsidRPr="00437F94">
        <w:t>Источником питания потребителей на территории Семячковского сельского поселения является ПС 110/10 кВ «Семячки». Характеристики ПС представлены в таблице 28.</w:t>
      </w:r>
    </w:p>
    <w:p w:rsidR="0051433A" w:rsidRPr="00437F94" w:rsidRDefault="0051433A" w:rsidP="0051433A">
      <w:pPr>
        <w:spacing w:line="288" w:lineRule="auto"/>
        <w:ind w:right="-427" w:firstLine="839"/>
        <w:contextualSpacing/>
        <w:jc w:val="right"/>
        <w:rPr>
          <w:i/>
        </w:rPr>
      </w:pPr>
    </w:p>
    <w:p w:rsidR="0051433A" w:rsidRPr="00437F94" w:rsidRDefault="0051433A" w:rsidP="0051433A">
      <w:pPr>
        <w:spacing w:line="288" w:lineRule="auto"/>
        <w:ind w:right="-427" w:firstLine="839"/>
        <w:contextualSpacing/>
        <w:jc w:val="right"/>
        <w:rPr>
          <w:i/>
        </w:rPr>
      </w:pPr>
      <w:r w:rsidRPr="00437F94">
        <w:rPr>
          <w:i/>
        </w:rPr>
        <w:t>Таблица 28</w:t>
      </w:r>
    </w:p>
    <w:p w:rsidR="0051433A" w:rsidRPr="00437F94" w:rsidRDefault="0051433A" w:rsidP="0051433A">
      <w:pPr>
        <w:spacing w:line="288" w:lineRule="auto"/>
        <w:contextualSpacing/>
        <w:jc w:val="center"/>
        <w:rPr>
          <w:b/>
          <w:i/>
        </w:rPr>
      </w:pPr>
      <w:r w:rsidRPr="00437F94">
        <w:rPr>
          <w:b/>
          <w:i/>
        </w:rPr>
        <w:t>Характеристики ПС</w:t>
      </w: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0"/>
        <w:gridCol w:w="1620"/>
        <w:gridCol w:w="1616"/>
        <w:gridCol w:w="1624"/>
        <w:gridCol w:w="1260"/>
        <w:gridCol w:w="1800"/>
      </w:tblGrid>
      <w:tr w:rsidR="0051433A" w:rsidRPr="00437F94" w:rsidTr="00A33A27">
        <w:tc>
          <w:tcPr>
            <w:tcW w:w="2340" w:type="dxa"/>
            <w:shd w:val="clear" w:color="auto" w:fill="CCFFCC"/>
            <w:vAlign w:val="center"/>
          </w:tcPr>
          <w:p w:rsidR="0051433A" w:rsidRPr="00437F94" w:rsidRDefault="0051433A" w:rsidP="00A33A27">
            <w:pPr>
              <w:jc w:val="center"/>
            </w:pPr>
            <w:r w:rsidRPr="00437F94">
              <w:t>Наименование подстанции, класс напряжения, кВ</w:t>
            </w:r>
          </w:p>
        </w:tc>
        <w:tc>
          <w:tcPr>
            <w:tcW w:w="1620" w:type="dxa"/>
            <w:shd w:val="clear" w:color="auto" w:fill="CCFFCC"/>
            <w:vAlign w:val="center"/>
          </w:tcPr>
          <w:p w:rsidR="0051433A" w:rsidRPr="00437F94" w:rsidRDefault="0051433A" w:rsidP="00A33A27">
            <w:pPr>
              <w:jc w:val="center"/>
            </w:pPr>
            <w:r w:rsidRPr="00437F94">
              <w:t>Адрес. Год ввода в эксплуатацию</w:t>
            </w:r>
          </w:p>
        </w:tc>
        <w:tc>
          <w:tcPr>
            <w:tcW w:w="1616" w:type="dxa"/>
            <w:shd w:val="clear" w:color="auto" w:fill="CCFFCC"/>
            <w:vAlign w:val="center"/>
          </w:tcPr>
          <w:p w:rsidR="0051433A" w:rsidRPr="00437F94" w:rsidRDefault="0051433A" w:rsidP="00A33A27">
            <w:pPr>
              <w:jc w:val="center"/>
            </w:pPr>
            <w:r w:rsidRPr="00437F94">
              <w:t>Кол-во трансформ. Мощность (МВА)</w:t>
            </w:r>
          </w:p>
        </w:tc>
        <w:tc>
          <w:tcPr>
            <w:tcW w:w="1624" w:type="dxa"/>
            <w:shd w:val="clear" w:color="auto" w:fill="CCFFCC"/>
            <w:vAlign w:val="center"/>
          </w:tcPr>
          <w:p w:rsidR="0051433A" w:rsidRPr="00437F94" w:rsidRDefault="0051433A" w:rsidP="00A33A27">
            <w:pPr>
              <w:jc w:val="center"/>
            </w:pPr>
            <w:r w:rsidRPr="00437F94">
              <w:t>%</w:t>
            </w:r>
          </w:p>
          <w:p w:rsidR="0051433A" w:rsidRPr="00437F94" w:rsidRDefault="0051433A" w:rsidP="00A33A27">
            <w:pPr>
              <w:jc w:val="center"/>
            </w:pPr>
            <w:r w:rsidRPr="00437F94">
              <w:t>Загрузки трансформ.</w:t>
            </w:r>
          </w:p>
        </w:tc>
        <w:tc>
          <w:tcPr>
            <w:tcW w:w="1260" w:type="dxa"/>
            <w:shd w:val="clear" w:color="auto" w:fill="CCFFCC"/>
            <w:vAlign w:val="center"/>
          </w:tcPr>
          <w:p w:rsidR="0051433A" w:rsidRPr="00437F94" w:rsidRDefault="0051433A" w:rsidP="00A33A27">
            <w:pPr>
              <w:jc w:val="center"/>
            </w:pPr>
            <w:r w:rsidRPr="00437F94">
              <w:t>%</w:t>
            </w:r>
          </w:p>
          <w:p w:rsidR="0051433A" w:rsidRPr="00437F94" w:rsidRDefault="0051433A" w:rsidP="00A33A27">
            <w:pPr>
              <w:jc w:val="center"/>
            </w:pPr>
            <w:r w:rsidRPr="00437F94">
              <w:t>Износа трансформ.</w:t>
            </w:r>
          </w:p>
        </w:tc>
        <w:tc>
          <w:tcPr>
            <w:tcW w:w="1800" w:type="dxa"/>
            <w:shd w:val="clear" w:color="auto" w:fill="CCFFCC"/>
            <w:vAlign w:val="center"/>
          </w:tcPr>
          <w:p w:rsidR="0051433A" w:rsidRPr="00437F94" w:rsidRDefault="0051433A" w:rsidP="00A33A27">
            <w:pPr>
              <w:jc w:val="center"/>
            </w:pPr>
            <w:r w:rsidRPr="00437F94">
              <w:t>Техническое состояние</w:t>
            </w:r>
          </w:p>
        </w:tc>
      </w:tr>
      <w:tr w:rsidR="0051433A" w:rsidRPr="00437F94" w:rsidTr="00A33A27">
        <w:trPr>
          <w:trHeight w:val="623"/>
        </w:trPr>
        <w:tc>
          <w:tcPr>
            <w:tcW w:w="2340" w:type="dxa"/>
          </w:tcPr>
          <w:p w:rsidR="0051433A" w:rsidRPr="00437F94" w:rsidRDefault="0051433A" w:rsidP="00A33A27">
            <w:r w:rsidRPr="00437F94">
              <w:t>Семячки 110/10</w:t>
            </w:r>
          </w:p>
        </w:tc>
        <w:tc>
          <w:tcPr>
            <w:tcW w:w="1620" w:type="dxa"/>
          </w:tcPr>
          <w:p w:rsidR="0051433A" w:rsidRPr="00437F94" w:rsidRDefault="0051433A" w:rsidP="00A33A27">
            <w:r w:rsidRPr="00437F94">
              <w:t>д. Семячки 1984</w:t>
            </w:r>
          </w:p>
        </w:tc>
        <w:tc>
          <w:tcPr>
            <w:tcW w:w="1616" w:type="dxa"/>
          </w:tcPr>
          <w:p w:rsidR="0051433A" w:rsidRPr="00437F94" w:rsidRDefault="0051433A" w:rsidP="00A33A27">
            <w:r w:rsidRPr="00437F94">
              <w:t>Т-1  2,5</w:t>
            </w:r>
          </w:p>
          <w:p w:rsidR="0051433A" w:rsidRPr="00437F94" w:rsidRDefault="0051433A" w:rsidP="00A33A27">
            <w:r w:rsidRPr="00437F94">
              <w:t>Т-2  2,5</w:t>
            </w:r>
          </w:p>
        </w:tc>
        <w:tc>
          <w:tcPr>
            <w:tcW w:w="1624" w:type="dxa"/>
          </w:tcPr>
          <w:p w:rsidR="0051433A" w:rsidRPr="00437F94" w:rsidRDefault="0051433A" w:rsidP="00A33A27">
            <w:r w:rsidRPr="00437F94">
              <w:t>8,0</w:t>
            </w:r>
          </w:p>
          <w:p w:rsidR="0051433A" w:rsidRPr="00437F94" w:rsidRDefault="0051433A" w:rsidP="00A33A27">
            <w:r w:rsidRPr="00437F94">
              <w:t>0,0</w:t>
            </w:r>
          </w:p>
        </w:tc>
        <w:tc>
          <w:tcPr>
            <w:tcW w:w="1260" w:type="dxa"/>
          </w:tcPr>
          <w:p w:rsidR="0051433A" w:rsidRPr="00437F94" w:rsidRDefault="0051433A" w:rsidP="00A33A27">
            <w:r w:rsidRPr="00437F94">
              <w:t>72,4</w:t>
            </w:r>
          </w:p>
          <w:p w:rsidR="0051433A" w:rsidRPr="00437F94" w:rsidRDefault="0051433A" w:rsidP="00A33A27">
            <w:r w:rsidRPr="00437F94">
              <w:t>72,4</w:t>
            </w:r>
          </w:p>
        </w:tc>
        <w:tc>
          <w:tcPr>
            <w:tcW w:w="1800" w:type="dxa"/>
          </w:tcPr>
          <w:p w:rsidR="0051433A" w:rsidRPr="00437F94" w:rsidRDefault="0051433A" w:rsidP="00A33A27">
            <w:r w:rsidRPr="00437F94">
              <w:t>Удовлетв.</w:t>
            </w:r>
          </w:p>
          <w:p w:rsidR="0051433A" w:rsidRPr="00437F94" w:rsidRDefault="0051433A" w:rsidP="00A33A27">
            <w:r w:rsidRPr="00437F94">
              <w:t>Удовлетв.</w:t>
            </w:r>
          </w:p>
        </w:tc>
      </w:tr>
    </w:tbl>
    <w:p w:rsidR="0051433A" w:rsidRPr="00437F94" w:rsidRDefault="0051433A" w:rsidP="0051433A">
      <w:pPr>
        <w:spacing w:line="288" w:lineRule="auto"/>
        <w:ind w:firstLine="840"/>
        <w:contextualSpacing/>
        <w:jc w:val="both"/>
      </w:pPr>
    </w:p>
    <w:p w:rsidR="0051433A" w:rsidRPr="00437F94" w:rsidRDefault="0051433A" w:rsidP="0051433A">
      <w:pPr>
        <w:spacing w:line="288" w:lineRule="auto"/>
        <w:ind w:firstLine="840"/>
        <w:contextualSpacing/>
        <w:jc w:val="both"/>
      </w:pPr>
      <w:r w:rsidRPr="00437F94">
        <w:t>Распределение электроэнергии от ПС до населенных пунктов осуществляется воздушными линиями 10 кВ. Для понижения напряжения в деревнях размещены ТП 10/0,4 кВ, от которых электроэнергия воздушными линиями 0,4 кВ подается непосредственно потребителям.</w:t>
      </w:r>
    </w:p>
    <w:p w:rsidR="0051433A" w:rsidRPr="00437F94" w:rsidRDefault="0051433A" w:rsidP="0051433A">
      <w:pPr>
        <w:spacing w:line="288" w:lineRule="auto"/>
        <w:ind w:firstLine="840"/>
        <w:contextualSpacing/>
        <w:jc w:val="both"/>
      </w:pPr>
      <w:r w:rsidRPr="00437F94">
        <w:rPr>
          <w:b/>
          <w:i/>
          <w:u w:val="single"/>
        </w:rPr>
        <w:t>Основные проблемы системы электроснабжения</w:t>
      </w:r>
      <w:r w:rsidRPr="00437F94">
        <w:t>:</w:t>
      </w:r>
    </w:p>
    <w:p w:rsidR="0051433A" w:rsidRPr="00437F94" w:rsidRDefault="0051433A" w:rsidP="0051433A">
      <w:pPr>
        <w:numPr>
          <w:ilvl w:val="0"/>
          <w:numId w:val="44"/>
        </w:numPr>
        <w:tabs>
          <w:tab w:val="clear" w:pos="2220"/>
          <w:tab w:val="num" w:pos="1260"/>
        </w:tabs>
        <w:spacing w:after="0" w:line="288" w:lineRule="auto"/>
        <w:ind w:left="0" w:firstLine="840"/>
        <w:contextualSpacing/>
        <w:jc w:val="both"/>
      </w:pPr>
      <w:r w:rsidRPr="00437F94">
        <w:t>Низкая надежность электроснабжения потребителей из-за отсутствия второго трансформатора на ПС.</w:t>
      </w:r>
    </w:p>
    <w:p w:rsidR="0051433A" w:rsidRPr="00437F94" w:rsidRDefault="0051433A" w:rsidP="0051433A">
      <w:pPr>
        <w:numPr>
          <w:ilvl w:val="0"/>
          <w:numId w:val="44"/>
        </w:numPr>
        <w:tabs>
          <w:tab w:val="clear" w:pos="2220"/>
          <w:tab w:val="left" w:pos="1260"/>
        </w:tabs>
        <w:spacing w:after="0" w:line="288" w:lineRule="auto"/>
        <w:ind w:left="0" w:firstLine="840"/>
        <w:contextualSpacing/>
        <w:jc w:val="both"/>
      </w:pPr>
      <w:r w:rsidRPr="00437F94">
        <w:t>Не санкционированное присоединение потребителей к электрическим сетям.</w:t>
      </w:r>
    </w:p>
    <w:p w:rsidR="0051433A" w:rsidRPr="00437F94" w:rsidRDefault="0051433A" w:rsidP="0051433A">
      <w:pPr>
        <w:numPr>
          <w:ilvl w:val="0"/>
          <w:numId w:val="44"/>
        </w:numPr>
        <w:tabs>
          <w:tab w:val="clear" w:pos="2220"/>
          <w:tab w:val="left" w:pos="1260"/>
        </w:tabs>
        <w:spacing w:after="0" w:line="288" w:lineRule="auto"/>
        <w:ind w:left="0" w:firstLine="840"/>
        <w:contextualSpacing/>
        <w:jc w:val="both"/>
      </w:pPr>
      <w:r w:rsidRPr="00437F94">
        <w:t>Без учетное потребление электрической энергии абонентами.</w:t>
      </w:r>
    </w:p>
    <w:p w:rsidR="0051433A" w:rsidRPr="00437F94" w:rsidRDefault="0051433A" w:rsidP="0051433A">
      <w:pPr>
        <w:numPr>
          <w:ilvl w:val="0"/>
          <w:numId w:val="44"/>
        </w:numPr>
        <w:tabs>
          <w:tab w:val="clear" w:pos="2220"/>
          <w:tab w:val="left" w:pos="1260"/>
        </w:tabs>
        <w:spacing w:after="0" w:line="288" w:lineRule="auto"/>
        <w:ind w:left="0" w:firstLine="840"/>
        <w:contextualSpacing/>
        <w:jc w:val="both"/>
      </w:pPr>
      <w:r w:rsidRPr="00437F94">
        <w:t>Хищение электрической энергии потребителями.</w:t>
      </w:r>
    </w:p>
    <w:p w:rsidR="0051433A" w:rsidRPr="00437F94" w:rsidRDefault="0051433A" w:rsidP="0051433A">
      <w:pPr>
        <w:numPr>
          <w:ilvl w:val="0"/>
          <w:numId w:val="44"/>
        </w:numPr>
        <w:tabs>
          <w:tab w:val="clear" w:pos="2220"/>
          <w:tab w:val="left" w:pos="1260"/>
        </w:tabs>
        <w:spacing w:after="0" w:line="288" w:lineRule="auto"/>
        <w:ind w:left="0" w:firstLine="840"/>
        <w:contextualSpacing/>
        <w:jc w:val="both"/>
      </w:pPr>
      <w:r w:rsidRPr="00437F94">
        <w:lastRenderedPageBreak/>
        <w:t>Древесно-кустарниковая растительность под ВЛ до и выше 1000 вольт в населенных пунктах.</w:t>
      </w:r>
    </w:p>
    <w:p w:rsidR="0051433A" w:rsidRPr="00437F94" w:rsidRDefault="0051433A" w:rsidP="0051433A">
      <w:pPr>
        <w:numPr>
          <w:ilvl w:val="0"/>
          <w:numId w:val="44"/>
        </w:numPr>
        <w:tabs>
          <w:tab w:val="clear" w:pos="2220"/>
          <w:tab w:val="left" w:pos="1260"/>
        </w:tabs>
        <w:spacing w:after="0" w:line="288" w:lineRule="auto"/>
        <w:ind w:left="0" w:firstLine="840"/>
        <w:contextualSpacing/>
        <w:jc w:val="both"/>
      </w:pPr>
      <w:r w:rsidRPr="00437F94">
        <w:t>Зауженные посеки сохранных зон ВЛ в лесах.</w:t>
      </w:r>
    </w:p>
    <w:p w:rsidR="0051433A" w:rsidRPr="00437F94" w:rsidRDefault="0051433A" w:rsidP="0051433A">
      <w:pPr>
        <w:numPr>
          <w:ilvl w:val="0"/>
          <w:numId w:val="44"/>
        </w:numPr>
        <w:tabs>
          <w:tab w:val="clear" w:pos="2220"/>
          <w:tab w:val="left" w:pos="1260"/>
        </w:tabs>
        <w:spacing w:after="0" w:line="288" w:lineRule="auto"/>
        <w:ind w:left="0" w:firstLine="840"/>
        <w:contextualSpacing/>
        <w:jc w:val="both"/>
      </w:pPr>
      <w:r w:rsidRPr="00437F94">
        <w:t>Большой износ подстанционного оборудования и элементов линий электропередач.</w:t>
      </w:r>
    </w:p>
    <w:p w:rsidR="0051433A" w:rsidRPr="00437F94" w:rsidRDefault="0051433A" w:rsidP="0051433A">
      <w:pPr>
        <w:numPr>
          <w:ilvl w:val="0"/>
          <w:numId w:val="44"/>
        </w:numPr>
        <w:tabs>
          <w:tab w:val="clear" w:pos="2220"/>
          <w:tab w:val="left" w:pos="1260"/>
        </w:tabs>
        <w:spacing w:after="0" w:line="288" w:lineRule="auto"/>
        <w:ind w:left="0" w:firstLine="840"/>
        <w:contextualSpacing/>
        <w:jc w:val="both"/>
      </w:pPr>
      <w:r w:rsidRPr="00437F94">
        <w:t>Отсутствие инвестиций в модернизацию и реконструкцию энергетических объектов.</w:t>
      </w:r>
    </w:p>
    <w:p w:rsidR="0051433A" w:rsidRPr="00437F94" w:rsidRDefault="0051433A" w:rsidP="0051433A">
      <w:pPr>
        <w:numPr>
          <w:ilvl w:val="0"/>
          <w:numId w:val="44"/>
        </w:numPr>
        <w:tabs>
          <w:tab w:val="clear" w:pos="2220"/>
          <w:tab w:val="left" w:pos="1260"/>
        </w:tabs>
        <w:spacing w:after="0" w:line="288" w:lineRule="auto"/>
        <w:ind w:left="0" w:firstLine="840"/>
        <w:contextualSpacing/>
        <w:jc w:val="both"/>
      </w:pPr>
      <w:r w:rsidRPr="00437F94">
        <w:t>Дефицит квалифицированного персонала.</w:t>
      </w:r>
    </w:p>
    <w:p w:rsidR="0051433A" w:rsidRPr="00437F94" w:rsidRDefault="0051433A" w:rsidP="0051433A">
      <w:pPr>
        <w:spacing w:line="288" w:lineRule="auto"/>
        <w:ind w:firstLine="840"/>
        <w:contextualSpacing/>
        <w:jc w:val="center"/>
        <w:rPr>
          <w:b/>
          <w:szCs w:val="28"/>
        </w:rPr>
      </w:pPr>
    </w:p>
    <w:p w:rsidR="0051433A" w:rsidRPr="00437F94" w:rsidRDefault="0051433A" w:rsidP="0051433A">
      <w:pPr>
        <w:spacing w:line="288" w:lineRule="auto"/>
        <w:contextualSpacing/>
        <w:jc w:val="center"/>
        <w:rPr>
          <w:sz w:val="28"/>
          <w:szCs w:val="28"/>
        </w:rPr>
      </w:pPr>
      <w:r w:rsidRPr="00437F94">
        <w:rPr>
          <w:b/>
          <w:szCs w:val="28"/>
        </w:rPr>
        <w:t>1.8.6. Телефонизация, радиофикация, телевидение</w:t>
      </w:r>
    </w:p>
    <w:p w:rsidR="0051433A" w:rsidRPr="00437F94" w:rsidRDefault="0051433A" w:rsidP="0051433A">
      <w:pPr>
        <w:spacing w:line="288" w:lineRule="auto"/>
        <w:ind w:firstLine="840"/>
        <w:contextualSpacing/>
        <w:jc w:val="both"/>
      </w:pPr>
      <w:r w:rsidRPr="00437F94">
        <w:t>Инфраструктура связи включает системы электронной и проводной связи, телевидения и радиовещания, почтовую и телеграфную связи.</w:t>
      </w:r>
    </w:p>
    <w:p w:rsidR="0051433A" w:rsidRPr="00437F94" w:rsidRDefault="0051433A" w:rsidP="0051433A">
      <w:pPr>
        <w:spacing w:line="288" w:lineRule="auto"/>
        <w:ind w:firstLine="840"/>
        <w:contextualSpacing/>
        <w:jc w:val="both"/>
      </w:pPr>
      <w:r w:rsidRPr="00437F94">
        <w:t xml:space="preserve">Территорию поселения обеспечивают подвижной сотовой связью такие крупные российские операторы, как МТС, «Вымпел Ком» (Билайн), «МобиКом» (Мегафон) и ТЕЛЕ –2. Охват населения телевизионным вещанием составляет 100%. </w:t>
      </w:r>
    </w:p>
    <w:p w:rsidR="0051433A" w:rsidRPr="00437F94" w:rsidRDefault="0051433A" w:rsidP="0051433A">
      <w:pPr>
        <w:spacing w:line="288" w:lineRule="auto"/>
        <w:ind w:firstLine="840"/>
        <w:contextualSpacing/>
        <w:jc w:val="both"/>
      </w:pPr>
      <w:r w:rsidRPr="00437F94">
        <w:t>Наиболее социально значимой остается почтовая связь, обеспечивающая повсеместное предоставление универсальных услуг связи, т.к. услуги других видов связи менее доступны для значительной части населения в силу недостаточного развития их сетей и средств, а также высоких тарифов.</w:t>
      </w:r>
    </w:p>
    <w:p w:rsidR="0051433A" w:rsidRPr="00437F94" w:rsidRDefault="0051433A" w:rsidP="0051433A">
      <w:pPr>
        <w:spacing w:line="288" w:lineRule="auto"/>
        <w:ind w:firstLine="840"/>
        <w:contextualSpacing/>
        <w:jc w:val="both"/>
      </w:pPr>
      <w:r w:rsidRPr="00437F94">
        <w:t xml:space="preserve">Почтовая связь по-прежнему доминирует на рынке услуг по распространению печати. Увеличился обмен письменной корреспонденции.          Количество телеграмм уменьшилось в связи с развитием проводной и беспроводной связи. </w:t>
      </w:r>
    </w:p>
    <w:p w:rsidR="0051433A" w:rsidRPr="00437F94" w:rsidRDefault="0051433A" w:rsidP="0051433A">
      <w:pPr>
        <w:spacing w:line="288" w:lineRule="auto"/>
        <w:ind w:firstLine="840"/>
        <w:contextualSpacing/>
        <w:jc w:val="both"/>
      </w:pPr>
      <w:r w:rsidRPr="00437F94">
        <w:t>Почтовые услуги обеспечиваются ОСП «Трубчевский почтамт» УФПС Брянской области филиала ФГУП «Почта России».</w:t>
      </w:r>
    </w:p>
    <w:p w:rsidR="0051433A" w:rsidRPr="00437F94" w:rsidRDefault="0051433A" w:rsidP="0051433A">
      <w:pPr>
        <w:spacing w:line="288" w:lineRule="auto"/>
        <w:contextualSpacing/>
        <w:jc w:val="center"/>
        <w:outlineLvl w:val="1"/>
        <w:rPr>
          <w:b/>
          <w:sz w:val="28"/>
          <w:szCs w:val="28"/>
        </w:rPr>
      </w:pPr>
    </w:p>
    <w:p w:rsidR="0051433A" w:rsidRPr="00437F94" w:rsidRDefault="0051433A" w:rsidP="0051433A">
      <w:pPr>
        <w:spacing w:line="288" w:lineRule="auto"/>
        <w:contextualSpacing/>
        <w:jc w:val="center"/>
        <w:outlineLvl w:val="1"/>
        <w:rPr>
          <w:b/>
          <w:szCs w:val="28"/>
        </w:rPr>
      </w:pPr>
      <w:bookmarkStart w:id="154" w:name="_Toc2248886"/>
      <w:r w:rsidRPr="00437F94">
        <w:rPr>
          <w:b/>
          <w:szCs w:val="28"/>
        </w:rPr>
        <w:t xml:space="preserve">1.9.  </w:t>
      </w:r>
      <w:bookmarkStart w:id="155" w:name="_Toc286309969"/>
      <w:bookmarkStart w:id="156" w:name="_Toc286310120"/>
      <w:r w:rsidRPr="00437F94">
        <w:rPr>
          <w:b/>
          <w:szCs w:val="28"/>
        </w:rPr>
        <w:t>Анализ санитарно-экологического состояния природной среды</w:t>
      </w:r>
      <w:bookmarkEnd w:id="154"/>
      <w:bookmarkEnd w:id="155"/>
      <w:bookmarkEnd w:id="156"/>
    </w:p>
    <w:p w:rsidR="0051433A" w:rsidRPr="00437F94" w:rsidRDefault="0051433A" w:rsidP="0051433A">
      <w:pPr>
        <w:pStyle w:val="af7"/>
        <w:spacing w:line="288" w:lineRule="auto"/>
        <w:contextualSpacing/>
        <w:rPr>
          <w:sz w:val="24"/>
          <w:lang w:val="ru-RU"/>
        </w:rPr>
      </w:pPr>
      <w:r w:rsidRPr="00437F94">
        <w:rPr>
          <w:sz w:val="24"/>
          <w:lang w:val="ru-RU"/>
        </w:rPr>
        <w:t>Анализ санитарно-экологического состояния природной среды проводится в целях оценки территории Семячковского сельского поселения с точки зрения пригодности для развития селитебной функции, а также для осуществления хозяйственной деятельности, учитывая право жителей на создание и поддержание комфортных условий проживания в экологически безопасной и комфортной среде.</w:t>
      </w:r>
    </w:p>
    <w:p w:rsidR="0051433A" w:rsidRPr="00437F94" w:rsidRDefault="0051433A" w:rsidP="0051433A">
      <w:pPr>
        <w:pStyle w:val="af7"/>
        <w:spacing w:line="288" w:lineRule="auto"/>
        <w:contextualSpacing/>
        <w:rPr>
          <w:sz w:val="24"/>
        </w:rPr>
      </w:pPr>
      <w:r w:rsidRPr="00437F94">
        <w:rPr>
          <w:sz w:val="24"/>
        </w:rPr>
        <w:t>Вопросы охраны природы являются актуальными при решении экономического и социального развития проектируемой территории.</w:t>
      </w:r>
    </w:p>
    <w:p w:rsidR="0051433A" w:rsidRPr="00437F94" w:rsidRDefault="0051433A" w:rsidP="0051433A">
      <w:pPr>
        <w:pStyle w:val="af7"/>
        <w:spacing w:line="288" w:lineRule="auto"/>
        <w:contextualSpacing/>
        <w:rPr>
          <w:sz w:val="24"/>
        </w:rPr>
      </w:pPr>
      <w:r w:rsidRPr="00437F94">
        <w:rPr>
          <w:sz w:val="24"/>
        </w:rPr>
        <w:t>Охрана окружающей среды – это комплекс мероприятий, направленных на предотвращение ее загрязнения и рациональное использование природных ресурсов.</w:t>
      </w:r>
    </w:p>
    <w:p w:rsidR="0051433A" w:rsidRPr="00437F94" w:rsidRDefault="0051433A" w:rsidP="0051433A">
      <w:pPr>
        <w:pStyle w:val="af7"/>
        <w:spacing w:line="288" w:lineRule="auto"/>
        <w:contextualSpacing/>
        <w:rPr>
          <w:sz w:val="24"/>
        </w:rPr>
      </w:pPr>
    </w:p>
    <w:p w:rsidR="0051433A" w:rsidRPr="00437F94" w:rsidRDefault="0051433A" w:rsidP="0051433A">
      <w:pPr>
        <w:spacing w:line="288" w:lineRule="auto"/>
        <w:contextualSpacing/>
        <w:jc w:val="center"/>
        <w:outlineLvl w:val="2"/>
        <w:rPr>
          <w:b/>
          <w:szCs w:val="28"/>
        </w:rPr>
      </w:pPr>
      <w:bookmarkStart w:id="157" w:name="_Toc286309970"/>
      <w:bookmarkStart w:id="158" w:name="_Toc286310121"/>
      <w:bookmarkStart w:id="159" w:name="_Toc2248887"/>
      <w:r w:rsidRPr="00437F94">
        <w:rPr>
          <w:b/>
          <w:szCs w:val="28"/>
        </w:rPr>
        <w:t>1.9.1. Состояние почвенного покрова</w:t>
      </w:r>
      <w:bookmarkEnd w:id="157"/>
      <w:bookmarkEnd w:id="158"/>
      <w:bookmarkEnd w:id="159"/>
    </w:p>
    <w:p w:rsidR="0051433A" w:rsidRPr="00437F94" w:rsidRDefault="0051433A" w:rsidP="0051433A">
      <w:pPr>
        <w:spacing w:line="288" w:lineRule="auto"/>
        <w:ind w:firstLine="840"/>
        <w:contextualSpacing/>
        <w:jc w:val="both"/>
        <w:rPr>
          <w:szCs w:val="28"/>
        </w:rPr>
      </w:pPr>
      <w:r w:rsidRPr="00437F94">
        <w:rPr>
          <w:szCs w:val="28"/>
        </w:rPr>
        <w:t>Неоценимым богатством сельского поселения являются земельные и почвенные ресурсы.</w:t>
      </w:r>
    </w:p>
    <w:p w:rsidR="0051433A" w:rsidRPr="00437F94" w:rsidRDefault="0051433A" w:rsidP="0051433A">
      <w:pPr>
        <w:spacing w:line="288" w:lineRule="auto"/>
        <w:ind w:firstLine="840"/>
        <w:contextualSpacing/>
        <w:jc w:val="both"/>
        <w:rPr>
          <w:szCs w:val="28"/>
        </w:rPr>
      </w:pPr>
      <w:r w:rsidRPr="00437F94">
        <w:rPr>
          <w:szCs w:val="28"/>
        </w:rPr>
        <w:t>Почва, являясь основным накопителем химических веществ техногенной прир</w:t>
      </w:r>
      <w:r w:rsidRPr="00437F94">
        <w:rPr>
          <w:szCs w:val="28"/>
        </w:rPr>
        <w:t>о</w:t>
      </w:r>
      <w:r w:rsidRPr="00437F94">
        <w:rPr>
          <w:szCs w:val="28"/>
        </w:rPr>
        <w:t>ды и фактором передачи инфекционных и паразитарных заболеваний, может оказывать н</w:t>
      </w:r>
      <w:r w:rsidRPr="00437F94">
        <w:rPr>
          <w:szCs w:val="28"/>
        </w:rPr>
        <w:t>е</w:t>
      </w:r>
      <w:r w:rsidRPr="00437F94">
        <w:rPr>
          <w:szCs w:val="28"/>
        </w:rPr>
        <w:t>благоприятное влияние на условия жизни и здоровье населения.</w:t>
      </w:r>
    </w:p>
    <w:p w:rsidR="0051433A" w:rsidRPr="00437F94" w:rsidRDefault="0051433A" w:rsidP="0051433A">
      <w:pPr>
        <w:pStyle w:val="35"/>
        <w:tabs>
          <w:tab w:val="num" w:pos="1440"/>
        </w:tabs>
        <w:spacing w:line="288" w:lineRule="auto"/>
        <w:ind w:firstLine="840"/>
        <w:contextualSpacing/>
        <w:rPr>
          <w:bCs/>
          <w:szCs w:val="28"/>
        </w:rPr>
      </w:pPr>
      <w:r w:rsidRPr="00437F94">
        <w:rPr>
          <w:bCs/>
          <w:szCs w:val="28"/>
        </w:rPr>
        <w:t>Наибольший уровень загрязнения тяжелыми металлами и углеводородами отмечается вдоль транспортных магистралей, на территориях предприятий, автостоянок и др.</w:t>
      </w:r>
    </w:p>
    <w:p w:rsidR="0051433A" w:rsidRPr="00437F94" w:rsidRDefault="0051433A" w:rsidP="0051433A">
      <w:pPr>
        <w:spacing w:line="288" w:lineRule="auto"/>
        <w:ind w:firstLine="840"/>
        <w:contextualSpacing/>
        <w:jc w:val="both"/>
        <w:rPr>
          <w:szCs w:val="28"/>
        </w:rPr>
      </w:pPr>
      <w:r w:rsidRPr="00437F94">
        <w:rPr>
          <w:szCs w:val="28"/>
        </w:rPr>
        <w:lastRenderedPageBreak/>
        <w:t>Загрязнителями почв, подземных вод и открытых водоемов являются животноводческие комплексы. В результате применения интенсивных технологий промышленного содержания животных, специализации и концентрации производства, происходит накопление больших объемов жидкого навоза и навозных стоков. В почве возрастает накопление подвижного цинка, железа, меди под влиянием внесения высоких доз экскрементов животных. В почву поступают патогенные микроорганизмы, растворимые соли, в том числе, в значительных количествах хлористый натрий. Избыток натрия и калия способствует накоплению растворимых солей, разрушающих поглощающий комплекс. При ежегодном систематическом внесении высоких доз навозных стоков в почве нарушается механизм преобразования веществ, ухудшаются физические свойства почвы — водопроницаемость, влагоемкость, содержание кислорода.</w:t>
      </w:r>
    </w:p>
    <w:p w:rsidR="0051433A" w:rsidRPr="00437F94" w:rsidRDefault="0051433A" w:rsidP="0051433A">
      <w:pPr>
        <w:spacing w:line="288" w:lineRule="auto"/>
        <w:ind w:firstLine="709"/>
        <w:contextualSpacing/>
        <w:jc w:val="both"/>
      </w:pPr>
      <w:r w:rsidRPr="00437F94">
        <w:t>Для почв Семячковского сельского поселение характерен процесс снижения содержания гумуса, что отрицательно сказывается на плодородии.</w:t>
      </w:r>
    </w:p>
    <w:p w:rsidR="0051433A" w:rsidRPr="00437F94" w:rsidRDefault="0051433A" w:rsidP="0051433A">
      <w:pPr>
        <w:spacing w:line="288" w:lineRule="auto"/>
        <w:ind w:firstLine="709"/>
        <w:contextualSpacing/>
        <w:jc w:val="both"/>
      </w:pPr>
      <w:r w:rsidRPr="00437F94">
        <w:t xml:space="preserve">В образцах почвы в 2009 году остаточное количество пестицидов выше ПДК на территории Семячковского сельского поселение не установлено. В целом содержание тяжелых металлов в пахотном слое значительно ниже ПДК. </w:t>
      </w:r>
    </w:p>
    <w:p w:rsidR="0051433A" w:rsidRPr="00437F94" w:rsidRDefault="0051433A" w:rsidP="0051433A">
      <w:pPr>
        <w:spacing w:line="288" w:lineRule="auto"/>
        <w:ind w:firstLine="709"/>
        <w:contextualSpacing/>
        <w:jc w:val="both"/>
      </w:pPr>
      <w:r w:rsidRPr="00437F94">
        <w:t>Большая часть муниципального образования з</w:t>
      </w:r>
      <w:r w:rsidRPr="00437F94">
        <w:t>а</w:t>
      </w:r>
      <w:r w:rsidRPr="00437F94">
        <w:t>грязнена радионуклидами 1 до                     5 Ки/ км</w:t>
      </w:r>
      <w:r w:rsidRPr="00437F94">
        <w:rPr>
          <w:vertAlign w:val="superscript"/>
        </w:rPr>
        <w:t>2</w:t>
      </w:r>
      <w:r w:rsidRPr="00437F94">
        <w:t>.</w:t>
      </w:r>
    </w:p>
    <w:p w:rsidR="0051433A" w:rsidRPr="00437F94" w:rsidRDefault="0051433A" w:rsidP="0051433A">
      <w:pPr>
        <w:spacing w:line="288" w:lineRule="auto"/>
        <w:ind w:firstLine="397"/>
        <w:contextualSpacing/>
        <w:jc w:val="center"/>
        <w:outlineLvl w:val="2"/>
        <w:rPr>
          <w:b/>
          <w:szCs w:val="28"/>
        </w:rPr>
      </w:pPr>
      <w:bookmarkStart w:id="160" w:name="_Toc286309971"/>
      <w:bookmarkStart w:id="161" w:name="_Toc286310122"/>
    </w:p>
    <w:p w:rsidR="0051433A" w:rsidRPr="00437F94" w:rsidRDefault="0051433A" w:rsidP="0051433A">
      <w:pPr>
        <w:spacing w:line="288" w:lineRule="auto"/>
        <w:contextualSpacing/>
        <w:jc w:val="center"/>
        <w:outlineLvl w:val="2"/>
        <w:rPr>
          <w:b/>
          <w:szCs w:val="28"/>
        </w:rPr>
      </w:pPr>
      <w:bookmarkStart w:id="162" w:name="_Toc2248888"/>
      <w:r w:rsidRPr="00437F94">
        <w:rPr>
          <w:b/>
          <w:szCs w:val="28"/>
        </w:rPr>
        <w:t>1.9.2. Атмосферный воздух</w:t>
      </w:r>
      <w:bookmarkEnd w:id="160"/>
      <w:bookmarkEnd w:id="161"/>
      <w:bookmarkEnd w:id="162"/>
    </w:p>
    <w:p w:rsidR="0051433A" w:rsidRPr="00437F94" w:rsidRDefault="0051433A" w:rsidP="0051433A">
      <w:pPr>
        <w:pStyle w:val="af7"/>
        <w:spacing w:line="288" w:lineRule="auto"/>
        <w:contextualSpacing/>
        <w:rPr>
          <w:sz w:val="24"/>
          <w:lang w:val="ru-RU"/>
        </w:rPr>
      </w:pPr>
      <w:r w:rsidRPr="00437F94">
        <w:rPr>
          <w:sz w:val="24"/>
          <w:lang w:val="ru-RU"/>
        </w:rPr>
        <w:t>Уровень загрязнения атмосферы определяется совокупностью выбросов загрязняющих веществ в атмосферу от стационарных источников (предприятий), а также выбросов от автомобильного и железнодорожного транспорта.</w:t>
      </w:r>
    </w:p>
    <w:p w:rsidR="0051433A" w:rsidRPr="00437F94" w:rsidRDefault="0051433A" w:rsidP="0051433A">
      <w:pPr>
        <w:pStyle w:val="af7"/>
        <w:spacing w:line="288" w:lineRule="auto"/>
        <w:contextualSpacing/>
        <w:rPr>
          <w:sz w:val="24"/>
          <w:lang w:val="ru-RU"/>
        </w:rPr>
      </w:pPr>
      <w:r w:rsidRPr="00437F94">
        <w:rPr>
          <w:sz w:val="24"/>
          <w:lang w:val="ru-RU"/>
        </w:rPr>
        <w:t xml:space="preserve">На территории Семячковского сельского поселения крупные стационарные источники загрязнения, отчитывающиеся по форме 2-ТП-воздух, отсутствуют. </w:t>
      </w:r>
    </w:p>
    <w:p w:rsidR="0051433A" w:rsidRPr="00437F94" w:rsidRDefault="0051433A" w:rsidP="0051433A">
      <w:pPr>
        <w:tabs>
          <w:tab w:val="left" w:pos="-180"/>
        </w:tabs>
        <w:spacing w:line="288" w:lineRule="auto"/>
        <w:ind w:firstLine="709"/>
        <w:contextualSpacing/>
        <w:jc w:val="both"/>
      </w:pPr>
      <w:r w:rsidRPr="00437F94">
        <w:t>Для территории поселения характерно доминирование выбросов от автотранспорта над другими источниками загрязнения атмосферного воздуха. Характерными ингр</w:t>
      </w:r>
      <w:r w:rsidRPr="00437F94">
        <w:t>е</w:t>
      </w:r>
      <w:r w:rsidRPr="00437F94">
        <w:t>диентами загрязнения атмосферного воздуха являются взвешенные вещества, оксиды углерода, диоксид азота, формальд</w:t>
      </w:r>
      <w:r w:rsidRPr="00437F94">
        <w:t>е</w:t>
      </w:r>
      <w:r w:rsidRPr="00437F94">
        <w:t>гиды и диоксид серы. Помимо этих веществ в воздухе содержатся еще сотни компонентов, оказывающих негативное воздействие на окружающую среду и здоровье человека.</w:t>
      </w:r>
    </w:p>
    <w:p w:rsidR="0051433A" w:rsidRPr="00437F94" w:rsidRDefault="0051433A" w:rsidP="0051433A">
      <w:pPr>
        <w:pStyle w:val="af7"/>
        <w:spacing w:line="288" w:lineRule="auto"/>
        <w:contextualSpacing/>
        <w:rPr>
          <w:sz w:val="24"/>
          <w:lang w:val="ru-RU"/>
        </w:rPr>
      </w:pPr>
      <w:r w:rsidRPr="00437F94">
        <w:rPr>
          <w:sz w:val="24"/>
          <w:lang w:val="ru-RU"/>
        </w:rPr>
        <w:t>Учитывая возрастающий уровень автомобилизации населения, увеличение интенсивности движения автотранспорта (в частности по автодорогам регионального значения «Семцы - Рамасуха – Трубчевск», «Семячки - Шеменово», «Семцы - Рамасуха – Трубчевск» - Бобовня – Могорь, «Семцы - Рамасуха – Трубчевск» - Петровск, «Семцы - Рамасуха – Трубчевск» - Ильино, Голевск – Груздово), следует уделить особое внимание вопросу охраны атмосферного воздуха от загрязнений. Для уменьшения вредного воздействия выбросов автотранспорта вдоль автомобильных дорог должны создаваться специальные защитные насаждения.</w:t>
      </w:r>
    </w:p>
    <w:p w:rsidR="0051433A" w:rsidRPr="00437F94" w:rsidRDefault="0051433A" w:rsidP="0051433A">
      <w:pPr>
        <w:pStyle w:val="af7"/>
        <w:spacing w:line="288" w:lineRule="auto"/>
        <w:contextualSpacing/>
        <w:rPr>
          <w:sz w:val="24"/>
          <w:lang w:val="ru-RU"/>
        </w:rPr>
      </w:pPr>
      <w:r w:rsidRPr="00437F94">
        <w:rPr>
          <w:sz w:val="24"/>
          <w:lang w:val="ru-RU"/>
        </w:rPr>
        <w:t xml:space="preserve">Таким образом, состояние атмосферы Семячковского сельского поселения можно оценить, как удовлетворительное, учитывая отсутствие на рассматриваемой территории крупных стационарных источников загрязнения атмосферы. </w:t>
      </w:r>
    </w:p>
    <w:p w:rsidR="0051433A" w:rsidRPr="00437F94" w:rsidRDefault="0051433A" w:rsidP="0051433A">
      <w:pPr>
        <w:spacing w:line="288" w:lineRule="auto"/>
        <w:ind w:firstLine="397"/>
        <w:contextualSpacing/>
        <w:jc w:val="center"/>
        <w:outlineLvl w:val="2"/>
        <w:rPr>
          <w:b/>
          <w:szCs w:val="28"/>
        </w:rPr>
      </w:pPr>
    </w:p>
    <w:p w:rsidR="0051433A" w:rsidRPr="00437F94" w:rsidRDefault="0051433A" w:rsidP="0051433A">
      <w:pPr>
        <w:spacing w:line="288" w:lineRule="auto"/>
        <w:contextualSpacing/>
        <w:jc w:val="center"/>
        <w:outlineLvl w:val="2"/>
        <w:rPr>
          <w:b/>
          <w:szCs w:val="28"/>
        </w:rPr>
      </w:pPr>
      <w:bookmarkStart w:id="163" w:name="_Toc286309972"/>
      <w:bookmarkStart w:id="164" w:name="_Toc286310123"/>
      <w:bookmarkStart w:id="165" w:name="_Toc2248889"/>
      <w:r w:rsidRPr="00437F94">
        <w:rPr>
          <w:b/>
          <w:szCs w:val="28"/>
        </w:rPr>
        <w:t>1.9.3. Качество поверхностных водных объектов</w:t>
      </w:r>
      <w:bookmarkEnd w:id="163"/>
      <w:bookmarkEnd w:id="164"/>
      <w:bookmarkEnd w:id="165"/>
    </w:p>
    <w:p w:rsidR="0051433A" w:rsidRPr="00437F94" w:rsidRDefault="0051433A" w:rsidP="0051433A">
      <w:pPr>
        <w:spacing w:line="288" w:lineRule="auto"/>
        <w:ind w:firstLine="709"/>
        <w:contextualSpacing/>
        <w:jc w:val="both"/>
        <w:rPr>
          <w:b/>
          <w:szCs w:val="28"/>
        </w:rPr>
      </w:pPr>
      <w:bookmarkStart w:id="166" w:name="_Toc235863397"/>
      <w:bookmarkStart w:id="167" w:name="_Toc286309973"/>
      <w:bookmarkStart w:id="168" w:name="_Toc286310124"/>
      <w:r w:rsidRPr="00437F94">
        <w:rPr>
          <w:szCs w:val="28"/>
        </w:rPr>
        <w:t xml:space="preserve">Водные ресурсы </w:t>
      </w:r>
      <w:r w:rsidRPr="00437F94">
        <w:t>Семячковского сельского поселения</w:t>
      </w:r>
      <w:r w:rsidRPr="00437F94">
        <w:rPr>
          <w:szCs w:val="28"/>
        </w:rPr>
        <w:t xml:space="preserve"> используются для хозяйственно-бытовых, промышленных, сельскохозяйс</w:t>
      </w:r>
      <w:r w:rsidRPr="00437F94">
        <w:rPr>
          <w:szCs w:val="28"/>
        </w:rPr>
        <w:t>т</w:t>
      </w:r>
      <w:r w:rsidRPr="00437F94">
        <w:rPr>
          <w:szCs w:val="28"/>
        </w:rPr>
        <w:t>венных нужд, рыболовства, рекреационных целей, а также служат приемниками сточных вод.</w:t>
      </w:r>
    </w:p>
    <w:p w:rsidR="0051433A" w:rsidRPr="00437F94" w:rsidRDefault="0051433A" w:rsidP="0051433A">
      <w:pPr>
        <w:spacing w:line="288" w:lineRule="auto"/>
        <w:ind w:firstLine="709"/>
        <w:contextualSpacing/>
        <w:jc w:val="both"/>
        <w:rPr>
          <w:szCs w:val="28"/>
        </w:rPr>
      </w:pPr>
      <w:r w:rsidRPr="00437F94">
        <w:rPr>
          <w:szCs w:val="28"/>
        </w:rPr>
        <w:t>Источниками загрязнения поверхностных вод служат промышленные, сельскохозяйственные и коммунальные предприятия, неочищенные стоки с территории поселений, сельхозугодий, дорог, несанкционированных свалок, выпадение загрязняющих веществ с а</w:t>
      </w:r>
      <w:r w:rsidRPr="00437F94">
        <w:rPr>
          <w:szCs w:val="28"/>
        </w:rPr>
        <w:t>т</w:t>
      </w:r>
      <w:r w:rsidRPr="00437F94">
        <w:rPr>
          <w:szCs w:val="28"/>
        </w:rPr>
        <w:t>мосферными осадками, а также за счет трансграничного переноса загрязняющих в</w:t>
      </w:r>
      <w:r w:rsidRPr="00437F94">
        <w:rPr>
          <w:szCs w:val="28"/>
        </w:rPr>
        <w:t>е</w:t>
      </w:r>
      <w:r w:rsidRPr="00437F94">
        <w:rPr>
          <w:szCs w:val="28"/>
        </w:rPr>
        <w:t>ществ.</w:t>
      </w:r>
    </w:p>
    <w:p w:rsidR="0051433A" w:rsidRPr="00437F94" w:rsidRDefault="0051433A" w:rsidP="0051433A">
      <w:pPr>
        <w:spacing w:line="288" w:lineRule="auto"/>
        <w:ind w:firstLine="709"/>
        <w:contextualSpacing/>
        <w:jc w:val="both"/>
        <w:rPr>
          <w:szCs w:val="28"/>
        </w:rPr>
      </w:pPr>
      <w:r w:rsidRPr="00437F94">
        <w:rPr>
          <w:szCs w:val="28"/>
        </w:rPr>
        <w:t>Почти для всех животноводческих объектов характерно загрязнение территории навозом, отсутствие обвалования ферм и организации ливневого стока, отсутствие навозохран</w:t>
      </w:r>
      <w:r w:rsidRPr="00437F94">
        <w:rPr>
          <w:szCs w:val="28"/>
        </w:rPr>
        <w:t>и</w:t>
      </w:r>
      <w:r w:rsidRPr="00437F94">
        <w:rPr>
          <w:szCs w:val="28"/>
        </w:rPr>
        <w:t>лищ. В период весеннего половодья и дождевых паводков происходит смыв навоза с те</w:t>
      </w:r>
      <w:r w:rsidRPr="00437F94">
        <w:rPr>
          <w:szCs w:val="28"/>
        </w:rPr>
        <w:t>р</w:t>
      </w:r>
      <w:r w:rsidRPr="00437F94">
        <w:rPr>
          <w:szCs w:val="28"/>
        </w:rPr>
        <w:t>ритории животноводческих объектов поверхностным стоком.</w:t>
      </w:r>
    </w:p>
    <w:p w:rsidR="0051433A" w:rsidRPr="00437F94" w:rsidRDefault="0051433A" w:rsidP="0051433A">
      <w:pPr>
        <w:spacing w:line="288" w:lineRule="auto"/>
        <w:ind w:firstLine="709"/>
        <w:contextualSpacing/>
        <w:jc w:val="both"/>
        <w:rPr>
          <w:szCs w:val="28"/>
        </w:rPr>
      </w:pPr>
    </w:p>
    <w:p w:rsidR="0051433A" w:rsidRPr="00437F94" w:rsidRDefault="0051433A" w:rsidP="0051433A">
      <w:pPr>
        <w:tabs>
          <w:tab w:val="num" w:pos="0"/>
        </w:tabs>
        <w:spacing w:line="288" w:lineRule="auto"/>
        <w:contextualSpacing/>
        <w:jc w:val="center"/>
        <w:outlineLvl w:val="2"/>
        <w:rPr>
          <w:b/>
          <w:szCs w:val="28"/>
        </w:rPr>
      </w:pPr>
      <w:bookmarkStart w:id="169" w:name="_Toc2248890"/>
      <w:r w:rsidRPr="00437F94">
        <w:rPr>
          <w:b/>
          <w:szCs w:val="28"/>
        </w:rPr>
        <w:t>1.9.4. Водные ресурсы</w:t>
      </w:r>
      <w:bookmarkEnd w:id="166"/>
      <w:bookmarkEnd w:id="167"/>
      <w:bookmarkEnd w:id="168"/>
      <w:bookmarkEnd w:id="169"/>
    </w:p>
    <w:p w:rsidR="0051433A" w:rsidRPr="00437F94" w:rsidRDefault="0051433A" w:rsidP="0051433A">
      <w:pPr>
        <w:pStyle w:val="af7"/>
        <w:spacing w:line="288" w:lineRule="auto"/>
        <w:contextualSpacing/>
        <w:rPr>
          <w:sz w:val="24"/>
          <w:lang w:val="ru-RU"/>
        </w:rPr>
      </w:pPr>
      <w:bookmarkStart w:id="170" w:name="_Toc265159092"/>
      <w:r w:rsidRPr="00437F94">
        <w:rPr>
          <w:sz w:val="24"/>
          <w:lang w:val="ru-RU"/>
        </w:rPr>
        <w:t xml:space="preserve">Актуальные исходные данные по количеству и состоянию водозаборов, расположенных на территории Семячковского сельского поселения отсутствует. </w:t>
      </w:r>
    </w:p>
    <w:p w:rsidR="0051433A" w:rsidRPr="00437F94" w:rsidRDefault="0051433A" w:rsidP="0051433A">
      <w:pPr>
        <w:pStyle w:val="af7"/>
        <w:spacing w:line="288" w:lineRule="auto"/>
        <w:contextualSpacing/>
        <w:rPr>
          <w:sz w:val="24"/>
        </w:rPr>
      </w:pPr>
      <w:r w:rsidRPr="00437F94">
        <w:rPr>
          <w:sz w:val="24"/>
          <w:lang w:val="ru-RU"/>
        </w:rPr>
        <w:t>В Трубчевском районе в целом санитарно-техническое состояние питьевого водоснабжения особенно в сельской местности, не всегда соответствует требуемым нормам. Водопроводные сети очень старые (40-50 лет), проложены асбоцементными трубами. Частые порывы водопроводных сетей ведут к их негерметичности. В 2009 году из отобранных проб воды «Центром гигиены и эпидемиологии» по микроологическим показателям 0,9% – не соответствовали ГОСТу, по химическим показателям не соответствовали 28,2%.</w:t>
      </w:r>
    </w:p>
    <w:p w:rsidR="0051433A" w:rsidRPr="00437F94" w:rsidRDefault="0051433A" w:rsidP="0051433A">
      <w:pPr>
        <w:spacing w:line="288" w:lineRule="auto"/>
        <w:ind w:firstLine="397"/>
        <w:contextualSpacing/>
        <w:jc w:val="center"/>
        <w:outlineLvl w:val="2"/>
        <w:rPr>
          <w:b/>
        </w:rPr>
      </w:pPr>
    </w:p>
    <w:p w:rsidR="0051433A" w:rsidRPr="00437F94" w:rsidRDefault="0051433A" w:rsidP="0051433A">
      <w:pPr>
        <w:spacing w:line="288" w:lineRule="auto"/>
        <w:contextualSpacing/>
        <w:jc w:val="center"/>
        <w:outlineLvl w:val="2"/>
        <w:rPr>
          <w:b/>
        </w:rPr>
      </w:pPr>
      <w:bookmarkStart w:id="171" w:name="_Toc286309974"/>
      <w:bookmarkStart w:id="172" w:name="_Toc286310125"/>
      <w:bookmarkStart w:id="173" w:name="_Toc2248891"/>
      <w:r w:rsidRPr="00437F94">
        <w:rPr>
          <w:b/>
        </w:rPr>
        <w:t>1.9.5. Радиационная обстановка</w:t>
      </w:r>
      <w:bookmarkEnd w:id="170"/>
      <w:bookmarkEnd w:id="171"/>
      <w:bookmarkEnd w:id="172"/>
      <w:bookmarkEnd w:id="173"/>
    </w:p>
    <w:p w:rsidR="0051433A" w:rsidRPr="00437F94" w:rsidRDefault="0051433A" w:rsidP="0051433A">
      <w:pPr>
        <w:pStyle w:val="aff7"/>
        <w:spacing w:line="288" w:lineRule="auto"/>
        <w:ind w:right="-57" w:firstLine="709"/>
        <w:contextualSpacing/>
        <w:rPr>
          <w:sz w:val="24"/>
        </w:rPr>
      </w:pPr>
      <w:bookmarkStart w:id="174" w:name="_Toc286309975"/>
      <w:bookmarkStart w:id="175" w:name="_Toc286310126"/>
      <w:r w:rsidRPr="00437F94">
        <w:rPr>
          <w:sz w:val="24"/>
        </w:rPr>
        <w:t>Неблагоприятная экологическая ситуация характерна для районов, подвергшихся радиоактивному загрязнению вследствие аварии на Чернобыльской АЭС.</w:t>
      </w:r>
    </w:p>
    <w:p w:rsidR="0051433A" w:rsidRPr="00437F94" w:rsidRDefault="0051433A" w:rsidP="0051433A">
      <w:pPr>
        <w:pStyle w:val="aff7"/>
        <w:spacing w:line="288" w:lineRule="auto"/>
        <w:ind w:right="-57" w:firstLine="709"/>
        <w:contextualSpacing/>
        <w:rPr>
          <w:sz w:val="24"/>
        </w:rPr>
      </w:pPr>
      <w:r w:rsidRPr="00437F94">
        <w:rPr>
          <w:sz w:val="24"/>
        </w:rPr>
        <w:t>Основным фактором техногенного радиационного загрязнения территории Семячковского сельского поселения являются выпадения искусственных радионуклидов вследствие аварии на Чернобыльской АЭС. Главным компонентом загрязнения является цезий-137 (период полураспада 30 лет).</w:t>
      </w:r>
    </w:p>
    <w:p w:rsidR="0051433A" w:rsidRPr="00437F94" w:rsidRDefault="0051433A" w:rsidP="0051433A">
      <w:pPr>
        <w:pStyle w:val="aff7"/>
        <w:spacing w:line="288" w:lineRule="auto"/>
        <w:ind w:right="-57" w:firstLine="709"/>
        <w:contextualSpacing/>
        <w:rPr>
          <w:sz w:val="24"/>
        </w:rPr>
      </w:pPr>
      <w:r w:rsidRPr="00437F94">
        <w:rPr>
          <w:sz w:val="24"/>
        </w:rPr>
        <w:t xml:space="preserve">Основная масса цезия-137 сосредоточена в верхнем слое почвенного покрова (около </w:t>
      </w:r>
      <w:smartTag w:uri="urn:schemas-microsoft-com:office:smarttags" w:element="metricconverter">
        <w:smartTagPr>
          <w:attr w:name="ProductID" w:val="10 см"/>
        </w:smartTagPr>
        <w:r w:rsidRPr="00437F94">
          <w:rPr>
            <w:sz w:val="24"/>
          </w:rPr>
          <w:t>10 см</w:t>
        </w:r>
      </w:smartTag>
      <w:r w:rsidRPr="00437F94">
        <w:rPr>
          <w:sz w:val="24"/>
        </w:rPr>
        <w:t>) и тяготеет к понижениям рельефа с почвами, богатыми органическим материалом, а также торфам. Для поверхностного распределения радионуклида характерна резкая неравномерность с пятнистым чередованием участков с разной степенью загрязнения, что создаёт трудности для оценки радиационной ситуации на локальном уровне.</w:t>
      </w:r>
    </w:p>
    <w:p w:rsidR="0051433A" w:rsidRPr="00437F94" w:rsidRDefault="0051433A" w:rsidP="0051433A">
      <w:pPr>
        <w:pStyle w:val="aff7"/>
        <w:spacing w:line="288" w:lineRule="auto"/>
        <w:ind w:right="-57" w:firstLine="709"/>
        <w:contextualSpacing/>
        <w:rPr>
          <w:sz w:val="24"/>
        </w:rPr>
      </w:pPr>
      <w:r w:rsidRPr="00437F94">
        <w:rPr>
          <w:sz w:val="24"/>
        </w:rPr>
        <w:t xml:space="preserve">В настоящее время, при оценке степени загрязнения почвы цезием-137 нужно иметь в виду, что за прошедшее после аварии на Чернобыльской АЭС время активность радионуклида снизилась за счёт полураспада примерно на 20-25%. В целом для </w:t>
      </w:r>
      <w:r w:rsidRPr="00437F94">
        <w:rPr>
          <w:sz w:val="24"/>
        </w:rPr>
        <w:lastRenderedPageBreak/>
        <w:t>Семячковского сельского поселения характерно радиоактивное загрязнение большей части территории муниципального образования, уровень которого составляет от 1 до 5 Ки/км</w:t>
      </w:r>
      <w:r w:rsidRPr="00437F94">
        <w:rPr>
          <w:sz w:val="24"/>
          <w:vertAlign w:val="superscript"/>
        </w:rPr>
        <w:t>2</w:t>
      </w:r>
      <w:r w:rsidRPr="00437F94">
        <w:rPr>
          <w:sz w:val="24"/>
        </w:rPr>
        <w:t>.</w:t>
      </w:r>
    </w:p>
    <w:p w:rsidR="0051433A" w:rsidRPr="00437F94" w:rsidRDefault="0051433A" w:rsidP="0051433A">
      <w:pPr>
        <w:pStyle w:val="aff7"/>
        <w:spacing w:line="288" w:lineRule="auto"/>
        <w:ind w:right="-57" w:firstLine="709"/>
        <w:contextualSpacing/>
        <w:rPr>
          <w:i/>
          <w:sz w:val="24"/>
        </w:rPr>
      </w:pPr>
      <w:r w:rsidRPr="00437F94">
        <w:rPr>
          <w:sz w:val="24"/>
        </w:rPr>
        <w:t xml:space="preserve">В соответствии с Перечнем </w:t>
      </w:r>
      <w:r w:rsidRPr="00437F94">
        <w:rPr>
          <w:sz w:val="24"/>
          <w:lang w:eastAsia="ru-RU"/>
        </w:rPr>
        <w:t xml:space="preserve">населенных пунктов, относящихся к территориям радиоактивного загрязнения, определенным Законом РСФСР «О социальной защите граждан, подвергшихся воздействию радиации вследствие катастрофы на Чернобыльской АЭС», утвержденным распоряжением Правительства РСФСР от 28 декабря </w:t>
      </w:r>
      <w:smartTag w:uri="urn:schemas-microsoft-com:office:smarttags" w:element="metricconverter">
        <w:smartTagPr>
          <w:attr w:name="ProductID" w:val="1991 г"/>
        </w:smartTagPr>
        <w:r w:rsidRPr="00437F94">
          <w:rPr>
            <w:sz w:val="24"/>
            <w:lang w:eastAsia="ru-RU"/>
          </w:rPr>
          <w:t>1991 г</w:t>
        </w:r>
      </w:smartTag>
      <w:r w:rsidRPr="00437F94">
        <w:rPr>
          <w:sz w:val="24"/>
          <w:lang w:eastAsia="ru-RU"/>
        </w:rPr>
        <w:t xml:space="preserve">. N 237-р, ряд населенных пунктов </w:t>
      </w:r>
      <w:r w:rsidRPr="00437F94">
        <w:rPr>
          <w:sz w:val="24"/>
        </w:rPr>
        <w:t>Семячковского</w:t>
      </w:r>
      <w:r w:rsidRPr="00437F94">
        <w:rPr>
          <w:sz w:val="24"/>
          <w:lang w:eastAsia="ru-RU"/>
        </w:rPr>
        <w:t xml:space="preserve"> сельского поселения является зоной проживания с льготным социально-экономическим статусом. Среди них: </w:t>
      </w:r>
      <w:r w:rsidRPr="00437F94">
        <w:rPr>
          <w:i/>
          <w:sz w:val="24"/>
        </w:rPr>
        <w:t>Аладьино, Войборово, Волотынь , Груздовцы, Емельяновка, Ильино, Калачевка, Могорь, Мосточино, Огородня, Ожигово, Паровичи, Петровское, Пикуринский, Потапово, Семячки, Тишино, Ужа, Чмыхово, Чуркино, Бобовня, Брусничный.</w:t>
      </w:r>
    </w:p>
    <w:p w:rsidR="0051433A" w:rsidRPr="00437F94" w:rsidRDefault="0051433A" w:rsidP="0051433A">
      <w:pPr>
        <w:spacing w:line="288" w:lineRule="auto"/>
        <w:ind w:firstLine="709"/>
        <w:contextualSpacing/>
        <w:jc w:val="both"/>
        <w:rPr>
          <w:b/>
        </w:rPr>
      </w:pPr>
      <w:r w:rsidRPr="00437F94">
        <w:rPr>
          <w:b/>
        </w:rPr>
        <w:t>Особые виды воздействия на окружающую среду</w:t>
      </w:r>
    </w:p>
    <w:p w:rsidR="0051433A" w:rsidRPr="00437F94" w:rsidRDefault="0051433A" w:rsidP="0051433A">
      <w:pPr>
        <w:spacing w:line="288" w:lineRule="auto"/>
        <w:ind w:firstLine="709"/>
        <w:contextualSpacing/>
        <w:jc w:val="both"/>
      </w:pPr>
      <w:r w:rsidRPr="00437F94">
        <w:t>Необходимо отметить, что Трубчевский район находится в 30 километровой зоне хранения химического оружия около г. Почепа, где хранится 7,5 тыс. т химического оружия.</w:t>
      </w:r>
    </w:p>
    <w:p w:rsidR="0051433A" w:rsidRPr="00437F94" w:rsidRDefault="0051433A" w:rsidP="0051433A">
      <w:pPr>
        <w:spacing w:line="288" w:lineRule="auto"/>
        <w:ind w:firstLine="709"/>
        <w:contextualSpacing/>
        <w:jc w:val="both"/>
      </w:pPr>
      <w:r w:rsidRPr="00437F94">
        <w:t xml:space="preserve">Существующая технология по детоксикации химического оружия на стадии его уничтожения на сегодняшний день не является самой совершенной. После детоксикации </w:t>
      </w:r>
      <w:smartTag w:uri="urn:schemas-microsoft-com:office:smarttags" w:element="metricconverter">
        <w:smartTagPr>
          <w:attr w:name="ProductID" w:val="1 кг"/>
        </w:smartTagPr>
        <w:r w:rsidRPr="00437F94">
          <w:t>1 кг</w:t>
        </w:r>
      </w:smartTag>
      <w:r w:rsidRPr="00437F94">
        <w:t xml:space="preserve"> отравляющего вещества образуется около </w:t>
      </w:r>
      <w:smartTag w:uri="urn:schemas-microsoft-com:office:smarttags" w:element="metricconverter">
        <w:smartTagPr>
          <w:attr w:name="ProductID" w:val="100 кг"/>
        </w:smartTagPr>
        <w:r w:rsidRPr="00437F94">
          <w:t>100 кг</w:t>
        </w:r>
      </w:smartTag>
      <w:r w:rsidRPr="00437F94">
        <w:t xml:space="preserve"> опасных отходов 1 класса, которые подлежат дальнейшему уничтожению или утилизации. Программа, предусматривающая уничтожение ХО в г. Почепе определяет зону риска населения Трубчевского района.</w:t>
      </w:r>
    </w:p>
    <w:p w:rsidR="0051433A" w:rsidRPr="00437F94" w:rsidRDefault="0051433A" w:rsidP="0051433A">
      <w:pPr>
        <w:spacing w:line="288" w:lineRule="auto"/>
        <w:contextualSpacing/>
        <w:jc w:val="center"/>
        <w:outlineLvl w:val="2"/>
        <w:rPr>
          <w:b/>
          <w:szCs w:val="28"/>
        </w:rPr>
      </w:pPr>
      <w:bookmarkStart w:id="176" w:name="_Toc2248892"/>
      <w:r w:rsidRPr="00437F94">
        <w:rPr>
          <w:b/>
          <w:szCs w:val="28"/>
        </w:rPr>
        <w:t>1.9.6. Шумовая обстановка</w:t>
      </w:r>
      <w:bookmarkEnd w:id="174"/>
      <w:bookmarkEnd w:id="175"/>
      <w:bookmarkEnd w:id="176"/>
    </w:p>
    <w:p w:rsidR="0051433A" w:rsidRPr="00437F94" w:rsidRDefault="0051433A" w:rsidP="0051433A">
      <w:pPr>
        <w:spacing w:line="288" w:lineRule="auto"/>
        <w:ind w:firstLine="709"/>
        <w:contextualSpacing/>
        <w:jc w:val="both"/>
        <w:rPr>
          <w:szCs w:val="28"/>
        </w:rPr>
      </w:pPr>
      <w:bookmarkStart w:id="177" w:name="_Toc286309976"/>
      <w:bookmarkStart w:id="178" w:name="_Toc286310127"/>
      <w:r w:rsidRPr="00437F94">
        <w:rPr>
          <w:szCs w:val="28"/>
        </w:rPr>
        <w:t xml:space="preserve">Основным источником шума на территории населённых пунктов </w:t>
      </w:r>
      <w:r w:rsidRPr="00437F94">
        <w:t>Семячковского сельского поселения</w:t>
      </w:r>
      <w:r w:rsidRPr="00437F94">
        <w:rPr>
          <w:szCs w:val="28"/>
        </w:rPr>
        <w:t xml:space="preserve"> является автомобильный транспорт. </w:t>
      </w:r>
    </w:p>
    <w:p w:rsidR="0051433A" w:rsidRPr="00437F94" w:rsidRDefault="0051433A" w:rsidP="0051433A">
      <w:pPr>
        <w:spacing w:line="288" w:lineRule="auto"/>
        <w:ind w:firstLine="709"/>
        <w:contextualSpacing/>
        <w:jc w:val="both"/>
        <w:rPr>
          <w:szCs w:val="28"/>
        </w:rPr>
      </w:pPr>
      <w:r w:rsidRPr="00437F94">
        <w:rPr>
          <w:szCs w:val="28"/>
        </w:rPr>
        <w:t xml:space="preserve">Допустимый уровень шума для территорий, непосредственно прилегающих к жилым зданиям, в дневное время составляет 70 дбА (СНиП 23-03-2003 «Защита от шума»). </w:t>
      </w:r>
    </w:p>
    <w:p w:rsidR="0051433A" w:rsidRPr="00437F94" w:rsidRDefault="0051433A" w:rsidP="0051433A">
      <w:pPr>
        <w:spacing w:line="288" w:lineRule="auto"/>
        <w:ind w:firstLine="709"/>
        <w:contextualSpacing/>
        <w:jc w:val="both"/>
        <w:rPr>
          <w:szCs w:val="28"/>
        </w:rPr>
      </w:pPr>
      <w:r w:rsidRPr="00437F94">
        <w:rPr>
          <w:szCs w:val="28"/>
        </w:rPr>
        <w:t xml:space="preserve">Наибольшая интенсивность движения автотранспорта наблюдается на автодорогах регионального значения, таким, как «Семцы - Рамасуха – Трубчевск», «Семячки - Шеменово», «Семцы - Рамасуха – Трубчевск» - Бобовня – Могорь, «Семцы - Рамасуха – Трубчевск» - Петровск, «Семцы - Рамасуха – Трубчевск» - Ильино, Голевск – Груздово. </w:t>
      </w:r>
    </w:p>
    <w:p w:rsidR="0051433A" w:rsidRPr="00437F94" w:rsidRDefault="0051433A" w:rsidP="0051433A">
      <w:pPr>
        <w:spacing w:line="288" w:lineRule="auto"/>
        <w:ind w:firstLine="709"/>
        <w:contextualSpacing/>
        <w:jc w:val="both"/>
        <w:rPr>
          <w:szCs w:val="28"/>
        </w:rPr>
      </w:pPr>
      <w:r w:rsidRPr="00437F94">
        <w:rPr>
          <w:szCs w:val="28"/>
        </w:rPr>
        <w:t>Проблема шумового и вибрационного воздействия автомобильного транспорта на население актуальна для населенных пунктов, по территории которых проходят транзитные транспортные потоки по автодорогам регионального значения. Среди них: д. Аладьино (автомагистраль «Семцы - Рамасуха – Трубчевск» IV технической категории).  Для жилой застройки, расположенной вдоль указанной автодороги, необходимо проведение мероприятий по защите от шума, в частности, устройство специальных зеленых насаждений, выполняющих шумозащитные функции.</w:t>
      </w:r>
    </w:p>
    <w:p w:rsidR="0051433A" w:rsidRPr="00437F94" w:rsidRDefault="0051433A" w:rsidP="0051433A">
      <w:pPr>
        <w:spacing w:line="288" w:lineRule="auto"/>
        <w:ind w:firstLine="709"/>
        <w:contextualSpacing/>
        <w:jc w:val="both"/>
        <w:rPr>
          <w:szCs w:val="28"/>
        </w:rPr>
      </w:pPr>
      <w:r w:rsidRPr="00437F94">
        <w:rPr>
          <w:szCs w:val="28"/>
        </w:rPr>
        <w:t xml:space="preserve">Остальная сложившаяся жилая застройка </w:t>
      </w:r>
      <w:r w:rsidRPr="00437F94">
        <w:t>Семячковского сельского поселения</w:t>
      </w:r>
      <w:r w:rsidRPr="00437F94">
        <w:rPr>
          <w:szCs w:val="28"/>
        </w:rPr>
        <w:t>, представленная индивидуальными домами с озеленёнными приусадебными участками, не требует организации дополнительных мероприятий по снижению уровня шума.</w:t>
      </w:r>
    </w:p>
    <w:p w:rsidR="0051433A" w:rsidRPr="00437F94" w:rsidRDefault="0051433A" w:rsidP="0051433A">
      <w:pPr>
        <w:spacing w:line="288" w:lineRule="auto"/>
        <w:contextualSpacing/>
        <w:jc w:val="center"/>
        <w:outlineLvl w:val="2"/>
        <w:rPr>
          <w:b/>
          <w:szCs w:val="28"/>
        </w:rPr>
      </w:pPr>
    </w:p>
    <w:p w:rsidR="0051433A" w:rsidRPr="00437F94" w:rsidRDefault="0051433A" w:rsidP="0051433A">
      <w:pPr>
        <w:pStyle w:val="2"/>
        <w:spacing w:before="240" w:after="60" w:line="288" w:lineRule="auto"/>
        <w:contextualSpacing/>
        <w:rPr>
          <w:color w:val="auto"/>
          <w:sz w:val="24"/>
        </w:rPr>
      </w:pPr>
      <w:bookmarkStart w:id="179" w:name="_Toc263342126"/>
      <w:bookmarkStart w:id="180" w:name="_Toc265159095"/>
      <w:bookmarkStart w:id="181" w:name="_Toc286309977"/>
      <w:bookmarkStart w:id="182" w:name="_Toc286310128"/>
      <w:bookmarkStart w:id="183" w:name="_Toc2248893"/>
      <w:bookmarkEnd w:id="177"/>
      <w:bookmarkEnd w:id="178"/>
      <w:r w:rsidRPr="00437F94">
        <w:rPr>
          <w:color w:val="auto"/>
          <w:sz w:val="24"/>
        </w:rPr>
        <w:t>1.10. Оценка организации санитарной очистк</w:t>
      </w:r>
      <w:bookmarkEnd w:id="179"/>
      <w:bookmarkEnd w:id="180"/>
      <w:r w:rsidRPr="00437F94">
        <w:rPr>
          <w:color w:val="auto"/>
          <w:sz w:val="24"/>
        </w:rPr>
        <w:t>и территории</w:t>
      </w:r>
      <w:bookmarkEnd w:id="181"/>
      <w:bookmarkEnd w:id="182"/>
      <w:bookmarkEnd w:id="183"/>
    </w:p>
    <w:p w:rsidR="0051433A" w:rsidRPr="00437F94" w:rsidRDefault="0051433A" w:rsidP="0051433A">
      <w:pPr>
        <w:spacing w:line="288" w:lineRule="auto"/>
        <w:ind w:firstLine="855"/>
        <w:contextualSpacing/>
        <w:jc w:val="both"/>
        <w:rPr>
          <w:szCs w:val="28"/>
        </w:rPr>
      </w:pPr>
      <w:r w:rsidRPr="00437F94">
        <w:rPr>
          <w:szCs w:val="28"/>
        </w:rPr>
        <w:t xml:space="preserve">В соответствии с требованиями п.2 ст. 44 Федерального закона N7-ФЗ «Об охране окружающей среды» при планировании городских и сельских поселений должны приниматься меры </w:t>
      </w:r>
      <w:r w:rsidRPr="00437F94">
        <w:rPr>
          <w:szCs w:val="28"/>
        </w:rPr>
        <w:lastRenderedPageBreak/>
        <w:t>по с</w:t>
      </w:r>
      <w:r w:rsidRPr="00437F94">
        <w:rPr>
          <w:szCs w:val="28"/>
        </w:rPr>
        <w:t>а</w:t>
      </w:r>
      <w:r w:rsidRPr="00437F94">
        <w:rPr>
          <w:szCs w:val="28"/>
        </w:rPr>
        <w:t xml:space="preserve">нитарной очистке, обезвреживанию и безопасному размещению отходов производства и потребления. </w:t>
      </w:r>
    </w:p>
    <w:p w:rsidR="0051433A" w:rsidRPr="00437F94" w:rsidRDefault="0051433A" w:rsidP="0051433A">
      <w:pPr>
        <w:spacing w:line="288" w:lineRule="auto"/>
        <w:ind w:firstLine="709"/>
        <w:contextualSpacing/>
        <w:jc w:val="both"/>
        <w:rPr>
          <w:szCs w:val="28"/>
        </w:rPr>
      </w:pPr>
      <w:r w:rsidRPr="00437F94">
        <w:rPr>
          <w:bCs/>
          <w:szCs w:val="28"/>
        </w:rPr>
        <w:t>Организация в соответствии с современными требованиями санитарной очистки территории населенных пунктов с решением проблем утилизации, вывоза и обезвреживания твердых бытовых и жидких нечистот вносит значительный вклад в предотвращение загрязнения воды, почвы, атмосферного воздуха и улучшения состояния окружающей среды.</w:t>
      </w:r>
      <w:r w:rsidRPr="00437F94">
        <w:rPr>
          <w:szCs w:val="28"/>
        </w:rPr>
        <w:t xml:space="preserve"> </w:t>
      </w:r>
    </w:p>
    <w:p w:rsidR="0051433A" w:rsidRPr="00437F94" w:rsidRDefault="0051433A" w:rsidP="0051433A">
      <w:pPr>
        <w:spacing w:line="288" w:lineRule="auto"/>
        <w:ind w:firstLine="709"/>
        <w:contextualSpacing/>
        <w:jc w:val="both"/>
        <w:rPr>
          <w:szCs w:val="28"/>
        </w:rPr>
      </w:pPr>
      <w:r w:rsidRPr="00437F94">
        <w:rPr>
          <w:szCs w:val="28"/>
        </w:rPr>
        <w:t>К вопросам местного значения поселения относится организация сбора и вывоза бытовых отходов и мусора (согласно п. 18 ч. 1 ст. 14 № 131-ФЗ от 06.10.</w:t>
      </w:r>
      <w:smartTag w:uri="urn:schemas-microsoft-com:office:smarttags" w:element="metricconverter">
        <w:smartTagPr>
          <w:attr w:name="ProductID" w:val="2003 г"/>
        </w:smartTagPr>
        <w:r w:rsidRPr="00437F94">
          <w:rPr>
            <w:szCs w:val="28"/>
          </w:rPr>
          <w:t>2003 г</w:t>
        </w:r>
      </w:smartTag>
      <w:r w:rsidRPr="00437F94">
        <w:rPr>
          <w:szCs w:val="28"/>
        </w:rPr>
        <w:t>. «Об общих принципах организации местного самоуправления в Российской Федерации»).</w:t>
      </w:r>
    </w:p>
    <w:p w:rsidR="0051433A" w:rsidRPr="00437F94" w:rsidRDefault="0051433A" w:rsidP="0051433A">
      <w:pPr>
        <w:spacing w:line="288" w:lineRule="auto"/>
        <w:ind w:firstLine="708"/>
        <w:contextualSpacing/>
        <w:jc w:val="both"/>
        <w:rPr>
          <w:szCs w:val="28"/>
        </w:rPr>
      </w:pPr>
      <w:r w:rsidRPr="00437F94">
        <w:rPr>
          <w:szCs w:val="28"/>
        </w:rPr>
        <w:t xml:space="preserve">Объектами санитарной очистки и уборки в </w:t>
      </w:r>
      <w:r w:rsidRPr="00437F94">
        <w:t>Семячковского сельского поселения</w:t>
      </w:r>
      <w:r w:rsidRPr="00437F94">
        <w:rPr>
          <w:szCs w:val="28"/>
        </w:rPr>
        <w:t xml:space="preserve"> являются территории домовладений, уличные и микрорайонные проезды, парки, скверы общественного пользования, территории предприятий, учреждений, места уличной торговли. </w:t>
      </w:r>
    </w:p>
    <w:p w:rsidR="0051433A" w:rsidRPr="00437F94" w:rsidRDefault="0051433A" w:rsidP="0051433A">
      <w:pPr>
        <w:spacing w:line="288" w:lineRule="auto"/>
        <w:ind w:firstLine="855"/>
        <w:contextualSpacing/>
        <w:jc w:val="both"/>
        <w:rPr>
          <w:szCs w:val="28"/>
        </w:rPr>
      </w:pPr>
      <w:r w:rsidRPr="00437F94">
        <w:rPr>
          <w:szCs w:val="28"/>
        </w:rPr>
        <w:t xml:space="preserve">Основными источниками образования отходов на территории </w:t>
      </w:r>
      <w:r w:rsidRPr="00437F94">
        <w:t>Семячковского сельского поселения</w:t>
      </w:r>
      <w:r w:rsidRPr="00437F94">
        <w:rPr>
          <w:szCs w:val="28"/>
        </w:rPr>
        <w:t xml:space="preserve"> являются:</w:t>
      </w:r>
    </w:p>
    <w:p w:rsidR="0051433A" w:rsidRPr="00437F94" w:rsidRDefault="0051433A" w:rsidP="0051433A">
      <w:pPr>
        <w:widowControl w:val="0"/>
        <w:numPr>
          <w:ilvl w:val="0"/>
          <w:numId w:val="26"/>
        </w:numPr>
        <w:shd w:val="clear" w:color="auto" w:fill="FFFFFF"/>
        <w:autoSpaceDE w:val="0"/>
        <w:autoSpaceDN w:val="0"/>
        <w:adjustRightInd w:val="0"/>
        <w:spacing w:before="120" w:after="0" w:line="288" w:lineRule="auto"/>
        <w:contextualSpacing/>
        <w:jc w:val="both"/>
        <w:rPr>
          <w:szCs w:val="28"/>
        </w:rPr>
      </w:pPr>
      <w:r w:rsidRPr="00437F94">
        <w:rPr>
          <w:szCs w:val="28"/>
        </w:rPr>
        <w:t>сельское население;</w:t>
      </w:r>
    </w:p>
    <w:p w:rsidR="0051433A" w:rsidRPr="00437F94" w:rsidRDefault="0051433A" w:rsidP="0051433A">
      <w:pPr>
        <w:widowControl w:val="0"/>
        <w:numPr>
          <w:ilvl w:val="0"/>
          <w:numId w:val="26"/>
        </w:numPr>
        <w:shd w:val="clear" w:color="auto" w:fill="FFFFFF"/>
        <w:autoSpaceDE w:val="0"/>
        <w:autoSpaceDN w:val="0"/>
        <w:adjustRightInd w:val="0"/>
        <w:spacing w:after="0" w:line="288" w:lineRule="auto"/>
        <w:contextualSpacing/>
        <w:jc w:val="both"/>
        <w:rPr>
          <w:szCs w:val="28"/>
        </w:rPr>
      </w:pPr>
      <w:r w:rsidRPr="00437F94">
        <w:rPr>
          <w:szCs w:val="28"/>
        </w:rPr>
        <w:t>учреждения и предприятия общественного назначения, организации и об</w:t>
      </w:r>
      <w:r w:rsidRPr="00437F94">
        <w:rPr>
          <w:szCs w:val="28"/>
        </w:rPr>
        <w:t>ъ</w:t>
      </w:r>
      <w:r w:rsidRPr="00437F94">
        <w:rPr>
          <w:szCs w:val="28"/>
        </w:rPr>
        <w:t>екты торговли;</w:t>
      </w:r>
    </w:p>
    <w:p w:rsidR="0051433A" w:rsidRPr="00437F94" w:rsidRDefault="0051433A" w:rsidP="0051433A">
      <w:pPr>
        <w:widowControl w:val="0"/>
        <w:numPr>
          <w:ilvl w:val="0"/>
          <w:numId w:val="26"/>
        </w:numPr>
        <w:shd w:val="clear" w:color="auto" w:fill="FFFFFF"/>
        <w:autoSpaceDE w:val="0"/>
        <w:autoSpaceDN w:val="0"/>
        <w:adjustRightInd w:val="0"/>
        <w:spacing w:after="0" w:line="288" w:lineRule="auto"/>
        <w:contextualSpacing/>
        <w:jc w:val="both"/>
        <w:rPr>
          <w:szCs w:val="28"/>
        </w:rPr>
      </w:pPr>
      <w:r w:rsidRPr="00437F94">
        <w:rPr>
          <w:szCs w:val="28"/>
        </w:rPr>
        <w:t>производственные объекты;</w:t>
      </w:r>
    </w:p>
    <w:p w:rsidR="0051433A" w:rsidRPr="00437F94" w:rsidRDefault="0051433A" w:rsidP="0051433A">
      <w:pPr>
        <w:widowControl w:val="0"/>
        <w:numPr>
          <w:ilvl w:val="0"/>
          <w:numId w:val="26"/>
        </w:numPr>
        <w:shd w:val="clear" w:color="auto" w:fill="FFFFFF"/>
        <w:autoSpaceDE w:val="0"/>
        <w:autoSpaceDN w:val="0"/>
        <w:adjustRightInd w:val="0"/>
        <w:spacing w:after="0" w:line="288" w:lineRule="auto"/>
        <w:contextualSpacing/>
        <w:jc w:val="both"/>
        <w:rPr>
          <w:szCs w:val="28"/>
        </w:rPr>
      </w:pPr>
      <w:r w:rsidRPr="00437F94">
        <w:rPr>
          <w:szCs w:val="28"/>
        </w:rPr>
        <w:t>транспорт.</w:t>
      </w:r>
    </w:p>
    <w:p w:rsidR="0051433A" w:rsidRPr="00437F94" w:rsidRDefault="0051433A" w:rsidP="0051433A">
      <w:pPr>
        <w:spacing w:line="288" w:lineRule="auto"/>
        <w:ind w:firstLine="840"/>
        <w:contextualSpacing/>
        <w:jc w:val="both"/>
        <w:rPr>
          <w:bCs/>
          <w:szCs w:val="28"/>
        </w:rPr>
      </w:pPr>
      <w:r w:rsidRPr="00437F94">
        <w:rPr>
          <w:szCs w:val="28"/>
        </w:rPr>
        <w:t xml:space="preserve">На территории </w:t>
      </w:r>
      <w:r w:rsidRPr="00437F94">
        <w:t>Семячковского сельского поселения</w:t>
      </w:r>
      <w:r w:rsidRPr="00437F94">
        <w:rPr>
          <w:szCs w:val="28"/>
        </w:rPr>
        <w:t xml:space="preserve"> у</w:t>
      </w:r>
      <w:r w:rsidRPr="00437F94">
        <w:rPr>
          <w:bCs/>
          <w:szCs w:val="28"/>
        </w:rPr>
        <w:t xml:space="preserve">борка территории населенных пунктов осуществляется круглогодично. </w:t>
      </w:r>
    </w:p>
    <w:p w:rsidR="0051433A" w:rsidRPr="00437F94" w:rsidRDefault="0051433A" w:rsidP="0051433A">
      <w:pPr>
        <w:spacing w:line="288" w:lineRule="auto"/>
        <w:ind w:firstLine="840"/>
        <w:contextualSpacing/>
        <w:jc w:val="both"/>
        <w:rPr>
          <w:bCs/>
          <w:szCs w:val="28"/>
        </w:rPr>
      </w:pPr>
      <w:r w:rsidRPr="00437F94">
        <w:rPr>
          <w:bCs/>
          <w:szCs w:val="28"/>
        </w:rPr>
        <w:t xml:space="preserve">Для многоквартирного жилого фонда используется контейнерный способ сбора ТБО, в индивидуальном жилом фонде сбор мусора населением осуществляется в пакеты. </w:t>
      </w:r>
    </w:p>
    <w:p w:rsidR="0051433A" w:rsidRPr="00437F94" w:rsidRDefault="0051433A" w:rsidP="0051433A">
      <w:pPr>
        <w:spacing w:line="288" w:lineRule="auto"/>
        <w:ind w:firstLine="840"/>
        <w:contextualSpacing/>
        <w:jc w:val="both"/>
        <w:rPr>
          <w:bCs/>
          <w:szCs w:val="28"/>
        </w:rPr>
      </w:pPr>
      <w:r w:rsidRPr="00437F94">
        <w:rPr>
          <w:bCs/>
          <w:szCs w:val="28"/>
        </w:rPr>
        <w:t xml:space="preserve">На территории </w:t>
      </w:r>
      <w:r w:rsidRPr="00437F94">
        <w:t>Семячковского</w:t>
      </w:r>
      <w:r w:rsidRPr="00437F94">
        <w:rPr>
          <w:bCs/>
          <w:szCs w:val="28"/>
        </w:rPr>
        <w:t xml:space="preserve"> сельского поселения сбором и вывозом ТБО занимается </w:t>
      </w:r>
      <w:r w:rsidRPr="00437F94">
        <w:t xml:space="preserve">МУП «Жилкомсервис г. Трубчевск», который осуществляет обезвреживание и захоронение ТБО на специально отведенном месте – полигоне, расположенном к юго-востоку от г. Трубчевска в речной пойме. Площадь полигона составляет 6,19 га. Год ввода в эксплуатацию указанного полигона – </w:t>
      </w:r>
      <w:smartTag w:uri="urn:schemas-microsoft-com:office:smarttags" w:element="metricconverter">
        <w:smartTagPr>
          <w:attr w:name="ProductID" w:val="2006 г"/>
        </w:smartTagPr>
        <w:r w:rsidRPr="00437F94">
          <w:t>2006 г</w:t>
        </w:r>
      </w:smartTag>
      <w:r w:rsidRPr="00437F94">
        <w:t>.</w:t>
      </w:r>
    </w:p>
    <w:p w:rsidR="0051433A" w:rsidRPr="00437F94" w:rsidRDefault="0051433A" w:rsidP="0051433A">
      <w:pPr>
        <w:spacing w:line="288" w:lineRule="auto"/>
        <w:ind w:firstLine="840"/>
        <w:contextualSpacing/>
        <w:jc w:val="both"/>
        <w:rPr>
          <w:bCs/>
          <w:szCs w:val="28"/>
        </w:rPr>
      </w:pPr>
      <w:r w:rsidRPr="00437F94">
        <w:rPr>
          <w:bCs/>
          <w:szCs w:val="28"/>
        </w:rPr>
        <w:t xml:space="preserve">Данных по количеству вывозимого мусора в год не представлены. Подсчёт количества ТБО, образуемых населением Семячковского сельского поселения, производится по нормативу 2 </w:t>
      </w:r>
      <w:r w:rsidRPr="00437F94">
        <w:t>м</w:t>
      </w:r>
      <w:r w:rsidRPr="00437F94">
        <w:rPr>
          <w:vertAlign w:val="superscript"/>
        </w:rPr>
        <w:t>3</w:t>
      </w:r>
      <w:r w:rsidRPr="00437F94">
        <w:t>/год</w:t>
      </w:r>
      <w:r w:rsidRPr="00437F94">
        <w:rPr>
          <w:bCs/>
          <w:szCs w:val="28"/>
        </w:rPr>
        <w:t xml:space="preserve"> на 1 чел. Расчет объёма ТБО, образуемого населением за год, представлен в таблице ниже.</w:t>
      </w:r>
    </w:p>
    <w:p w:rsidR="0051433A" w:rsidRPr="00437F94" w:rsidRDefault="0051433A" w:rsidP="0051433A">
      <w:pPr>
        <w:spacing w:line="288" w:lineRule="auto"/>
        <w:ind w:firstLine="720"/>
        <w:contextualSpacing/>
        <w:jc w:val="right"/>
        <w:rPr>
          <w:i/>
          <w:szCs w:val="28"/>
        </w:rPr>
      </w:pPr>
      <w:r w:rsidRPr="00437F94">
        <w:rPr>
          <w:i/>
          <w:szCs w:val="28"/>
        </w:rPr>
        <w:t>Таблица 29</w:t>
      </w:r>
    </w:p>
    <w:p w:rsidR="0051433A" w:rsidRPr="00437F94" w:rsidRDefault="0051433A" w:rsidP="0051433A">
      <w:pPr>
        <w:spacing w:line="288" w:lineRule="auto"/>
        <w:contextualSpacing/>
        <w:jc w:val="center"/>
        <w:rPr>
          <w:b/>
          <w:i/>
          <w:szCs w:val="28"/>
        </w:rPr>
      </w:pPr>
      <w:r w:rsidRPr="00437F94">
        <w:rPr>
          <w:b/>
          <w:i/>
          <w:szCs w:val="28"/>
        </w:rPr>
        <w:t>Расчет объёма ТБО, образуемого населением за год</w:t>
      </w:r>
    </w:p>
    <w:tbl>
      <w:tblPr>
        <w:tblpPr w:leftFromText="180" w:rightFromText="180" w:vertAnchor="text" w:tblpXSpec="center" w:tblpY="1"/>
        <w:tblOverlap w:val="neve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593"/>
        <w:gridCol w:w="1759"/>
        <w:gridCol w:w="1783"/>
        <w:gridCol w:w="2631"/>
      </w:tblGrid>
      <w:tr w:rsidR="0051433A" w:rsidRPr="00437F94" w:rsidTr="00A33A27">
        <w:tc>
          <w:tcPr>
            <w:tcW w:w="594" w:type="dxa"/>
            <w:tcBorders>
              <w:top w:val="single" w:sz="4" w:space="0" w:color="auto"/>
              <w:left w:val="single" w:sz="4" w:space="0" w:color="auto"/>
              <w:bottom w:val="single" w:sz="4" w:space="0" w:color="auto"/>
              <w:right w:val="single" w:sz="4" w:space="0" w:color="auto"/>
            </w:tcBorders>
            <w:shd w:val="clear" w:color="auto" w:fill="CCFFCC"/>
            <w:vAlign w:val="center"/>
          </w:tcPr>
          <w:p w:rsidR="0051433A" w:rsidRPr="00437F94" w:rsidRDefault="0051433A" w:rsidP="00A33A27">
            <w:pPr>
              <w:ind w:firstLine="72"/>
              <w:jc w:val="center"/>
            </w:pPr>
            <w:r w:rsidRPr="00437F94">
              <w:t>№ п/п</w:t>
            </w:r>
          </w:p>
        </w:tc>
        <w:tc>
          <w:tcPr>
            <w:tcW w:w="2593" w:type="dxa"/>
            <w:tcBorders>
              <w:top w:val="single" w:sz="4" w:space="0" w:color="auto"/>
              <w:left w:val="single" w:sz="4" w:space="0" w:color="auto"/>
              <w:bottom w:val="single" w:sz="4" w:space="0" w:color="auto"/>
              <w:right w:val="single" w:sz="4" w:space="0" w:color="auto"/>
            </w:tcBorders>
            <w:shd w:val="clear" w:color="auto" w:fill="CCFFCC"/>
            <w:vAlign w:val="center"/>
          </w:tcPr>
          <w:p w:rsidR="0051433A" w:rsidRPr="00437F94" w:rsidRDefault="0051433A" w:rsidP="00A33A27">
            <w:pPr>
              <w:jc w:val="center"/>
            </w:pPr>
            <w:r w:rsidRPr="00437F94">
              <w:t>Объекты образования отходов</w:t>
            </w:r>
          </w:p>
        </w:tc>
        <w:tc>
          <w:tcPr>
            <w:tcW w:w="1759" w:type="dxa"/>
            <w:tcBorders>
              <w:top w:val="single" w:sz="4" w:space="0" w:color="auto"/>
              <w:left w:val="single" w:sz="4" w:space="0" w:color="auto"/>
              <w:bottom w:val="single" w:sz="4" w:space="0" w:color="auto"/>
              <w:right w:val="single" w:sz="4" w:space="0" w:color="auto"/>
            </w:tcBorders>
            <w:shd w:val="clear" w:color="auto" w:fill="CCFFCC"/>
            <w:vAlign w:val="center"/>
          </w:tcPr>
          <w:p w:rsidR="0051433A" w:rsidRPr="00437F94" w:rsidRDefault="0051433A" w:rsidP="00A33A27">
            <w:pPr>
              <w:jc w:val="center"/>
            </w:pPr>
            <w:r w:rsidRPr="00437F94">
              <w:t>Численность населения,</w:t>
            </w:r>
          </w:p>
          <w:p w:rsidR="0051433A" w:rsidRPr="00437F94" w:rsidRDefault="0051433A" w:rsidP="00A33A27">
            <w:pPr>
              <w:ind w:firstLine="72"/>
              <w:jc w:val="center"/>
            </w:pPr>
            <w:r w:rsidRPr="00437F94">
              <w:t>тыс. чел.</w:t>
            </w:r>
          </w:p>
        </w:tc>
        <w:tc>
          <w:tcPr>
            <w:tcW w:w="1783" w:type="dxa"/>
            <w:tcBorders>
              <w:top w:val="single" w:sz="4" w:space="0" w:color="auto"/>
              <w:left w:val="single" w:sz="4" w:space="0" w:color="auto"/>
              <w:bottom w:val="single" w:sz="4" w:space="0" w:color="auto"/>
              <w:right w:val="single" w:sz="4" w:space="0" w:color="auto"/>
            </w:tcBorders>
            <w:shd w:val="clear" w:color="auto" w:fill="CCFFCC"/>
            <w:vAlign w:val="center"/>
          </w:tcPr>
          <w:p w:rsidR="0051433A" w:rsidRPr="00437F94" w:rsidRDefault="0051433A" w:rsidP="00A33A27">
            <w:pPr>
              <w:ind w:firstLine="72"/>
              <w:jc w:val="center"/>
            </w:pPr>
            <w:r w:rsidRPr="00437F94">
              <w:t>Норматив, кг/год на 1 чел.</w:t>
            </w:r>
          </w:p>
        </w:tc>
        <w:tc>
          <w:tcPr>
            <w:tcW w:w="2631" w:type="dxa"/>
            <w:tcBorders>
              <w:top w:val="single" w:sz="4" w:space="0" w:color="auto"/>
              <w:left w:val="single" w:sz="4" w:space="0" w:color="auto"/>
              <w:bottom w:val="single" w:sz="4" w:space="0" w:color="auto"/>
              <w:right w:val="single" w:sz="4" w:space="0" w:color="auto"/>
            </w:tcBorders>
            <w:shd w:val="clear" w:color="auto" w:fill="CCFFCC"/>
            <w:vAlign w:val="center"/>
          </w:tcPr>
          <w:p w:rsidR="0051433A" w:rsidRPr="00437F94" w:rsidRDefault="0051433A" w:rsidP="00A33A27">
            <w:pPr>
              <w:ind w:firstLine="72"/>
              <w:jc w:val="center"/>
            </w:pPr>
            <w:r w:rsidRPr="00437F94">
              <w:t>Количество образующихся отходов, т/год</w:t>
            </w:r>
          </w:p>
        </w:tc>
      </w:tr>
      <w:tr w:rsidR="0051433A" w:rsidRPr="00437F94" w:rsidTr="00A33A27">
        <w:tc>
          <w:tcPr>
            <w:tcW w:w="594"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right"/>
            </w:pPr>
            <w:r w:rsidRPr="00437F94">
              <w:t>1</w:t>
            </w:r>
          </w:p>
        </w:tc>
        <w:tc>
          <w:tcPr>
            <w:tcW w:w="259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ind w:left="178"/>
            </w:pPr>
            <w:r w:rsidRPr="00437F94">
              <w:t>п. Покровский</w:t>
            </w:r>
          </w:p>
        </w:tc>
        <w:tc>
          <w:tcPr>
            <w:tcW w:w="1759"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rPr>
                <w:lang w:val="en-US"/>
              </w:rPr>
            </w:pPr>
            <w:r w:rsidRPr="00437F94">
              <w:rPr>
                <w:lang w:val="en-US"/>
              </w:rPr>
              <w:t>3</w:t>
            </w:r>
          </w:p>
        </w:tc>
        <w:tc>
          <w:tcPr>
            <w:tcW w:w="178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pPr>
            <w:r w:rsidRPr="00437F94">
              <w:t>450</w:t>
            </w:r>
          </w:p>
        </w:tc>
        <w:tc>
          <w:tcPr>
            <w:tcW w:w="2631" w:type="dxa"/>
            <w:tcBorders>
              <w:top w:val="single" w:sz="4" w:space="0" w:color="auto"/>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1,35</w:t>
            </w:r>
          </w:p>
        </w:tc>
      </w:tr>
      <w:tr w:rsidR="0051433A" w:rsidRPr="00437F94" w:rsidTr="00A33A27">
        <w:tc>
          <w:tcPr>
            <w:tcW w:w="594"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right"/>
            </w:pPr>
            <w:r w:rsidRPr="00437F94">
              <w:t>2</w:t>
            </w:r>
          </w:p>
        </w:tc>
        <w:tc>
          <w:tcPr>
            <w:tcW w:w="259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ind w:left="178"/>
            </w:pPr>
            <w:r w:rsidRPr="00437F94">
              <w:t>д. Каружа</w:t>
            </w:r>
          </w:p>
        </w:tc>
        <w:tc>
          <w:tcPr>
            <w:tcW w:w="1759"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rPr>
                <w:lang w:val="en-US"/>
              </w:rPr>
            </w:pPr>
            <w:r w:rsidRPr="00437F94">
              <w:rPr>
                <w:lang w:val="en-US"/>
              </w:rPr>
              <w:t>12</w:t>
            </w:r>
          </w:p>
        </w:tc>
        <w:tc>
          <w:tcPr>
            <w:tcW w:w="178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pPr>
            <w:r w:rsidRPr="00437F94">
              <w:t>450</w:t>
            </w:r>
          </w:p>
        </w:tc>
        <w:tc>
          <w:tcPr>
            <w:tcW w:w="2631" w:type="dxa"/>
            <w:tcBorders>
              <w:top w:val="single" w:sz="4" w:space="0" w:color="auto"/>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5,4</w:t>
            </w:r>
          </w:p>
        </w:tc>
      </w:tr>
      <w:tr w:rsidR="0051433A" w:rsidRPr="00437F94" w:rsidTr="00A33A27">
        <w:tc>
          <w:tcPr>
            <w:tcW w:w="594"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right"/>
            </w:pPr>
            <w:r w:rsidRPr="00437F94">
              <w:t>3</w:t>
            </w:r>
          </w:p>
        </w:tc>
        <w:tc>
          <w:tcPr>
            <w:tcW w:w="259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ind w:left="178"/>
            </w:pPr>
            <w:r w:rsidRPr="00437F94">
              <w:t>д. Мосточено</w:t>
            </w:r>
          </w:p>
        </w:tc>
        <w:tc>
          <w:tcPr>
            <w:tcW w:w="1759"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rPr>
                <w:lang w:val="en-US"/>
              </w:rPr>
            </w:pPr>
            <w:r w:rsidRPr="00437F94">
              <w:rPr>
                <w:lang w:val="en-US"/>
              </w:rPr>
              <w:t>20</w:t>
            </w:r>
          </w:p>
        </w:tc>
        <w:tc>
          <w:tcPr>
            <w:tcW w:w="178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pPr>
            <w:r w:rsidRPr="00437F94">
              <w:t>450</w:t>
            </w:r>
          </w:p>
        </w:tc>
        <w:tc>
          <w:tcPr>
            <w:tcW w:w="2631" w:type="dxa"/>
            <w:tcBorders>
              <w:top w:val="single" w:sz="4" w:space="0" w:color="auto"/>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9</w:t>
            </w:r>
          </w:p>
        </w:tc>
      </w:tr>
      <w:tr w:rsidR="0051433A" w:rsidRPr="00437F94" w:rsidTr="00A33A27">
        <w:tc>
          <w:tcPr>
            <w:tcW w:w="594"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right"/>
            </w:pPr>
            <w:r w:rsidRPr="00437F94">
              <w:lastRenderedPageBreak/>
              <w:t>4</w:t>
            </w:r>
          </w:p>
        </w:tc>
        <w:tc>
          <w:tcPr>
            <w:tcW w:w="259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ind w:left="178"/>
            </w:pPr>
            <w:r w:rsidRPr="00437F94">
              <w:t>д. Бобовня</w:t>
            </w:r>
          </w:p>
        </w:tc>
        <w:tc>
          <w:tcPr>
            <w:tcW w:w="1759"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rPr>
                <w:lang w:val="en-US"/>
              </w:rPr>
            </w:pPr>
            <w:r w:rsidRPr="00437F94">
              <w:rPr>
                <w:lang w:val="en-US"/>
              </w:rPr>
              <w:t>368</w:t>
            </w:r>
          </w:p>
        </w:tc>
        <w:tc>
          <w:tcPr>
            <w:tcW w:w="178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pPr>
            <w:r w:rsidRPr="00437F94">
              <w:t>450</w:t>
            </w:r>
          </w:p>
        </w:tc>
        <w:tc>
          <w:tcPr>
            <w:tcW w:w="2631" w:type="dxa"/>
            <w:tcBorders>
              <w:top w:val="single" w:sz="4" w:space="0" w:color="auto"/>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165,6</w:t>
            </w:r>
          </w:p>
        </w:tc>
      </w:tr>
      <w:tr w:rsidR="0051433A" w:rsidRPr="00437F94" w:rsidTr="00A33A27">
        <w:tc>
          <w:tcPr>
            <w:tcW w:w="594"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right"/>
            </w:pPr>
            <w:r w:rsidRPr="00437F94">
              <w:t>5</w:t>
            </w:r>
          </w:p>
        </w:tc>
        <w:tc>
          <w:tcPr>
            <w:tcW w:w="259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ind w:left="178"/>
            </w:pPr>
            <w:r w:rsidRPr="00437F94">
              <w:t>д. Огородня</w:t>
            </w:r>
          </w:p>
        </w:tc>
        <w:tc>
          <w:tcPr>
            <w:tcW w:w="1759"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rPr>
                <w:lang w:val="en-US"/>
              </w:rPr>
            </w:pPr>
            <w:r w:rsidRPr="00437F94">
              <w:rPr>
                <w:lang w:val="en-US"/>
              </w:rPr>
              <w:t>32</w:t>
            </w:r>
          </w:p>
        </w:tc>
        <w:tc>
          <w:tcPr>
            <w:tcW w:w="178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pPr>
            <w:r w:rsidRPr="00437F94">
              <w:t>450</w:t>
            </w:r>
          </w:p>
        </w:tc>
        <w:tc>
          <w:tcPr>
            <w:tcW w:w="2631" w:type="dxa"/>
            <w:tcBorders>
              <w:top w:val="single" w:sz="4" w:space="0" w:color="auto"/>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14,4</w:t>
            </w:r>
          </w:p>
        </w:tc>
      </w:tr>
      <w:tr w:rsidR="0051433A" w:rsidRPr="00437F94" w:rsidTr="00A33A27">
        <w:tc>
          <w:tcPr>
            <w:tcW w:w="594"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right"/>
            </w:pPr>
            <w:r w:rsidRPr="00437F94">
              <w:t>6</w:t>
            </w:r>
          </w:p>
        </w:tc>
        <w:tc>
          <w:tcPr>
            <w:tcW w:w="259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ind w:left="178"/>
            </w:pPr>
            <w:r w:rsidRPr="00437F94">
              <w:t>д. Волотынь</w:t>
            </w:r>
          </w:p>
        </w:tc>
        <w:tc>
          <w:tcPr>
            <w:tcW w:w="1759"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rPr>
                <w:lang w:val="en-US"/>
              </w:rPr>
            </w:pPr>
            <w:r w:rsidRPr="00437F94">
              <w:rPr>
                <w:lang w:val="en-US"/>
              </w:rPr>
              <w:t>0</w:t>
            </w:r>
          </w:p>
        </w:tc>
        <w:tc>
          <w:tcPr>
            <w:tcW w:w="178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pPr>
            <w:r w:rsidRPr="00437F94">
              <w:t>450</w:t>
            </w:r>
          </w:p>
        </w:tc>
        <w:tc>
          <w:tcPr>
            <w:tcW w:w="2631" w:type="dxa"/>
            <w:tcBorders>
              <w:top w:val="single" w:sz="4" w:space="0" w:color="auto"/>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0</w:t>
            </w:r>
          </w:p>
        </w:tc>
      </w:tr>
      <w:tr w:rsidR="0051433A" w:rsidRPr="00437F94" w:rsidTr="00A33A27">
        <w:tc>
          <w:tcPr>
            <w:tcW w:w="594"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right"/>
            </w:pPr>
            <w:r w:rsidRPr="00437F94">
              <w:t>7</w:t>
            </w:r>
          </w:p>
        </w:tc>
        <w:tc>
          <w:tcPr>
            <w:tcW w:w="259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ind w:left="178"/>
            </w:pPr>
            <w:r w:rsidRPr="00437F94">
              <w:t>п. Пикуринский</w:t>
            </w:r>
          </w:p>
        </w:tc>
        <w:tc>
          <w:tcPr>
            <w:tcW w:w="1759"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rPr>
                <w:lang w:val="en-US"/>
              </w:rPr>
            </w:pPr>
            <w:r w:rsidRPr="00437F94">
              <w:rPr>
                <w:lang w:val="en-US"/>
              </w:rPr>
              <w:t>2</w:t>
            </w:r>
          </w:p>
        </w:tc>
        <w:tc>
          <w:tcPr>
            <w:tcW w:w="178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pPr>
            <w:r w:rsidRPr="00437F94">
              <w:t>450</w:t>
            </w:r>
          </w:p>
        </w:tc>
        <w:tc>
          <w:tcPr>
            <w:tcW w:w="2631" w:type="dxa"/>
            <w:tcBorders>
              <w:top w:val="single" w:sz="4" w:space="0" w:color="auto"/>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0,9</w:t>
            </w:r>
          </w:p>
        </w:tc>
      </w:tr>
      <w:tr w:rsidR="0051433A" w:rsidRPr="00437F94" w:rsidTr="00A33A27">
        <w:tc>
          <w:tcPr>
            <w:tcW w:w="594"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right"/>
            </w:pPr>
            <w:r w:rsidRPr="00437F94">
              <w:t>8</w:t>
            </w:r>
          </w:p>
        </w:tc>
        <w:tc>
          <w:tcPr>
            <w:tcW w:w="259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ind w:left="178"/>
            </w:pPr>
            <w:r w:rsidRPr="00437F94">
              <w:t>п. Брусничный</w:t>
            </w:r>
          </w:p>
        </w:tc>
        <w:tc>
          <w:tcPr>
            <w:tcW w:w="1759"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rPr>
                <w:lang w:val="en-US"/>
              </w:rPr>
            </w:pPr>
            <w:r w:rsidRPr="00437F94">
              <w:rPr>
                <w:lang w:val="en-US"/>
              </w:rPr>
              <w:t>1</w:t>
            </w:r>
          </w:p>
        </w:tc>
        <w:tc>
          <w:tcPr>
            <w:tcW w:w="178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pPr>
            <w:r w:rsidRPr="00437F94">
              <w:t>450</w:t>
            </w:r>
          </w:p>
        </w:tc>
        <w:tc>
          <w:tcPr>
            <w:tcW w:w="2631" w:type="dxa"/>
            <w:tcBorders>
              <w:top w:val="single" w:sz="4" w:space="0" w:color="auto"/>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0,45</w:t>
            </w:r>
          </w:p>
        </w:tc>
      </w:tr>
      <w:tr w:rsidR="0051433A" w:rsidRPr="00437F94" w:rsidTr="00A33A27">
        <w:tc>
          <w:tcPr>
            <w:tcW w:w="594"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right"/>
            </w:pPr>
            <w:r w:rsidRPr="00437F94">
              <w:t>9</w:t>
            </w:r>
          </w:p>
        </w:tc>
        <w:tc>
          <w:tcPr>
            <w:tcW w:w="259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ind w:left="178"/>
            </w:pPr>
            <w:r w:rsidRPr="00437F94">
              <w:t>д. Потапово</w:t>
            </w:r>
          </w:p>
        </w:tc>
        <w:tc>
          <w:tcPr>
            <w:tcW w:w="1759"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rPr>
                <w:lang w:val="en-US"/>
              </w:rPr>
            </w:pPr>
            <w:r w:rsidRPr="00437F94">
              <w:rPr>
                <w:lang w:val="en-US"/>
              </w:rPr>
              <w:t>45</w:t>
            </w:r>
          </w:p>
        </w:tc>
        <w:tc>
          <w:tcPr>
            <w:tcW w:w="178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pPr>
            <w:r w:rsidRPr="00437F94">
              <w:t>450</w:t>
            </w:r>
          </w:p>
        </w:tc>
        <w:tc>
          <w:tcPr>
            <w:tcW w:w="2631" w:type="dxa"/>
            <w:tcBorders>
              <w:top w:val="single" w:sz="4" w:space="0" w:color="auto"/>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20,25</w:t>
            </w:r>
          </w:p>
        </w:tc>
      </w:tr>
      <w:tr w:rsidR="0051433A" w:rsidRPr="00437F94" w:rsidTr="00A33A27">
        <w:tc>
          <w:tcPr>
            <w:tcW w:w="594"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right"/>
            </w:pPr>
            <w:r w:rsidRPr="00437F94">
              <w:t>10</w:t>
            </w:r>
          </w:p>
        </w:tc>
        <w:tc>
          <w:tcPr>
            <w:tcW w:w="259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ind w:left="178"/>
            </w:pPr>
            <w:r w:rsidRPr="00437F94">
              <w:t>д. Ужа</w:t>
            </w:r>
          </w:p>
        </w:tc>
        <w:tc>
          <w:tcPr>
            <w:tcW w:w="1759"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rPr>
                <w:lang w:val="en-US"/>
              </w:rPr>
            </w:pPr>
            <w:r w:rsidRPr="00437F94">
              <w:rPr>
                <w:lang w:val="en-US"/>
              </w:rPr>
              <w:t>473</w:t>
            </w:r>
          </w:p>
        </w:tc>
        <w:tc>
          <w:tcPr>
            <w:tcW w:w="178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pPr>
            <w:r w:rsidRPr="00437F94">
              <w:t>450</w:t>
            </w:r>
          </w:p>
        </w:tc>
        <w:tc>
          <w:tcPr>
            <w:tcW w:w="2631" w:type="dxa"/>
            <w:tcBorders>
              <w:top w:val="single" w:sz="4" w:space="0" w:color="auto"/>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212,85</w:t>
            </w:r>
          </w:p>
        </w:tc>
      </w:tr>
      <w:tr w:rsidR="0051433A" w:rsidRPr="00437F94" w:rsidTr="00A33A27">
        <w:tc>
          <w:tcPr>
            <w:tcW w:w="594"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right"/>
            </w:pPr>
            <w:r w:rsidRPr="00437F94">
              <w:t>11</w:t>
            </w:r>
          </w:p>
        </w:tc>
        <w:tc>
          <w:tcPr>
            <w:tcW w:w="259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ind w:left="178"/>
            </w:pPr>
            <w:r w:rsidRPr="00437F94">
              <w:t>д. Петровск</w:t>
            </w:r>
          </w:p>
        </w:tc>
        <w:tc>
          <w:tcPr>
            <w:tcW w:w="1759"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rPr>
                <w:lang w:val="en-US"/>
              </w:rPr>
            </w:pPr>
            <w:r w:rsidRPr="00437F94">
              <w:rPr>
                <w:lang w:val="en-US"/>
              </w:rPr>
              <w:t>8</w:t>
            </w:r>
          </w:p>
        </w:tc>
        <w:tc>
          <w:tcPr>
            <w:tcW w:w="178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pPr>
            <w:r w:rsidRPr="00437F94">
              <w:t>450</w:t>
            </w:r>
          </w:p>
        </w:tc>
        <w:tc>
          <w:tcPr>
            <w:tcW w:w="2631" w:type="dxa"/>
            <w:tcBorders>
              <w:top w:val="single" w:sz="4" w:space="0" w:color="auto"/>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3,6</w:t>
            </w:r>
          </w:p>
        </w:tc>
      </w:tr>
      <w:tr w:rsidR="0051433A" w:rsidRPr="00437F94" w:rsidTr="00A33A27">
        <w:tc>
          <w:tcPr>
            <w:tcW w:w="594"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right"/>
            </w:pPr>
            <w:r w:rsidRPr="00437F94">
              <w:t>12</w:t>
            </w:r>
          </w:p>
        </w:tc>
        <w:tc>
          <w:tcPr>
            <w:tcW w:w="259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ind w:left="178"/>
            </w:pPr>
            <w:r w:rsidRPr="00437F94">
              <w:t>д. Чмыхово</w:t>
            </w:r>
          </w:p>
        </w:tc>
        <w:tc>
          <w:tcPr>
            <w:tcW w:w="1759"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rPr>
                <w:lang w:val="en-US"/>
              </w:rPr>
            </w:pPr>
            <w:r w:rsidRPr="00437F94">
              <w:rPr>
                <w:lang w:val="en-US"/>
              </w:rPr>
              <w:t>1</w:t>
            </w:r>
          </w:p>
        </w:tc>
        <w:tc>
          <w:tcPr>
            <w:tcW w:w="178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pPr>
            <w:r w:rsidRPr="00437F94">
              <w:t>450</w:t>
            </w:r>
          </w:p>
        </w:tc>
        <w:tc>
          <w:tcPr>
            <w:tcW w:w="2631" w:type="dxa"/>
            <w:tcBorders>
              <w:top w:val="single" w:sz="4" w:space="0" w:color="auto"/>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0,45</w:t>
            </w:r>
          </w:p>
        </w:tc>
      </w:tr>
      <w:tr w:rsidR="0051433A" w:rsidRPr="00437F94" w:rsidTr="00A33A27">
        <w:tc>
          <w:tcPr>
            <w:tcW w:w="594"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right"/>
            </w:pPr>
            <w:r w:rsidRPr="00437F94">
              <w:t>13</w:t>
            </w:r>
          </w:p>
        </w:tc>
        <w:tc>
          <w:tcPr>
            <w:tcW w:w="259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ind w:left="178"/>
            </w:pPr>
            <w:r w:rsidRPr="00437F94">
              <w:t>д. Аладьино</w:t>
            </w:r>
          </w:p>
        </w:tc>
        <w:tc>
          <w:tcPr>
            <w:tcW w:w="1759"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rPr>
                <w:lang w:val="en-US"/>
              </w:rPr>
            </w:pPr>
            <w:r w:rsidRPr="00437F94">
              <w:rPr>
                <w:lang w:val="en-US"/>
              </w:rPr>
              <w:t>241</w:t>
            </w:r>
          </w:p>
        </w:tc>
        <w:tc>
          <w:tcPr>
            <w:tcW w:w="178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pPr>
            <w:r w:rsidRPr="00437F94">
              <w:t>450</w:t>
            </w:r>
          </w:p>
        </w:tc>
        <w:tc>
          <w:tcPr>
            <w:tcW w:w="2631" w:type="dxa"/>
            <w:tcBorders>
              <w:top w:val="single" w:sz="4" w:space="0" w:color="auto"/>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108,45</w:t>
            </w:r>
          </w:p>
        </w:tc>
      </w:tr>
      <w:tr w:rsidR="0051433A" w:rsidRPr="00437F94" w:rsidTr="00A33A27">
        <w:tc>
          <w:tcPr>
            <w:tcW w:w="594"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right"/>
            </w:pPr>
            <w:r w:rsidRPr="00437F94">
              <w:t>14</w:t>
            </w:r>
          </w:p>
        </w:tc>
        <w:tc>
          <w:tcPr>
            <w:tcW w:w="259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ind w:left="178"/>
            </w:pPr>
            <w:r w:rsidRPr="00437F94">
              <w:t>д. Ильино</w:t>
            </w:r>
          </w:p>
        </w:tc>
        <w:tc>
          <w:tcPr>
            <w:tcW w:w="1759"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rPr>
                <w:lang w:val="en-US"/>
              </w:rPr>
            </w:pPr>
            <w:r w:rsidRPr="00437F94">
              <w:rPr>
                <w:lang w:val="en-US"/>
              </w:rPr>
              <w:t>242</w:t>
            </w:r>
          </w:p>
        </w:tc>
        <w:tc>
          <w:tcPr>
            <w:tcW w:w="178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pPr>
            <w:r w:rsidRPr="00437F94">
              <w:t>450</w:t>
            </w:r>
          </w:p>
        </w:tc>
        <w:tc>
          <w:tcPr>
            <w:tcW w:w="2631" w:type="dxa"/>
            <w:tcBorders>
              <w:top w:val="single" w:sz="4" w:space="0" w:color="auto"/>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108,9</w:t>
            </w:r>
          </w:p>
        </w:tc>
      </w:tr>
      <w:tr w:rsidR="0051433A" w:rsidRPr="00437F94" w:rsidTr="00A33A27">
        <w:tc>
          <w:tcPr>
            <w:tcW w:w="594"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right"/>
            </w:pPr>
            <w:r w:rsidRPr="00437F94">
              <w:t>15</w:t>
            </w:r>
          </w:p>
        </w:tc>
        <w:tc>
          <w:tcPr>
            <w:tcW w:w="259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ind w:left="178"/>
            </w:pPr>
            <w:r w:rsidRPr="00437F94">
              <w:t>д. Паровичи</w:t>
            </w:r>
          </w:p>
        </w:tc>
        <w:tc>
          <w:tcPr>
            <w:tcW w:w="1759"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rPr>
                <w:lang w:val="en-US"/>
              </w:rPr>
            </w:pPr>
            <w:r w:rsidRPr="00437F94">
              <w:rPr>
                <w:lang w:val="en-US"/>
              </w:rPr>
              <w:t>64</w:t>
            </w:r>
          </w:p>
        </w:tc>
        <w:tc>
          <w:tcPr>
            <w:tcW w:w="178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pPr>
            <w:r w:rsidRPr="00437F94">
              <w:t>450</w:t>
            </w:r>
          </w:p>
        </w:tc>
        <w:tc>
          <w:tcPr>
            <w:tcW w:w="2631" w:type="dxa"/>
            <w:tcBorders>
              <w:top w:val="single" w:sz="4" w:space="0" w:color="auto"/>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28,8</w:t>
            </w:r>
          </w:p>
        </w:tc>
      </w:tr>
      <w:tr w:rsidR="0051433A" w:rsidRPr="00437F94" w:rsidTr="00A33A27">
        <w:tc>
          <w:tcPr>
            <w:tcW w:w="594"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right"/>
            </w:pPr>
            <w:r w:rsidRPr="00437F94">
              <w:t>16</w:t>
            </w:r>
          </w:p>
        </w:tc>
        <w:tc>
          <w:tcPr>
            <w:tcW w:w="259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ind w:left="178"/>
            </w:pPr>
            <w:r w:rsidRPr="00437F94">
              <w:t>д. Ожигово</w:t>
            </w:r>
          </w:p>
        </w:tc>
        <w:tc>
          <w:tcPr>
            <w:tcW w:w="1759"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rPr>
                <w:lang w:val="en-US"/>
              </w:rPr>
            </w:pPr>
            <w:r w:rsidRPr="00437F94">
              <w:rPr>
                <w:lang w:val="en-US"/>
              </w:rPr>
              <w:t>0</w:t>
            </w:r>
          </w:p>
        </w:tc>
        <w:tc>
          <w:tcPr>
            <w:tcW w:w="178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pPr>
            <w:r w:rsidRPr="00437F94">
              <w:t>450</w:t>
            </w:r>
          </w:p>
        </w:tc>
        <w:tc>
          <w:tcPr>
            <w:tcW w:w="2631" w:type="dxa"/>
            <w:tcBorders>
              <w:top w:val="single" w:sz="4" w:space="0" w:color="auto"/>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0</w:t>
            </w:r>
          </w:p>
        </w:tc>
      </w:tr>
      <w:tr w:rsidR="0051433A" w:rsidRPr="00437F94" w:rsidTr="00A33A27">
        <w:tc>
          <w:tcPr>
            <w:tcW w:w="594"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right"/>
            </w:pPr>
            <w:r w:rsidRPr="00437F94">
              <w:t>17</w:t>
            </w:r>
          </w:p>
        </w:tc>
        <w:tc>
          <w:tcPr>
            <w:tcW w:w="259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ind w:left="178"/>
            </w:pPr>
            <w:r w:rsidRPr="00437F94">
              <w:t>д. Чуркино</w:t>
            </w:r>
          </w:p>
        </w:tc>
        <w:tc>
          <w:tcPr>
            <w:tcW w:w="1759"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rPr>
                <w:lang w:val="en-US"/>
              </w:rPr>
            </w:pPr>
            <w:r w:rsidRPr="00437F94">
              <w:rPr>
                <w:lang w:val="en-US"/>
              </w:rPr>
              <w:t>1</w:t>
            </w:r>
          </w:p>
        </w:tc>
        <w:tc>
          <w:tcPr>
            <w:tcW w:w="178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pPr>
            <w:r w:rsidRPr="00437F94">
              <w:t>450</w:t>
            </w:r>
          </w:p>
        </w:tc>
        <w:tc>
          <w:tcPr>
            <w:tcW w:w="2631" w:type="dxa"/>
            <w:tcBorders>
              <w:top w:val="single" w:sz="4" w:space="0" w:color="auto"/>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0,45</w:t>
            </w:r>
          </w:p>
        </w:tc>
      </w:tr>
      <w:tr w:rsidR="0051433A" w:rsidRPr="00437F94" w:rsidTr="00A33A27">
        <w:tc>
          <w:tcPr>
            <w:tcW w:w="594"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right"/>
            </w:pPr>
            <w:r w:rsidRPr="00437F94">
              <w:t>18</w:t>
            </w:r>
          </w:p>
        </w:tc>
        <w:tc>
          <w:tcPr>
            <w:tcW w:w="259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ind w:left="178"/>
            </w:pPr>
            <w:r>
              <w:t>с</w:t>
            </w:r>
            <w:r w:rsidRPr="00437F94">
              <w:t>. Тишино</w:t>
            </w:r>
          </w:p>
        </w:tc>
        <w:tc>
          <w:tcPr>
            <w:tcW w:w="1759"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rPr>
                <w:lang w:val="en-US"/>
              </w:rPr>
            </w:pPr>
            <w:r w:rsidRPr="00437F94">
              <w:rPr>
                <w:lang w:val="en-US"/>
              </w:rPr>
              <w:t>5</w:t>
            </w:r>
          </w:p>
        </w:tc>
        <w:tc>
          <w:tcPr>
            <w:tcW w:w="178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pPr>
            <w:r w:rsidRPr="00437F94">
              <w:t>450</w:t>
            </w:r>
          </w:p>
        </w:tc>
        <w:tc>
          <w:tcPr>
            <w:tcW w:w="2631" w:type="dxa"/>
            <w:tcBorders>
              <w:top w:val="single" w:sz="4" w:space="0" w:color="auto"/>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2,25</w:t>
            </w:r>
          </w:p>
        </w:tc>
      </w:tr>
      <w:tr w:rsidR="0051433A" w:rsidRPr="00437F94" w:rsidTr="00A33A27">
        <w:tc>
          <w:tcPr>
            <w:tcW w:w="594"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right"/>
            </w:pPr>
            <w:r w:rsidRPr="00437F94">
              <w:t>19</w:t>
            </w:r>
          </w:p>
        </w:tc>
        <w:tc>
          <w:tcPr>
            <w:tcW w:w="259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ind w:left="178"/>
            </w:pPr>
            <w:r w:rsidRPr="00437F94">
              <w:t>с. Семячки</w:t>
            </w:r>
          </w:p>
        </w:tc>
        <w:tc>
          <w:tcPr>
            <w:tcW w:w="1759"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rPr>
                <w:lang w:val="en-US"/>
              </w:rPr>
            </w:pPr>
            <w:r w:rsidRPr="00437F94">
              <w:rPr>
                <w:lang w:val="en-US"/>
              </w:rPr>
              <w:t>632</w:t>
            </w:r>
          </w:p>
        </w:tc>
        <w:tc>
          <w:tcPr>
            <w:tcW w:w="178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pPr>
            <w:r w:rsidRPr="00437F94">
              <w:t>450</w:t>
            </w:r>
          </w:p>
        </w:tc>
        <w:tc>
          <w:tcPr>
            <w:tcW w:w="2631" w:type="dxa"/>
            <w:tcBorders>
              <w:top w:val="single" w:sz="4" w:space="0" w:color="auto"/>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284,4</w:t>
            </w:r>
          </w:p>
        </w:tc>
      </w:tr>
      <w:tr w:rsidR="0051433A" w:rsidRPr="00437F94" w:rsidTr="00A33A27">
        <w:tc>
          <w:tcPr>
            <w:tcW w:w="594"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right"/>
            </w:pPr>
            <w:r w:rsidRPr="00437F94">
              <w:t>20</w:t>
            </w:r>
          </w:p>
        </w:tc>
        <w:tc>
          <w:tcPr>
            <w:tcW w:w="259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ind w:left="178"/>
            </w:pPr>
            <w:r w:rsidRPr="00437F94">
              <w:t>д. Войборово</w:t>
            </w:r>
          </w:p>
        </w:tc>
        <w:tc>
          <w:tcPr>
            <w:tcW w:w="1759"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rPr>
                <w:lang w:val="en-US"/>
              </w:rPr>
            </w:pPr>
            <w:r w:rsidRPr="00437F94">
              <w:rPr>
                <w:lang w:val="en-US"/>
              </w:rPr>
              <w:t>2</w:t>
            </w:r>
          </w:p>
        </w:tc>
        <w:tc>
          <w:tcPr>
            <w:tcW w:w="178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pPr>
            <w:r w:rsidRPr="00437F94">
              <w:t>450</w:t>
            </w:r>
          </w:p>
        </w:tc>
        <w:tc>
          <w:tcPr>
            <w:tcW w:w="2631" w:type="dxa"/>
            <w:tcBorders>
              <w:top w:val="single" w:sz="4" w:space="0" w:color="auto"/>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0,9</w:t>
            </w:r>
          </w:p>
        </w:tc>
      </w:tr>
      <w:tr w:rsidR="0051433A" w:rsidRPr="00437F94" w:rsidTr="00A33A27">
        <w:tc>
          <w:tcPr>
            <w:tcW w:w="594"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right"/>
            </w:pPr>
            <w:r w:rsidRPr="00437F94">
              <w:t>21</w:t>
            </w:r>
          </w:p>
        </w:tc>
        <w:tc>
          <w:tcPr>
            <w:tcW w:w="259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ind w:left="178"/>
            </w:pPr>
            <w:r w:rsidRPr="00437F94">
              <w:t>д. Молчаново</w:t>
            </w:r>
          </w:p>
        </w:tc>
        <w:tc>
          <w:tcPr>
            <w:tcW w:w="1759"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rPr>
                <w:lang w:val="en-US"/>
              </w:rPr>
            </w:pPr>
            <w:r w:rsidRPr="00437F94">
              <w:rPr>
                <w:lang w:val="en-US"/>
              </w:rPr>
              <w:t>119</w:t>
            </w:r>
          </w:p>
        </w:tc>
        <w:tc>
          <w:tcPr>
            <w:tcW w:w="178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pPr>
            <w:r w:rsidRPr="00437F94">
              <w:t>450</w:t>
            </w:r>
          </w:p>
        </w:tc>
        <w:tc>
          <w:tcPr>
            <w:tcW w:w="2631" w:type="dxa"/>
            <w:tcBorders>
              <w:top w:val="single" w:sz="4" w:space="0" w:color="auto"/>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53,55</w:t>
            </w:r>
          </w:p>
        </w:tc>
      </w:tr>
      <w:tr w:rsidR="0051433A" w:rsidRPr="00437F94" w:rsidTr="00A33A27">
        <w:tc>
          <w:tcPr>
            <w:tcW w:w="594"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right"/>
            </w:pPr>
            <w:r w:rsidRPr="00437F94">
              <w:t>22</w:t>
            </w:r>
          </w:p>
        </w:tc>
        <w:tc>
          <w:tcPr>
            <w:tcW w:w="259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ind w:left="178"/>
            </w:pPr>
            <w:r w:rsidRPr="00437F94">
              <w:t>д. Тигинево</w:t>
            </w:r>
          </w:p>
        </w:tc>
        <w:tc>
          <w:tcPr>
            <w:tcW w:w="1759"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rPr>
                <w:lang w:val="en-US"/>
              </w:rPr>
            </w:pPr>
            <w:r w:rsidRPr="00437F94">
              <w:rPr>
                <w:lang w:val="en-US"/>
              </w:rPr>
              <w:t>0</w:t>
            </w:r>
          </w:p>
        </w:tc>
        <w:tc>
          <w:tcPr>
            <w:tcW w:w="178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pPr>
            <w:r w:rsidRPr="00437F94">
              <w:t>450</w:t>
            </w:r>
          </w:p>
        </w:tc>
        <w:tc>
          <w:tcPr>
            <w:tcW w:w="2631" w:type="dxa"/>
            <w:tcBorders>
              <w:top w:val="single" w:sz="4" w:space="0" w:color="auto"/>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0</w:t>
            </w:r>
          </w:p>
        </w:tc>
      </w:tr>
      <w:tr w:rsidR="0051433A" w:rsidRPr="00437F94" w:rsidTr="00A33A27">
        <w:tc>
          <w:tcPr>
            <w:tcW w:w="594"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right"/>
            </w:pPr>
            <w:r w:rsidRPr="00437F94">
              <w:t>23</w:t>
            </w:r>
          </w:p>
        </w:tc>
        <w:tc>
          <w:tcPr>
            <w:tcW w:w="259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ind w:left="178"/>
            </w:pPr>
            <w:r w:rsidRPr="00437F94">
              <w:t>д. Груздово</w:t>
            </w:r>
          </w:p>
        </w:tc>
        <w:tc>
          <w:tcPr>
            <w:tcW w:w="1759"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rPr>
                <w:lang w:val="en-US"/>
              </w:rPr>
            </w:pPr>
            <w:r w:rsidRPr="00437F94">
              <w:rPr>
                <w:lang w:val="en-US"/>
              </w:rPr>
              <w:t>11</w:t>
            </w:r>
          </w:p>
        </w:tc>
        <w:tc>
          <w:tcPr>
            <w:tcW w:w="178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pPr>
            <w:r w:rsidRPr="00437F94">
              <w:t>450</w:t>
            </w:r>
          </w:p>
        </w:tc>
        <w:tc>
          <w:tcPr>
            <w:tcW w:w="2631" w:type="dxa"/>
            <w:tcBorders>
              <w:top w:val="single" w:sz="4" w:space="0" w:color="auto"/>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4,95</w:t>
            </w:r>
          </w:p>
        </w:tc>
      </w:tr>
      <w:tr w:rsidR="0051433A" w:rsidRPr="00437F94" w:rsidTr="00A33A27">
        <w:tc>
          <w:tcPr>
            <w:tcW w:w="594"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right"/>
            </w:pPr>
            <w:r w:rsidRPr="00437F94">
              <w:t>24</w:t>
            </w:r>
          </w:p>
        </w:tc>
        <w:tc>
          <w:tcPr>
            <w:tcW w:w="259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ind w:left="178"/>
            </w:pPr>
            <w:r w:rsidRPr="00437F94">
              <w:t>д. Калачевка</w:t>
            </w:r>
          </w:p>
        </w:tc>
        <w:tc>
          <w:tcPr>
            <w:tcW w:w="1759"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rPr>
                <w:lang w:val="en-US"/>
              </w:rPr>
            </w:pPr>
            <w:r w:rsidRPr="00437F94">
              <w:rPr>
                <w:lang w:val="en-US"/>
              </w:rPr>
              <w:t>7</w:t>
            </w:r>
          </w:p>
        </w:tc>
        <w:tc>
          <w:tcPr>
            <w:tcW w:w="178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pPr>
            <w:r w:rsidRPr="00437F94">
              <w:t>450</w:t>
            </w:r>
          </w:p>
        </w:tc>
        <w:tc>
          <w:tcPr>
            <w:tcW w:w="2631" w:type="dxa"/>
            <w:tcBorders>
              <w:top w:val="single" w:sz="4" w:space="0" w:color="auto"/>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3,15</w:t>
            </w:r>
          </w:p>
        </w:tc>
      </w:tr>
      <w:tr w:rsidR="0051433A" w:rsidRPr="00437F94" w:rsidTr="00A33A27">
        <w:tc>
          <w:tcPr>
            <w:tcW w:w="594"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right"/>
            </w:pPr>
            <w:r w:rsidRPr="00437F94">
              <w:t>25</w:t>
            </w:r>
          </w:p>
        </w:tc>
        <w:tc>
          <w:tcPr>
            <w:tcW w:w="259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ind w:left="178"/>
            </w:pPr>
            <w:r w:rsidRPr="00437F94">
              <w:t>д. Могорь</w:t>
            </w:r>
          </w:p>
        </w:tc>
        <w:tc>
          <w:tcPr>
            <w:tcW w:w="1759"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rPr>
                <w:lang w:val="en-US"/>
              </w:rPr>
            </w:pPr>
            <w:r w:rsidRPr="00437F94">
              <w:rPr>
                <w:lang w:val="en-US"/>
              </w:rPr>
              <w:t>7</w:t>
            </w:r>
          </w:p>
        </w:tc>
        <w:tc>
          <w:tcPr>
            <w:tcW w:w="178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pPr>
            <w:r w:rsidRPr="00437F94">
              <w:t>450</w:t>
            </w:r>
          </w:p>
        </w:tc>
        <w:tc>
          <w:tcPr>
            <w:tcW w:w="2631" w:type="dxa"/>
            <w:tcBorders>
              <w:top w:val="single" w:sz="4" w:space="0" w:color="auto"/>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3,15</w:t>
            </w:r>
          </w:p>
        </w:tc>
      </w:tr>
      <w:tr w:rsidR="0051433A" w:rsidRPr="00437F94" w:rsidTr="00A33A27">
        <w:tc>
          <w:tcPr>
            <w:tcW w:w="594"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right"/>
            </w:pPr>
            <w:r w:rsidRPr="00437F94">
              <w:t>26</w:t>
            </w:r>
          </w:p>
        </w:tc>
        <w:tc>
          <w:tcPr>
            <w:tcW w:w="259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ind w:left="178"/>
            </w:pPr>
            <w:r w:rsidRPr="00437F94">
              <w:t>д. Груздовцы</w:t>
            </w:r>
          </w:p>
        </w:tc>
        <w:tc>
          <w:tcPr>
            <w:tcW w:w="1759"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rPr>
                <w:lang w:val="en-US"/>
              </w:rPr>
            </w:pPr>
            <w:r w:rsidRPr="00437F94">
              <w:rPr>
                <w:lang w:val="en-US"/>
              </w:rPr>
              <w:t>6</w:t>
            </w:r>
          </w:p>
        </w:tc>
        <w:tc>
          <w:tcPr>
            <w:tcW w:w="178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pPr>
            <w:r w:rsidRPr="00437F94">
              <w:t>450</w:t>
            </w:r>
          </w:p>
        </w:tc>
        <w:tc>
          <w:tcPr>
            <w:tcW w:w="2631" w:type="dxa"/>
            <w:tcBorders>
              <w:top w:val="single" w:sz="4" w:space="0" w:color="auto"/>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2,7</w:t>
            </w:r>
          </w:p>
        </w:tc>
      </w:tr>
      <w:tr w:rsidR="0051433A" w:rsidRPr="00437F94" w:rsidTr="00A33A27">
        <w:tc>
          <w:tcPr>
            <w:tcW w:w="594"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right"/>
            </w:pPr>
            <w:r w:rsidRPr="00437F94">
              <w:t>27</w:t>
            </w:r>
          </w:p>
        </w:tc>
        <w:tc>
          <w:tcPr>
            <w:tcW w:w="259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ind w:left="178"/>
            </w:pPr>
            <w:r w:rsidRPr="00437F94">
              <w:t>д. Шеменово</w:t>
            </w:r>
          </w:p>
        </w:tc>
        <w:tc>
          <w:tcPr>
            <w:tcW w:w="1759"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rPr>
                <w:lang w:val="en-US"/>
              </w:rPr>
            </w:pPr>
            <w:r w:rsidRPr="00437F94">
              <w:rPr>
                <w:lang w:val="en-US"/>
              </w:rPr>
              <w:t>8</w:t>
            </w:r>
          </w:p>
        </w:tc>
        <w:tc>
          <w:tcPr>
            <w:tcW w:w="178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pPr>
            <w:r w:rsidRPr="00437F94">
              <w:t>450</w:t>
            </w:r>
          </w:p>
        </w:tc>
        <w:tc>
          <w:tcPr>
            <w:tcW w:w="2631" w:type="dxa"/>
            <w:tcBorders>
              <w:top w:val="single" w:sz="4" w:space="0" w:color="auto"/>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3,6</w:t>
            </w:r>
          </w:p>
        </w:tc>
      </w:tr>
      <w:tr w:rsidR="0051433A" w:rsidRPr="00437F94" w:rsidTr="00A33A27">
        <w:tc>
          <w:tcPr>
            <w:tcW w:w="594"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right"/>
            </w:pPr>
            <w:r w:rsidRPr="00437F94">
              <w:t>28</w:t>
            </w:r>
          </w:p>
        </w:tc>
        <w:tc>
          <w:tcPr>
            <w:tcW w:w="259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ind w:left="178"/>
            </w:pPr>
            <w:r w:rsidRPr="00437F94">
              <w:t>д. Емельяновка</w:t>
            </w:r>
          </w:p>
        </w:tc>
        <w:tc>
          <w:tcPr>
            <w:tcW w:w="1759"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rPr>
                <w:lang w:val="en-US"/>
              </w:rPr>
            </w:pPr>
            <w:r w:rsidRPr="00437F94">
              <w:rPr>
                <w:lang w:val="en-US"/>
              </w:rPr>
              <w:t>21</w:t>
            </w:r>
          </w:p>
        </w:tc>
        <w:tc>
          <w:tcPr>
            <w:tcW w:w="178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pPr>
            <w:r w:rsidRPr="00437F94">
              <w:t>450</w:t>
            </w:r>
          </w:p>
        </w:tc>
        <w:tc>
          <w:tcPr>
            <w:tcW w:w="2631" w:type="dxa"/>
            <w:tcBorders>
              <w:top w:val="single" w:sz="4" w:space="0" w:color="auto"/>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9,45</w:t>
            </w:r>
          </w:p>
        </w:tc>
      </w:tr>
      <w:tr w:rsidR="0051433A" w:rsidRPr="00437F94" w:rsidTr="00A33A27">
        <w:tc>
          <w:tcPr>
            <w:tcW w:w="594"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ind w:firstLine="72"/>
              <w:jc w:val="both"/>
            </w:pPr>
          </w:p>
        </w:tc>
        <w:tc>
          <w:tcPr>
            <w:tcW w:w="259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spacing w:line="360" w:lineRule="auto"/>
              <w:ind w:left="178"/>
            </w:pPr>
            <w:r w:rsidRPr="00437F94">
              <w:t>ИТОГО:</w:t>
            </w:r>
          </w:p>
        </w:tc>
        <w:tc>
          <w:tcPr>
            <w:tcW w:w="1759"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rPr>
                <w:lang w:val="en-US"/>
              </w:rPr>
            </w:pPr>
            <w:r w:rsidRPr="00437F94">
              <w:rPr>
                <w:lang w:val="en-US"/>
              </w:rPr>
              <w:t>2331</w:t>
            </w:r>
          </w:p>
        </w:tc>
        <w:tc>
          <w:tcPr>
            <w:tcW w:w="1783"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jc w:val="center"/>
            </w:pPr>
            <w:r w:rsidRPr="00437F94">
              <w:t>450</w:t>
            </w:r>
          </w:p>
        </w:tc>
        <w:tc>
          <w:tcPr>
            <w:tcW w:w="2631" w:type="dxa"/>
            <w:tcBorders>
              <w:top w:val="single" w:sz="4" w:space="0" w:color="auto"/>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1048,95</w:t>
            </w:r>
          </w:p>
        </w:tc>
      </w:tr>
    </w:tbl>
    <w:p w:rsidR="0051433A" w:rsidRPr="00437F94" w:rsidRDefault="0051433A" w:rsidP="0051433A">
      <w:pPr>
        <w:ind w:firstLine="720"/>
        <w:jc w:val="both"/>
        <w:rPr>
          <w:szCs w:val="28"/>
        </w:rPr>
      </w:pPr>
    </w:p>
    <w:p w:rsidR="0051433A" w:rsidRPr="00437F94" w:rsidRDefault="0051433A" w:rsidP="0051433A">
      <w:pPr>
        <w:spacing w:line="288" w:lineRule="auto"/>
        <w:ind w:firstLine="709"/>
        <w:contextualSpacing/>
        <w:jc w:val="both"/>
      </w:pPr>
      <w:r w:rsidRPr="00437F94">
        <w:t xml:space="preserve">Таким образом, на сегодняшний день с территории поселения необходимо собирать и вывозить 1048,95 тонн ТБО, образуемых населением, а также отходы, образуемые предприятиями и учреждениями </w:t>
      </w:r>
      <w:r w:rsidRPr="00437F94">
        <w:rPr>
          <w:szCs w:val="28"/>
        </w:rPr>
        <w:t>Семячковского</w:t>
      </w:r>
      <w:r w:rsidRPr="00437F94">
        <w:t xml:space="preserve"> сельского поселения, и смет с поверхности улиц и дорог общего пользования. </w:t>
      </w:r>
    </w:p>
    <w:p w:rsidR="0051433A" w:rsidRPr="00437F94" w:rsidRDefault="0051433A" w:rsidP="0051433A">
      <w:pPr>
        <w:shd w:val="clear" w:color="auto" w:fill="FFFFFF"/>
        <w:spacing w:line="288" w:lineRule="auto"/>
        <w:ind w:right="168" w:firstLine="730"/>
        <w:contextualSpacing/>
        <w:jc w:val="both"/>
        <w:rPr>
          <w:szCs w:val="28"/>
        </w:rPr>
      </w:pPr>
      <w:r w:rsidRPr="00437F94">
        <w:rPr>
          <w:szCs w:val="28"/>
        </w:rPr>
        <w:t xml:space="preserve">Основные проблемы санитарной очистки, выявленные на территории </w:t>
      </w:r>
      <w:r w:rsidRPr="00437F94">
        <w:t>Семячковского сельского поселения</w:t>
      </w:r>
      <w:r w:rsidRPr="00437F94">
        <w:rPr>
          <w:szCs w:val="28"/>
        </w:rPr>
        <w:t>:</w:t>
      </w:r>
    </w:p>
    <w:p w:rsidR="0051433A" w:rsidRPr="00437F94" w:rsidRDefault="0051433A" w:rsidP="0051433A">
      <w:pPr>
        <w:shd w:val="clear" w:color="auto" w:fill="FFFFFF"/>
        <w:spacing w:line="288" w:lineRule="auto"/>
        <w:ind w:right="168" w:firstLine="730"/>
        <w:contextualSpacing/>
        <w:jc w:val="both"/>
        <w:rPr>
          <w:szCs w:val="28"/>
        </w:rPr>
      </w:pPr>
      <w:r w:rsidRPr="00437F94">
        <w:rPr>
          <w:szCs w:val="28"/>
        </w:rPr>
        <w:t>- отсутствие предприятий, занимающихся сбором и вторичной переработкой отходов;</w:t>
      </w:r>
    </w:p>
    <w:p w:rsidR="0051433A" w:rsidRPr="00437F94" w:rsidRDefault="0051433A" w:rsidP="0051433A">
      <w:pPr>
        <w:shd w:val="clear" w:color="auto" w:fill="FFFFFF"/>
        <w:spacing w:line="288" w:lineRule="auto"/>
        <w:ind w:right="168" w:firstLine="730"/>
        <w:contextualSpacing/>
        <w:jc w:val="both"/>
        <w:rPr>
          <w:szCs w:val="28"/>
        </w:rPr>
      </w:pPr>
      <w:r w:rsidRPr="00437F94">
        <w:rPr>
          <w:szCs w:val="28"/>
        </w:rPr>
        <w:t>- отсутствие организации сбора и вывоза всего образуемого на территории поселения объёма ТБО;</w:t>
      </w:r>
    </w:p>
    <w:p w:rsidR="0051433A" w:rsidRPr="00437F94" w:rsidRDefault="0051433A" w:rsidP="0051433A">
      <w:pPr>
        <w:shd w:val="clear" w:color="auto" w:fill="FFFFFF"/>
        <w:spacing w:line="288" w:lineRule="auto"/>
        <w:ind w:right="168" w:firstLine="730"/>
        <w:contextualSpacing/>
        <w:jc w:val="both"/>
        <w:rPr>
          <w:szCs w:val="28"/>
        </w:rPr>
      </w:pPr>
      <w:r w:rsidRPr="00437F94">
        <w:rPr>
          <w:szCs w:val="28"/>
        </w:rPr>
        <w:t>- распространение на территории несанкционированных свалок бытовых отходов, оказывающих негативное воздействие на экологию поселения.</w:t>
      </w:r>
    </w:p>
    <w:p w:rsidR="0051433A" w:rsidRPr="00437F94" w:rsidRDefault="0051433A" w:rsidP="0051433A">
      <w:pPr>
        <w:pStyle w:val="2"/>
        <w:spacing w:before="240" w:after="60" w:line="288" w:lineRule="auto"/>
        <w:contextualSpacing/>
        <w:rPr>
          <w:color w:val="auto"/>
          <w:sz w:val="24"/>
        </w:rPr>
      </w:pPr>
      <w:bookmarkStart w:id="184" w:name="_Toc265159096"/>
      <w:bookmarkStart w:id="185" w:name="_Toc286309979"/>
      <w:bookmarkStart w:id="186" w:name="_Toc286310130"/>
      <w:bookmarkStart w:id="187" w:name="_Toc2248894"/>
      <w:r w:rsidRPr="00437F94">
        <w:rPr>
          <w:color w:val="auto"/>
          <w:sz w:val="24"/>
        </w:rPr>
        <w:t>1.11. Природно-экологический каркас территории</w:t>
      </w:r>
      <w:bookmarkEnd w:id="184"/>
      <w:bookmarkEnd w:id="185"/>
      <w:bookmarkEnd w:id="186"/>
      <w:bookmarkEnd w:id="187"/>
    </w:p>
    <w:p w:rsidR="0051433A" w:rsidRPr="00437F94" w:rsidRDefault="0051433A" w:rsidP="0051433A">
      <w:pPr>
        <w:pStyle w:val="3"/>
        <w:spacing w:line="288" w:lineRule="auto"/>
        <w:ind w:firstLine="708"/>
        <w:contextualSpacing/>
      </w:pPr>
      <w:r w:rsidRPr="00437F94">
        <w:t>Природно-экологический каркас территории поселения представляет собой систему взаимосвязанных природно-рекреационных территорий, способную поддерживать экологическое равнов</w:t>
      </w:r>
      <w:r w:rsidRPr="00437F94">
        <w:t>е</w:t>
      </w:r>
      <w:r w:rsidRPr="00437F94">
        <w:t>сие.</w:t>
      </w:r>
    </w:p>
    <w:p w:rsidR="0051433A" w:rsidRPr="00437F94" w:rsidRDefault="0051433A" w:rsidP="0051433A">
      <w:pPr>
        <w:pStyle w:val="3"/>
        <w:spacing w:line="288" w:lineRule="auto"/>
        <w:ind w:firstLine="708"/>
        <w:contextualSpacing/>
      </w:pPr>
      <w:r w:rsidRPr="00437F94">
        <w:t>Основу природно-экологического каркаса Семячковского сельского поселения с</w:t>
      </w:r>
      <w:r w:rsidRPr="00437F94">
        <w:t>о</w:t>
      </w:r>
      <w:r w:rsidRPr="00437F94">
        <w:t>ставляют существующие в основном лесные массивы озелененных территорий, а также территории, специально резервируемые под озеленение в структуре населенных пунктов.</w:t>
      </w:r>
    </w:p>
    <w:p w:rsidR="0051433A" w:rsidRPr="00437F94" w:rsidRDefault="0051433A" w:rsidP="0051433A">
      <w:pPr>
        <w:pStyle w:val="3"/>
        <w:spacing w:line="288" w:lineRule="auto"/>
        <w:ind w:firstLine="708"/>
        <w:contextualSpacing/>
      </w:pPr>
      <w:r w:rsidRPr="00437F94">
        <w:t>Э</w:t>
      </w:r>
      <w:r w:rsidRPr="00437F94">
        <w:rPr>
          <w:bCs w:val="0"/>
          <w:iCs/>
        </w:rPr>
        <w:t xml:space="preserve">лементы экологической регламентации природопользования включены в </w:t>
      </w:r>
      <w:r w:rsidRPr="00437F94">
        <w:t>приро</w:t>
      </w:r>
      <w:r w:rsidRPr="00437F94">
        <w:t>д</w:t>
      </w:r>
      <w:r w:rsidRPr="00437F94">
        <w:t>но-экологический каркас</w:t>
      </w:r>
      <w:r w:rsidRPr="00437F94">
        <w:rPr>
          <w:bCs w:val="0"/>
          <w:iCs/>
        </w:rPr>
        <w:t>:</w:t>
      </w:r>
    </w:p>
    <w:p w:rsidR="0051433A" w:rsidRPr="00437F94" w:rsidRDefault="0051433A" w:rsidP="0051433A">
      <w:pPr>
        <w:numPr>
          <w:ilvl w:val="0"/>
          <w:numId w:val="33"/>
        </w:numPr>
        <w:spacing w:after="0" w:line="288" w:lineRule="auto"/>
        <w:contextualSpacing/>
        <w:jc w:val="both"/>
      </w:pPr>
      <w:r w:rsidRPr="00437F94">
        <w:t>участки ограниченного природопользования: леса, луга и пастбища на сельскохозяйственных землях;</w:t>
      </w:r>
    </w:p>
    <w:p w:rsidR="0051433A" w:rsidRPr="00437F94" w:rsidRDefault="0051433A" w:rsidP="0051433A">
      <w:pPr>
        <w:pStyle w:val="35"/>
        <w:numPr>
          <w:ilvl w:val="0"/>
          <w:numId w:val="33"/>
        </w:numPr>
        <w:spacing w:after="0" w:line="288" w:lineRule="auto"/>
        <w:contextualSpacing/>
        <w:jc w:val="both"/>
      </w:pPr>
      <w:r w:rsidRPr="00437F94">
        <w:rPr>
          <w:iCs/>
        </w:rPr>
        <w:t>различные типы зон с особыми условиями использования территории, в т.ч.: водоохранные зоны водных объектов, прибре</w:t>
      </w:r>
      <w:r w:rsidRPr="00437F94">
        <w:rPr>
          <w:iCs/>
        </w:rPr>
        <w:t>ж</w:t>
      </w:r>
      <w:r w:rsidRPr="00437F94">
        <w:rPr>
          <w:iCs/>
        </w:rPr>
        <w:t>ные полосы, охранные зоны коммуникаций</w:t>
      </w:r>
      <w:r w:rsidRPr="00437F94">
        <w:t>.</w:t>
      </w:r>
    </w:p>
    <w:p w:rsidR="0051433A" w:rsidRPr="00437F94" w:rsidRDefault="0051433A" w:rsidP="0051433A">
      <w:pPr>
        <w:pStyle w:val="3"/>
        <w:spacing w:line="288" w:lineRule="auto"/>
        <w:ind w:firstLine="708"/>
        <w:contextualSpacing/>
      </w:pPr>
      <w:r w:rsidRPr="00437F94">
        <w:t xml:space="preserve">При формировании экологического каркаса в проекте генерального плана Семячковского сельского поселения должны быть решены  следующие основные задачи по развитию системы озеленения и охране природного комплекса </w:t>
      </w:r>
    </w:p>
    <w:p w:rsidR="0051433A" w:rsidRPr="00437F94" w:rsidRDefault="0051433A" w:rsidP="0051433A">
      <w:pPr>
        <w:pStyle w:val="3"/>
        <w:keepNext w:val="0"/>
        <w:keepLines w:val="0"/>
        <w:numPr>
          <w:ilvl w:val="0"/>
          <w:numId w:val="32"/>
        </w:numPr>
        <w:spacing w:before="0" w:after="120" w:line="288" w:lineRule="auto"/>
        <w:contextualSpacing/>
        <w:jc w:val="both"/>
      </w:pPr>
      <w:r w:rsidRPr="00437F94">
        <w:t>формирование природно-экологического каркаса территории, обеспечивающее экологически-устойчивое развитие;</w:t>
      </w:r>
    </w:p>
    <w:p w:rsidR="0051433A" w:rsidRPr="00437F94" w:rsidRDefault="0051433A" w:rsidP="0051433A">
      <w:pPr>
        <w:pStyle w:val="3"/>
        <w:keepNext w:val="0"/>
        <w:keepLines w:val="0"/>
        <w:numPr>
          <w:ilvl w:val="0"/>
          <w:numId w:val="32"/>
        </w:numPr>
        <w:spacing w:before="0" w:after="120" w:line="288" w:lineRule="auto"/>
        <w:contextualSpacing/>
        <w:jc w:val="both"/>
      </w:pPr>
      <w:r w:rsidRPr="00437F94">
        <w:t>сохранение зеленого фонда и увеличение площади зеленых насаждений свыше нормативных показателей (увеличение озеленения общего пользования), связанн</w:t>
      </w:r>
      <w:r w:rsidRPr="00437F94">
        <w:t>о</w:t>
      </w:r>
      <w:r w:rsidRPr="00437F94">
        <w:t>го с необходимостью улучшения условий проживания населения и оптимизации экологич</w:t>
      </w:r>
      <w:r w:rsidRPr="00437F94">
        <w:t>е</w:t>
      </w:r>
      <w:r w:rsidRPr="00437F94">
        <w:t>ской ситуации;</w:t>
      </w:r>
    </w:p>
    <w:p w:rsidR="0051433A" w:rsidRPr="00437F94" w:rsidRDefault="0051433A" w:rsidP="0051433A">
      <w:pPr>
        <w:pStyle w:val="3"/>
        <w:keepNext w:val="0"/>
        <w:keepLines w:val="0"/>
        <w:numPr>
          <w:ilvl w:val="0"/>
          <w:numId w:val="32"/>
        </w:numPr>
        <w:spacing w:before="0" w:after="120" w:line="288" w:lineRule="auto"/>
        <w:contextualSpacing/>
        <w:jc w:val="both"/>
      </w:pPr>
      <w:r w:rsidRPr="00437F94">
        <w:t>сохранение ценных в экологическом, научно-познавательном и рекреационном о</w:t>
      </w:r>
      <w:r w:rsidRPr="00437F94">
        <w:t>т</w:t>
      </w:r>
      <w:r w:rsidRPr="00437F94">
        <w:t>ношениях природных территорий;</w:t>
      </w:r>
    </w:p>
    <w:p w:rsidR="0051433A" w:rsidRPr="00437F94" w:rsidRDefault="0051433A" w:rsidP="0051433A">
      <w:pPr>
        <w:pStyle w:val="3"/>
        <w:keepNext w:val="0"/>
        <w:keepLines w:val="0"/>
        <w:numPr>
          <w:ilvl w:val="0"/>
          <w:numId w:val="32"/>
        </w:numPr>
        <w:spacing w:before="0" w:after="120" w:line="288" w:lineRule="auto"/>
        <w:contextualSpacing/>
        <w:jc w:val="both"/>
      </w:pPr>
      <w:r w:rsidRPr="00437F94">
        <w:t>формирование парковых и рекреационных зон.</w:t>
      </w:r>
    </w:p>
    <w:p w:rsidR="0051433A" w:rsidRPr="00437F94" w:rsidRDefault="0051433A" w:rsidP="0051433A">
      <w:pPr>
        <w:pStyle w:val="3"/>
        <w:spacing w:line="288" w:lineRule="auto"/>
        <w:ind w:firstLine="360"/>
        <w:contextualSpacing/>
      </w:pPr>
      <w:r w:rsidRPr="00437F94">
        <w:lastRenderedPageBreak/>
        <w:t>Основными видами лесохозяйственных работ являются ландшафтные, санитарные, проходные рубки и рубки ухода за лесом, мелиорация на заболоченных и переувлажненных участках.</w:t>
      </w:r>
    </w:p>
    <w:p w:rsidR="0051433A" w:rsidRPr="00437F94" w:rsidRDefault="0051433A" w:rsidP="0051433A">
      <w:pPr>
        <w:pStyle w:val="a5"/>
        <w:spacing w:before="0" w:line="288" w:lineRule="auto"/>
        <w:ind w:firstLine="567"/>
        <w:contextualSpacing/>
        <w:jc w:val="both"/>
      </w:pPr>
      <w:r w:rsidRPr="00437F94">
        <w:t>Природоохранными мерами для элементов экологического каркаса в поселении можно считать следующие:</w:t>
      </w:r>
    </w:p>
    <w:p w:rsidR="0051433A" w:rsidRPr="00437F94" w:rsidRDefault="0051433A" w:rsidP="0051433A">
      <w:pPr>
        <w:pStyle w:val="a5"/>
        <w:spacing w:before="0" w:line="288" w:lineRule="auto"/>
        <w:ind w:firstLine="567"/>
        <w:contextualSpacing/>
        <w:jc w:val="both"/>
      </w:pPr>
      <w:r w:rsidRPr="00437F94">
        <w:t>- выделение и регламентация использования водоохранных зон и прибрежных защитных полос водных объектов;</w:t>
      </w:r>
    </w:p>
    <w:p w:rsidR="0051433A" w:rsidRPr="00437F94" w:rsidRDefault="0051433A" w:rsidP="0051433A">
      <w:pPr>
        <w:pStyle w:val="a5"/>
        <w:spacing w:before="0" w:line="288" w:lineRule="auto"/>
        <w:ind w:firstLine="567"/>
        <w:contextualSpacing/>
        <w:jc w:val="both"/>
      </w:pPr>
      <w:r w:rsidRPr="00437F94">
        <w:t>- экологическая оптимизация лесного, сельского хозяйства природопользования;</w:t>
      </w:r>
    </w:p>
    <w:p w:rsidR="0051433A" w:rsidRPr="00437F94" w:rsidRDefault="0051433A" w:rsidP="0051433A">
      <w:pPr>
        <w:pStyle w:val="a5"/>
        <w:spacing w:before="0" w:line="288" w:lineRule="auto"/>
        <w:ind w:firstLine="567"/>
        <w:contextualSpacing/>
        <w:jc w:val="both"/>
      </w:pPr>
      <w:r w:rsidRPr="00437F94">
        <w:t>- преобразований природных ландшафтов территорий экологического каркаса, необходимых для формирования и усиления системы озеленения;</w:t>
      </w:r>
    </w:p>
    <w:p w:rsidR="0051433A" w:rsidRPr="00437F94" w:rsidRDefault="0051433A" w:rsidP="0051433A">
      <w:pPr>
        <w:pStyle w:val="a5"/>
        <w:spacing w:before="0" w:line="288" w:lineRule="auto"/>
        <w:ind w:firstLine="567"/>
        <w:contextualSpacing/>
        <w:jc w:val="both"/>
      </w:pPr>
      <w:r w:rsidRPr="00437F94">
        <w:t>- рекультивация на нарушенных территориях, лесовосстановление и т.п.</w:t>
      </w:r>
    </w:p>
    <w:p w:rsidR="0051433A" w:rsidRPr="00437F94" w:rsidRDefault="0051433A" w:rsidP="0051433A">
      <w:pPr>
        <w:pStyle w:val="ad"/>
        <w:spacing w:line="288" w:lineRule="auto"/>
        <w:ind w:firstLine="709"/>
        <w:contextualSpacing/>
      </w:pPr>
      <w:r w:rsidRPr="00437F94">
        <w:t>Особое значение в формировании природно-экологического каркаса имеет создание л</w:t>
      </w:r>
      <w:r w:rsidRPr="00437F94">
        <w:t>е</w:t>
      </w:r>
      <w:r w:rsidRPr="00437F94">
        <w:t>сополос вдоль автомобильных дорог и на безлесных водоразделах.</w:t>
      </w:r>
    </w:p>
    <w:p w:rsidR="0051433A" w:rsidRPr="00437F94" w:rsidRDefault="0051433A" w:rsidP="0051433A">
      <w:pPr>
        <w:pStyle w:val="3"/>
        <w:spacing w:line="288" w:lineRule="auto"/>
        <w:contextualSpacing/>
        <w:jc w:val="center"/>
        <w:rPr>
          <w:b w:val="0"/>
        </w:rPr>
      </w:pPr>
    </w:p>
    <w:p w:rsidR="0051433A" w:rsidRPr="00437F94" w:rsidRDefault="0051433A" w:rsidP="0051433A">
      <w:pPr>
        <w:pStyle w:val="3"/>
        <w:spacing w:line="288" w:lineRule="auto"/>
        <w:contextualSpacing/>
        <w:jc w:val="center"/>
        <w:rPr>
          <w:szCs w:val="28"/>
        </w:rPr>
      </w:pPr>
      <w:bookmarkStart w:id="188" w:name="_Toc286309980"/>
      <w:bookmarkStart w:id="189" w:name="_Toc286310131"/>
      <w:bookmarkStart w:id="190" w:name="_Toc2248895"/>
      <w:r w:rsidRPr="00437F94">
        <w:rPr>
          <w:szCs w:val="28"/>
        </w:rPr>
        <w:t xml:space="preserve">1.11.1.  </w:t>
      </w:r>
      <w:bookmarkStart w:id="191" w:name="_Toc265159097"/>
      <w:r w:rsidRPr="00437F94">
        <w:rPr>
          <w:szCs w:val="28"/>
        </w:rPr>
        <w:t>Анализ системы озеленения</w:t>
      </w:r>
      <w:bookmarkEnd w:id="191"/>
      <w:r w:rsidRPr="00437F94">
        <w:rPr>
          <w:szCs w:val="28"/>
        </w:rPr>
        <w:t xml:space="preserve"> населенных пунктов </w:t>
      </w:r>
      <w:bookmarkEnd w:id="188"/>
      <w:bookmarkEnd w:id="189"/>
      <w:r w:rsidRPr="00437F94">
        <w:rPr>
          <w:szCs w:val="28"/>
        </w:rPr>
        <w:t>Семячковского сельского поселения</w:t>
      </w:r>
      <w:bookmarkEnd w:id="190"/>
    </w:p>
    <w:p w:rsidR="0051433A" w:rsidRPr="00437F94" w:rsidRDefault="0051433A" w:rsidP="0051433A">
      <w:pPr>
        <w:spacing w:line="288" w:lineRule="auto"/>
        <w:ind w:firstLine="709"/>
        <w:contextualSpacing/>
        <w:jc w:val="both"/>
        <w:rPr>
          <w:szCs w:val="28"/>
        </w:rPr>
      </w:pPr>
      <w:r w:rsidRPr="00437F94">
        <w:rPr>
          <w:szCs w:val="28"/>
        </w:rPr>
        <w:t>К вопросам местного значения поселения относится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(согласно п. 19 ч. 1 ст. 14 № 131-ФЗ от 06.10.</w:t>
      </w:r>
      <w:smartTag w:uri="urn:schemas-microsoft-com:office:smarttags" w:element="metricconverter">
        <w:smartTagPr>
          <w:attr w:name="ProductID" w:val="2003 г"/>
        </w:smartTagPr>
        <w:r w:rsidRPr="00437F94">
          <w:rPr>
            <w:szCs w:val="28"/>
          </w:rPr>
          <w:t>2003 г</w:t>
        </w:r>
      </w:smartTag>
      <w:r w:rsidRPr="00437F94">
        <w:rPr>
          <w:szCs w:val="28"/>
        </w:rPr>
        <w:t>. «Об общих принципах организации местного самоуправления в Российской Федерации»).</w:t>
      </w:r>
    </w:p>
    <w:p w:rsidR="0051433A" w:rsidRPr="00437F94" w:rsidRDefault="0051433A" w:rsidP="0051433A">
      <w:pPr>
        <w:pStyle w:val="3"/>
        <w:spacing w:line="288" w:lineRule="auto"/>
        <w:ind w:firstLine="709"/>
        <w:contextualSpacing/>
      </w:pPr>
      <w:r w:rsidRPr="00437F94">
        <w:t>Система зеленых насаждений на территории поселения представлена:</w:t>
      </w:r>
    </w:p>
    <w:p w:rsidR="0051433A" w:rsidRPr="00437F94" w:rsidRDefault="0051433A" w:rsidP="0051433A">
      <w:pPr>
        <w:pStyle w:val="3"/>
        <w:keepNext w:val="0"/>
        <w:keepLines w:val="0"/>
        <w:numPr>
          <w:ilvl w:val="0"/>
          <w:numId w:val="31"/>
        </w:numPr>
        <w:spacing w:before="20" w:after="20" w:line="288" w:lineRule="auto"/>
        <w:ind w:firstLine="709"/>
        <w:contextualSpacing/>
        <w:jc w:val="both"/>
      </w:pPr>
      <w:r w:rsidRPr="00437F94">
        <w:t xml:space="preserve">территориями, занимаемыми насаждениями общего пользования; </w:t>
      </w:r>
    </w:p>
    <w:p w:rsidR="0051433A" w:rsidRPr="00437F94" w:rsidRDefault="0051433A" w:rsidP="0051433A">
      <w:pPr>
        <w:pStyle w:val="3"/>
        <w:keepNext w:val="0"/>
        <w:keepLines w:val="0"/>
        <w:numPr>
          <w:ilvl w:val="0"/>
          <w:numId w:val="31"/>
        </w:numPr>
        <w:spacing w:before="20" w:after="20" w:line="288" w:lineRule="auto"/>
        <w:ind w:firstLine="709"/>
        <w:contextualSpacing/>
        <w:jc w:val="both"/>
        <w:rPr>
          <w:spacing w:val="6"/>
        </w:rPr>
      </w:pPr>
      <w:r w:rsidRPr="00437F94">
        <w:t>территориями, занимаемыми насаждениями ограниченного пользования. Эту категорию насаждений соста</w:t>
      </w:r>
      <w:r w:rsidRPr="00437F94">
        <w:t>в</w:t>
      </w:r>
      <w:r w:rsidRPr="00437F94">
        <w:t xml:space="preserve">ляют озелененные территории жилой застройки, </w:t>
      </w:r>
      <w:r w:rsidRPr="00437F94">
        <w:rPr>
          <w:spacing w:val="1"/>
        </w:rPr>
        <w:t>детских и учебных заведений, разли</w:t>
      </w:r>
      <w:r w:rsidRPr="00437F94">
        <w:rPr>
          <w:spacing w:val="1"/>
        </w:rPr>
        <w:t>ч</w:t>
      </w:r>
      <w:r w:rsidRPr="00437F94">
        <w:rPr>
          <w:spacing w:val="1"/>
        </w:rPr>
        <w:t xml:space="preserve">ных учреждений и предприятий. Насаждения данной </w:t>
      </w:r>
      <w:r w:rsidRPr="00437F94">
        <w:rPr>
          <w:spacing w:val="4"/>
        </w:rPr>
        <w:t>категории предназначены для создания благоприятных микроклиматических у</w:t>
      </w:r>
      <w:r w:rsidRPr="00437F94">
        <w:rPr>
          <w:spacing w:val="4"/>
        </w:rPr>
        <w:t>с</w:t>
      </w:r>
      <w:r w:rsidRPr="00437F94">
        <w:rPr>
          <w:spacing w:val="4"/>
        </w:rPr>
        <w:t xml:space="preserve">ловий и </w:t>
      </w:r>
      <w:r w:rsidRPr="00437F94">
        <w:rPr>
          <w:spacing w:val="6"/>
        </w:rPr>
        <w:t>повышения эстетических качеств застройки;</w:t>
      </w:r>
    </w:p>
    <w:p w:rsidR="0051433A" w:rsidRPr="00437F94" w:rsidRDefault="0051433A" w:rsidP="0051433A">
      <w:pPr>
        <w:pStyle w:val="3"/>
        <w:keepNext w:val="0"/>
        <w:keepLines w:val="0"/>
        <w:numPr>
          <w:ilvl w:val="0"/>
          <w:numId w:val="30"/>
        </w:numPr>
        <w:spacing w:before="0" w:after="120" w:line="288" w:lineRule="auto"/>
        <w:ind w:firstLine="708"/>
        <w:contextualSpacing/>
        <w:jc w:val="both"/>
        <w:rPr>
          <w:sz w:val="22"/>
        </w:rPr>
      </w:pPr>
      <w:r w:rsidRPr="00437F94">
        <w:t>территориями, занимаемыми насаждениями специального назначения (санитарно-защитные зоны предприятий, объектов инженерной и транспортной инфраструкт</w:t>
      </w:r>
      <w:r w:rsidRPr="00437F94">
        <w:t>у</w:t>
      </w:r>
      <w:r w:rsidRPr="00437F94">
        <w:t xml:space="preserve">ры и т.п.). </w:t>
      </w:r>
    </w:p>
    <w:p w:rsidR="0051433A" w:rsidRPr="00437F94" w:rsidRDefault="0051433A" w:rsidP="0051433A">
      <w:pPr>
        <w:pStyle w:val="3"/>
        <w:spacing w:line="288" w:lineRule="auto"/>
        <w:ind w:firstLine="709"/>
        <w:contextualSpacing/>
      </w:pPr>
      <w:r w:rsidRPr="00437F94">
        <w:lastRenderedPageBreak/>
        <w:t>В процессе проектирования и застройки необходимо сохранить ландшафтные особе</w:t>
      </w:r>
      <w:r w:rsidRPr="00437F94">
        <w:t>н</w:t>
      </w:r>
      <w:r w:rsidRPr="00437F94">
        <w:t xml:space="preserve">ности и создать оригинальные композиции зеленых насаждений создать оптимальную рекреационную систему озеленения в населенных пунктах поселения., а также довести обеспеченность населения зелеными насаждениями общего пользования не менее </w:t>
      </w:r>
      <w:smartTag w:uri="urn:schemas-microsoft-com:office:smarttags" w:element="metricconverter">
        <w:smartTagPr>
          <w:attr w:name="ProductID" w:val="30 м2"/>
        </w:smartTagPr>
        <w:r w:rsidRPr="00437F94">
          <w:t>30 м</w:t>
        </w:r>
        <w:r w:rsidRPr="00437F94">
          <w:rPr>
            <w:vertAlign w:val="superscript"/>
          </w:rPr>
          <w:t>2</w:t>
        </w:r>
      </w:smartTag>
      <w:r w:rsidRPr="00437F94">
        <w:t xml:space="preserve"> на человека.</w:t>
      </w:r>
    </w:p>
    <w:p w:rsidR="0051433A" w:rsidRPr="00437F94" w:rsidRDefault="0051433A" w:rsidP="0051433A">
      <w:pPr>
        <w:pStyle w:val="3"/>
        <w:spacing w:line="288" w:lineRule="auto"/>
        <w:ind w:firstLine="709"/>
        <w:contextualSpacing/>
      </w:pPr>
    </w:p>
    <w:p w:rsidR="0051433A" w:rsidRPr="00437F94" w:rsidRDefault="0051433A" w:rsidP="0051433A">
      <w:pPr>
        <w:pStyle w:val="3"/>
        <w:spacing w:line="288" w:lineRule="auto"/>
        <w:contextualSpacing/>
        <w:jc w:val="center"/>
        <w:rPr>
          <w:b w:val="0"/>
        </w:rPr>
      </w:pPr>
      <w:bookmarkStart w:id="192" w:name="_Toc286309981"/>
      <w:bookmarkStart w:id="193" w:name="_Toc286310132"/>
      <w:bookmarkStart w:id="194" w:name="_Toc2248896"/>
      <w:r w:rsidRPr="00437F94">
        <w:rPr>
          <w:b w:val="0"/>
        </w:rPr>
        <w:t>1.12. Зоны с особыми условиями использования территории</w:t>
      </w:r>
      <w:bookmarkEnd w:id="192"/>
      <w:bookmarkEnd w:id="193"/>
      <w:bookmarkEnd w:id="194"/>
    </w:p>
    <w:p w:rsidR="0051433A" w:rsidRPr="00437F94" w:rsidRDefault="0051433A" w:rsidP="0051433A">
      <w:pPr>
        <w:tabs>
          <w:tab w:val="left" w:pos="1491"/>
        </w:tabs>
        <w:spacing w:line="288" w:lineRule="auto"/>
        <w:ind w:firstLine="709"/>
        <w:contextualSpacing/>
        <w:jc w:val="both"/>
      </w:pPr>
      <w:r w:rsidRPr="00437F94">
        <w:t>В целях соблюдения действующего законодательства Российской Федерации в области градостроительной деятельности, а также в области использования земель при осуществлении территориального планирования в проекте генерального плана Семячковского сельского поселения учтены зоны с особыми условиями использования территории.</w:t>
      </w:r>
    </w:p>
    <w:p w:rsidR="0051433A" w:rsidRPr="00437F94" w:rsidRDefault="0051433A" w:rsidP="0051433A">
      <w:pPr>
        <w:tabs>
          <w:tab w:val="left" w:pos="1491"/>
        </w:tabs>
        <w:spacing w:line="288" w:lineRule="auto"/>
        <w:ind w:firstLine="709"/>
        <w:contextualSpacing/>
        <w:jc w:val="both"/>
      </w:pPr>
      <w:r w:rsidRPr="00437F94">
        <w:t>В соответствии с Градостроительным кодексом Российской Федерации к зонам с особыми условиями использования территорий относятся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1433A" w:rsidRPr="00437F94" w:rsidRDefault="0051433A" w:rsidP="0051433A">
      <w:pPr>
        <w:spacing w:line="288" w:lineRule="auto"/>
        <w:ind w:firstLine="709"/>
        <w:contextualSpacing/>
        <w:jc w:val="both"/>
      </w:pPr>
      <w:r w:rsidRPr="00437F94">
        <w:t>На территории Семячковского сельского поселения к законодательно установленным зонам с особыми усл</w:t>
      </w:r>
      <w:r w:rsidRPr="00437F94">
        <w:t>о</w:t>
      </w:r>
      <w:r w:rsidRPr="00437F94">
        <w:t>виями использования территории относятся:</w:t>
      </w:r>
    </w:p>
    <w:p w:rsidR="0051433A" w:rsidRPr="00437F94" w:rsidRDefault="0051433A" w:rsidP="0051433A">
      <w:pPr>
        <w:numPr>
          <w:ilvl w:val="0"/>
          <w:numId w:val="28"/>
        </w:numPr>
        <w:spacing w:after="0" w:line="288" w:lineRule="auto"/>
        <w:ind w:firstLine="709"/>
        <w:contextualSpacing/>
        <w:jc w:val="both"/>
      </w:pPr>
      <w:r w:rsidRPr="00437F94">
        <w:t>водоохранные зоны и прибрежные защитные полосы водных объектов;</w:t>
      </w:r>
    </w:p>
    <w:p w:rsidR="0051433A" w:rsidRPr="00437F94" w:rsidRDefault="0051433A" w:rsidP="0051433A">
      <w:pPr>
        <w:numPr>
          <w:ilvl w:val="0"/>
          <w:numId w:val="28"/>
        </w:numPr>
        <w:spacing w:after="0" w:line="288" w:lineRule="auto"/>
        <w:ind w:firstLine="709"/>
        <w:contextualSpacing/>
        <w:jc w:val="both"/>
      </w:pPr>
      <w:r w:rsidRPr="00437F94">
        <w:t>зоны санитарной охраны источников питьевого водоснабжения;</w:t>
      </w:r>
    </w:p>
    <w:p w:rsidR="0051433A" w:rsidRPr="00437F94" w:rsidRDefault="0051433A" w:rsidP="0051433A">
      <w:pPr>
        <w:numPr>
          <w:ilvl w:val="0"/>
          <w:numId w:val="28"/>
        </w:numPr>
        <w:spacing w:after="0" w:line="288" w:lineRule="auto"/>
        <w:ind w:firstLine="709"/>
        <w:contextualSpacing/>
        <w:jc w:val="both"/>
      </w:pPr>
      <w:r w:rsidRPr="00437F94">
        <w:t>санитарно-защитные зоны предприятий, сооружений и иных объектов;</w:t>
      </w:r>
    </w:p>
    <w:p w:rsidR="0051433A" w:rsidRPr="00437F94" w:rsidRDefault="0051433A" w:rsidP="0051433A">
      <w:pPr>
        <w:numPr>
          <w:ilvl w:val="0"/>
          <w:numId w:val="28"/>
        </w:numPr>
        <w:spacing w:after="0" w:line="288" w:lineRule="auto"/>
        <w:ind w:firstLine="709"/>
        <w:contextualSpacing/>
        <w:jc w:val="both"/>
      </w:pPr>
      <w:r w:rsidRPr="00437F94">
        <w:t>придорожные полосы и санитарные разрывы от автомобильных и железных дорог;</w:t>
      </w:r>
    </w:p>
    <w:p w:rsidR="0051433A" w:rsidRPr="00437F94" w:rsidRDefault="0051433A" w:rsidP="0051433A">
      <w:pPr>
        <w:numPr>
          <w:ilvl w:val="0"/>
          <w:numId w:val="28"/>
        </w:numPr>
        <w:spacing w:after="0" w:line="288" w:lineRule="auto"/>
        <w:ind w:firstLine="709"/>
        <w:contextualSpacing/>
        <w:jc w:val="both"/>
      </w:pPr>
      <w:r w:rsidRPr="00437F94">
        <w:t>охранные зоны, санитарно-защитные зоны инженерных сетей и сооружений на них.</w:t>
      </w:r>
    </w:p>
    <w:p w:rsidR="0051433A" w:rsidRPr="00437F94" w:rsidRDefault="0051433A" w:rsidP="0051433A">
      <w:pPr>
        <w:spacing w:line="288" w:lineRule="auto"/>
        <w:ind w:firstLine="709"/>
        <w:contextualSpacing/>
        <w:jc w:val="both"/>
      </w:pPr>
      <w:r w:rsidRPr="00437F94">
        <w:t>На территории Семячковского сельского поселения расположены объекты культурн</w:t>
      </w:r>
      <w:r w:rsidRPr="00437F94">
        <w:t>о</w:t>
      </w:r>
      <w:r w:rsidRPr="00437F94">
        <w:t>го наследия. Проекты охранных зон объектов культурного наследия не разработаны.</w:t>
      </w:r>
    </w:p>
    <w:p w:rsidR="0051433A" w:rsidRPr="00437F94" w:rsidRDefault="0051433A" w:rsidP="0051433A">
      <w:pPr>
        <w:spacing w:line="288" w:lineRule="auto"/>
        <w:ind w:firstLine="709"/>
        <w:contextualSpacing/>
        <w:jc w:val="both"/>
      </w:pPr>
      <w:r w:rsidRPr="00437F94">
        <w:t xml:space="preserve">Особо охраняемые природные территории в границах поселения отсутствуют. </w:t>
      </w:r>
    </w:p>
    <w:p w:rsidR="0051433A" w:rsidRPr="00437F94" w:rsidRDefault="0051433A" w:rsidP="0051433A">
      <w:pPr>
        <w:shd w:val="clear" w:color="auto" w:fill="FFFFFF"/>
        <w:spacing w:before="38" w:line="288" w:lineRule="auto"/>
        <w:ind w:left="19" w:right="10" w:firstLine="709"/>
        <w:contextualSpacing/>
        <w:jc w:val="both"/>
      </w:pPr>
      <w:r w:rsidRPr="00437F94">
        <w:rPr>
          <w:spacing w:val="-2"/>
        </w:rPr>
        <w:t>Установленные регламентами ограничения градостроительной деятельности показ</w:t>
      </w:r>
      <w:r w:rsidRPr="00437F94">
        <w:rPr>
          <w:spacing w:val="-2"/>
        </w:rPr>
        <w:t>а</w:t>
      </w:r>
      <w:r w:rsidRPr="00437F94">
        <w:rPr>
          <w:spacing w:val="-2"/>
        </w:rPr>
        <w:t xml:space="preserve">ны </w:t>
      </w:r>
      <w:r w:rsidRPr="00437F94">
        <w:rPr>
          <w:spacing w:val="1"/>
        </w:rPr>
        <w:t xml:space="preserve">на схеме «Основной чертеж» и учтены при разработке </w:t>
      </w:r>
      <w:r w:rsidRPr="00437F94">
        <w:rPr>
          <w:spacing w:val="-3"/>
        </w:rPr>
        <w:t>генерального плана.</w:t>
      </w:r>
    </w:p>
    <w:p w:rsidR="0051433A" w:rsidRPr="00437F94" w:rsidRDefault="0051433A" w:rsidP="0051433A">
      <w:pPr>
        <w:shd w:val="clear" w:color="auto" w:fill="FFFFFF"/>
        <w:spacing w:before="48" w:line="288" w:lineRule="auto"/>
        <w:ind w:left="14" w:right="14" w:firstLine="709"/>
        <w:contextualSpacing/>
        <w:jc w:val="both"/>
      </w:pPr>
      <w:r w:rsidRPr="00437F94">
        <w:rPr>
          <w:spacing w:val="13"/>
        </w:rPr>
        <w:t xml:space="preserve">При последующей разработке проектной документации </w:t>
      </w:r>
      <w:r w:rsidRPr="00437F94">
        <w:rPr>
          <w:spacing w:val="5"/>
        </w:rPr>
        <w:t>требуется уточн</w:t>
      </w:r>
      <w:r w:rsidRPr="00437F94">
        <w:rPr>
          <w:spacing w:val="5"/>
        </w:rPr>
        <w:t>е</w:t>
      </w:r>
      <w:r w:rsidRPr="00437F94">
        <w:rPr>
          <w:spacing w:val="5"/>
        </w:rPr>
        <w:t xml:space="preserve">ние установленных </w:t>
      </w:r>
      <w:r w:rsidRPr="00437F94">
        <w:rPr>
          <w:spacing w:val="9"/>
        </w:rPr>
        <w:t>генеральным планом планировочных ограничений в соответс</w:t>
      </w:r>
      <w:r w:rsidRPr="00437F94">
        <w:rPr>
          <w:spacing w:val="9"/>
        </w:rPr>
        <w:t>т</w:t>
      </w:r>
      <w:r w:rsidRPr="00437F94">
        <w:rPr>
          <w:spacing w:val="9"/>
        </w:rPr>
        <w:t xml:space="preserve">вии с </w:t>
      </w:r>
      <w:r w:rsidRPr="00437F94">
        <w:rPr>
          <w:spacing w:val="-3"/>
        </w:rPr>
        <w:t>масштабом проектирования.</w:t>
      </w:r>
    </w:p>
    <w:p w:rsidR="0051433A" w:rsidRPr="00437F94" w:rsidRDefault="0051433A" w:rsidP="0051433A">
      <w:pPr>
        <w:shd w:val="clear" w:color="auto" w:fill="FFFFFF"/>
        <w:spacing w:before="48" w:line="288" w:lineRule="auto"/>
        <w:ind w:left="10" w:right="29" w:firstLine="709"/>
        <w:contextualSpacing/>
        <w:jc w:val="both"/>
        <w:rPr>
          <w:spacing w:val="-2"/>
        </w:rPr>
      </w:pPr>
      <w:r w:rsidRPr="00437F94">
        <w:rPr>
          <w:spacing w:val="3"/>
        </w:rPr>
        <w:t xml:space="preserve">В случае изменения ограничительных режимов (при ликвидации </w:t>
      </w:r>
      <w:r w:rsidRPr="00437F94">
        <w:rPr>
          <w:spacing w:val="-2"/>
        </w:rPr>
        <w:t>источников з</w:t>
      </w:r>
      <w:r w:rsidRPr="00437F94">
        <w:rPr>
          <w:spacing w:val="-2"/>
        </w:rPr>
        <w:t>а</w:t>
      </w:r>
      <w:r w:rsidRPr="00437F94">
        <w:rPr>
          <w:spacing w:val="-2"/>
        </w:rPr>
        <w:t xml:space="preserve">грязнения, снижении размеров СЗЗ и пр.), согласованных </w:t>
      </w:r>
      <w:r w:rsidRPr="00437F94">
        <w:t xml:space="preserve">природоохранными органами, органами Роспотребнадзора или иными </w:t>
      </w:r>
      <w:r w:rsidRPr="00437F94">
        <w:rPr>
          <w:spacing w:val="2"/>
        </w:rPr>
        <w:t xml:space="preserve">уполномоченными органами, ограничительные регламенты на данных </w:t>
      </w:r>
      <w:r w:rsidRPr="00437F94">
        <w:rPr>
          <w:spacing w:val="-2"/>
        </w:rPr>
        <w:t>территориях подлежат корректировке.</w:t>
      </w:r>
    </w:p>
    <w:p w:rsidR="0051433A" w:rsidRPr="00437F94" w:rsidRDefault="0051433A" w:rsidP="0051433A">
      <w:pPr>
        <w:shd w:val="clear" w:color="auto" w:fill="FFFFFF"/>
        <w:spacing w:before="48" w:line="288" w:lineRule="auto"/>
        <w:ind w:left="10" w:right="29" w:firstLine="709"/>
        <w:contextualSpacing/>
        <w:jc w:val="both"/>
        <w:rPr>
          <w:spacing w:val="-2"/>
        </w:rPr>
      </w:pPr>
    </w:p>
    <w:p w:rsidR="0051433A" w:rsidRPr="00437F94" w:rsidRDefault="0051433A" w:rsidP="0051433A">
      <w:pPr>
        <w:shd w:val="clear" w:color="auto" w:fill="FFFFFF"/>
        <w:spacing w:before="48" w:line="288" w:lineRule="auto"/>
        <w:ind w:left="10" w:right="29" w:firstLine="709"/>
        <w:contextualSpacing/>
        <w:jc w:val="both"/>
        <w:rPr>
          <w:spacing w:val="-2"/>
        </w:rPr>
      </w:pPr>
    </w:p>
    <w:p w:rsidR="0051433A" w:rsidRPr="00437F94" w:rsidRDefault="0051433A" w:rsidP="0051433A">
      <w:pPr>
        <w:keepNext/>
        <w:spacing w:line="288" w:lineRule="auto"/>
        <w:contextualSpacing/>
        <w:jc w:val="center"/>
        <w:outlineLvl w:val="2"/>
        <w:rPr>
          <w:b/>
          <w:bCs/>
          <w:szCs w:val="28"/>
        </w:rPr>
      </w:pPr>
      <w:bookmarkStart w:id="195" w:name="_Toc265159099"/>
      <w:bookmarkStart w:id="196" w:name="_Toc243479301"/>
      <w:bookmarkStart w:id="197" w:name="_Toc248912404"/>
      <w:bookmarkStart w:id="198" w:name="_Toc267300890"/>
      <w:bookmarkStart w:id="199" w:name="_Toc286309982"/>
      <w:bookmarkStart w:id="200" w:name="_Toc286310133"/>
      <w:bookmarkStart w:id="201" w:name="_Toc2248897"/>
      <w:r w:rsidRPr="00437F94">
        <w:rPr>
          <w:b/>
          <w:bCs/>
          <w:szCs w:val="28"/>
        </w:rPr>
        <w:lastRenderedPageBreak/>
        <w:t>1.12.1. Объекты культурного наследия</w:t>
      </w:r>
      <w:bookmarkEnd w:id="196"/>
      <w:bookmarkEnd w:id="197"/>
      <w:bookmarkEnd w:id="198"/>
      <w:r w:rsidRPr="00437F94">
        <w:rPr>
          <w:b/>
          <w:bCs/>
          <w:szCs w:val="28"/>
        </w:rPr>
        <w:t xml:space="preserve"> (памятники истории и культуры) народов Российской Федерации и зоны их охраны</w:t>
      </w:r>
      <w:bookmarkEnd w:id="199"/>
      <w:bookmarkEnd w:id="200"/>
      <w:bookmarkEnd w:id="201"/>
    </w:p>
    <w:p w:rsidR="0051433A" w:rsidRPr="00437F94" w:rsidRDefault="0051433A" w:rsidP="0051433A">
      <w:pPr>
        <w:spacing w:line="288" w:lineRule="auto"/>
        <w:ind w:firstLine="709"/>
        <w:contextualSpacing/>
        <w:jc w:val="both"/>
        <w:rPr>
          <w:szCs w:val="28"/>
        </w:rPr>
      </w:pPr>
    </w:p>
    <w:p w:rsidR="0051433A" w:rsidRPr="00437F94" w:rsidRDefault="0051433A" w:rsidP="0051433A">
      <w:pPr>
        <w:spacing w:line="288" w:lineRule="auto"/>
        <w:ind w:firstLine="709"/>
        <w:contextualSpacing/>
        <w:jc w:val="both"/>
        <w:rPr>
          <w:szCs w:val="28"/>
        </w:rPr>
      </w:pPr>
      <w:bookmarkStart w:id="202" w:name="_Toc286309983"/>
      <w:bookmarkStart w:id="203" w:name="_Toc286310134"/>
      <w:r w:rsidRPr="00437F94">
        <w:rPr>
          <w:szCs w:val="28"/>
        </w:rPr>
        <w:t>К объектам культурного наследия (памятникам истории и культуры) народов Российской Федерации (далее - объекты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от 25.06.2002 N 73-ФЗ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51433A" w:rsidRPr="00437F94" w:rsidRDefault="0051433A" w:rsidP="0051433A">
      <w:pPr>
        <w:spacing w:line="288" w:lineRule="auto"/>
        <w:ind w:firstLine="709"/>
        <w:contextualSpacing/>
        <w:jc w:val="both"/>
        <w:rPr>
          <w:szCs w:val="28"/>
        </w:rPr>
      </w:pPr>
      <w:r w:rsidRPr="00437F94">
        <w:rPr>
          <w:szCs w:val="28"/>
        </w:rPr>
        <w:t>Объекты культурного наследия подразделяются на следующие категории историко-культурного значения:</w:t>
      </w:r>
    </w:p>
    <w:p w:rsidR="0051433A" w:rsidRPr="00437F94" w:rsidRDefault="0051433A" w:rsidP="0051433A">
      <w:pPr>
        <w:spacing w:line="288" w:lineRule="auto"/>
        <w:ind w:firstLine="709"/>
        <w:contextualSpacing/>
        <w:jc w:val="both"/>
        <w:rPr>
          <w:szCs w:val="28"/>
        </w:rPr>
      </w:pPr>
      <w:r w:rsidRPr="00437F94">
        <w:rPr>
          <w:i/>
          <w:szCs w:val="28"/>
        </w:rPr>
        <w:t>объекты культурного наследия федерального значения</w:t>
      </w:r>
      <w:r w:rsidRPr="00437F94">
        <w:rPr>
          <w:szCs w:val="28"/>
        </w:rPr>
        <w:t xml:space="preserve">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51433A" w:rsidRPr="00437F94" w:rsidRDefault="0051433A" w:rsidP="0051433A">
      <w:pPr>
        <w:spacing w:line="288" w:lineRule="auto"/>
        <w:ind w:firstLine="709"/>
        <w:contextualSpacing/>
        <w:jc w:val="both"/>
        <w:rPr>
          <w:szCs w:val="28"/>
        </w:rPr>
      </w:pPr>
      <w:r w:rsidRPr="00437F94">
        <w:rPr>
          <w:i/>
          <w:szCs w:val="28"/>
        </w:rPr>
        <w:t>объекты культурного наследия регионального значения</w:t>
      </w:r>
      <w:r w:rsidRPr="00437F94">
        <w:rPr>
          <w:szCs w:val="28"/>
        </w:rPr>
        <w:t xml:space="preserve">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51433A" w:rsidRPr="00437F94" w:rsidRDefault="0051433A" w:rsidP="0051433A">
      <w:pPr>
        <w:spacing w:line="288" w:lineRule="auto"/>
        <w:ind w:firstLine="709"/>
        <w:contextualSpacing/>
        <w:jc w:val="both"/>
        <w:rPr>
          <w:szCs w:val="28"/>
        </w:rPr>
      </w:pPr>
      <w:r w:rsidRPr="00437F94">
        <w:rPr>
          <w:i/>
          <w:szCs w:val="28"/>
        </w:rPr>
        <w:t>объекты культурного наследия местного (муниципального) значения</w:t>
      </w:r>
      <w:r w:rsidRPr="00437F94">
        <w:rPr>
          <w:szCs w:val="28"/>
        </w:rPr>
        <w:t xml:space="preserve">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51433A" w:rsidRPr="00437F94" w:rsidRDefault="0051433A" w:rsidP="0051433A">
      <w:pPr>
        <w:spacing w:line="288" w:lineRule="auto"/>
        <w:ind w:firstLine="709"/>
        <w:contextualSpacing/>
        <w:jc w:val="both"/>
        <w:rPr>
          <w:szCs w:val="28"/>
        </w:rPr>
      </w:pPr>
      <w:r w:rsidRPr="00437F94">
        <w:rPr>
          <w:szCs w:val="28"/>
        </w:rPr>
        <w:t>В настоящее время в соответствии со «Списком объектов историко-культурного наследия Брянской области (недвижимые памятники)», изданным Брянской областной дирекцией по охране, реставрации и использованию памятников истории и культуры, на территории Семячковского</w:t>
      </w:r>
      <w:r w:rsidRPr="00437F94">
        <w:t xml:space="preserve"> сельского поселения</w:t>
      </w:r>
      <w:r w:rsidRPr="00437F94">
        <w:rPr>
          <w:szCs w:val="28"/>
        </w:rPr>
        <w:t xml:space="preserve"> расположено 10 объектов культурного наследия, в т.ч. 8 регионального значения и 2 вновь выявленных объекта. Перечень объектов культурного наследия Семячковского</w:t>
      </w:r>
      <w:r w:rsidRPr="00437F94">
        <w:t xml:space="preserve"> сельского поселения</w:t>
      </w:r>
      <w:r w:rsidRPr="00437F94">
        <w:rPr>
          <w:szCs w:val="28"/>
        </w:rPr>
        <w:t xml:space="preserve"> представлен в таблице ниже.</w:t>
      </w:r>
    </w:p>
    <w:p w:rsidR="0051433A" w:rsidRPr="00437F94" w:rsidRDefault="0051433A" w:rsidP="0051433A">
      <w:pPr>
        <w:spacing w:line="288" w:lineRule="auto"/>
        <w:ind w:firstLine="709"/>
        <w:contextualSpacing/>
        <w:jc w:val="right"/>
        <w:rPr>
          <w:i/>
          <w:szCs w:val="28"/>
        </w:rPr>
        <w:sectPr w:rsidR="0051433A" w:rsidRPr="00437F94" w:rsidSect="00453376">
          <w:pgSz w:w="11907" w:h="16840" w:code="9"/>
          <w:pgMar w:top="1134" w:right="851" w:bottom="1134" w:left="1418" w:header="720" w:footer="720" w:gutter="0"/>
          <w:cols w:space="708"/>
          <w:titlePg/>
          <w:docGrid w:linePitch="326"/>
        </w:sectPr>
      </w:pPr>
    </w:p>
    <w:p w:rsidR="0051433A" w:rsidRPr="00437F94" w:rsidRDefault="0051433A" w:rsidP="0051433A">
      <w:pPr>
        <w:spacing w:line="360" w:lineRule="auto"/>
        <w:ind w:firstLine="709"/>
        <w:jc w:val="right"/>
        <w:rPr>
          <w:i/>
          <w:szCs w:val="28"/>
        </w:rPr>
      </w:pPr>
      <w:r w:rsidRPr="00437F94">
        <w:rPr>
          <w:i/>
          <w:szCs w:val="28"/>
        </w:rPr>
        <w:lastRenderedPageBreak/>
        <w:t>Таблица 30</w:t>
      </w:r>
    </w:p>
    <w:p w:rsidR="0051433A" w:rsidRPr="00437F94" w:rsidRDefault="0051433A" w:rsidP="0051433A">
      <w:pPr>
        <w:spacing w:line="360" w:lineRule="auto"/>
        <w:ind w:firstLine="709"/>
        <w:jc w:val="center"/>
        <w:rPr>
          <w:b/>
          <w:i/>
          <w:szCs w:val="28"/>
        </w:rPr>
      </w:pPr>
      <w:r w:rsidRPr="00437F94">
        <w:rPr>
          <w:b/>
          <w:i/>
          <w:szCs w:val="28"/>
        </w:rPr>
        <w:t>Перечень объектов культурного наследия Семячковского</w:t>
      </w:r>
      <w:r w:rsidRPr="00437F94">
        <w:rPr>
          <w:b/>
          <w:i/>
        </w:rPr>
        <w:t xml:space="preserve"> сельского поселения</w:t>
      </w:r>
    </w:p>
    <w:tbl>
      <w:tblPr>
        <w:tblW w:w="14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6"/>
        <w:gridCol w:w="2382"/>
        <w:gridCol w:w="1440"/>
        <w:gridCol w:w="2400"/>
        <w:gridCol w:w="1560"/>
        <w:gridCol w:w="1920"/>
        <w:gridCol w:w="1444"/>
        <w:gridCol w:w="1320"/>
        <w:gridCol w:w="2036"/>
      </w:tblGrid>
      <w:tr w:rsidR="0051433A" w:rsidRPr="00437F94" w:rsidTr="00A33A27">
        <w:tc>
          <w:tcPr>
            <w:tcW w:w="486" w:type="dxa"/>
            <w:shd w:val="clear" w:color="auto" w:fill="CCFFCC"/>
            <w:vAlign w:val="center"/>
          </w:tcPr>
          <w:p w:rsidR="0051433A" w:rsidRPr="00437F94" w:rsidRDefault="0051433A" w:rsidP="00A33A27">
            <w:pPr>
              <w:spacing w:line="360" w:lineRule="auto"/>
              <w:jc w:val="center"/>
            </w:pPr>
            <w:r w:rsidRPr="00437F94">
              <w:t>№ п/п</w:t>
            </w:r>
          </w:p>
        </w:tc>
        <w:tc>
          <w:tcPr>
            <w:tcW w:w="2382" w:type="dxa"/>
            <w:shd w:val="clear" w:color="auto" w:fill="CCFFCC"/>
            <w:vAlign w:val="center"/>
          </w:tcPr>
          <w:p w:rsidR="0051433A" w:rsidRPr="00437F94" w:rsidRDefault="0051433A" w:rsidP="00A33A27">
            <w:pPr>
              <w:jc w:val="center"/>
            </w:pPr>
            <w:r w:rsidRPr="00437F94">
              <w:t>Наименование памятника</w:t>
            </w:r>
          </w:p>
        </w:tc>
        <w:tc>
          <w:tcPr>
            <w:tcW w:w="1440" w:type="dxa"/>
            <w:shd w:val="clear" w:color="auto" w:fill="CCFFCC"/>
            <w:vAlign w:val="center"/>
          </w:tcPr>
          <w:p w:rsidR="0051433A" w:rsidRPr="00437F94" w:rsidRDefault="0051433A" w:rsidP="00A33A27">
            <w:pPr>
              <w:jc w:val="center"/>
            </w:pPr>
            <w:r w:rsidRPr="00437F94">
              <w:t>Вид объекта культурного наследия</w:t>
            </w:r>
          </w:p>
        </w:tc>
        <w:tc>
          <w:tcPr>
            <w:tcW w:w="2400" w:type="dxa"/>
            <w:shd w:val="clear" w:color="auto" w:fill="CCFFCC"/>
            <w:vAlign w:val="center"/>
          </w:tcPr>
          <w:p w:rsidR="0051433A" w:rsidRPr="00437F94" w:rsidRDefault="0051433A" w:rsidP="00A33A27">
            <w:pPr>
              <w:jc w:val="center"/>
            </w:pPr>
            <w:r w:rsidRPr="00437F94">
              <w:t>Местонахождение</w:t>
            </w:r>
          </w:p>
        </w:tc>
        <w:tc>
          <w:tcPr>
            <w:tcW w:w="1560" w:type="dxa"/>
            <w:shd w:val="clear" w:color="auto" w:fill="CCFFCC"/>
            <w:vAlign w:val="center"/>
          </w:tcPr>
          <w:p w:rsidR="0051433A" w:rsidRPr="00437F94" w:rsidRDefault="0051433A" w:rsidP="00A33A27">
            <w:pPr>
              <w:jc w:val="center"/>
            </w:pPr>
            <w:r w:rsidRPr="00437F94">
              <w:t>Датировка, автор</w:t>
            </w:r>
          </w:p>
        </w:tc>
        <w:tc>
          <w:tcPr>
            <w:tcW w:w="1920" w:type="dxa"/>
            <w:shd w:val="clear" w:color="auto" w:fill="CCFFCC"/>
            <w:vAlign w:val="center"/>
          </w:tcPr>
          <w:p w:rsidR="0051433A" w:rsidRPr="00437F94" w:rsidRDefault="0051433A" w:rsidP="00A33A27">
            <w:pPr>
              <w:jc w:val="center"/>
            </w:pPr>
            <w:r w:rsidRPr="00437F94">
              <w:t>Категория охраны, документ о принятии на гос. охрану, гос. номер</w:t>
            </w:r>
          </w:p>
        </w:tc>
        <w:tc>
          <w:tcPr>
            <w:tcW w:w="1444" w:type="dxa"/>
            <w:shd w:val="clear" w:color="auto" w:fill="CCFFCC"/>
            <w:vAlign w:val="center"/>
          </w:tcPr>
          <w:p w:rsidR="0051433A" w:rsidRPr="00437F94" w:rsidRDefault="0051433A" w:rsidP="00A33A27">
            <w:pPr>
              <w:jc w:val="center"/>
            </w:pPr>
            <w:r w:rsidRPr="00437F94">
              <w:t>Современное использование</w:t>
            </w:r>
          </w:p>
        </w:tc>
        <w:tc>
          <w:tcPr>
            <w:tcW w:w="1320" w:type="dxa"/>
            <w:shd w:val="clear" w:color="auto" w:fill="CCFFCC"/>
            <w:vAlign w:val="center"/>
          </w:tcPr>
          <w:p w:rsidR="0051433A" w:rsidRPr="00437F94" w:rsidRDefault="0051433A" w:rsidP="00A33A27">
            <w:pPr>
              <w:jc w:val="center"/>
            </w:pPr>
            <w:r w:rsidRPr="00437F94">
              <w:t>Техническое состояние</w:t>
            </w:r>
          </w:p>
        </w:tc>
        <w:tc>
          <w:tcPr>
            <w:tcW w:w="2036" w:type="dxa"/>
            <w:shd w:val="clear" w:color="auto" w:fill="CCFFCC"/>
            <w:vAlign w:val="center"/>
          </w:tcPr>
          <w:p w:rsidR="0051433A" w:rsidRPr="00437F94" w:rsidRDefault="0051433A" w:rsidP="00A33A27">
            <w:pPr>
              <w:jc w:val="center"/>
            </w:pPr>
            <w:r w:rsidRPr="00437F94">
              <w:t>Категория историко-культурного значения</w:t>
            </w:r>
          </w:p>
        </w:tc>
      </w:tr>
      <w:tr w:rsidR="0051433A" w:rsidRPr="00437F94" w:rsidTr="00A33A27">
        <w:tc>
          <w:tcPr>
            <w:tcW w:w="486" w:type="dxa"/>
            <w:vAlign w:val="center"/>
          </w:tcPr>
          <w:p w:rsidR="0051433A" w:rsidRPr="00437F94" w:rsidRDefault="0051433A" w:rsidP="00A33A27">
            <w:pPr>
              <w:jc w:val="center"/>
            </w:pPr>
            <w:r w:rsidRPr="00437F94">
              <w:t>1</w:t>
            </w:r>
          </w:p>
        </w:tc>
        <w:tc>
          <w:tcPr>
            <w:tcW w:w="2382" w:type="dxa"/>
            <w:vAlign w:val="center"/>
          </w:tcPr>
          <w:p w:rsidR="0051433A" w:rsidRPr="00437F94" w:rsidRDefault="0051433A" w:rsidP="00A33A27">
            <w:r w:rsidRPr="00437F94">
              <w:t>Поселение "Огородня"</w:t>
            </w:r>
          </w:p>
        </w:tc>
        <w:tc>
          <w:tcPr>
            <w:tcW w:w="1440" w:type="dxa"/>
            <w:vAlign w:val="center"/>
          </w:tcPr>
          <w:p w:rsidR="0051433A" w:rsidRPr="00437F94" w:rsidRDefault="0051433A" w:rsidP="00A33A27">
            <w:r w:rsidRPr="00437F94">
              <w:t>памятник археолгии</w:t>
            </w:r>
          </w:p>
        </w:tc>
        <w:tc>
          <w:tcPr>
            <w:tcW w:w="2400" w:type="dxa"/>
            <w:vAlign w:val="center"/>
          </w:tcPr>
          <w:p w:rsidR="0051433A" w:rsidRPr="00437F94" w:rsidRDefault="0051433A" w:rsidP="00A33A27">
            <w:pPr>
              <w:jc w:val="center"/>
            </w:pPr>
            <w:smartTag w:uri="urn:schemas-microsoft-com:office:smarttags" w:element="metricconverter">
              <w:smartTagPr>
                <w:attr w:name="ProductID" w:val="0,2 км"/>
              </w:smartTagPr>
              <w:r w:rsidRPr="00437F94">
                <w:t>0,2 км</w:t>
              </w:r>
            </w:smartTag>
            <w:r w:rsidRPr="00437F94">
              <w:t xml:space="preserve"> к С от д.Огородня, на лев. берегу р.Волотынь</w:t>
            </w:r>
          </w:p>
        </w:tc>
        <w:tc>
          <w:tcPr>
            <w:tcW w:w="1560" w:type="dxa"/>
            <w:vAlign w:val="center"/>
          </w:tcPr>
          <w:p w:rsidR="0051433A" w:rsidRPr="00437F94" w:rsidRDefault="0051433A" w:rsidP="00A33A27">
            <w:pPr>
              <w:jc w:val="center"/>
            </w:pPr>
            <w:r w:rsidRPr="00437F94">
              <w:t>I тыс. н.э.</w:t>
            </w:r>
          </w:p>
        </w:tc>
        <w:tc>
          <w:tcPr>
            <w:tcW w:w="1920" w:type="dxa"/>
            <w:vAlign w:val="center"/>
          </w:tcPr>
          <w:p w:rsidR="0051433A" w:rsidRPr="00437F94" w:rsidRDefault="0051433A" w:rsidP="00A33A27">
            <w:pPr>
              <w:jc w:val="center"/>
            </w:pPr>
            <w:r w:rsidRPr="00437F94">
              <w:t>в/в</w:t>
            </w:r>
          </w:p>
        </w:tc>
        <w:tc>
          <w:tcPr>
            <w:tcW w:w="1444" w:type="dxa"/>
            <w:vAlign w:val="center"/>
          </w:tcPr>
          <w:p w:rsidR="0051433A" w:rsidRPr="00437F94" w:rsidRDefault="0051433A" w:rsidP="00A33A27">
            <w:pPr>
              <w:jc w:val="center"/>
            </w:pPr>
            <w:r w:rsidRPr="00437F94">
              <w:t>пашня</w:t>
            </w:r>
          </w:p>
        </w:tc>
        <w:tc>
          <w:tcPr>
            <w:tcW w:w="1320" w:type="dxa"/>
            <w:vAlign w:val="center"/>
          </w:tcPr>
          <w:p w:rsidR="0051433A" w:rsidRPr="00437F94" w:rsidRDefault="0051433A" w:rsidP="00A33A27">
            <w:pPr>
              <w:jc w:val="center"/>
            </w:pPr>
            <w:r w:rsidRPr="00437F94">
              <w:t>аварийное</w:t>
            </w:r>
          </w:p>
        </w:tc>
        <w:tc>
          <w:tcPr>
            <w:tcW w:w="2036" w:type="dxa"/>
            <w:vAlign w:val="center"/>
          </w:tcPr>
          <w:p w:rsidR="0051433A" w:rsidRPr="00437F94" w:rsidRDefault="0051433A" w:rsidP="00A33A27">
            <w:pPr>
              <w:jc w:val="center"/>
            </w:pPr>
            <w:r w:rsidRPr="00437F94">
              <w:t>вновь выявленный</w:t>
            </w:r>
          </w:p>
        </w:tc>
      </w:tr>
      <w:tr w:rsidR="0051433A" w:rsidRPr="00437F94" w:rsidTr="00A33A27">
        <w:tc>
          <w:tcPr>
            <w:tcW w:w="486" w:type="dxa"/>
            <w:vAlign w:val="center"/>
          </w:tcPr>
          <w:p w:rsidR="0051433A" w:rsidRPr="00437F94" w:rsidRDefault="0051433A" w:rsidP="00A33A27">
            <w:pPr>
              <w:jc w:val="center"/>
            </w:pPr>
            <w:r w:rsidRPr="00437F94">
              <w:t>2</w:t>
            </w:r>
          </w:p>
        </w:tc>
        <w:tc>
          <w:tcPr>
            <w:tcW w:w="2382" w:type="dxa"/>
            <w:vAlign w:val="center"/>
          </w:tcPr>
          <w:p w:rsidR="0051433A" w:rsidRPr="00437F94" w:rsidRDefault="0051433A" w:rsidP="00A33A27">
            <w:r w:rsidRPr="00437F94">
              <w:t>Братская могила 83 советских воинов</w:t>
            </w:r>
          </w:p>
        </w:tc>
        <w:tc>
          <w:tcPr>
            <w:tcW w:w="1440" w:type="dxa"/>
            <w:vAlign w:val="center"/>
          </w:tcPr>
          <w:p w:rsidR="0051433A" w:rsidRPr="00437F94" w:rsidRDefault="0051433A" w:rsidP="00A33A27">
            <w:r w:rsidRPr="00437F94">
              <w:t>памятник истории</w:t>
            </w:r>
          </w:p>
        </w:tc>
        <w:tc>
          <w:tcPr>
            <w:tcW w:w="2400" w:type="dxa"/>
            <w:vAlign w:val="center"/>
          </w:tcPr>
          <w:p w:rsidR="0051433A" w:rsidRPr="00437F94" w:rsidRDefault="0051433A" w:rsidP="00A33A27">
            <w:pPr>
              <w:jc w:val="center"/>
            </w:pPr>
            <w:r w:rsidRPr="00437F94">
              <w:t>п.Пикуринский</w:t>
            </w:r>
          </w:p>
        </w:tc>
        <w:tc>
          <w:tcPr>
            <w:tcW w:w="1560" w:type="dxa"/>
            <w:vAlign w:val="center"/>
          </w:tcPr>
          <w:p w:rsidR="0051433A" w:rsidRPr="00437F94" w:rsidRDefault="0051433A" w:rsidP="00A33A27">
            <w:pPr>
              <w:jc w:val="center"/>
            </w:pPr>
            <w:r w:rsidRPr="00437F94">
              <w:t>1941-1943 гг.</w:t>
            </w:r>
          </w:p>
        </w:tc>
        <w:tc>
          <w:tcPr>
            <w:tcW w:w="1920" w:type="dxa"/>
            <w:vAlign w:val="center"/>
          </w:tcPr>
          <w:p w:rsidR="0051433A" w:rsidRPr="00437F94" w:rsidRDefault="0051433A" w:rsidP="00A33A27">
            <w:pPr>
              <w:jc w:val="center"/>
            </w:pPr>
            <w:r w:rsidRPr="00437F94">
              <w:t>М 406 1501576000</w:t>
            </w:r>
          </w:p>
        </w:tc>
        <w:tc>
          <w:tcPr>
            <w:tcW w:w="1444" w:type="dxa"/>
            <w:vAlign w:val="center"/>
          </w:tcPr>
          <w:p w:rsidR="0051433A" w:rsidRPr="00437F94" w:rsidRDefault="0051433A" w:rsidP="00A33A27">
            <w:pPr>
              <w:jc w:val="center"/>
            </w:pPr>
          </w:p>
        </w:tc>
        <w:tc>
          <w:tcPr>
            <w:tcW w:w="1320" w:type="dxa"/>
            <w:vAlign w:val="center"/>
          </w:tcPr>
          <w:p w:rsidR="0051433A" w:rsidRPr="00437F94" w:rsidRDefault="0051433A" w:rsidP="00A33A27">
            <w:pPr>
              <w:jc w:val="center"/>
            </w:pPr>
            <w:r w:rsidRPr="00437F94">
              <w:t>удовл.</w:t>
            </w:r>
          </w:p>
        </w:tc>
        <w:tc>
          <w:tcPr>
            <w:tcW w:w="2036" w:type="dxa"/>
            <w:vAlign w:val="center"/>
          </w:tcPr>
          <w:p w:rsidR="0051433A" w:rsidRPr="00437F94" w:rsidRDefault="0051433A" w:rsidP="00A33A27">
            <w:pPr>
              <w:jc w:val="center"/>
            </w:pPr>
            <w:r w:rsidRPr="00437F94">
              <w:t>региональный</w:t>
            </w:r>
          </w:p>
        </w:tc>
      </w:tr>
      <w:tr w:rsidR="0051433A" w:rsidRPr="00437F94" w:rsidTr="00A33A27">
        <w:tc>
          <w:tcPr>
            <w:tcW w:w="486" w:type="dxa"/>
            <w:vAlign w:val="center"/>
          </w:tcPr>
          <w:p w:rsidR="0051433A" w:rsidRPr="00437F94" w:rsidRDefault="0051433A" w:rsidP="00A33A27">
            <w:pPr>
              <w:jc w:val="center"/>
            </w:pPr>
            <w:r w:rsidRPr="00437F94">
              <w:t>3</w:t>
            </w:r>
          </w:p>
        </w:tc>
        <w:tc>
          <w:tcPr>
            <w:tcW w:w="2382" w:type="dxa"/>
            <w:vAlign w:val="center"/>
          </w:tcPr>
          <w:p w:rsidR="0051433A" w:rsidRPr="00437F94" w:rsidRDefault="0051433A" w:rsidP="00A33A27">
            <w:r w:rsidRPr="00437F94">
              <w:t>Братская могила 59 советских воинов</w:t>
            </w:r>
          </w:p>
        </w:tc>
        <w:tc>
          <w:tcPr>
            <w:tcW w:w="1440" w:type="dxa"/>
            <w:vAlign w:val="center"/>
          </w:tcPr>
          <w:p w:rsidR="0051433A" w:rsidRPr="00437F94" w:rsidRDefault="0051433A" w:rsidP="00A33A27">
            <w:r w:rsidRPr="00437F94">
              <w:t>памятник истории</w:t>
            </w:r>
          </w:p>
        </w:tc>
        <w:tc>
          <w:tcPr>
            <w:tcW w:w="2400" w:type="dxa"/>
            <w:vAlign w:val="center"/>
          </w:tcPr>
          <w:p w:rsidR="0051433A" w:rsidRPr="00437F94" w:rsidRDefault="0051433A" w:rsidP="00A33A27">
            <w:pPr>
              <w:jc w:val="center"/>
            </w:pPr>
            <w:r w:rsidRPr="00437F94">
              <w:t>с.Ужа</w:t>
            </w:r>
          </w:p>
        </w:tc>
        <w:tc>
          <w:tcPr>
            <w:tcW w:w="1560" w:type="dxa"/>
            <w:vAlign w:val="center"/>
          </w:tcPr>
          <w:p w:rsidR="0051433A" w:rsidRPr="00437F94" w:rsidRDefault="0051433A" w:rsidP="00A33A27">
            <w:pPr>
              <w:jc w:val="center"/>
            </w:pPr>
            <w:r w:rsidRPr="00437F94">
              <w:t>1941г.</w:t>
            </w:r>
          </w:p>
        </w:tc>
        <w:tc>
          <w:tcPr>
            <w:tcW w:w="1920" w:type="dxa"/>
            <w:vAlign w:val="center"/>
          </w:tcPr>
          <w:p w:rsidR="0051433A" w:rsidRPr="00437F94" w:rsidRDefault="0051433A" w:rsidP="00A33A27">
            <w:pPr>
              <w:jc w:val="center"/>
            </w:pPr>
            <w:r w:rsidRPr="00437F94">
              <w:t>М 406 1501592000</w:t>
            </w:r>
          </w:p>
        </w:tc>
        <w:tc>
          <w:tcPr>
            <w:tcW w:w="1444" w:type="dxa"/>
            <w:vAlign w:val="center"/>
          </w:tcPr>
          <w:p w:rsidR="0051433A" w:rsidRPr="00437F94" w:rsidRDefault="0051433A" w:rsidP="00A33A27">
            <w:pPr>
              <w:jc w:val="center"/>
            </w:pPr>
          </w:p>
        </w:tc>
        <w:tc>
          <w:tcPr>
            <w:tcW w:w="1320" w:type="dxa"/>
            <w:vAlign w:val="center"/>
          </w:tcPr>
          <w:p w:rsidR="0051433A" w:rsidRPr="00437F94" w:rsidRDefault="0051433A" w:rsidP="00A33A27">
            <w:pPr>
              <w:jc w:val="center"/>
            </w:pPr>
            <w:r w:rsidRPr="00437F94">
              <w:t>удовл.</w:t>
            </w:r>
          </w:p>
        </w:tc>
        <w:tc>
          <w:tcPr>
            <w:tcW w:w="2036" w:type="dxa"/>
            <w:vAlign w:val="center"/>
          </w:tcPr>
          <w:p w:rsidR="0051433A" w:rsidRPr="00437F94" w:rsidRDefault="0051433A" w:rsidP="00A33A27">
            <w:pPr>
              <w:jc w:val="center"/>
            </w:pPr>
            <w:r w:rsidRPr="00437F94">
              <w:t>региональный</w:t>
            </w:r>
          </w:p>
        </w:tc>
      </w:tr>
      <w:tr w:rsidR="0051433A" w:rsidRPr="00437F94" w:rsidTr="00A33A27">
        <w:tc>
          <w:tcPr>
            <w:tcW w:w="486" w:type="dxa"/>
            <w:vAlign w:val="center"/>
          </w:tcPr>
          <w:p w:rsidR="0051433A" w:rsidRPr="00437F94" w:rsidRDefault="0051433A" w:rsidP="00A33A27">
            <w:pPr>
              <w:jc w:val="center"/>
            </w:pPr>
            <w:r w:rsidRPr="00437F94">
              <w:t>4</w:t>
            </w:r>
          </w:p>
        </w:tc>
        <w:tc>
          <w:tcPr>
            <w:tcW w:w="2382" w:type="dxa"/>
            <w:vAlign w:val="center"/>
          </w:tcPr>
          <w:p w:rsidR="0051433A" w:rsidRPr="00437F94" w:rsidRDefault="0051433A" w:rsidP="00A33A27">
            <w:r w:rsidRPr="00437F94">
              <w:t>Братская могила 37 советских воинов</w:t>
            </w:r>
          </w:p>
        </w:tc>
        <w:tc>
          <w:tcPr>
            <w:tcW w:w="1440" w:type="dxa"/>
            <w:vAlign w:val="center"/>
          </w:tcPr>
          <w:p w:rsidR="0051433A" w:rsidRPr="00437F94" w:rsidRDefault="0051433A" w:rsidP="00A33A27">
            <w:r w:rsidRPr="00437F94">
              <w:t>памятник истории</w:t>
            </w:r>
          </w:p>
        </w:tc>
        <w:tc>
          <w:tcPr>
            <w:tcW w:w="2400" w:type="dxa"/>
            <w:vAlign w:val="center"/>
          </w:tcPr>
          <w:p w:rsidR="0051433A" w:rsidRPr="00437F94" w:rsidRDefault="0051433A" w:rsidP="00A33A27">
            <w:pPr>
              <w:jc w:val="center"/>
            </w:pPr>
            <w:r w:rsidRPr="00437F94">
              <w:t>д.Калачевка</w:t>
            </w:r>
          </w:p>
        </w:tc>
        <w:tc>
          <w:tcPr>
            <w:tcW w:w="1560" w:type="dxa"/>
            <w:vAlign w:val="center"/>
          </w:tcPr>
          <w:p w:rsidR="0051433A" w:rsidRPr="00437F94" w:rsidRDefault="0051433A" w:rsidP="00A33A27">
            <w:pPr>
              <w:jc w:val="center"/>
            </w:pPr>
            <w:r w:rsidRPr="00437F94">
              <w:t>1941г.</w:t>
            </w:r>
          </w:p>
        </w:tc>
        <w:tc>
          <w:tcPr>
            <w:tcW w:w="1920" w:type="dxa"/>
            <w:vAlign w:val="center"/>
          </w:tcPr>
          <w:p w:rsidR="0051433A" w:rsidRPr="00437F94" w:rsidRDefault="0051433A" w:rsidP="00A33A27">
            <w:pPr>
              <w:jc w:val="center"/>
            </w:pPr>
            <w:r w:rsidRPr="00437F94">
              <w:t>М 406 1501569000</w:t>
            </w:r>
          </w:p>
        </w:tc>
        <w:tc>
          <w:tcPr>
            <w:tcW w:w="1444" w:type="dxa"/>
            <w:vAlign w:val="center"/>
          </w:tcPr>
          <w:p w:rsidR="0051433A" w:rsidRPr="00437F94" w:rsidRDefault="0051433A" w:rsidP="00A33A27">
            <w:pPr>
              <w:jc w:val="center"/>
            </w:pPr>
          </w:p>
        </w:tc>
        <w:tc>
          <w:tcPr>
            <w:tcW w:w="1320" w:type="dxa"/>
            <w:vAlign w:val="center"/>
          </w:tcPr>
          <w:p w:rsidR="0051433A" w:rsidRPr="00437F94" w:rsidRDefault="0051433A" w:rsidP="00A33A27">
            <w:pPr>
              <w:jc w:val="center"/>
            </w:pPr>
            <w:r w:rsidRPr="00437F94">
              <w:t>удовл.</w:t>
            </w:r>
          </w:p>
        </w:tc>
        <w:tc>
          <w:tcPr>
            <w:tcW w:w="2036" w:type="dxa"/>
            <w:vAlign w:val="center"/>
          </w:tcPr>
          <w:p w:rsidR="0051433A" w:rsidRPr="00437F94" w:rsidRDefault="0051433A" w:rsidP="00A33A27">
            <w:pPr>
              <w:jc w:val="center"/>
            </w:pPr>
            <w:r w:rsidRPr="00437F94">
              <w:t>региональный</w:t>
            </w:r>
          </w:p>
        </w:tc>
      </w:tr>
      <w:tr w:rsidR="0051433A" w:rsidRPr="00437F94" w:rsidTr="00A33A27">
        <w:tc>
          <w:tcPr>
            <w:tcW w:w="486" w:type="dxa"/>
            <w:vAlign w:val="center"/>
          </w:tcPr>
          <w:p w:rsidR="0051433A" w:rsidRPr="00437F94" w:rsidRDefault="0051433A" w:rsidP="00A33A27">
            <w:pPr>
              <w:jc w:val="center"/>
            </w:pPr>
            <w:r w:rsidRPr="00437F94">
              <w:t>5</w:t>
            </w:r>
          </w:p>
        </w:tc>
        <w:tc>
          <w:tcPr>
            <w:tcW w:w="2382" w:type="dxa"/>
            <w:vAlign w:val="center"/>
          </w:tcPr>
          <w:p w:rsidR="0051433A" w:rsidRPr="00437F94" w:rsidRDefault="0051433A" w:rsidP="00A33A27">
            <w:r w:rsidRPr="00437F94">
              <w:t>Церковь Николая Чудотворца</w:t>
            </w:r>
          </w:p>
        </w:tc>
        <w:tc>
          <w:tcPr>
            <w:tcW w:w="1440" w:type="dxa"/>
            <w:vAlign w:val="center"/>
          </w:tcPr>
          <w:p w:rsidR="0051433A" w:rsidRPr="00437F94" w:rsidRDefault="0051433A" w:rsidP="00A33A27">
            <w:r w:rsidRPr="00437F94">
              <w:t>архитектуры и истории</w:t>
            </w:r>
          </w:p>
        </w:tc>
        <w:tc>
          <w:tcPr>
            <w:tcW w:w="2400" w:type="dxa"/>
            <w:vAlign w:val="center"/>
          </w:tcPr>
          <w:p w:rsidR="0051433A" w:rsidRPr="00437F94" w:rsidRDefault="0051433A" w:rsidP="00A33A27">
            <w:pPr>
              <w:jc w:val="center"/>
            </w:pPr>
            <w:r w:rsidRPr="00437F94">
              <w:t>с.Семячки</w:t>
            </w:r>
          </w:p>
        </w:tc>
        <w:tc>
          <w:tcPr>
            <w:tcW w:w="1560" w:type="dxa"/>
            <w:vAlign w:val="center"/>
          </w:tcPr>
          <w:p w:rsidR="0051433A" w:rsidRPr="00437F94" w:rsidRDefault="0051433A" w:rsidP="00A33A27">
            <w:pPr>
              <w:jc w:val="center"/>
            </w:pPr>
            <w:r w:rsidRPr="00437F94">
              <w:t>нач. XIX в.</w:t>
            </w:r>
          </w:p>
        </w:tc>
        <w:tc>
          <w:tcPr>
            <w:tcW w:w="1920" w:type="dxa"/>
            <w:vAlign w:val="center"/>
          </w:tcPr>
          <w:p w:rsidR="0051433A" w:rsidRPr="00437F94" w:rsidRDefault="0051433A" w:rsidP="00A33A27">
            <w:pPr>
              <w:jc w:val="center"/>
            </w:pPr>
            <w:r w:rsidRPr="00437F94">
              <w:t>в/в</w:t>
            </w:r>
          </w:p>
        </w:tc>
        <w:tc>
          <w:tcPr>
            <w:tcW w:w="1444" w:type="dxa"/>
            <w:vAlign w:val="center"/>
          </w:tcPr>
          <w:p w:rsidR="0051433A" w:rsidRPr="00437F94" w:rsidRDefault="0051433A" w:rsidP="00A33A27">
            <w:pPr>
              <w:jc w:val="center"/>
            </w:pPr>
            <w:r w:rsidRPr="00437F94">
              <w:t>не использ.</w:t>
            </w:r>
          </w:p>
        </w:tc>
        <w:tc>
          <w:tcPr>
            <w:tcW w:w="1320" w:type="dxa"/>
            <w:vAlign w:val="center"/>
          </w:tcPr>
          <w:p w:rsidR="0051433A" w:rsidRPr="00437F94" w:rsidRDefault="0051433A" w:rsidP="00A33A27">
            <w:pPr>
              <w:jc w:val="center"/>
            </w:pPr>
            <w:r w:rsidRPr="00437F94">
              <w:t>неудовл</w:t>
            </w:r>
          </w:p>
        </w:tc>
        <w:tc>
          <w:tcPr>
            <w:tcW w:w="2036" w:type="dxa"/>
            <w:vAlign w:val="center"/>
          </w:tcPr>
          <w:p w:rsidR="0051433A" w:rsidRPr="00437F94" w:rsidRDefault="0051433A" w:rsidP="00A33A27">
            <w:pPr>
              <w:jc w:val="center"/>
            </w:pPr>
            <w:r w:rsidRPr="00437F94">
              <w:t>вновь выявленный</w:t>
            </w:r>
          </w:p>
        </w:tc>
      </w:tr>
      <w:tr w:rsidR="0051433A" w:rsidRPr="00437F94" w:rsidTr="00A33A27">
        <w:tc>
          <w:tcPr>
            <w:tcW w:w="486" w:type="dxa"/>
            <w:vAlign w:val="center"/>
          </w:tcPr>
          <w:p w:rsidR="0051433A" w:rsidRPr="00437F94" w:rsidRDefault="0051433A" w:rsidP="00A33A27">
            <w:pPr>
              <w:jc w:val="center"/>
            </w:pPr>
            <w:r w:rsidRPr="00437F94">
              <w:t>6</w:t>
            </w:r>
          </w:p>
        </w:tc>
        <w:tc>
          <w:tcPr>
            <w:tcW w:w="2382" w:type="dxa"/>
            <w:vAlign w:val="center"/>
          </w:tcPr>
          <w:p w:rsidR="0051433A" w:rsidRPr="00437F94" w:rsidRDefault="0051433A" w:rsidP="00A33A27">
            <w:r w:rsidRPr="00437F94">
              <w:t>Братская могила 48 советских воинов</w:t>
            </w:r>
          </w:p>
        </w:tc>
        <w:tc>
          <w:tcPr>
            <w:tcW w:w="1440" w:type="dxa"/>
            <w:vAlign w:val="center"/>
          </w:tcPr>
          <w:p w:rsidR="0051433A" w:rsidRPr="00437F94" w:rsidRDefault="0051433A" w:rsidP="00A33A27">
            <w:r w:rsidRPr="00437F94">
              <w:t>памятник истории</w:t>
            </w:r>
          </w:p>
        </w:tc>
        <w:tc>
          <w:tcPr>
            <w:tcW w:w="2400" w:type="dxa"/>
            <w:vAlign w:val="center"/>
          </w:tcPr>
          <w:p w:rsidR="0051433A" w:rsidRPr="00437F94" w:rsidRDefault="0051433A" w:rsidP="00A33A27">
            <w:pPr>
              <w:jc w:val="center"/>
            </w:pPr>
            <w:r w:rsidRPr="00437F94">
              <w:t>с.Семячки</w:t>
            </w:r>
          </w:p>
        </w:tc>
        <w:tc>
          <w:tcPr>
            <w:tcW w:w="1560" w:type="dxa"/>
            <w:vAlign w:val="center"/>
          </w:tcPr>
          <w:p w:rsidR="0051433A" w:rsidRPr="00437F94" w:rsidRDefault="0051433A" w:rsidP="00A33A27">
            <w:pPr>
              <w:jc w:val="center"/>
            </w:pPr>
            <w:r w:rsidRPr="00437F94">
              <w:t>1941-1943 гг.</w:t>
            </w:r>
          </w:p>
        </w:tc>
        <w:tc>
          <w:tcPr>
            <w:tcW w:w="1920" w:type="dxa"/>
            <w:vAlign w:val="center"/>
          </w:tcPr>
          <w:p w:rsidR="0051433A" w:rsidRPr="00437F94" w:rsidRDefault="0051433A" w:rsidP="00A33A27">
            <w:pPr>
              <w:jc w:val="center"/>
            </w:pPr>
            <w:r w:rsidRPr="00437F94">
              <w:t>М 406 1501586000</w:t>
            </w:r>
          </w:p>
        </w:tc>
        <w:tc>
          <w:tcPr>
            <w:tcW w:w="1444" w:type="dxa"/>
            <w:vAlign w:val="center"/>
          </w:tcPr>
          <w:p w:rsidR="0051433A" w:rsidRPr="00437F94" w:rsidRDefault="0051433A" w:rsidP="00A33A27">
            <w:pPr>
              <w:jc w:val="center"/>
            </w:pPr>
          </w:p>
        </w:tc>
        <w:tc>
          <w:tcPr>
            <w:tcW w:w="1320" w:type="dxa"/>
            <w:vAlign w:val="center"/>
          </w:tcPr>
          <w:p w:rsidR="0051433A" w:rsidRPr="00437F94" w:rsidRDefault="0051433A" w:rsidP="00A33A27">
            <w:pPr>
              <w:jc w:val="center"/>
            </w:pPr>
            <w:r w:rsidRPr="00437F94">
              <w:t>удовл.</w:t>
            </w:r>
          </w:p>
        </w:tc>
        <w:tc>
          <w:tcPr>
            <w:tcW w:w="2036" w:type="dxa"/>
            <w:vAlign w:val="center"/>
          </w:tcPr>
          <w:p w:rsidR="0051433A" w:rsidRPr="00437F94" w:rsidRDefault="0051433A" w:rsidP="00A33A27">
            <w:pPr>
              <w:jc w:val="center"/>
            </w:pPr>
            <w:r w:rsidRPr="00437F94">
              <w:t>региональный</w:t>
            </w:r>
          </w:p>
        </w:tc>
      </w:tr>
      <w:tr w:rsidR="0051433A" w:rsidRPr="00437F94" w:rsidTr="00A33A27">
        <w:tc>
          <w:tcPr>
            <w:tcW w:w="486" w:type="dxa"/>
            <w:vAlign w:val="center"/>
          </w:tcPr>
          <w:p w:rsidR="0051433A" w:rsidRPr="00437F94" w:rsidRDefault="0051433A" w:rsidP="00A33A27">
            <w:pPr>
              <w:jc w:val="center"/>
            </w:pPr>
            <w:r w:rsidRPr="00437F94">
              <w:t>7</w:t>
            </w:r>
          </w:p>
        </w:tc>
        <w:tc>
          <w:tcPr>
            <w:tcW w:w="2382" w:type="dxa"/>
            <w:vAlign w:val="center"/>
          </w:tcPr>
          <w:p w:rsidR="0051433A" w:rsidRPr="00437F94" w:rsidRDefault="0051433A" w:rsidP="00A33A27">
            <w:r w:rsidRPr="00437F94">
              <w:t xml:space="preserve">Братская могила 10 </w:t>
            </w:r>
            <w:r w:rsidRPr="00437F94">
              <w:lastRenderedPageBreak/>
              <w:t>советских воинов</w:t>
            </w:r>
          </w:p>
        </w:tc>
        <w:tc>
          <w:tcPr>
            <w:tcW w:w="1440" w:type="dxa"/>
            <w:vAlign w:val="center"/>
          </w:tcPr>
          <w:p w:rsidR="0051433A" w:rsidRPr="00437F94" w:rsidRDefault="0051433A" w:rsidP="00A33A27">
            <w:r w:rsidRPr="00437F94">
              <w:lastRenderedPageBreak/>
              <w:t xml:space="preserve">памятник </w:t>
            </w:r>
            <w:r w:rsidRPr="00437F94">
              <w:lastRenderedPageBreak/>
              <w:t>истории</w:t>
            </w:r>
          </w:p>
        </w:tc>
        <w:tc>
          <w:tcPr>
            <w:tcW w:w="2400" w:type="dxa"/>
            <w:vAlign w:val="center"/>
          </w:tcPr>
          <w:p w:rsidR="0051433A" w:rsidRPr="00437F94" w:rsidRDefault="0051433A" w:rsidP="00A33A27">
            <w:pPr>
              <w:jc w:val="center"/>
            </w:pPr>
            <w:r w:rsidRPr="00437F94">
              <w:lastRenderedPageBreak/>
              <w:t>д.Шеменово</w:t>
            </w:r>
          </w:p>
        </w:tc>
        <w:tc>
          <w:tcPr>
            <w:tcW w:w="1560" w:type="dxa"/>
            <w:vAlign w:val="center"/>
          </w:tcPr>
          <w:p w:rsidR="0051433A" w:rsidRPr="00437F94" w:rsidRDefault="0051433A" w:rsidP="00A33A27">
            <w:pPr>
              <w:jc w:val="center"/>
            </w:pPr>
            <w:r w:rsidRPr="00437F94">
              <w:t>1941-1943 гг.</w:t>
            </w:r>
          </w:p>
        </w:tc>
        <w:tc>
          <w:tcPr>
            <w:tcW w:w="1920" w:type="dxa"/>
            <w:vAlign w:val="center"/>
          </w:tcPr>
          <w:p w:rsidR="0051433A" w:rsidRPr="00437F94" w:rsidRDefault="0051433A" w:rsidP="00A33A27">
            <w:pPr>
              <w:jc w:val="center"/>
            </w:pPr>
            <w:r w:rsidRPr="00437F94">
              <w:t xml:space="preserve">М 406 </w:t>
            </w:r>
            <w:r w:rsidRPr="00437F94">
              <w:lastRenderedPageBreak/>
              <w:t>1501594000</w:t>
            </w:r>
          </w:p>
        </w:tc>
        <w:tc>
          <w:tcPr>
            <w:tcW w:w="1444" w:type="dxa"/>
            <w:vAlign w:val="center"/>
          </w:tcPr>
          <w:p w:rsidR="0051433A" w:rsidRPr="00437F94" w:rsidRDefault="0051433A" w:rsidP="00A33A27">
            <w:pPr>
              <w:jc w:val="center"/>
            </w:pPr>
          </w:p>
        </w:tc>
        <w:tc>
          <w:tcPr>
            <w:tcW w:w="1320" w:type="dxa"/>
            <w:vAlign w:val="center"/>
          </w:tcPr>
          <w:p w:rsidR="0051433A" w:rsidRPr="00437F94" w:rsidRDefault="0051433A" w:rsidP="00A33A27">
            <w:pPr>
              <w:jc w:val="center"/>
            </w:pPr>
            <w:r w:rsidRPr="00437F94">
              <w:t>удовл.</w:t>
            </w:r>
          </w:p>
        </w:tc>
        <w:tc>
          <w:tcPr>
            <w:tcW w:w="2036" w:type="dxa"/>
            <w:vAlign w:val="center"/>
          </w:tcPr>
          <w:p w:rsidR="0051433A" w:rsidRPr="00437F94" w:rsidRDefault="0051433A" w:rsidP="00A33A27">
            <w:pPr>
              <w:jc w:val="center"/>
            </w:pPr>
            <w:r w:rsidRPr="00437F94">
              <w:t>региональный</w:t>
            </w:r>
          </w:p>
        </w:tc>
      </w:tr>
      <w:tr w:rsidR="0051433A" w:rsidRPr="00437F94" w:rsidTr="00A33A27">
        <w:tc>
          <w:tcPr>
            <w:tcW w:w="486" w:type="dxa"/>
            <w:vAlign w:val="center"/>
          </w:tcPr>
          <w:p w:rsidR="0051433A" w:rsidRPr="00437F94" w:rsidRDefault="0051433A" w:rsidP="00A33A27">
            <w:pPr>
              <w:jc w:val="center"/>
            </w:pPr>
            <w:r w:rsidRPr="00437F94">
              <w:lastRenderedPageBreak/>
              <w:t>8</w:t>
            </w:r>
          </w:p>
        </w:tc>
        <w:tc>
          <w:tcPr>
            <w:tcW w:w="2382" w:type="dxa"/>
            <w:vAlign w:val="center"/>
          </w:tcPr>
          <w:p w:rsidR="0051433A" w:rsidRPr="00437F94" w:rsidRDefault="0051433A" w:rsidP="00A33A27">
            <w:r w:rsidRPr="00437F94">
              <w:t>Братская могила советских воинов</w:t>
            </w:r>
          </w:p>
        </w:tc>
        <w:tc>
          <w:tcPr>
            <w:tcW w:w="1440" w:type="dxa"/>
            <w:vAlign w:val="center"/>
          </w:tcPr>
          <w:p w:rsidR="0051433A" w:rsidRPr="00437F94" w:rsidRDefault="0051433A" w:rsidP="00A33A27">
            <w:r w:rsidRPr="00437F94">
              <w:t>памятник истории</w:t>
            </w:r>
          </w:p>
        </w:tc>
        <w:tc>
          <w:tcPr>
            <w:tcW w:w="2400" w:type="dxa"/>
            <w:vAlign w:val="center"/>
          </w:tcPr>
          <w:p w:rsidR="0051433A" w:rsidRPr="00437F94" w:rsidRDefault="0051433A" w:rsidP="00A33A27">
            <w:pPr>
              <w:jc w:val="center"/>
            </w:pPr>
            <w:r w:rsidRPr="00437F94">
              <w:t>д.Аладьино</w:t>
            </w:r>
          </w:p>
        </w:tc>
        <w:tc>
          <w:tcPr>
            <w:tcW w:w="1560" w:type="dxa"/>
            <w:vAlign w:val="center"/>
          </w:tcPr>
          <w:p w:rsidR="0051433A" w:rsidRPr="00437F94" w:rsidRDefault="0051433A" w:rsidP="00A33A27">
            <w:pPr>
              <w:jc w:val="center"/>
            </w:pPr>
            <w:r w:rsidRPr="00437F94">
              <w:t>1941-1943 гг.</w:t>
            </w:r>
          </w:p>
        </w:tc>
        <w:tc>
          <w:tcPr>
            <w:tcW w:w="1920" w:type="dxa"/>
            <w:vAlign w:val="center"/>
          </w:tcPr>
          <w:p w:rsidR="0051433A" w:rsidRPr="00437F94" w:rsidRDefault="0051433A" w:rsidP="00A33A27">
            <w:pPr>
              <w:jc w:val="center"/>
            </w:pPr>
            <w:r w:rsidRPr="00437F94">
              <w:t>М 406 1501555000</w:t>
            </w:r>
          </w:p>
        </w:tc>
        <w:tc>
          <w:tcPr>
            <w:tcW w:w="1444" w:type="dxa"/>
            <w:vAlign w:val="center"/>
          </w:tcPr>
          <w:p w:rsidR="0051433A" w:rsidRPr="00437F94" w:rsidRDefault="0051433A" w:rsidP="00A33A27">
            <w:pPr>
              <w:jc w:val="center"/>
            </w:pPr>
          </w:p>
        </w:tc>
        <w:tc>
          <w:tcPr>
            <w:tcW w:w="1320" w:type="dxa"/>
            <w:vAlign w:val="center"/>
          </w:tcPr>
          <w:p w:rsidR="0051433A" w:rsidRPr="00437F94" w:rsidRDefault="0051433A" w:rsidP="00A33A27">
            <w:pPr>
              <w:jc w:val="center"/>
            </w:pPr>
            <w:r w:rsidRPr="00437F94">
              <w:t>удовл.</w:t>
            </w:r>
          </w:p>
        </w:tc>
        <w:tc>
          <w:tcPr>
            <w:tcW w:w="2036" w:type="dxa"/>
            <w:vAlign w:val="center"/>
          </w:tcPr>
          <w:p w:rsidR="0051433A" w:rsidRPr="00437F94" w:rsidRDefault="0051433A" w:rsidP="00A33A27">
            <w:pPr>
              <w:jc w:val="center"/>
            </w:pPr>
            <w:r w:rsidRPr="00437F94">
              <w:t>региональный</w:t>
            </w:r>
          </w:p>
        </w:tc>
      </w:tr>
      <w:tr w:rsidR="0051433A" w:rsidRPr="00437F94" w:rsidTr="00A33A27">
        <w:tc>
          <w:tcPr>
            <w:tcW w:w="486" w:type="dxa"/>
            <w:vAlign w:val="center"/>
          </w:tcPr>
          <w:p w:rsidR="0051433A" w:rsidRPr="00437F94" w:rsidRDefault="0051433A" w:rsidP="00A33A27">
            <w:pPr>
              <w:jc w:val="center"/>
            </w:pPr>
            <w:r w:rsidRPr="00437F94">
              <w:t>9</w:t>
            </w:r>
          </w:p>
        </w:tc>
        <w:tc>
          <w:tcPr>
            <w:tcW w:w="2382" w:type="dxa"/>
            <w:vAlign w:val="center"/>
          </w:tcPr>
          <w:p w:rsidR="0051433A" w:rsidRPr="00437F94" w:rsidRDefault="0051433A" w:rsidP="00A33A27">
            <w:r w:rsidRPr="00437F94">
              <w:t>Братская могила 11 советских воинов</w:t>
            </w:r>
          </w:p>
        </w:tc>
        <w:tc>
          <w:tcPr>
            <w:tcW w:w="1440" w:type="dxa"/>
            <w:vAlign w:val="center"/>
          </w:tcPr>
          <w:p w:rsidR="0051433A" w:rsidRPr="00437F94" w:rsidRDefault="0051433A" w:rsidP="00A33A27">
            <w:r w:rsidRPr="00437F94">
              <w:t>памятник истории</w:t>
            </w:r>
          </w:p>
        </w:tc>
        <w:tc>
          <w:tcPr>
            <w:tcW w:w="2400" w:type="dxa"/>
            <w:vAlign w:val="center"/>
          </w:tcPr>
          <w:p w:rsidR="0051433A" w:rsidRPr="00437F94" w:rsidRDefault="0051433A" w:rsidP="00A33A27">
            <w:pPr>
              <w:jc w:val="center"/>
            </w:pPr>
            <w:r w:rsidRPr="00437F94">
              <w:t>с.Тишино</w:t>
            </w:r>
          </w:p>
        </w:tc>
        <w:tc>
          <w:tcPr>
            <w:tcW w:w="1560" w:type="dxa"/>
            <w:vAlign w:val="center"/>
          </w:tcPr>
          <w:p w:rsidR="0051433A" w:rsidRPr="00437F94" w:rsidRDefault="0051433A" w:rsidP="00A33A27">
            <w:pPr>
              <w:jc w:val="center"/>
            </w:pPr>
            <w:r w:rsidRPr="00437F94">
              <w:t>1941-1943 гг.</w:t>
            </w:r>
          </w:p>
        </w:tc>
        <w:tc>
          <w:tcPr>
            <w:tcW w:w="1920" w:type="dxa"/>
            <w:vAlign w:val="center"/>
          </w:tcPr>
          <w:p w:rsidR="0051433A" w:rsidRPr="00437F94" w:rsidRDefault="0051433A" w:rsidP="00A33A27">
            <w:pPr>
              <w:jc w:val="center"/>
            </w:pPr>
            <w:r w:rsidRPr="00437F94">
              <w:t>М 406 1501591000</w:t>
            </w:r>
          </w:p>
        </w:tc>
        <w:tc>
          <w:tcPr>
            <w:tcW w:w="1444" w:type="dxa"/>
            <w:vAlign w:val="center"/>
          </w:tcPr>
          <w:p w:rsidR="0051433A" w:rsidRPr="00437F94" w:rsidRDefault="0051433A" w:rsidP="00A33A27">
            <w:pPr>
              <w:jc w:val="center"/>
            </w:pPr>
          </w:p>
        </w:tc>
        <w:tc>
          <w:tcPr>
            <w:tcW w:w="1320" w:type="dxa"/>
            <w:vAlign w:val="center"/>
          </w:tcPr>
          <w:p w:rsidR="0051433A" w:rsidRPr="00437F94" w:rsidRDefault="0051433A" w:rsidP="00A33A27">
            <w:pPr>
              <w:jc w:val="center"/>
            </w:pPr>
            <w:r w:rsidRPr="00437F94">
              <w:t>удовл.</w:t>
            </w:r>
          </w:p>
        </w:tc>
        <w:tc>
          <w:tcPr>
            <w:tcW w:w="2036" w:type="dxa"/>
            <w:vAlign w:val="center"/>
          </w:tcPr>
          <w:p w:rsidR="0051433A" w:rsidRPr="00437F94" w:rsidRDefault="0051433A" w:rsidP="00A33A27">
            <w:pPr>
              <w:jc w:val="center"/>
            </w:pPr>
            <w:r w:rsidRPr="00437F94">
              <w:t>региональный</w:t>
            </w:r>
          </w:p>
        </w:tc>
      </w:tr>
      <w:tr w:rsidR="0051433A" w:rsidRPr="00437F94" w:rsidTr="00A33A27">
        <w:tc>
          <w:tcPr>
            <w:tcW w:w="486" w:type="dxa"/>
            <w:vAlign w:val="center"/>
          </w:tcPr>
          <w:p w:rsidR="0051433A" w:rsidRPr="00437F94" w:rsidRDefault="0051433A" w:rsidP="00A33A27">
            <w:pPr>
              <w:jc w:val="center"/>
            </w:pPr>
            <w:r w:rsidRPr="00437F94">
              <w:t>10</w:t>
            </w:r>
          </w:p>
        </w:tc>
        <w:tc>
          <w:tcPr>
            <w:tcW w:w="2382" w:type="dxa"/>
            <w:vAlign w:val="center"/>
          </w:tcPr>
          <w:p w:rsidR="0051433A" w:rsidRPr="00437F94" w:rsidRDefault="0051433A" w:rsidP="00A33A27">
            <w:r w:rsidRPr="00437F94">
              <w:t>Церковь Николая Чудотворца (Рождества Богородицы)</w:t>
            </w:r>
          </w:p>
        </w:tc>
        <w:tc>
          <w:tcPr>
            <w:tcW w:w="1440" w:type="dxa"/>
            <w:vAlign w:val="center"/>
          </w:tcPr>
          <w:p w:rsidR="0051433A" w:rsidRPr="00437F94" w:rsidRDefault="0051433A" w:rsidP="00A33A27">
            <w:r w:rsidRPr="00437F94">
              <w:t>архитектуры и истории</w:t>
            </w:r>
          </w:p>
        </w:tc>
        <w:tc>
          <w:tcPr>
            <w:tcW w:w="2400" w:type="dxa"/>
            <w:vAlign w:val="center"/>
          </w:tcPr>
          <w:p w:rsidR="0051433A" w:rsidRPr="00437F94" w:rsidRDefault="0051433A" w:rsidP="00A33A27">
            <w:pPr>
              <w:jc w:val="center"/>
            </w:pPr>
            <w:r w:rsidRPr="00437F94">
              <w:t>с.Тишино</w:t>
            </w:r>
          </w:p>
        </w:tc>
        <w:tc>
          <w:tcPr>
            <w:tcW w:w="1560" w:type="dxa"/>
            <w:vAlign w:val="center"/>
          </w:tcPr>
          <w:p w:rsidR="0051433A" w:rsidRPr="00437F94" w:rsidRDefault="0051433A" w:rsidP="00A33A27">
            <w:pPr>
              <w:jc w:val="center"/>
            </w:pPr>
            <w:r w:rsidRPr="00437F94">
              <w:t>нач. XIX в.</w:t>
            </w:r>
          </w:p>
        </w:tc>
        <w:tc>
          <w:tcPr>
            <w:tcW w:w="1920" w:type="dxa"/>
            <w:vAlign w:val="center"/>
          </w:tcPr>
          <w:p w:rsidR="0051433A" w:rsidRPr="00437F94" w:rsidRDefault="0051433A" w:rsidP="00A33A27">
            <w:pPr>
              <w:jc w:val="center"/>
            </w:pPr>
            <w:r w:rsidRPr="00437F94">
              <w:t>М 406 1501606000</w:t>
            </w:r>
          </w:p>
        </w:tc>
        <w:tc>
          <w:tcPr>
            <w:tcW w:w="1444" w:type="dxa"/>
            <w:vAlign w:val="center"/>
          </w:tcPr>
          <w:p w:rsidR="0051433A" w:rsidRPr="00437F94" w:rsidRDefault="0051433A" w:rsidP="00A33A27">
            <w:pPr>
              <w:jc w:val="center"/>
            </w:pPr>
            <w:r w:rsidRPr="00437F94">
              <w:t>не использ.</w:t>
            </w:r>
          </w:p>
        </w:tc>
        <w:tc>
          <w:tcPr>
            <w:tcW w:w="1320" w:type="dxa"/>
            <w:vAlign w:val="center"/>
          </w:tcPr>
          <w:p w:rsidR="0051433A" w:rsidRPr="00437F94" w:rsidRDefault="0051433A" w:rsidP="00A33A27">
            <w:pPr>
              <w:jc w:val="center"/>
            </w:pPr>
            <w:r w:rsidRPr="00437F94">
              <w:t>неудовл</w:t>
            </w:r>
          </w:p>
        </w:tc>
        <w:tc>
          <w:tcPr>
            <w:tcW w:w="2036" w:type="dxa"/>
            <w:vAlign w:val="center"/>
          </w:tcPr>
          <w:p w:rsidR="0051433A" w:rsidRPr="00437F94" w:rsidRDefault="0051433A" w:rsidP="00A33A27">
            <w:pPr>
              <w:jc w:val="center"/>
            </w:pPr>
            <w:r w:rsidRPr="00437F94">
              <w:t>региональный</w:t>
            </w:r>
          </w:p>
        </w:tc>
      </w:tr>
    </w:tbl>
    <w:p w:rsidR="0051433A" w:rsidRPr="00437F94" w:rsidRDefault="0051433A" w:rsidP="0051433A">
      <w:pPr>
        <w:spacing w:line="360" w:lineRule="auto"/>
        <w:ind w:firstLine="709"/>
        <w:jc w:val="both"/>
        <w:rPr>
          <w:szCs w:val="28"/>
        </w:rPr>
      </w:pPr>
    </w:p>
    <w:p w:rsidR="0051433A" w:rsidRPr="00437F94" w:rsidRDefault="0051433A" w:rsidP="0051433A">
      <w:pPr>
        <w:spacing w:line="360" w:lineRule="auto"/>
        <w:ind w:firstLine="709"/>
        <w:jc w:val="both"/>
        <w:rPr>
          <w:szCs w:val="28"/>
        </w:rPr>
        <w:sectPr w:rsidR="0051433A" w:rsidRPr="00437F94" w:rsidSect="00453376">
          <w:pgSz w:w="16840" w:h="11907" w:orient="landscape" w:code="9"/>
          <w:pgMar w:top="851" w:right="1134" w:bottom="1418" w:left="1134" w:header="720" w:footer="720" w:gutter="0"/>
          <w:cols w:space="708"/>
          <w:titlePg/>
          <w:docGrid w:linePitch="326"/>
        </w:sectPr>
      </w:pPr>
    </w:p>
    <w:p w:rsidR="0051433A" w:rsidRPr="00437F94" w:rsidRDefault="0051433A" w:rsidP="0051433A">
      <w:pPr>
        <w:spacing w:line="288" w:lineRule="auto"/>
        <w:ind w:firstLine="709"/>
        <w:jc w:val="both"/>
        <w:rPr>
          <w:szCs w:val="28"/>
        </w:rPr>
      </w:pPr>
      <w:r w:rsidRPr="00437F94">
        <w:rPr>
          <w:szCs w:val="28"/>
        </w:rPr>
        <w:lastRenderedPageBreak/>
        <w:t>Объекты культурного наследия подлежат сохранению, популяризации и государственной охране. Под государственной охраной объектов культурного наследия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 контроль за сохранением и использованием объектов культурного наследия.</w:t>
      </w:r>
    </w:p>
    <w:p w:rsidR="0051433A" w:rsidRPr="00437F94" w:rsidRDefault="0051433A" w:rsidP="0051433A">
      <w:pPr>
        <w:spacing w:line="288" w:lineRule="auto"/>
        <w:ind w:firstLine="709"/>
        <w:jc w:val="both"/>
        <w:rPr>
          <w:szCs w:val="28"/>
        </w:rPr>
      </w:pPr>
      <w:r w:rsidRPr="00437F94">
        <w:rPr>
          <w:szCs w:val="28"/>
        </w:rPr>
        <w:t>В соответствии с Федеральным Законом «Об объектах культурного наследия (памятниках истории и культуры) народов Российской Федерации» от 25.06.2002 №73-ФЗ, ст.34,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51433A" w:rsidRPr="00437F94" w:rsidRDefault="0051433A" w:rsidP="0051433A">
      <w:pPr>
        <w:spacing w:line="288" w:lineRule="auto"/>
        <w:ind w:firstLine="709"/>
        <w:jc w:val="both"/>
        <w:rPr>
          <w:szCs w:val="28"/>
        </w:rPr>
      </w:pPr>
      <w:r w:rsidRPr="00437F94">
        <w:rPr>
          <w:szCs w:val="28"/>
        </w:rPr>
        <w:t>Необходимый состав зон охраны объекта культурного наследия определяется проектом зон охраны объектов культурного наследия.</w:t>
      </w:r>
    </w:p>
    <w:p w:rsidR="0051433A" w:rsidRPr="00437F94" w:rsidRDefault="0051433A" w:rsidP="0051433A">
      <w:pPr>
        <w:spacing w:line="288" w:lineRule="auto"/>
        <w:ind w:firstLine="709"/>
        <w:jc w:val="both"/>
        <w:rPr>
          <w:szCs w:val="28"/>
        </w:rPr>
      </w:pPr>
      <w:r w:rsidRPr="00437F94">
        <w:rPr>
          <w:szCs w:val="28"/>
        </w:rPr>
        <w:t>В соответствии с требованиями Положения о зонах охраны объектов культурного наследия, утвержденного Постановлением Правительства РФ от 26.04.2008 № 315, установлен порядок разработки проектов зон охраны объектов культурного наследия, требования к режимам использования земель и градостроительным регламентам в границах данных зон.</w:t>
      </w:r>
    </w:p>
    <w:p w:rsidR="0051433A" w:rsidRPr="00437F94" w:rsidRDefault="0051433A" w:rsidP="0051433A">
      <w:pPr>
        <w:spacing w:line="288" w:lineRule="auto"/>
        <w:ind w:firstLine="709"/>
        <w:jc w:val="both"/>
        <w:rPr>
          <w:szCs w:val="28"/>
        </w:rPr>
      </w:pPr>
      <w:r w:rsidRPr="00437F94">
        <w:rPr>
          <w:szCs w:val="28"/>
        </w:rPr>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значения местного (муниципального) значения – в порядке, установленном законами субъектов Российской Федерации.</w:t>
      </w:r>
    </w:p>
    <w:p w:rsidR="0051433A" w:rsidRPr="00437F94" w:rsidRDefault="0051433A" w:rsidP="0051433A">
      <w:pPr>
        <w:spacing w:line="288" w:lineRule="auto"/>
        <w:ind w:firstLine="709"/>
        <w:jc w:val="both"/>
        <w:rPr>
          <w:szCs w:val="28"/>
        </w:rPr>
      </w:pPr>
      <w:r w:rsidRPr="00437F94">
        <w:rPr>
          <w:szCs w:val="28"/>
        </w:rPr>
        <w:t xml:space="preserve">В настоящее время границы территорий и границы зон охраны объектов культурного наследия, расположенных на территории </w:t>
      </w:r>
      <w:r w:rsidRPr="00437F94">
        <w:t>Семячковского сельского поселения,</w:t>
      </w:r>
      <w:r w:rsidRPr="00437F94">
        <w:rPr>
          <w:szCs w:val="28"/>
        </w:rPr>
        <w:t xml:space="preserve"> не установлены. </w:t>
      </w:r>
    </w:p>
    <w:p w:rsidR="0051433A" w:rsidRPr="00437F94" w:rsidRDefault="0051433A" w:rsidP="0051433A">
      <w:pPr>
        <w:spacing w:line="288" w:lineRule="auto"/>
        <w:ind w:firstLine="709"/>
        <w:contextualSpacing/>
        <w:jc w:val="both"/>
      </w:pPr>
      <w:r w:rsidRPr="00437F94">
        <w:t xml:space="preserve">Федеральным законом от 05.04.2016 № 95-ФЗ «О внесении изменений в Федеральный закон Российской Федерации» и статью 15 Федерального закона «О государственном кадастре недвижимости» (далее – Федеральный закон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341 «Защитные зоны объектов культурного наследия»). </w:t>
      </w:r>
    </w:p>
    <w:p w:rsidR="0051433A" w:rsidRPr="00437F94" w:rsidRDefault="0051433A" w:rsidP="0051433A">
      <w:pPr>
        <w:spacing w:line="288" w:lineRule="auto"/>
        <w:ind w:firstLine="709"/>
        <w:contextualSpacing/>
        <w:jc w:val="both"/>
      </w:pPr>
      <w:r w:rsidRPr="00437F94">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437F94">
          <w:t>пункте 2</w:t>
        </w:r>
      </w:hyperlink>
      <w:r w:rsidRPr="00437F94">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w:t>
      </w:r>
      <w:r w:rsidRPr="00437F94">
        <w:lastRenderedPageBreak/>
        <w:t>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51433A" w:rsidRPr="00437F94" w:rsidRDefault="0051433A" w:rsidP="0051433A">
      <w:pPr>
        <w:spacing w:line="288" w:lineRule="auto"/>
        <w:ind w:firstLine="709"/>
        <w:contextualSpacing/>
        <w:jc w:val="both"/>
      </w:pPr>
      <w:bookmarkStart w:id="204" w:name="Par1"/>
      <w:bookmarkEnd w:id="204"/>
      <w:r w:rsidRPr="00437F94">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45" w:history="1">
        <w:r w:rsidRPr="00437F94">
          <w:t>статьей 56.4</w:t>
        </w:r>
      </w:hyperlink>
      <w:r w:rsidRPr="00437F94">
        <w:t xml:space="preserve"> Федерального закона от 25.06.2002 № 73-ФЗ «Об объектах культурного наследия (памятниках истории и культуры) народов Российской Федерации» требования и ограничения.</w:t>
      </w:r>
    </w:p>
    <w:p w:rsidR="0051433A" w:rsidRPr="00437F94" w:rsidRDefault="0051433A" w:rsidP="0051433A">
      <w:pPr>
        <w:spacing w:line="288" w:lineRule="auto"/>
        <w:ind w:firstLine="709"/>
        <w:contextualSpacing/>
        <w:jc w:val="both"/>
      </w:pPr>
      <w:r w:rsidRPr="00437F94">
        <w:t xml:space="preserve"> Границы защитной зоны объекта культурного наследия устанавливаются:</w:t>
      </w:r>
    </w:p>
    <w:p w:rsidR="0051433A" w:rsidRPr="00437F94" w:rsidRDefault="0051433A" w:rsidP="0051433A">
      <w:pPr>
        <w:spacing w:line="288" w:lineRule="auto"/>
        <w:ind w:firstLine="709"/>
        <w:contextualSpacing/>
        <w:jc w:val="both"/>
      </w:pPr>
      <w:r w:rsidRPr="00437F94">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51433A" w:rsidRPr="00437F94" w:rsidRDefault="0051433A" w:rsidP="0051433A">
      <w:pPr>
        <w:spacing w:line="288" w:lineRule="auto"/>
        <w:ind w:firstLine="709"/>
        <w:contextualSpacing/>
        <w:jc w:val="both"/>
      </w:pPr>
      <w:r w:rsidRPr="00437F94">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51433A" w:rsidRPr="00437F94" w:rsidRDefault="0051433A" w:rsidP="0051433A">
      <w:pPr>
        <w:spacing w:line="288" w:lineRule="auto"/>
        <w:ind w:firstLine="709"/>
        <w:contextualSpacing/>
        <w:jc w:val="both"/>
      </w:pPr>
      <w:r w:rsidRPr="00437F94">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51433A" w:rsidRPr="00437F94" w:rsidRDefault="0051433A" w:rsidP="0051433A">
      <w:pPr>
        <w:spacing w:line="288" w:lineRule="auto"/>
        <w:ind w:firstLine="709"/>
        <w:contextualSpacing/>
        <w:jc w:val="both"/>
      </w:pPr>
      <w:r w:rsidRPr="00437F94">
        <w:t xml:space="preserve">Защитная зона объекта культурного наследия прекращает существование                     со дня утверждения в порядке, установленном </w:t>
      </w:r>
      <w:hyperlink r:id="rId46" w:history="1">
        <w:r w:rsidRPr="00437F94">
          <w:t>статьей 34</w:t>
        </w:r>
      </w:hyperlink>
      <w:r w:rsidRPr="00437F94">
        <w:t xml:space="preserve"> Федерального закона от 25.06.2002 №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51433A" w:rsidRPr="00437F94" w:rsidRDefault="0051433A" w:rsidP="0051433A">
      <w:pPr>
        <w:spacing w:line="288" w:lineRule="auto"/>
        <w:ind w:firstLine="709"/>
        <w:contextualSpacing/>
        <w:jc w:val="both"/>
      </w:pPr>
      <w:r w:rsidRPr="00437F94">
        <w:t xml:space="preserve">Требования к установлению границ защитных зон объектов культурного наследия, предусмотренные </w:t>
      </w:r>
      <w:hyperlink r:id="rId47" w:history="1">
        <w:r w:rsidRPr="00437F94">
          <w:t>пунктами 3</w:t>
        </w:r>
      </w:hyperlink>
      <w:r w:rsidRPr="00437F94">
        <w:t xml:space="preserve"> и </w:t>
      </w:r>
      <w:hyperlink r:id="rId48" w:history="1">
        <w:r w:rsidRPr="00437F94">
          <w:t>4 статьи 34</w:t>
        </w:r>
      </w:hyperlink>
      <w:r w:rsidRPr="00437F94">
        <w:t>1 Федерального закона от 25.06.2002 № 73-ФЗ «Об объектах культурного наследия (памятниках истории и культуры) народов Российской Федерации», применяются:</w:t>
      </w:r>
    </w:p>
    <w:p w:rsidR="0051433A" w:rsidRPr="00437F94" w:rsidRDefault="0051433A" w:rsidP="0051433A">
      <w:pPr>
        <w:pStyle w:val="ConsPlusNormal"/>
        <w:spacing w:line="288" w:lineRule="auto"/>
        <w:ind w:firstLine="709"/>
        <w:contextualSpacing/>
        <w:jc w:val="both"/>
        <w:rPr>
          <w:rFonts w:ascii="Times New Roman" w:hAnsi="Times New Roman" w:cs="Times New Roman"/>
          <w:sz w:val="24"/>
          <w:szCs w:val="24"/>
        </w:rPr>
      </w:pPr>
      <w:r w:rsidRPr="00437F94">
        <w:rPr>
          <w:rFonts w:ascii="Times New Roman" w:hAnsi="Times New Roman" w:cs="Times New Roman"/>
          <w:sz w:val="24"/>
          <w:szCs w:val="24"/>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05.04.2018 № 95-ФЗ, ‒ со дня его вступления в силу, за исключением таких объектов культурного наследия, для которых определены в установленном порядке зоны охраны либо которые находятся в границах предусмотренных </w:t>
      </w:r>
      <w:hyperlink r:id="rId49" w:history="1">
        <w:r w:rsidRPr="00437F94">
          <w:rPr>
            <w:rFonts w:ascii="Times New Roman" w:hAnsi="Times New Roman" w:cs="Times New Roman"/>
            <w:sz w:val="24"/>
            <w:szCs w:val="24"/>
          </w:rPr>
          <w:t>пунктом 1 статьи 34</w:t>
        </w:r>
      </w:hyperlink>
      <w:r w:rsidRPr="00437F94">
        <w:rPr>
          <w:rFonts w:ascii="Times New Roman" w:hAnsi="Times New Roman" w:cs="Times New Roman"/>
          <w:sz w:val="24"/>
          <w:szCs w:val="24"/>
        </w:rPr>
        <w:t xml:space="preserve"> Федерального закона от 25.06.2002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51433A" w:rsidRPr="00437F94" w:rsidRDefault="0051433A" w:rsidP="0051433A">
      <w:pPr>
        <w:spacing w:line="288" w:lineRule="auto"/>
        <w:ind w:firstLine="709"/>
        <w:contextualSpacing/>
        <w:jc w:val="both"/>
      </w:pPr>
      <w:r w:rsidRPr="00437F94">
        <w:lastRenderedPageBreak/>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05.04.2018 № 95-ФЗ, ‒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51433A" w:rsidRPr="00437F94" w:rsidRDefault="0051433A" w:rsidP="0051433A">
      <w:pPr>
        <w:spacing w:line="288" w:lineRule="auto"/>
        <w:ind w:firstLine="709"/>
        <w:contextualSpacing/>
        <w:jc w:val="both"/>
      </w:pPr>
      <w:r w:rsidRPr="00437F94">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50" w:history="1">
        <w:r w:rsidRPr="00437F94">
          <w:t>пунктом 2 статьи 34</w:t>
        </w:r>
      </w:hyperlink>
      <w:r w:rsidRPr="00437F94">
        <w:t xml:space="preserve"> Федерального закона от 25.06.2002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51" w:history="1">
        <w:r w:rsidRPr="00437F94">
          <w:t>пунктом 1 статьи 34</w:t>
        </w:r>
      </w:hyperlink>
      <w:r w:rsidRPr="00437F94">
        <w:t xml:space="preserve"> Федерального закона от 25.06.2002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51433A" w:rsidRPr="00437F94" w:rsidRDefault="0051433A" w:rsidP="0051433A">
      <w:pPr>
        <w:spacing w:line="288" w:lineRule="auto"/>
        <w:ind w:firstLine="709"/>
        <w:jc w:val="both"/>
        <w:rPr>
          <w:szCs w:val="28"/>
        </w:rPr>
      </w:pPr>
    </w:p>
    <w:p w:rsidR="0051433A" w:rsidRPr="00437F94" w:rsidRDefault="0051433A" w:rsidP="0051433A">
      <w:pPr>
        <w:spacing w:line="288" w:lineRule="auto"/>
        <w:ind w:firstLine="709"/>
        <w:contextualSpacing/>
        <w:jc w:val="both"/>
        <w:rPr>
          <w:szCs w:val="28"/>
        </w:rPr>
      </w:pPr>
      <w:r w:rsidRPr="00437F94">
        <w:rPr>
          <w:szCs w:val="28"/>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«Об объектах культурного наследия (памятниках истории и культуры) народов Российской Федерации» от 25.06.2002 №73-ФЗ.</w:t>
      </w:r>
    </w:p>
    <w:p w:rsidR="0051433A" w:rsidRPr="00437F94" w:rsidRDefault="0051433A" w:rsidP="0051433A">
      <w:pPr>
        <w:spacing w:line="288" w:lineRule="auto"/>
        <w:ind w:firstLine="709"/>
        <w:jc w:val="both"/>
        <w:rPr>
          <w:szCs w:val="28"/>
        </w:rPr>
      </w:pPr>
      <w:r w:rsidRPr="00437F94">
        <w:rPr>
          <w:szCs w:val="28"/>
        </w:rPr>
        <w:t xml:space="preserve">После разработки и утверждения проекта зон охраны объектов культурного наследия генеральный план </w:t>
      </w:r>
      <w:r w:rsidRPr="00437F94">
        <w:t>Семячковского сельского поселения</w:t>
      </w:r>
      <w:r w:rsidRPr="00437F94">
        <w:rPr>
          <w:szCs w:val="28"/>
        </w:rPr>
        <w:t xml:space="preserve"> подлежит корректировке с обязательным внесением изменений и дополнений.</w:t>
      </w:r>
    </w:p>
    <w:p w:rsidR="0051433A" w:rsidRPr="00437F94" w:rsidRDefault="0051433A" w:rsidP="0051433A">
      <w:pPr>
        <w:pStyle w:val="3"/>
        <w:spacing w:line="288" w:lineRule="auto"/>
        <w:contextualSpacing/>
        <w:jc w:val="center"/>
      </w:pPr>
      <w:bookmarkStart w:id="205" w:name="_Toc2248898"/>
      <w:r w:rsidRPr="00437F94">
        <w:t>1.12.2. Водоохранные зоны и прибрежные защитные полосы</w:t>
      </w:r>
      <w:bookmarkEnd w:id="195"/>
      <w:bookmarkEnd w:id="202"/>
      <w:bookmarkEnd w:id="203"/>
      <w:bookmarkEnd w:id="205"/>
    </w:p>
    <w:p w:rsidR="0051433A" w:rsidRPr="00437F94" w:rsidRDefault="0051433A" w:rsidP="0051433A">
      <w:pPr>
        <w:pStyle w:val="ab"/>
        <w:spacing w:line="288" w:lineRule="auto"/>
        <w:ind w:firstLine="709"/>
        <w:jc w:val="both"/>
        <w:rPr>
          <w:b w:val="0"/>
          <w:bCs w:val="0"/>
        </w:rPr>
      </w:pPr>
      <w:r w:rsidRPr="00437F94">
        <w:rPr>
          <w:b w:val="0"/>
          <w:bCs w:val="0"/>
        </w:rPr>
        <w:t>В соответствии с ч.1 ст. 65 Водного кодекса Российской Федерации №74-ФЗ от 03.06.2006г. (далее – Водного кодекса РФ)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1433A" w:rsidRPr="00437F94" w:rsidRDefault="0051433A" w:rsidP="0051433A">
      <w:pPr>
        <w:pStyle w:val="ab"/>
        <w:spacing w:line="288" w:lineRule="auto"/>
        <w:ind w:firstLine="709"/>
        <w:jc w:val="both"/>
        <w:rPr>
          <w:b w:val="0"/>
          <w:bCs w:val="0"/>
        </w:rPr>
      </w:pPr>
      <w:r w:rsidRPr="00437F94">
        <w:rPr>
          <w:b w:val="0"/>
          <w:bCs w:val="0"/>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51433A" w:rsidRPr="00437F94" w:rsidRDefault="0051433A" w:rsidP="0051433A">
      <w:pPr>
        <w:spacing w:line="288" w:lineRule="auto"/>
        <w:ind w:firstLine="709"/>
        <w:contextualSpacing/>
        <w:jc w:val="both"/>
      </w:pPr>
      <w:r w:rsidRPr="00437F94">
        <w:t>В соответствии с Водным кодексом РФ ширина водоохранной зоны рек или ручьев устанавливается от их истока для рек или ручьев протяженностью:</w:t>
      </w:r>
    </w:p>
    <w:p w:rsidR="0051433A" w:rsidRPr="00437F94" w:rsidRDefault="0051433A" w:rsidP="0051433A">
      <w:pPr>
        <w:spacing w:line="288" w:lineRule="auto"/>
        <w:ind w:firstLine="709"/>
        <w:contextualSpacing/>
        <w:jc w:val="both"/>
      </w:pPr>
      <w:r w:rsidRPr="00437F94">
        <w:lastRenderedPageBreak/>
        <w:t>1) до десяти километров - в размере пятидесяти метров;</w:t>
      </w:r>
    </w:p>
    <w:p w:rsidR="0051433A" w:rsidRPr="00437F94" w:rsidRDefault="0051433A" w:rsidP="0051433A">
      <w:pPr>
        <w:spacing w:line="288" w:lineRule="auto"/>
        <w:ind w:firstLine="709"/>
        <w:contextualSpacing/>
        <w:jc w:val="both"/>
      </w:pPr>
      <w:r w:rsidRPr="00437F94">
        <w:t>2) от десяти до пятидесяти километров – в размере ста метров;</w:t>
      </w:r>
    </w:p>
    <w:p w:rsidR="0051433A" w:rsidRPr="00437F94" w:rsidRDefault="0051433A" w:rsidP="0051433A">
      <w:pPr>
        <w:spacing w:line="288" w:lineRule="auto"/>
        <w:ind w:firstLine="709"/>
        <w:contextualSpacing/>
        <w:jc w:val="both"/>
      </w:pPr>
      <w:r w:rsidRPr="00437F94">
        <w:t>3) от пятидесяти километров и более – в размере двухсот метров.</w:t>
      </w:r>
    </w:p>
    <w:p w:rsidR="0051433A" w:rsidRPr="00437F94" w:rsidRDefault="0051433A" w:rsidP="0051433A">
      <w:pPr>
        <w:spacing w:line="288" w:lineRule="auto"/>
        <w:ind w:firstLine="709"/>
        <w:contextualSpacing/>
        <w:jc w:val="both"/>
      </w:pPr>
    </w:p>
    <w:p w:rsidR="0051433A" w:rsidRPr="00437F94" w:rsidRDefault="0051433A" w:rsidP="0051433A">
      <w:pPr>
        <w:spacing w:line="288" w:lineRule="auto"/>
        <w:ind w:firstLine="709"/>
        <w:contextualSpacing/>
        <w:jc w:val="both"/>
      </w:pPr>
      <w:r w:rsidRPr="00437F94">
        <w:t>Для рек, ручьев, протяженностью менее десяти километров от истока до устья вод</w:t>
      </w:r>
      <w:r w:rsidRPr="00437F94">
        <w:t>о</w:t>
      </w:r>
      <w:r w:rsidRPr="00437F94">
        <w:t>охранная зона совпадает с прибрежной полосой. Радиус водоохраной зоны для истоков реки, ручья устанавливается в размере пятидесяти метров.</w:t>
      </w:r>
    </w:p>
    <w:p w:rsidR="0051433A" w:rsidRPr="00437F94" w:rsidRDefault="0051433A" w:rsidP="0051433A">
      <w:pPr>
        <w:spacing w:line="288" w:lineRule="auto"/>
        <w:ind w:firstLine="709"/>
        <w:contextualSpacing/>
        <w:jc w:val="both"/>
      </w:pPr>
      <w:r w:rsidRPr="00437F94">
        <w:t>Ширина водоохранной зоны озера, водохранилища, за исключением озера, расп</w:t>
      </w:r>
      <w:r w:rsidRPr="00437F94">
        <w:t>о</w:t>
      </w:r>
      <w:r w:rsidRPr="00437F94">
        <w:t>ложенного внутри болота, или озера, водохранилища с акваторией менее 0,5 квадратного километра, устанавливается в размере пятидесяти метров.</w:t>
      </w:r>
    </w:p>
    <w:p w:rsidR="0051433A" w:rsidRPr="00437F94" w:rsidRDefault="0051433A" w:rsidP="0051433A">
      <w:pPr>
        <w:pStyle w:val="ab"/>
        <w:spacing w:line="288" w:lineRule="auto"/>
        <w:ind w:firstLine="709"/>
        <w:jc w:val="both"/>
        <w:rPr>
          <w:b w:val="0"/>
          <w:bCs w:val="0"/>
        </w:rPr>
      </w:pPr>
      <w:r w:rsidRPr="00437F94">
        <w:rPr>
          <w:b w:val="0"/>
          <w:bCs w:val="0"/>
        </w:rPr>
        <w:t>Размеры водоохранных зон основных рек и озер на территории Семячковского сельского поселения представлены в таблице 37</w:t>
      </w:r>
    </w:p>
    <w:p w:rsidR="0051433A" w:rsidRPr="00437F94" w:rsidRDefault="0051433A" w:rsidP="0051433A">
      <w:pPr>
        <w:pStyle w:val="ab"/>
        <w:spacing w:line="288" w:lineRule="auto"/>
        <w:ind w:firstLine="709"/>
        <w:jc w:val="right"/>
        <w:rPr>
          <w:b w:val="0"/>
          <w:bCs w:val="0"/>
          <w:i/>
        </w:rPr>
      </w:pPr>
      <w:r w:rsidRPr="00437F94">
        <w:rPr>
          <w:b w:val="0"/>
          <w:bCs w:val="0"/>
          <w:i/>
        </w:rPr>
        <w:t>Таблица 31</w:t>
      </w:r>
    </w:p>
    <w:p w:rsidR="0051433A" w:rsidRPr="00437F94" w:rsidRDefault="0051433A" w:rsidP="0051433A">
      <w:pPr>
        <w:pStyle w:val="ab"/>
        <w:spacing w:line="288" w:lineRule="auto"/>
        <w:ind w:firstLine="142"/>
        <w:rPr>
          <w:bCs w:val="0"/>
          <w:i/>
        </w:rPr>
      </w:pPr>
      <w:r w:rsidRPr="00437F94">
        <w:rPr>
          <w:bCs w:val="0"/>
          <w:i/>
        </w:rPr>
        <w:t>Размеры водоохранных зон основных рек и озер Семячковского сельского поселения</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5"/>
        <w:gridCol w:w="3215"/>
        <w:gridCol w:w="4723"/>
      </w:tblGrid>
      <w:tr w:rsidR="0051433A" w:rsidRPr="00437F94" w:rsidTr="00A33A27">
        <w:tc>
          <w:tcPr>
            <w:tcW w:w="1225" w:type="dxa"/>
            <w:shd w:val="clear" w:color="auto" w:fill="CCFFCC"/>
          </w:tcPr>
          <w:p w:rsidR="0051433A" w:rsidRPr="00437F94" w:rsidRDefault="0051433A" w:rsidP="00A33A27">
            <w:pPr>
              <w:jc w:val="center"/>
            </w:pPr>
            <w:r w:rsidRPr="00437F94">
              <w:t>№ п/п</w:t>
            </w:r>
          </w:p>
        </w:tc>
        <w:tc>
          <w:tcPr>
            <w:tcW w:w="3215" w:type="dxa"/>
            <w:shd w:val="clear" w:color="auto" w:fill="CCFFCC"/>
          </w:tcPr>
          <w:p w:rsidR="0051433A" w:rsidRPr="00437F94" w:rsidRDefault="0051433A" w:rsidP="00A33A27">
            <w:pPr>
              <w:jc w:val="center"/>
            </w:pPr>
            <w:r w:rsidRPr="00437F94">
              <w:t>Название реки</w:t>
            </w:r>
          </w:p>
        </w:tc>
        <w:tc>
          <w:tcPr>
            <w:tcW w:w="4723" w:type="dxa"/>
            <w:shd w:val="clear" w:color="auto" w:fill="CCFFCC"/>
          </w:tcPr>
          <w:p w:rsidR="0051433A" w:rsidRPr="00437F94" w:rsidRDefault="0051433A" w:rsidP="00A33A27">
            <w:pPr>
              <w:jc w:val="center"/>
            </w:pPr>
            <w:r w:rsidRPr="00437F94">
              <w:t>Размер Водоохраной зоны, м</w:t>
            </w:r>
          </w:p>
        </w:tc>
      </w:tr>
      <w:tr w:rsidR="0051433A" w:rsidRPr="00437F94" w:rsidTr="00A33A27">
        <w:tc>
          <w:tcPr>
            <w:tcW w:w="1225" w:type="dxa"/>
          </w:tcPr>
          <w:p w:rsidR="0051433A" w:rsidRPr="00437F94" w:rsidRDefault="0051433A" w:rsidP="00A33A27">
            <w:pPr>
              <w:ind w:firstLine="709"/>
            </w:pPr>
            <w:r w:rsidRPr="00437F94">
              <w:t>1.</w:t>
            </w:r>
          </w:p>
        </w:tc>
        <w:tc>
          <w:tcPr>
            <w:tcW w:w="3215" w:type="dxa"/>
          </w:tcPr>
          <w:p w:rsidR="0051433A" w:rsidRPr="00437F94" w:rsidRDefault="0051433A" w:rsidP="00A33A27">
            <w:pPr>
              <w:jc w:val="center"/>
            </w:pPr>
            <w:r w:rsidRPr="00437F94">
              <w:t>р. Снетхорь</w:t>
            </w:r>
          </w:p>
        </w:tc>
        <w:tc>
          <w:tcPr>
            <w:tcW w:w="4723" w:type="dxa"/>
          </w:tcPr>
          <w:p w:rsidR="0051433A" w:rsidRPr="00437F94" w:rsidRDefault="0051433A" w:rsidP="00A33A27">
            <w:pPr>
              <w:ind w:firstLine="709"/>
              <w:jc w:val="center"/>
            </w:pPr>
            <w:r w:rsidRPr="00437F94">
              <w:t>50</w:t>
            </w:r>
          </w:p>
        </w:tc>
      </w:tr>
      <w:tr w:rsidR="0051433A" w:rsidRPr="00437F94" w:rsidTr="00A33A27">
        <w:tc>
          <w:tcPr>
            <w:tcW w:w="1225" w:type="dxa"/>
          </w:tcPr>
          <w:p w:rsidR="0051433A" w:rsidRPr="00437F94" w:rsidRDefault="0051433A" w:rsidP="00A33A27">
            <w:pPr>
              <w:ind w:firstLine="709"/>
            </w:pPr>
            <w:r w:rsidRPr="00437F94">
              <w:t>2.</w:t>
            </w:r>
          </w:p>
        </w:tc>
        <w:tc>
          <w:tcPr>
            <w:tcW w:w="3215" w:type="dxa"/>
          </w:tcPr>
          <w:p w:rsidR="0051433A" w:rsidRPr="00437F94" w:rsidRDefault="0051433A" w:rsidP="00A33A27">
            <w:pPr>
              <w:jc w:val="center"/>
            </w:pPr>
            <w:r w:rsidRPr="00437F94">
              <w:t>р. Волотынь</w:t>
            </w:r>
          </w:p>
        </w:tc>
        <w:tc>
          <w:tcPr>
            <w:tcW w:w="4723" w:type="dxa"/>
          </w:tcPr>
          <w:p w:rsidR="0051433A" w:rsidRPr="00437F94" w:rsidRDefault="0051433A" w:rsidP="00A33A27">
            <w:pPr>
              <w:ind w:firstLine="709"/>
              <w:jc w:val="center"/>
            </w:pPr>
            <w:r w:rsidRPr="00437F94">
              <w:t>50</w:t>
            </w:r>
          </w:p>
        </w:tc>
      </w:tr>
      <w:tr w:rsidR="0051433A" w:rsidRPr="00437F94" w:rsidTr="00A33A27">
        <w:tc>
          <w:tcPr>
            <w:tcW w:w="1225" w:type="dxa"/>
          </w:tcPr>
          <w:p w:rsidR="0051433A" w:rsidRPr="00437F94" w:rsidRDefault="0051433A" w:rsidP="00A33A27">
            <w:pPr>
              <w:ind w:firstLine="709"/>
            </w:pPr>
            <w:r w:rsidRPr="00437F94">
              <w:t>3.</w:t>
            </w:r>
          </w:p>
        </w:tc>
        <w:tc>
          <w:tcPr>
            <w:tcW w:w="3215" w:type="dxa"/>
          </w:tcPr>
          <w:p w:rsidR="0051433A" w:rsidRPr="00437F94" w:rsidRDefault="0051433A" w:rsidP="00A33A27">
            <w:pPr>
              <w:jc w:val="center"/>
            </w:pPr>
            <w:r w:rsidRPr="00437F94">
              <w:t>р. Развал</w:t>
            </w:r>
          </w:p>
        </w:tc>
        <w:tc>
          <w:tcPr>
            <w:tcW w:w="4723" w:type="dxa"/>
          </w:tcPr>
          <w:p w:rsidR="0051433A" w:rsidRPr="00437F94" w:rsidRDefault="0051433A" w:rsidP="00A33A27">
            <w:pPr>
              <w:ind w:firstLine="709"/>
              <w:jc w:val="center"/>
            </w:pPr>
            <w:r w:rsidRPr="00437F94">
              <w:t>50</w:t>
            </w:r>
          </w:p>
        </w:tc>
      </w:tr>
      <w:tr w:rsidR="0051433A" w:rsidRPr="00437F94" w:rsidTr="00A33A27">
        <w:tc>
          <w:tcPr>
            <w:tcW w:w="1225" w:type="dxa"/>
          </w:tcPr>
          <w:p w:rsidR="0051433A" w:rsidRPr="00437F94" w:rsidRDefault="0051433A" w:rsidP="00A33A27">
            <w:pPr>
              <w:ind w:firstLine="709"/>
            </w:pPr>
            <w:r w:rsidRPr="00437F94">
              <w:t>4.</w:t>
            </w:r>
          </w:p>
        </w:tc>
        <w:tc>
          <w:tcPr>
            <w:tcW w:w="3215" w:type="dxa"/>
          </w:tcPr>
          <w:p w:rsidR="0051433A" w:rsidRPr="00437F94" w:rsidRDefault="0051433A" w:rsidP="00A33A27">
            <w:pPr>
              <w:jc w:val="center"/>
            </w:pPr>
            <w:r w:rsidRPr="00437F94">
              <w:t>р. Поройца</w:t>
            </w:r>
          </w:p>
        </w:tc>
        <w:tc>
          <w:tcPr>
            <w:tcW w:w="4723" w:type="dxa"/>
          </w:tcPr>
          <w:p w:rsidR="0051433A" w:rsidRPr="00437F94" w:rsidRDefault="0051433A" w:rsidP="00A33A27">
            <w:pPr>
              <w:ind w:firstLine="709"/>
              <w:jc w:val="center"/>
            </w:pPr>
            <w:r w:rsidRPr="00437F94">
              <w:t>50</w:t>
            </w:r>
          </w:p>
        </w:tc>
      </w:tr>
      <w:tr w:rsidR="0051433A" w:rsidRPr="00437F94" w:rsidTr="00A33A27">
        <w:tc>
          <w:tcPr>
            <w:tcW w:w="1225" w:type="dxa"/>
          </w:tcPr>
          <w:p w:rsidR="0051433A" w:rsidRPr="00437F94" w:rsidRDefault="0051433A" w:rsidP="00A33A27">
            <w:pPr>
              <w:ind w:firstLine="709"/>
            </w:pPr>
            <w:r w:rsidRPr="00437F94">
              <w:t>5.</w:t>
            </w:r>
          </w:p>
        </w:tc>
        <w:tc>
          <w:tcPr>
            <w:tcW w:w="3215" w:type="dxa"/>
          </w:tcPr>
          <w:p w:rsidR="0051433A" w:rsidRPr="00437F94" w:rsidRDefault="0051433A" w:rsidP="00A33A27">
            <w:pPr>
              <w:jc w:val="center"/>
            </w:pPr>
            <w:r w:rsidRPr="00437F94">
              <w:t>р. Кор</w:t>
            </w:r>
          </w:p>
        </w:tc>
        <w:tc>
          <w:tcPr>
            <w:tcW w:w="4723" w:type="dxa"/>
          </w:tcPr>
          <w:p w:rsidR="0051433A" w:rsidRPr="00437F94" w:rsidRDefault="0051433A" w:rsidP="00A33A27">
            <w:pPr>
              <w:ind w:firstLine="709"/>
              <w:jc w:val="center"/>
            </w:pPr>
            <w:r w:rsidRPr="00437F94">
              <w:t>50</w:t>
            </w:r>
          </w:p>
        </w:tc>
      </w:tr>
      <w:tr w:rsidR="0051433A" w:rsidRPr="00437F94" w:rsidTr="00A33A27">
        <w:tc>
          <w:tcPr>
            <w:tcW w:w="1225" w:type="dxa"/>
          </w:tcPr>
          <w:p w:rsidR="0051433A" w:rsidRPr="00437F94" w:rsidRDefault="0051433A" w:rsidP="00A33A27">
            <w:pPr>
              <w:ind w:firstLine="709"/>
            </w:pPr>
            <w:r w:rsidRPr="00437F94">
              <w:t>6.</w:t>
            </w:r>
          </w:p>
        </w:tc>
        <w:tc>
          <w:tcPr>
            <w:tcW w:w="3215" w:type="dxa"/>
          </w:tcPr>
          <w:p w:rsidR="0051433A" w:rsidRPr="00437F94" w:rsidRDefault="0051433A" w:rsidP="00A33A27">
            <w:pPr>
              <w:jc w:val="center"/>
            </w:pPr>
            <w:r w:rsidRPr="00437F94">
              <w:t>р. Уж</w:t>
            </w:r>
          </w:p>
        </w:tc>
        <w:tc>
          <w:tcPr>
            <w:tcW w:w="4723" w:type="dxa"/>
          </w:tcPr>
          <w:p w:rsidR="0051433A" w:rsidRPr="00437F94" w:rsidRDefault="0051433A" w:rsidP="00A33A27">
            <w:pPr>
              <w:ind w:firstLine="709"/>
              <w:jc w:val="center"/>
            </w:pPr>
            <w:r w:rsidRPr="00437F94">
              <w:t>50</w:t>
            </w:r>
          </w:p>
        </w:tc>
      </w:tr>
    </w:tbl>
    <w:p w:rsidR="0051433A" w:rsidRPr="00437F94" w:rsidRDefault="0051433A" w:rsidP="0051433A">
      <w:pPr>
        <w:spacing w:line="288" w:lineRule="auto"/>
        <w:ind w:firstLine="709"/>
        <w:contextualSpacing/>
        <w:jc w:val="both"/>
      </w:pPr>
    </w:p>
    <w:p w:rsidR="0051433A" w:rsidRPr="00437F94" w:rsidRDefault="0051433A" w:rsidP="0051433A">
      <w:pPr>
        <w:pStyle w:val="ab"/>
        <w:spacing w:line="288" w:lineRule="auto"/>
        <w:ind w:firstLine="709"/>
        <w:jc w:val="both"/>
        <w:rPr>
          <w:b w:val="0"/>
          <w:bCs w:val="0"/>
        </w:rPr>
      </w:pPr>
      <w:r w:rsidRPr="00437F94">
        <w:rPr>
          <w:b w:val="0"/>
          <w:bCs w:val="0"/>
        </w:rPr>
        <w:t>Согласно ч.6 ст. 6 Водного кодекса РФ, вдоль береговой линии водных объектов о</w:t>
      </w:r>
      <w:r w:rsidRPr="00437F94">
        <w:rPr>
          <w:b w:val="0"/>
          <w:bCs w:val="0"/>
        </w:rPr>
        <w:t>б</w:t>
      </w:r>
      <w:r w:rsidRPr="00437F94">
        <w:rPr>
          <w:b w:val="0"/>
          <w:bCs w:val="0"/>
        </w:rPr>
        <w:t xml:space="preserve">щего пользования  устанавливается полоса земли (береговая полоса), предназначенная для общего пользования шириной </w:t>
      </w:r>
      <w:smartTag w:uri="urn:schemas-microsoft-com:office:smarttags" w:element="metricconverter">
        <w:smartTagPr>
          <w:attr w:name="ProductID" w:val="20 м"/>
        </w:smartTagPr>
        <w:r w:rsidRPr="00437F94">
          <w:rPr>
            <w:b w:val="0"/>
            <w:bCs w:val="0"/>
          </w:rPr>
          <w:t>20 м</w:t>
        </w:r>
      </w:smartTag>
      <w:r w:rsidRPr="00437F94">
        <w:rPr>
          <w:b w:val="0"/>
          <w:bCs w:val="0"/>
        </w:rPr>
        <w:t xml:space="preserve">, а для рек, ручьев и каналов протяженностью не более </w:t>
      </w:r>
      <w:smartTag w:uri="urn:schemas-microsoft-com:office:smarttags" w:element="metricconverter">
        <w:smartTagPr>
          <w:attr w:name="ProductID" w:val="10 км"/>
        </w:smartTagPr>
        <w:r w:rsidRPr="00437F94">
          <w:rPr>
            <w:b w:val="0"/>
            <w:bCs w:val="0"/>
          </w:rPr>
          <w:t>10 км</w:t>
        </w:r>
      </w:smartTag>
      <w:r w:rsidRPr="00437F94">
        <w:rPr>
          <w:b w:val="0"/>
          <w:bCs w:val="0"/>
        </w:rPr>
        <w:t xml:space="preserve"> – шириной </w:t>
      </w:r>
      <w:smartTag w:uri="urn:schemas-microsoft-com:office:smarttags" w:element="metricconverter">
        <w:smartTagPr>
          <w:attr w:name="ProductID" w:val="5 м"/>
        </w:smartTagPr>
        <w:r w:rsidRPr="00437F94">
          <w:rPr>
            <w:b w:val="0"/>
            <w:bCs w:val="0"/>
          </w:rPr>
          <w:t>5 м</w:t>
        </w:r>
      </w:smartTag>
      <w:r w:rsidRPr="00437F94">
        <w:rPr>
          <w:b w:val="0"/>
          <w:bCs w:val="0"/>
        </w:rPr>
        <w:t>. Каждый гражданин вправе пользоваться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51433A" w:rsidRPr="00437F94" w:rsidRDefault="0051433A" w:rsidP="0051433A">
      <w:pPr>
        <w:pStyle w:val="ab"/>
        <w:spacing w:line="288" w:lineRule="auto"/>
        <w:ind w:firstLine="709"/>
        <w:jc w:val="both"/>
        <w:rPr>
          <w:b w:val="0"/>
          <w:bCs w:val="0"/>
        </w:rPr>
      </w:pPr>
      <w:r w:rsidRPr="00437F94">
        <w:rPr>
          <w:b w:val="0"/>
          <w:bCs w:val="0"/>
        </w:rPr>
        <w:t>Ширина прибрежной защитной полосы устанавливается в зависимости от уклона берега водного объекта и составляет тридцать метров для обратного и нулевого уклона, сорок метров для уклона до трех градусов и пятьдесят метров для уклона три и более гр</w:t>
      </w:r>
      <w:r w:rsidRPr="00437F94">
        <w:rPr>
          <w:b w:val="0"/>
          <w:bCs w:val="0"/>
        </w:rPr>
        <w:t>а</w:t>
      </w:r>
      <w:r w:rsidRPr="00437F94">
        <w:rPr>
          <w:b w:val="0"/>
          <w:bCs w:val="0"/>
        </w:rPr>
        <w:t>дуса.</w:t>
      </w:r>
    </w:p>
    <w:p w:rsidR="0051433A" w:rsidRPr="00437F94" w:rsidRDefault="0051433A" w:rsidP="0051433A">
      <w:pPr>
        <w:spacing w:line="288" w:lineRule="auto"/>
        <w:ind w:firstLine="709"/>
        <w:contextualSpacing/>
        <w:jc w:val="both"/>
      </w:pPr>
      <w:r w:rsidRPr="00437F94">
        <w:lastRenderedPageBreak/>
        <w:t>Регламенты использования территорий водоохранных зон, береговых полос, прибрежных защитных полос представлены в таблице 32.</w:t>
      </w:r>
    </w:p>
    <w:p w:rsidR="0051433A" w:rsidRPr="00437F94" w:rsidRDefault="0051433A" w:rsidP="0051433A">
      <w:pPr>
        <w:pStyle w:val="9"/>
        <w:spacing w:line="360" w:lineRule="auto"/>
        <w:rPr>
          <w:rFonts w:ascii="Times New Roman" w:hAnsi="Times New Roman" w:cs="Times New Roman"/>
          <w:sz w:val="24"/>
          <w:szCs w:val="24"/>
        </w:rPr>
        <w:sectPr w:rsidR="0051433A" w:rsidRPr="00437F94" w:rsidSect="00D561A8">
          <w:pgSz w:w="11907" w:h="16840" w:code="9"/>
          <w:pgMar w:top="1134" w:right="851" w:bottom="1134" w:left="1418" w:header="720" w:footer="720" w:gutter="0"/>
          <w:cols w:space="708"/>
          <w:titlePg/>
          <w:docGrid w:linePitch="326"/>
        </w:sectPr>
      </w:pPr>
      <w:bookmarkStart w:id="206" w:name="_Toc150848745"/>
    </w:p>
    <w:bookmarkEnd w:id="206"/>
    <w:p w:rsidR="0051433A" w:rsidRPr="00437F94" w:rsidRDefault="0051433A" w:rsidP="0051433A">
      <w:pPr>
        <w:jc w:val="right"/>
        <w:rPr>
          <w:i/>
        </w:rPr>
      </w:pPr>
      <w:r w:rsidRPr="00437F94">
        <w:rPr>
          <w:i/>
        </w:rPr>
        <w:lastRenderedPageBreak/>
        <w:t>Таблица 32</w:t>
      </w:r>
    </w:p>
    <w:p w:rsidR="0051433A" w:rsidRPr="00437F94" w:rsidRDefault="0051433A" w:rsidP="0051433A">
      <w:pPr>
        <w:jc w:val="center"/>
        <w:rPr>
          <w:b/>
          <w:i/>
        </w:rPr>
      </w:pPr>
      <w:r w:rsidRPr="00437F94">
        <w:rPr>
          <w:b/>
          <w:i/>
        </w:rPr>
        <w:t>Регламенты использования территории водоохранных зон, береговых полос, прибрежных защитных полос</w:t>
      </w:r>
    </w:p>
    <w:p w:rsidR="0051433A" w:rsidRPr="00437F94" w:rsidRDefault="0051433A" w:rsidP="0051433A">
      <w:pPr>
        <w:jc w:val="center"/>
        <w:rPr>
          <w:b/>
          <w:i/>
        </w:rPr>
      </w:pPr>
      <w:bookmarkStart w:id="207" w:name="_Toc150848746"/>
      <w:r w:rsidRPr="00437F94">
        <w:rPr>
          <w:b/>
          <w:i/>
        </w:rPr>
        <w:t>(п. 15, 16, 17 ст. 65 Водного кодекса РФ №74-ФЗ от 03.06.2006г.)</w:t>
      </w:r>
      <w:bookmarkEnd w:id="207"/>
    </w:p>
    <w:p w:rsidR="0051433A" w:rsidRPr="00437F94" w:rsidRDefault="0051433A" w:rsidP="0051433A">
      <w:pPr>
        <w:jc w:val="center"/>
        <w:rPr>
          <w:b/>
          <w:i/>
        </w:rPr>
      </w:pPr>
    </w:p>
    <w:tbl>
      <w:tblPr>
        <w:tblW w:w="146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0"/>
        <w:gridCol w:w="7676"/>
        <w:gridCol w:w="4924"/>
      </w:tblGrid>
      <w:tr w:rsidR="0051433A" w:rsidRPr="00437F94" w:rsidTr="00A33A27">
        <w:tc>
          <w:tcPr>
            <w:tcW w:w="2040" w:type="dxa"/>
            <w:vMerge w:val="restart"/>
            <w:shd w:val="clear" w:color="auto" w:fill="CCFFCC"/>
            <w:vAlign w:val="center"/>
          </w:tcPr>
          <w:p w:rsidR="0051433A" w:rsidRPr="00437F94" w:rsidRDefault="0051433A" w:rsidP="00A33A27">
            <w:pPr>
              <w:ind w:left="-108" w:right="-99"/>
              <w:jc w:val="center"/>
            </w:pPr>
            <w:r w:rsidRPr="00437F94">
              <w:t>Наименование  зон</w:t>
            </w:r>
          </w:p>
        </w:tc>
        <w:tc>
          <w:tcPr>
            <w:tcW w:w="12600" w:type="dxa"/>
            <w:gridSpan w:val="2"/>
            <w:shd w:val="clear" w:color="auto" w:fill="CCFFCC"/>
            <w:vAlign w:val="center"/>
          </w:tcPr>
          <w:p w:rsidR="0051433A" w:rsidRPr="00437F94" w:rsidRDefault="0051433A" w:rsidP="00A33A27">
            <w:pPr>
              <w:jc w:val="center"/>
            </w:pPr>
            <w:r w:rsidRPr="00437F94">
              <w:t>Регламенты использования территории</w:t>
            </w:r>
          </w:p>
        </w:tc>
      </w:tr>
      <w:tr w:rsidR="0051433A" w:rsidRPr="00437F94" w:rsidTr="00A33A27">
        <w:tc>
          <w:tcPr>
            <w:tcW w:w="2040" w:type="dxa"/>
            <w:vMerge/>
            <w:shd w:val="clear" w:color="auto" w:fill="CCFFCC"/>
            <w:vAlign w:val="center"/>
          </w:tcPr>
          <w:p w:rsidR="0051433A" w:rsidRPr="00437F94" w:rsidRDefault="0051433A" w:rsidP="00A33A27">
            <w:pPr>
              <w:ind w:left="-108" w:right="-99"/>
              <w:jc w:val="center"/>
            </w:pPr>
          </w:p>
        </w:tc>
        <w:tc>
          <w:tcPr>
            <w:tcW w:w="7676" w:type="dxa"/>
            <w:shd w:val="clear" w:color="auto" w:fill="CCFFCC"/>
            <w:vAlign w:val="center"/>
          </w:tcPr>
          <w:p w:rsidR="0051433A" w:rsidRPr="00437F94" w:rsidRDefault="0051433A" w:rsidP="00A33A27">
            <w:pPr>
              <w:ind w:firstLine="252"/>
              <w:jc w:val="center"/>
            </w:pPr>
            <w:r w:rsidRPr="00437F94">
              <w:t>Запрещается</w:t>
            </w:r>
          </w:p>
        </w:tc>
        <w:tc>
          <w:tcPr>
            <w:tcW w:w="4924" w:type="dxa"/>
            <w:shd w:val="clear" w:color="auto" w:fill="CCFFCC"/>
            <w:vAlign w:val="center"/>
          </w:tcPr>
          <w:p w:rsidR="0051433A" w:rsidRPr="00437F94" w:rsidRDefault="0051433A" w:rsidP="00A33A27">
            <w:pPr>
              <w:jc w:val="center"/>
            </w:pPr>
            <w:r w:rsidRPr="00437F94">
              <w:t>Допускается</w:t>
            </w:r>
          </w:p>
        </w:tc>
      </w:tr>
      <w:tr w:rsidR="0051433A" w:rsidRPr="00437F94" w:rsidTr="00A33A27">
        <w:tc>
          <w:tcPr>
            <w:tcW w:w="2040" w:type="dxa"/>
          </w:tcPr>
          <w:p w:rsidR="0051433A" w:rsidRPr="00437F94" w:rsidRDefault="0051433A" w:rsidP="00A33A27">
            <w:r w:rsidRPr="00437F94">
              <w:t>Прибрежная  защитная  полоса</w:t>
            </w:r>
          </w:p>
        </w:tc>
        <w:tc>
          <w:tcPr>
            <w:tcW w:w="7676" w:type="dxa"/>
          </w:tcPr>
          <w:p w:rsidR="0051433A" w:rsidRPr="00437F94" w:rsidRDefault="0051433A" w:rsidP="0051433A">
            <w:pPr>
              <w:pStyle w:val="ab"/>
              <w:numPr>
                <w:ilvl w:val="0"/>
                <w:numId w:val="57"/>
              </w:numPr>
              <w:pBdr>
                <w:bottom w:val="none" w:sz="0" w:space="0" w:color="auto"/>
              </w:pBdr>
              <w:spacing w:after="0"/>
              <w:contextualSpacing w:val="0"/>
              <w:jc w:val="both"/>
              <w:rPr>
                <w:b w:val="0"/>
                <w:bCs w:val="0"/>
                <w:sz w:val="22"/>
              </w:rPr>
            </w:pPr>
            <w:r w:rsidRPr="00437F94">
              <w:rPr>
                <w:b w:val="0"/>
                <w:bCs w:val="0"/>
                <w:sz w:val="22"/>
              </w:rPr>
              <w:t>Использование сточных вод для удобрения почв;</w:t>
            </w:r>
          </w:p>
          <w:p w:rsidR="0051433A" w:rsidRPr="00437F94" w:rsidRDefault="0051433A" w:rsidP="0051433A">
            <w:pPr>
              <w:pStyle w:val="ab"/>
              <w:numPr>
                <w:ilvl w:val="0"/>
                <w:numId w:val="57"/>
              </w:numPr>
              <w:pBdr>
                <w:bottom w:val="none" w:sz="0" w:space="0" w:color="auto"/>
              </w:pBdr>
              <w:spacing w:after="0"/>
              <w:contextualSpacing w:val="0"/>
              <w:jc w:val="both"/>
              <w:rPr>
                <w:b w:val="0"/>
                <w:bCs w:val="0"/>
                <w:sz w:val="22"/>
              </w:rPr>
            </w:pPr>
            <w:r w:rsidRPr="00437F94">
              <w:rPr>
                <w:b w:val="0"/>
                <w:bCs w:val="0"/>
                <w:sz w:val="22"/>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1433A" w:rsidRPr="00437F94" w:rsidRDefault="0051433A" w:rsidP="0051433A">
            <w:pPr>
              <w:pStyle w:val="ab"/>
              <w:numPr>
                <w:ilvl w:val="0"/>
                <w:numId w:val="57"/>
              </w:numPr>
              <w:pBdr>
                <w:bottom w:val="none" w:sz="0" w:space="0" w:color="auto"/>
              </w:pBdr>
              <w:spacing w:after="0"/>
              <w:contextualSpacing w:val="0"/>
              <w:jc w:val="both"/>
              <w:rPr>
                <w:b w:val="0"/>
                <w:bCs w:val="0"/>
                <w:sz w:val="22"/>
              </w:rPr>
            </w:pPr>
            <w:r w:rsidRPr="00437F94">
              <w:rPr>
                <w:b w:val="0"/>
                <w:bCs w:val="0"/>
                <w:sz w:val="22"/>
              </w:rPr>
              <w:t>Осуществление авиационных мер по борьбе с вредителями и болезнями растений;</w:t>
            </w:r>
          </w:p>
          <w:p w:rsidR="0051433A" w:rsidRPr="00437F94" w:rsidRDefault="0051433A" w:rsidP="0051433A">
            <w:pPr>
              <w:pStyle w:val="ab"/>
              <w:numPr>
                <w:ilvl w:val="0"/>
                <w:numId w:val="57"/>
              </w:numPr>
              <w:pBdr>
                <w:bottom w:val="none" w:sz="0" w:space="0" w:color="auto"/>
              </w:pBdr>
              <w:spacing w:after="0"/>
              <w:contextualSpacing w:val="0"/>
              <w:jc w:val="both"/>
              <w:rPr>
                <w:b w:val="0"/>
                <w:bCs w:val="0"/>
                <w:sz w:val="22"/>
              </w:rPr>
            </w:pPr>
            <w:r w:rsidRPr="00437F94">
              <w:rPr>
                <w:b w:val="0"/>
                <w:bCs w:val="0"/>
                <w:sz w:val="2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1433A" w:rsidRPr="00437F94" w:rsidRDefault="0051433A" w:rsidP="0051433A">
            <w:pPr>
              <w:pStyle w:val="ab"/>
              <w:numPr>
                <w:ilvl w:val="0"/>
                <w:numId w:val="57"/>
              </w:numPr>
              <w:pBdr>
                <w:bottom w:val="none" w:sz="0" w:space="0" w:color="auto"/>
              </w:pBdr>
              <w:spacing w:after="0"/>
              <w:contextualSpacing w:val="0"/>
              <w:jc w:val="both"/>
              <w:rPr>
                <w:b w:val="0"/>
                <w:bCs w:val="0"/>
                <w:sz w:val="22"/>
              </w:rPr>
            </w:pPr>
            <w:r w:rsidRPr="00437F94">
              <w:rPr>
                <w:b w:val="0"/>
                <w:bCs w:val="0"/>
                <w:sz w:val="22"/>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1433A" w:rsidRPr="00437F94" w:rsidRDefault="0051433A" w:rsidP="0051433A">
            <w:pPr>
              <w:pStyle w:val="ab"/>
              <w:numPr>
                <w:ilvl w:val="0"/>
                <w:numId w:val="57"/>
              </w:numPr>
              <w:pBdr>
                <w:bottom w:val="none" w:sz="0" w:space="0" w:color="auto"/>
              </w:pBdr>
              <w:spacing w:after="0"/>
              <w:contextualSpacing w:val="0"/>
              <w:jc w:val="both"/>
              <w:rPr>
                <w:b w:val="0"/>
                <w:bCs w:val="0"/>
                <w:sz w:val="22"/>
              </w:rPr>
            </w:pPr>
            <w:r w:rsidRPr="00437F94">
              <w:rPr>
                <w:b w:val="0"/>
                <w:bCs w:val="0"/>
                <w:sz w:val="22"/>
              </w:rPr>
              <w:t>Размещение специализированных хранилищ пестицидов и агрохимикатов, применение пестицидов и агрохимикатов;</w:t>
            </w:r>
          </w:p>
          <w:p w:rsidR="0051433A" w:rsidRPr="00437F94" w:rsidRDefault="0051433A" w:rsidP="0051433A">
            <w:pPr>
              <w:pStyle w:val="ab"/>
              <w:numPr>
                <w:ilvl w:val="0"/>
                <w:numId w:val="57"/>
              </w:numPr>
              <w:pBdr>
                <w:bottom w:val="none" w:sz="0" w:space="0" w:color="auto"/>
              </w:pBdr>
              <w:spacing w:after="0"/>
              <w:contextualSpacing w:val="0"/>
              <w:jc w:val="both"/>
              <w:rPr>
                <w:b w:val="0"/>
                <w:bCs w:val="0"/>
                <w:sz w:val="22"/>
              </w:rPr>
            </w:pPr>
            <w:r w:rsidRPr="00437F94">
              <w:rPr>
                <w:b w:val="0"/>
                <w:bCs w:val="0"/>
                <w:sz w:val="22"/>
              </w:rPr>
              <w:t>Сброс сточных, в том числе дренажных, вод;</w:t>
            </w:r>
          </w:p>
          <w:p w:rsidR="0051433A" w:rsidRPr="00437F94" w:rsidRDefault="0051433A" w:rsidP="0051433A">
            <w:pPr>
              <w:pStyle w:val="ab"/>
              <w:numPr>
                <w:ilvl w:val="0"/>
                <w:numId w:val="57"/>
              </w:numPr>
              <w:pBdr>
                <w:bottom w:val="none" w:sz="0" w:space="0" w:color="auto"/>
              </w:pBdr>
              <w:spacing w:after="0"/>
              <w:contextualSpacing w:val="0"/>
              <w:jc w:val="both"/>
              <w:rPr>
                <w:b w:val="0"/>
                <w:bCs w:val="0"/>
                <w:sz w:val="22"/>
              </w:rPr>
            </w:pPr>
            <w:r w:rsidRPr="00437F94">
              <w:rPr>
                <w:b w:val="0"/>
                <w:bCs w:val="0"/>
                <w:sz w:val="22"/>
              </w:rPr>
              <w:lastRenderedPageBreak/>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2" w:history="1">
              <w:r w:rsidRPr="00437F94">
                <w:rPr>
                  <w:b w:val="0"/>
                  <w:bCs w:val="0"/>
                  <w:sz w:val="22"/>
                </w:rPr>
                <w:t>статьей 19.1</w:t>
              </w:r>
            </w:hyperlink>
            <w:r w:rsidRPr="00437F94">
              <w:rPr>
                <w:b w:val="0"/>
                <w:bCs w:val="0"/>
                <w:sz w:val="22"/>
              </w:rPr>
              <w:t xml:space="preserve"> Закона Российской Федерации от 21 февраля 1992 года N 2395-1 «О недрах»)</w:t>
            </w:r>
          </w:p>
          <w:p w:rsidR="0051433A" w:rsidRPr="00437F94" w:rsidRDefault="0051433A" w:rsidP="0051433A">
            <w:pPr>
              <w:pStyle w:val="ab"/>
              <w:numPr>
                <w:ilvl w:val="0"/>
                <w:numId w:val="57"/>
              </w:numPr>
              <w:pBdr>
                <w:bottom w:val="none" w:sz="0" w:space="0" w:color="auto"/>
              </w:pBdr>
              <w:spacing w:after="0"/>
              <w:contextualSpacing w:val="0"/>
              <w:jc w:val="both"/>
              <w:rPr>
                <w:b w:val="0"/>
                <w:bCs w:val="0"/>
                <w:sz w:val="22"/>
              </w:rPr>
            </w:pPr>
            <w:r w:rsidRPr="00437F94">
              <w:rPr>
                <w:b w:val="0"/>
                <w:bCs w:val="0"/>
                <w:sz w:val="22"/>
              </w:rPr>
              <w:t>В лесах, расположенных в водоохранных зонах, запрещаются проведение сплошных рубок лесных насаждений, использование токсичных химических препаратов для охраны и защиты лесов, в том числе в научных целях (ст. 104 Лесного кодекса РФ)</w:t>
            </w:r>
          </w:p>
          <w:p w:rsidR="0051433A" w:rsidRPr="00437F94" w:rsidRDefault="0051433A" w:rsidP="0051433A">
            <w:pPr>
              <w:pStyle w:val="ab"/>
              <w:numPr>
                <w:ilvl w:val="0"/>
                <w:numId w:val="57"/>
              </w:numPr>
              <w:pBdr>
                <w:bottom w:val="none" w:sz="0" w:space="0" w:color="auto"/>
              </w:pBdr>
              <w:spacing w:after="0"/>
              <w:contextualSpacing w:val="0"/>
              <w:jc w:val="both"/>
              <w:rPr>
                <w:b w:val="0"/>
                <w:bCs w:val="0"/>
                <w:sz w:val="22"/>
              </w:rPr>
            </w:pPr>
            <w:r w:rsidRPr="00437F94">
              <w:rPr>
                <w:b w:val="0"/>
                <w:bCs w:val="0"/>
                <w:sz w:val="22"/>
              </w:rPr>
              <w:t>Распашка земель;</w:t>
            </w:r>
          </w:p>
          <w:p w:rsidR="0051433A" w:rsidRPr="00437F94" w:rsidRDefault="0051433A" w:rsidP="0051433A">
            <w:pPr>
              <w:pStyle w:val="ab"/>
              <w:numPr>
                <w:ilvl w:val="0"/>
                <w:numId w:val="57"/>
              </w:numPr>
              <w:pBdr>
                <w:bottom w:val="none" w:sz="0" w:space="0" w:color="auto"/>
              </w:pBdr>
              <w:spacing w:after="0"/>
              <w:contextualSpacing w:val="0"/>
              <w:jc w:val="both"/>
              <w:rPr>
                <w:b w:val="0"/>
                <w:bCs w:val="0"/>
                <w:sz w:val="22"/>
              </w:rPr>
            </w:pPr>
            <w:r w:rsidRPr="00437F94">
              <w:rPr>
                <w:b w:val="0"/>
                <w:bCs w:val="0"/>
                <w:sz w:val="22"/>
              </w:rPr>
              <w:t>Размещение отвалов размываемых грунтов;</w:t>
            </w:r>
          </w:p>
          <w:p w:rsidR="0051433A" w:rsidRPr="00437F94" w:rsidRDefault="0051433A" w:rsidP="0051433A">
            <w:pPr>
              <w:pStyle w:val="ab"/>
              <w:numPr>
                <w:ilvl w:val="0"/>
                <w:numId w:val="57"/>
              </w:numPr>
              <w:pBdr>
                <w:bottom w:val="none" w:sz="0" w:space="0" w:color="auto"/>
              </w:pBdr>
              <w:spacing w:after="0"/>
              <w:contextualSpacing w:val="0"/>
              <w:jc w:val="both"/>
              <w:rPr>
                <w:b w:val="0"/>
                <w:bCs w:val="0"/>
                <w:sz w:val="22"/>
              </w:rPr>
            </w:pPr>
            <w:r w:rsidRPr="00437F94">
              <w:rPr>
                <w:b w:val="0"/>
                <w:bCs w:val="0"/>
                <w:sz w:val="22"/>
              </w:rPr>
              <w:t>Выпас сельскохозяйственных животных и организация для них летних лагерей, ванн.</w:t>
            </w:r>
          </w:p>
        </w:tc>
        <w:tc>
          <w:tcPr>
            <w:tcW w:w="4924" w:type="dxa"/>
          </w:tcPr>
          <w:p w:rsidR="0051433A" w:rsidRPr="00437F94" w:rsidRDefault="0051433A" w:rsidP="00A33A27">
            <w:pPr>
              <w:widowControl w:val="0"/>
              <w:tabs>
                <w:tab w:val="center" w:pos="742"/>
              </w:tabs>
              <w:autoSpaceDE w:val="0"/>
              <w:autoSpaceDN w:val="0"/>
              <w:adjustRightInd w:val="0"/>
              <w:ind w:left="742" w:hanging="141"/>
            </w:pPr>
          </w:p>
        </w:tc>
      </w:tr>
      <w:tr w:rsidR="0051433A" w:rsidRPr="00437F94" w:rsidTr="00A33A27">
        <w:tc>
          <w:tcPr>
            <w:tcW w:w="2040" w:type="dxa"/>
          </w:tcPr>
          <w:p w:rsidR="0051433A" w:rsidRPr="00437F94" w:rsidRDefault="0051433A" w:rsidP="00A33A27">
            <w:r w:rsidRPr="00437F94">
              <w:lastRenderedPageBreak/>
              <w:t>Водоохранная  зона</w:t>
            </w:r>
          </w:p>
          <w:p w:rsidR="0051433A" w:rsidRPr="00437F94" w:rsidRDefault="0051433A" w:rsidP="00A33A27">
            <w:pPr>
              <w:jc w:val="center"/>
            </w:pPr>
          </w:p>
        </w:tc>
        <w:tc>
          <w:tcPr>
            <w:tcW w:w="7676" w:type="dxa"/>
          </w:tcPr>
          <w:p w:rsidR="0051433A" w:rsidRPr="00437F94" w:rsidRDefault="0051433A" w:rsidP="0051433A">
            <w:pPr>
              <w:pStyle w:val="ab"/>
              <w:numPr>
                <w:ilvl w:val="0"/>
                <w:numId w:val="57"/>
              </w:numPr>
              <w:pBdr>
                <w:bottom w:val="none" w:sz="0" w:space="0" w:color="auto"/>
              </w:pBdr>
              <w:spacing w:after="0"/>
              <w:contextualSpacing w:val="0"/>
              <w:jc w:val="both"/>
              <w:rPr>
                <w:b w:val="0"/>
                <w:bCs w:val="0"/>
                <w:sz w:val="22"/>
              </w:rPr>
            </w:pPr>
            <w:r w:rsidRPr="00437F94">
              <w:rPr>
                <w:b w:val="0"/>
                <w:bCs w:val="0"/>
                <w:sz w:val="22"/>
              </w:rPr>
              <w:t>Использование сточных вод для удобрения почв;</w:t>
            </w:r>
          </w:p>
          <w:p w:rsidR="0051433A" w:rsidRPr="00437F94" w:rsidRDefault="0051433A" w:rsidP="0051433A">
            <w:pPr>
              <w:pStyle w:val="ab"/>
              <w:numPr>
                <w:ilvl w:val="0"/>
                <w:numId w:val="57"/>
              </w:numPr>
              <w:pBdr>
                <w:bottom w:val="none" w:sz="0" w:space="0" w:color="auto"/>
              </w:pBdr>
              <w:spacing w:after="0"/>
              <w:contextualSpacing w:val="0"/>
              <w:jc w:val="both"/>
              <w:rPr>
                <w:b w:val="0"/>
                <w:bCs w:val="0"/>
                <w:sz w:val="22"/>
              </w:rPr>
            </w:pPr>
            <w:r w:rsidRPr="00437F94">
              <w:rPr>
                <w:b w:val="0"/>
                <w:bCs w:val="0"/>
                <w:sz w:val="22"/>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1433A" w:rsidRPr="00437F94" w:rsidRDefault="0051433A" w:rsidP="0051433A">
            <w:pPr>
              <w:pStyle w:val="ab"/>
              <w:numPr>
                <w:ilvl w:val="0"/>
                <w:numId w:val="57"/>
              </w:numPr>
              <w:pBdr>
                <w:bottom w:val="none" w:sz="0" w:space="0" w:color="auto"/>
              </w:pBdr>
              <w:spacing w:after="0"/>
              <w:contextualSpacing w:val="0"/>
              <w:jc w:val="both"/>
              <w:rPr>
                <w:b w:val="0"/>
                <w:bCs w:val="0"/>
                <w:sz w:val="22"/>
              </w:rPr>
            </w:pPr>
            <w:r w:rsidRPr="00437F94">
              <w:rPr>
                <w:b w:val="0"/>
                <w:bCs w:val="0"/>
                <w:sz w:val="22"/>
              </w:rPr>
              <w:t>Осуществление авиационных мер по борьбе с вредителями и болезнями растений;</w:t>
            </w:r>
          </w:p>
          <w:p w:rsidR="0051433A" w:rsidRPr="00437F94" w:rsidRDefault="0051433A" w:rsidP="0051433A">
            <w:pPr>
              <w:pStyle w:val="ab"/>
              <w:numPr>
                <w:ilvl w:val="0"/>
                <w:numId w:val="57"/>
              </w:numPr>
              <w:pBdr>
                <w:bottom w:val="none" w:sz="0" w:space="0" w:color="auto"/>
              </w:pBdr>
              <w:spacing w:after="0"/>
              <w:contextualSpacing w:val="0"/>
              <w:jc w:val="both"/>
              <w:rPr>
                <w:b w:val="0"/>
                <w:bCs w:val="0"/>
                <w:sz w:val="22"/>
              </w:rPr>
            </w:pPr>
            <w:r w:rsidRPr="00437F94">
              <w:rPr>
                <w:b w:val="0"/>
                <w:bCs w:val="0"/>
                <w:sz w:val="2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1433A" w:rsidRPr="00437F94" w:rsidRDefault="0051433A" w:rsidP="0051433A">
            <w:pPr>
              <w:pStyle w:val="ab"/>
              <w:numPr>
                <w:ilvl w:val="0"/>
                <w:numId w:val="57"/>
              </w:numPr>
              <w:pBdr>
                <w:bottom w:val="none" w:sz="0" w:space="0" w:color="auto"/>
              </w:pBdr>
              <w:spacing w:after="0"/>
              <w:contextualSpacing w:val="0"/>
              <w:jc w:val="both"/>
              <w:rPr>
                <w:b w:val="0"/>
                <w:bCs w:val="0"/>
                <w:sz w:val="22"/>
              </w:rPr>
            </w:pPr>
            <w:r w:rsidRPr="00437F94">
              <w:rPr>
                <w:b w:val="0"/>
                <w:bCs w:val="0"/>
                <w:sz w:val="22"/>
              </w:rP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w:t>
            </w:r>
            <w:r w:rsidRPr="00437F94">
              <w:rPr>
                <w:b w:val="0"/>
                <w:bCs w:val="0"/>
                <w:sz w:val="22"/>
              </w:rPr>
              <w:lastRenderedPageBreak/>
              <w:t>используемых для технического осмотра и ремонта транспортных средств, осуществление мойки транспортных средств;</w:t>
            </w:r>
          </w:p>
          <w:p w:rsidR="0051433A" w:rsidRPr="00437F94" w:rsidRDefault="0051433A" w:rsidP="0051433A">
            <w:pPr>
              <w:pStyle w:val="ab"/>
              <w:numPr>
                <w:ilvl w:val="0"/>
                <w:numId w:val="57"/>
              </w:numPr>
              <w:pBdr>
                <w:bottom w:val="none" w:sz="0" w:space="0" w:color="auto"/>
              </w:pBdr>
              <w:spacing w:after="0"/>
              <w:contextualSpacing w:val="0"/>
              <w:jc w:val="both"/>
              <w:rPr>
                <w:b w:val="0"/>
                <w:bCs w:val="0"/>
                <w:sz w:val="22"/>
              </w:rPr>
            </w:pPr>
            <w:r w:rsidRPr="00437F94">
              <w:rPr>
                <w:b w:val="0"/>
                <w:bCs w:val="0"/>
                <w:sz w:val="22"/>
              </w:rPr>
              <w:t>Размещение специализированных хранилищ пестицидов и агрохимикатов, применение пестицидов и агрохимикатов;</w:t>
            </w:r>
          </w:p>
          <w:p w:rsidR="0051433A" w:rsidRPr="00437F94" w:rsidRDefault="0051433A" w:rsidP="0051433A">
            <w:pPr>
              <w:pStyle w:val="ab"/>
              <w:numPr>
                <w:ilvl w:val="0"/>
                <w:numId w:val="57"/>
              </w:numPr>
              <w:pBdr>
                <w:bottom w:val="none" w:sz="0" w:space="0" w:color="auto"/>
              </w:pBdr>
              <w:spacing w:after="0"/>
              <w:contextualSpacing w:val="0"/>
              <w:jc w:val="both"/>
              <w:rPr>
                <w:b w:val="0"/>
                <w:bCs w:val="0"/>
                <w:sz w:val="22"/>
              </w:rPr>
            </w:pPr>
            <w:r w:rsidRPr="00437F94">
              <w:rPr>
                <w:b w:val="0"/>
                <w:bCs w:val="0"/>
                <w:sz w:val="22"/>
              </w:rPr>
              <w:t>Сброс сточных, в том числе дренажных, вод;</w:t>
            </w:r>
          </w:p>
          <w:p w:rsidR="0051433A" w:rsidRPr="00437F94" w:rsidRDefault="0051433A" w:rsidP="0051433A">
            <w:pPr>
              <w:pStyle w:val="ab"/>
              <w:numPr>
                <w:ilvl w:val="0"/>
                <w:numId w:val="57"/>
              </w:numPr>
              <w:pBdr>
                <w:bottom w:val="none" w:sz="0" w:space="0" w:color="auto"/>
              </w:pBdr>
              <w:spacing w:after="0"/>
              <w:contextualSpacing w:val="0"/>
              <w:jc w:val="both"/>
              <w:rPr>
                <w:b w:val="0"/>
                <w:bCs w:val="0"/>
                <w:sz w:val="22"/>
              </w:rPr>
            </w:pPr>
            <w:r w:rsidRPr="00437F94">
              <w:rPr>
                <w:b w:val="0"/>
                <w:bCs w:val="0"/>
                <w:sz w:val="22"/>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3" w:history="1">
              <w:r w:rsidRPr="00437F94">
                <w:rPr>
                  <w:b w:val="0"/>
                  <w:bCs w:val="0"/>
                  <w:sz w:val="22"/>
                </w:rPr>
                <w:t>статьей 19.1</w:t>
              </w:r>
            </w:hyperlink>
            <w:r w:rsidRPr="00437F94">
              <w:rPr>
                <w:b w:val="0"/>
                <w:bCs w:val="0"/>
                <w:sz w:val="22"/>
              </w:rPr>
              <w:t xml:space="preserve"> Закона Российской Федерации от 21 февраля 1992 года N 2395-1 «О недрах»)</w:t>
            </w:r>
          </w:p>
          <w:p w:rsidR="0051433A" w:rsidRPr="00437F94" w:rsidRDefault="0051433A" w:rsidP="0051433A">
            <w:pPr>
              <w:pStyle w:val="ab"/>
              <w:numPr>
                <w:ilvl w:val="0"/>
                <w:numId w:val="57"/>
              </w:numPr>
              <w:pBdr>
                <w:bottom w:val="none" w:sz="0" w:space="0" w:color="auto"/>
              </w:pBdr>
              <w:spacing w:after="0"/>
              <w:contextualSpacing w:val="0"/>
              <w:jc w:val="both"/>
              <w:rPr>
                <w:b w:val="0"/>
                <w:bCs w:val="0"/>
                <w:sz w:val="22"/>
              </w:rPr>
            </w:pPr>
            <w:r w:rsidRPr="00437F94">
              <w:rPr>
                <w:b w:val="0"/>
                <w:bCs w:val="0"/>
                <w:sz w:val="22"/>
              </w:rPr>
              <w:t>В лесах, расположенных в водоохранных зонах, запрещаются проведение сплошных рубок лесных насаждений, использование токсичных химических препаратов для охраны и защиты лесов, в том числе в научных целях (ст. 104 Лесного кодекса РФ)</w:t>
            </w:r>
          </w:p>
        </w:tc>
        <w:tc>
          <w:tcPr>
            <w:tcW w:w="4924" w:type="dxa"/>
          </w:tcPr>
          <w:p w:rsidR="0051433A" w:rsidRPr="00437F94" w:rsidRDefault="0051433A" w:rsidP="0051433A">
            <w:pPr>
              <w:pStyle w:val="ab"/>
              <w:numPr>
                <w:ilvl w:val="0"/>
                <w:numId w:val="57"/>
              </w:numPr>
              <w:pBdr>
                <w:bottom w:val="none" w:sz="0" w:space="0" w:color="auto"/>
              </w:pBdr>
              <w:spacing w:after="0"/>
              <w:contextualSpacing w:val="0"/>
              <w:jc w:val="both"/>
              <w:rPr>
                <w:b w:val="0"/>
                <w:bCs w:val="0"/>
                <w:sz w:val="22"/>
              </w:rPr>
            </w:pPr>
            <w:r w:rsidRPr="00437F94">
              <w:rPr>
                <w:b w:val="0"/>
                <w:bCs w:val="0"/>
                <w:sz w:val="22"/>
              </w:rPr>
              <w:lastRenderedPageBreak/>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w:t>
            </w:r>
            <w:r w:rsidRPr="00437F94">
              <w:rPr>
                <w:b w:val="0"/>
                <w:bCs w:val="0"/>
                <w:sz w:val="22"/>
              </w:rPr>
              <w:lastRenderedPageBreak/>
              <w:t>области охраны окружающей среды нормативов допустимых сбросов загрязняющих веществ, иных веществ и микроорганизмов;</w:t>
            </w:r>
          </w:p>
          <w:p w:rsidR="0051433A" w:rsidRPr="00437F94" w:rsidRDefault="0051433A" w:rsidP="0051433A">
            <w:pPr>
              <w:pStyle w:val="ab"/>
              <w:numPr>
                <w:ilvl w:val="0"/>
                <w:numId w:val="57"/>
              </w:numPr>
              <w:pBdr>
                <w:bottom w:val="none" w:sz="0" w:space="0" w:color="auto"/>
              </w:pBdr>
              <w:spacing w:after="0"/>
              <w:contextualSpacing w:val="0"/>
              <w:jc w:val="both"/>
              <w:rPr>
                <w:sz w:val="22"/>
              </w:rPr>
            </w:pPr>
            <w:r w:rsidRPr="00437F94">
              <w:rPr>
                <w:b w:val="0"/>
                <w:bCs w:val="0"/>
                <w:sz w:val="22"/>
              </w:rPr>
              <w:t>движение транспорта по дорогам и стоянка на дорогах и в специально оборудованных местах, имеющих твердое покрытие</w:t>
            </w:r>
          </w:p>
        </w:tc>
      </w:tr>
      <w:tr w:rsidR="0051433A" w:rsidRPr="00437F94" w:rsidTr="00A33A27">
        <w:tc>
          <w:tcPr>
            <w:tcW w:w="2040" w:type="dxa"/>
          </w:tcPr>
          <w:p w:rsidR="0051433A" w:rsidRPr="00437F94" w:rsidRDefault="0051433A" w:rsidP="00A33A27">
            <w:pPr>
              <w:rPr>
                <w:rFonts w:ascii="Arial" w:eastAsia="Calibri" w:hAnsi="Arial" w:cs="Arial"/>
              </w:rPr>
            </w:pPr>
            <w:r w:rsidRPr="00437F94">
              <w:lastRenderedPageBreak/>
              <w:t>Береговая полоса</w:t>
            </w:r>
          </w:p>
        </w:tc>
        <w:tc>
          <w:tcPr>
            <w:tcW w:w="7676" w:type="dxa"/>
          </w:tcPr>
          <w:p w:rsidR="0051433A" w:rsidRPr="00437F94" w:rsidRDefault="0051433A" w:rsidP="00A33A27">
            <w:pPr>
              <w:tabs>
                <w:tab w:val="center" w:pos="142"/>
              </w:tabs>
              <w:ind w:left="720"/>
              <w:rPr>
                <w:rFonts w:ascii="Arial" w:eastAsia="Calibri" w:hAnsi="Arial" w:cs="Arial"/>
              </w:rPr>
            </w:pPr>
            <w:r w:rsidRPr="00437F94">
              <w:t>- перекрывать доступ к водному объекту (5 и 20 - метровая полоса вдоль рек и прудов предназначена для общего пользования)</w:t>
            </w:r>
          </w:p>
        </w:tc>
        <w:tc>
          <w:tcPr>
            <w:tcW w:w="4924" w:type="dxa"/>
          </w:tcPr>
          <w:p w:rsidR="0051433A" w:rsidRPr="00437F94" w:rsidRDefault="0051433A" w:rsidP="00A33A27">
            <w:pPr>
              <w:tabs>
                <w:tab w:val="center" w:pos="142"/>
              </w:tabs>
              <w:ind w:left="720"/>
              <w:rPr>
                <w:rFonts w:ascii="Arial" w:eastAsia="Calibri" w:hAnsi="Arial" w:cs="Arial"/>
              </w:rPr>
            </w:pPr>
            <w:r w:rsidRPr="00437F94">
              <w:t>- использование для общего пользования: передвижение и пребывание около водного объекта, для спортивного и любительского рыболовства, причаливания плавательных средств</w:t>
            </w:r>
          </w:p>
        </w:tc>
      </w:tr>
    </w:tbl>
    <w:p w:rsidR="0051433A" w:rsidRPr="00437F94" w:rsidRDefault="0051433A" w:rsidP="0051433A">
      <w:pPr>
        <w:spacing w:line="360" w:lineRule="auto"/>
        <w:sectPr w:rsidR="0051433A" w:rsidRPr="00437F94" w:rsidSect="00653BA2">
          <w:pgSz w:w="16838" w:h="11906" w:orient="landscape"/>
          <w:pgMar w:top="1079" w:right="1134" w:bottom="851" w:left="1701" w:header="709" w:footer="709" w:gutter="0"/>
          <w:cols w:space="708"/>
          <w:docGrid w:linePitch="360"/>
        </w:sectPr>
      </w:pPr>
    </w:p>
    <w:p w:rsidR="0051433A" w:rsidRPr="00437F94" w:rsidRDefault="0051433A" w:rsidP="0051433A">
      <w:pPr>
        <w:pStyle w:val="3"/>
        <w:spacing w:line="288" w:lineRule="auto"/>
        <w:contextualSpacing/>
        <w:jc w:val="center"/>
      </w:pPr>
      <w:bookmarkStart w:id="208" w:name="_Toc265159100"/>
      <w:bookmarkStart w:id="209" w:name="_Toc286309984"/>
      <w:bookmarkStart w:id="210" w:name="_Toc286310135"/>
      <w:bookmarkStart w:id="211" w:name="_Toc2248899"/>
      <w:r w:rsidRPr="00437F94">
        <w:lastRenderedPageBreak/>
        <w:t>1.12.3. Зоны санитарной охраны источников питьевого водоснабжения</w:t>
      </w:r>
      <w:bookmarkEnd w:id="208"/>
      <w:bookmarkEnd w:id="209"/>
      <w:bookmarkEnd w:id="210"/>
      <w:bookmarkEnd w:id="211"/>
    </w:p>
    <w:p w:rsidR="0051433A" w:rsidRPr="00437F94" w:rsidRDefault="0051433A" w:rsidP="0051433A">
      <w:pPr>
        <w:spacing w:line="288" w:lineRule="auto"/>
        <w:ind w:firstLine="840"/>
        <w:contextualSpacing/>
        <w:jc w:val="both"/>
        <w:rPr>
          <w:b/>
        </w:rPr>
      </w:pPr>
      <w:r w:rsidRPr="00437F94">
        <w:t>В соответствии с СанПиН 2.1.4.1110-02 и СНиП 2.04.02-84* источники хозяйстве</w:t>
      </w:r>
      <w:r w:rsidRPr="00437F94">
        <w:t>н</w:t>
      </w:r>
      <w:r w:rsidRPr="00437F94">
        <w:t>но питьевого водоснабжения должны иметь зоны санитарной охраны (далее - ЗСО).</w:t>
      </w:r>
      <w:r w:rsidRPr="00437F94">
        <w:rPr>
          <w:b/>
        </w:rPr>
        <w:t xml:space="preserve"> </w:t>
      </w:r>
    </w:p>
    <w:p w:rsidR="0051433A" w:rsidRPr="00437F94" w:rsidRDefault="0051433A" w:rsidP="0051433A">
      <w:pPr>
        <w:spacing w:line="288" w:lineRule="auto"/>
        <w:ind w:firstLine="840"/>
        <w:contextualSpacing/>
        <w:jc w:val="both"/>
      </w:pPr>
      <w:r w:rsidRPr="00437F94">
        <w:t xml:space="preserve">Зоны санитарной охраны - территории, включающие источник водоснабжения и/или водопровод, иной объект. ЗСО состоит из поясов, на которых устанавливаются особые режимы хозяйственной деятельности и охраны, например, для артезианских скважин охраны подземных вод от загрязнения. </w:t>
      </w:r>
    </w:p>
    <w:p w:rsidR="0051433A" w:rsidRPr="00437F94" w:rsidRDefault="0051433A" w:rsidP="0051433A">
      <w:pPr>
        <w:pStyle w:val="3"/>
        <w:spacing w:line="288" w:lineRule="auto"/>
        <w:ind w:firstLine="709"/>
        <w:contextualSpacing/>
      </w:pPr>
      <w:r w:rsidRPr="00437F94">
        <w:t>Основной целью создания и обеспечения режима в ЗСО является санитарная охр</w:t>
      </w:r>
      <w:r w:rsidRPr="00437F94">
        <w:t>а</w:t>
      </w:r>
      <w:r w:rsidRPr="00437F94">
        <w:t>на от загрязнения источников водоснабжения и водопроводных сооружений, а также те</w:t>
      </w:r>
      <w:r w:rsidRPr="00437F94">
        <w:t>р</w:t>
      </w:r>
      <w:r w:rsidRPr="00437F94">
        <w:t>риторий, на которых они расположены.</w:t>
      </w:r>
    </w:p>
    <w:p w:rsidR="0051433A" w:rsidRPr="00437F94" w:rsidRDefault="0051433A" w:rsidP="0051433A">
      <w:pPr>
        <w:pStyle w:val="3"/>
        <w:spacing w:line="288" w:lineRule="auto"/>
        <w:ind w:firstLine="709"/>
        <w:contextualSpacing/>
      </w:pPr>
      <w:r w:rsidRPr="00437F94">
        <w:t>Зоны санитарной охраны организуются в составе трех поясов. Первый пояс (стр</w:t>
      </w:r>
      <w:r w:rsidRPr="00437F94">
        <w:t>о</w:t>
      </w:r>
      <w:r w:rsidRPr="00437F94">
        <w:t>гого режима) включает территорию расположения водозаборов, площадок всех водопр</w:t>
      </w:r>
      <w:r w:rsidRPr="00437F94">
        <w:t>о</w:t>
      </w:r>
      <w:r w:rsidRPr="00437F94">
        <w:t>водных сооружений и водоподводящего канала. Второй и третий пояса (пояса огранич</w:t>
      </w:r>
      <w:r w:rsidRPr="00437F94">
        <w:t>е</w:t>
      </w:r>
      <w:r w:rsidRPr="00437F94">
        <w:t>ний) включают территорию, предназначенную для предупреждения загрязнения воды и</w:t>
      </w:r>
      <w:r w:rsidRPr="00437F94">
        <w:t>с</w:t>
      </w:r>
      <w:r w:rsidRPr="00437F94">
        <w:t>точников водоснабжения.</w:t>
      </w:r>
    </w:p>
    <w:p w:rsidR="0051433A" w:rsidRPr="00437F94" w:rsidRDefault="0051433A" w:rsidP="0051433A">
      <w:pPr>
        <w:spacing w:line="288" w:lineRule="auto"/>
        <w:ind w:firstLine="840"/>
        <w:contextualSpacing/>
        <w:jc w:val="both"/>
      </w:pPr>
      <w:r w:rsidRPr="00437F94">
        <w:t>Первый пояс (строгого режима) включает территорию расположения водозаборных сооружений,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Первый пояс ЗСО скважин представляет собой окружность радиусом 30-</w:t>
      </w:r>
      <w:smartTag w:uri="urn:schemas-microsoft-com:office:smarttags" w:element="metricconverter">
        <w:smartTagPr>
          <w:attr w:name="ProductID" w:val="50 м"/>
        </w:smartTagPr>
        <w:r w:rsidRPr="00437F94">
          <w:t>50 м</w:t>
        </w:r>
      </w:smartTag>
      <w:r w:rsidRPr="00437F94">
        <w:t>, центр которой находится в точке расположения источника водоснабжения. Если таких источников несколько (несколько скважин), то следует выделять несколько окружностей с центром в каждой из скважин. Размер пояса строго режима охраны может быть сокращен государственным органом санитарно-эпидемиологического надзора.</w:t>
      </w:r>
    </w:p>
    <w:p w:rsidR="0051433A" w:rsidRPr="00437F94" w:rsidRDefault="0051433A" w:rsidP="0051433A">
      <w:pPr>
        <w:spacing w:line="288" w:lineRule="auto"/>
        <w:ind w:firstLine="840"/>
        <w:contextualSpacing/>
        <w:jc w:val="both"/>
      </w:pPr>
      <w:r w:rsidRPr="00437F94">
        <w:t>Второй пояс (пояса ограничений или зона микробного загрязнения) определяется гидродинамическим расчетным путем и включает территорию, предназначенную для предупреждения загрязнения воды источников водоснабжения. Второй пояс учитывает время продвижения микробного загрязнения воды до водозабора, принимаемое в зависимости от климатических районов и защищенности подземных вод от 100 до 400 суток - времени, в течение которого загрязнение, произошедшее на поверхности за пределами второго пояса, достигнет водоносного горизонта.</w:t>
      </w:r>
    </w:p>
    <w:p w:rsidR="0051433A" w:rsidRPr="00437F94" w:rsidRDefault="0051433A" w:rsidP="0051433A">
      <w:pPr>
        <w:spacing w:line="288" w:lineRule="auto"/>
        <w:ind w:firstLine="840"/>
        <w:contextualSpacing/>
        <w:jc w:val="both"/>
      </w:pPr>
      <w:r w:rsidRPr="00437F94">
        <w:t>Третий пояс (зона химического загрязнения) определяется гидродинамическими расчетами, исходя из условия, что если за ее пределами в водоносный горизонт поступают стабильные химические загрязнения, то они окажутся вне области питания водозабора или достигнут ее не ранее истечения расчетного срока эксплуатации. Минимальный расчетный срок эксплуатации скважины — 25 лет. Обычно для расчетов используют 10000 суток, что приблизительно на 10 % больше, чем 25 лет, то есть 9125 суток.  В структуре поселения зоны санитарной охраны представлены охранными зонами водозаборных скважин и установлены согласно СанПиН 2.1.4.1110-02.</w:t>
      </w:r>
    </w:p>
    <w:p w:rsidR="0051433A" w:rsidRPr="00437F94" w:rsidRDefault="0051433A" w:rsidP="0051433A">
      <w:pPr>
        <w:spacing w:line="288" w:lineRule="auto"/>
        <w:ind w:firstLine="840"/>
        <w:contextualSpacing/>
        <w:jc w:val="both"/>
      </w:pPr>
      <w:r w:rsidRPr="00437F94">
        <w:t>Санитарная охрана водоводов обеспечивается санитарно-защитной полосой. В ка</w:t>
      </w:r>
      <w:r w:rsidRPr="00437F94">
        <w:t>ж</w:t>
      </w:r>
      <w:r w:rsidRPr="00437F94">
        <w:t>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w:t>
      </w:r>
      <w:r w:rsidRPr="00437F94">
        <w:t>н</w:t>
      </w:r>
      <w:r w:rsidRPr="00437F94">
        <w:t xml:space="preserve">ПиН 2.1.4.1110-02 «Зоны </w:t>
      </w:r>
      <w:r w:rsidRPr="00437F94">
        <w:lastRenderedPageBreak/>
        <w:t>санитарной охраны источников водоснабжения и водопроводов питьевого назначения» и СНиП 2.04.02-84 «Водоснабжение. Наружные сети и сооруж</w:t>
      </w:r>
      <w:r w:rsidRPr="00437F94">
        <w:t>е</w:t>
      </w:r>
      <w:r w:rsidRPr="00437F94">
        <w:t>ния».</w:t>
      </w:r>
    </w:p>
    <w:p w:rsidR="0051433A" w:rsidRPr="00437F94" w:rsidRDefault="0051433A" w:rsidP="0051433A">
      <w:pPr>
        <w:spacing w:line="288" w:lineRule="auto"/>
        <w:ind w:firstLine="708"/>
        <w:contextualSpacing/>
        <w:jc w:val="both"/>
      </w:pPr>
      <w:r w:rsidRPr="00437F94">
        <w:t>Согласно СанПиН 2.1.4.1175-02 «Гигиенические требования к качеству воды н</w:t>
      </w:r>
      <w:r w:rsidRPr="00437F94">
        <w:t>е</w:t>
      </w:r>
      <w:r w:rsidRPr="00437F94">
        <w:t xml:space="preserve">централизованного водоснабжения санитарная охрана источников» в радиусе ближе </w:t>
      </w:r>
      <w:smartTag w:uri="urn:schemas-microsoft-com:office:smarttags" w:element="metricconverter">
        <w:smartTagPr>
          <w:attr w:name="ProductID" w:val="20 м"/>
        </w:smartTagPr>
        <w:r w:rsidRPr="00437F94">
          <w:t>20 м</w:t>
        </w:r>
      </w:smartTag>
      <w:r w:rsidRPr="00437F94">
        <w:t xml:space="preserve"> от колодца (каптажа) не допускается мытье автомашин, водопой животных, стирка и полоскание белья, а также осуществление других видов деятельности, способствующих з</w:t>
      </w:r>
      <w:r w:rsidRPr="00437F94">
        <w:t>а</w:t>
      </w:r>
      <w:r w:rsidRPr="00437F94">
        <w:t>грязнению воды.</w:t>
      </w:r>
    </w:p>
    <w:p w:rsidR="0051433A" w:rsidRPr="00437F94" w:rsidRDefault="0051433A" w:rsidP="0051433A">
      <w:pPr>
        <w:pStyle w:val="33"/>
        <w:spacing w:line="288" w:lineRule="auto"/>
        <w:ind w:firstLine="720"/>
        <w:contextualSpacing/>
        <w:rPr>
          <w:i/>
        </w:rPr>
      </w:pPr>
      <w:r w:rsidRPr="00437F94">
        <w:rPr>
          <w:i/>
        </w:rPr>
        <w:t xml:space="preserve">Ширину санитарно-защитной полосы водоводов следует принимать при наличии грунтовых вод не менее </w:t>
      </w:r>
      <w:smartTag w:uri="urn:schemas-microsoft-com:office:smarttags" w:element="metricconverter">
        <w:smartTagPr>
          <w:attr w:name="ProductID" w:val="50 м"/>
        </w:smartTagPr>
        <w:r w:rsidRPr="00437F94">
          <w:rPr>
            <w:i/>
          </w:rPr>
          <w:t>50 м</w:t>
        </w:r>
      </w:smartTag>
      <w:r w:rsidRPr="00437F94">
        <w:rPr>
          <w:i/>
        </w:rPr>
        <w:t xml:space="preserve">,  при отсутствии грунтовых вод не менее </w:t>
      </w:r>
      <w:smartTag w:uri="urn:schemas-microsoft-com:office:smarttags" w:element="metricconverter">
        <w:smartTagPr>
          <w:attr w:name="ProductID" w:val="10 м"/>
        </w:smartTagPr>
        <w:r w:rsidRPr="00437F94">
          <w:rPr>
            <w:i/>
          </w:rPr>
          <w:t>10 м</w:t>
        </w:r>
      </w:smartTag>
      <w:r w:rsidRPr="00437F94">
        <w:rPr>
          <w:i/>
        </w:rPr>
        <w:t xml:space="preserve"> по обе стор</w:t>
      </w:r>
      <w:r w:rsidRPr="00437F94">
        <w:rPr>
          <w:i/>
        </w:rPr>
        <w:t>о</w:t>
      </w:r>
      <w:r w:rsidRPr="00437F94">
        <w:rPr>
          <w:i/>
        </w:rPr>
        <w:t xml:space="preserve">ны водопровода. </w:t>
      </w:r>
    </w:p>
    <w:p w:rsidR="0051433A" w:rsidRPr="00437F94" w:rsidRDefault="0051433A" w:rsidP="0051433A">
      <w:pPr>
        <w:pStyle w:val="3"/>
        <w:spacing w:line="288" w:lineRule="auto"/>
        <w:ind w:firstLine="708"/>
        <w:contextualSpacing/>
      </w:pPr>
      <w:r w:rsidRPr="00437F94">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w:t>
      </w:r>
      <w:r w:rsidRPr="00437F94">
        <w:t>и</w:t>
      </w:r>
      <w:r w:rsidRPr="00437F94">
        <w:t>ятий.</w:t>
      </w:r>
    </w:p>
    <w:p w:rsidR="0051433A" w:rsidRPr="00437F94" w:rsidRDefault="0051433A" w:rsidP="0051433A">
      <w:pPr>
        <w:pStyle w:val="3"/>
        <w:spacing w:line="288" w:lineRule="auto"/>
        <w:contextualSpacing/>
        <w:jc w:val="center"/>
        <w:rPr>
          <w:szCs w:val="28"/>
        </w:rPr>
      </w:pPr>
      <w:bookmarkStart w:id="212" w:name="_Toc265159101"/>
      <w:bookmarkStart w:id="213" w:name="_Toc286309985"/>
      <w:bookmarkStart w:id="214" w:name="_Toc286310136"/>
      <w:bookmarkStart w:id="215" w:name="_Toc2248900"/>
      <w:r w:rsidRPr="00437F94">
        <w:rPr>
          <w:szCs w:val="28"/>
        </w:rPr>
        <w:t>1.12.4. Санитарно-защитные зоны</w:t>
      </w:r>
      <w:bookmarkEnd w:id="212"/>
      <w:bookmarkEnd w:id="213"/>
      <w:bookmarkEnd w:id="214"/>
      <w:bookmarkEnd w:id="215"/>
    </w:p>
    <w:p w:rsidR="0051433A" w:rsidRPr="00437F94" w:rsidRDefault="0051433A" w:rsidP="0051433A">
      <w:pPr>
        <w:spacing w:line="288" w:lineRule="auto"/>
        <w:ind w:firstLine="709"/>
        <w:contextualSpacing/>
        <w:jc w:val="both"/>
        <w:rPr>
          <w:szCs w:val="28"/>
        </w:rPr>
      </w:pPr>
      <w:r w:rsidRPr="00437F94">
        <w:rPr>
          <w:szCs w:val="28"/>
        </w:rPr>
        <w:t>Согласно п.3 ст. 44 Федерального закона «Об охране окружающей среды» от 10.01.2002 N 7-ФЗ санитарно-защитные зоны создаются в целях охраны условий жизнедеятельности челов</w:t>
      </w:r>
      <w:r w:rsidRPr="00437F94">
        <w:rPr>
          <w:szCs w:val="28"/>
        </w:rPr>
        <w:t>е</w:t>
      </w:r>
      <w:r w:rsidRPr="00437F94">
        <w:rPr>
          <w:szCs w:val="28"/>
        </w:rPr>
        <w:t xml:space="preserve">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w:t>
      </w:r>
    </w:p>
    <w:p w:rsidR="0051433A" w:rsidRPr="00437F94" w:rsidRDefault="0051433A" w:rsidP="0051433A">
      <w:pPr>
        <w:spacing w:line="288" w:lineRule="auto"/>
        <w:ind w:firstLine="709"/>
        <w:contextualSpacing/>
        <w:jc w:val="both"/>
        <w:rPr>
          <w:bCs/>
          <w:szCs w:val="28"/>
        </w:rPr>
      </w:pPr>
      <w:r w:rsidRPr="00437F94">
        <w:rPr>
          <w:szCs w:val="28"/>
        </w:rPr>
        <w:t>Санитарно-защитная зона (СЗЗ)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w:t>
      </w:r>
      <w:r w:rsidRPr="00437F94">
        <w:rPr>
          <w:bCs/>
          <w:szCs w:val="28"/>
        </w:rPr>
        <w:t xml:space="preserve"> </w:t>
      </w:r>
      <w:r w:rsidRPr="00437F94">
        <w:rPr>
          <w:szCs w:val="28"/>
        </w:rPr>
        <w:t>размер которой обеспеч</w:t>
      </w:r>
      <w:r w:rsidRPr="00437F94">
        <w:rPr>
          <w:szCs w:val="28"/>
        </w:rPr>
        <w:t>и</w:t>
      </w:r>
      <w:r w:rsidRPr="00437F94">
        <w:rPr>
          <w:szCs w:val="28"/>
        </w:rPr>
        <w:t>вает уменьшение воздействия загрязнения на атмосферный воздух (химического, биол</w:t>
      </w:r>
      <w:r w:rsidRPr="00437F94">
        <w:rPr>
          <w:szCs w:val="28"/>
        </w:rPr>
        <w:t>о</w:t>
      </w:r>
      <w:r w:rsidRPr="00437F94">
        <w:rPr>
          <w:szCs w:val="28"/>
        </w:rPr>
        <w:t xml:space="preserve">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 2.1. </w:t>
      </w:r>
      <w:r w:rsidRPr="00437F94">
        <w:rPr>
          <w:bCs/>
          <w:szCs w:val="28"/>
        </w:rPr>
        <w:t>Са</w:t>
      </w:r>
      <w:r w:rsidRPr="00437F94">
        <w:rPr>
          <w:bCs/>
          <w:szCs w:val="28"/>
        </w:rPr>
        <w:t>н</w:t>
      </w:r>
      <w:r w:rsidRPr="00437F94">
        <w:rPr>
          <w:bCs/>
          <w:szCs w:val="28"/>
        </w:rPr>
        <w:t>ПиН 2.2.1/2.1.1.1200-03</w:t>
      </w:r>
      <w:r w:rsidRPr="00437F94">
        <w:rPr>
          <w:b/>
          <w:bCs/>
          <w:szCs w:val="28"/>
        </w:rPr>
        <w:t xml:space="preserve"> «</w:t>
      </w:r>
      <w:r w:rsidRPr="00437F94">
        <w:rPr>
          <w:bCs/>
          <w:szCs w:val="28"/>
        </w:rPr>
        <w:t>Санитарно-защитные зоны и санитарная классификация пре</w:t>
      </w:r>
      <w:r w:rsidRPr="00437F94">
        <w:rPr>
          <w:bCs/>
          <w:szCs w:val="28"/>
        </w:rPr>
        <w:t>д</w:t>
      </w:r>
      <w:r w:rsidRPr="00437F94">
        <w:rPr>
          <w:bCs/>
          <w:szCs w:val="28"/>
        </w:rPr>
        <w:t>приятий, сооружений и иных объектов», новая редакция).</w:t>
      </w:r>
    </w:p>
    <w:p w:rsidR="0051433A" w:rsidRPr="00437F94" w:rsidRDefault="0051433A" w:rsidP="0051433A">
      <w:pPr>
        <w:spacing w:line="288" w:lineRule="auto"/>
        <w:ind w:firstLine="709"/>
        <w:contextualSpacing/>
        <w:jc w:val="both"/>
        <w:rPr>
          <w:i/>
          <w:szCs w:val="28"/>
        </w:rPr>
      </w:pPr>
      <w:r w:rsidRPr="00437F94">
        <w:rPr>
          <w:szCs w:val="28"/>
        </w:rPr>
        <w:t>Размер санитарно-защитной зоны и рекомендуемые минимальные разрывы устана</w:t>
      </w:r>
      <w:r w:rsidRPr="00437F94">
        <w:rPr>
          <w:szCs w:val="28"/>
        </w:rPr>
        <w:t>в</w:t>
      </w:r>
      <w:r w:rsidRPr="00437F94">
        <w:rPr>
          <w:szCs w:val="28"/>
        </w:rPr>
        <w:t xml:space="preserve">ливаются в соответствии с главой </w:t>
      </w:r>
      <w:r w:rsidRPr="00437F94">
        <w:rPr>
          <w:szCs w:val="28"/>
          <w:lang w:val="en-US"/>
        </w:rPr>
        <w:t>VII</w:t>
      </w:r>
      <w:r w:rsidRPr="00437F94">
        <w:rPr>
          <w:szCs w:val="28"/>
        </w:rPr>
        <w:t xml:space="preserve"> приложениями 1-6</w:t>
      </w:r>
      <w:r w:rsidRPr="00437F94">
        <w:rPr>
          <w:bCs/>
          <w:szCs w:val="28"/>
        </w:rPr>
        <w:t xml:space="preserve"> СанПиН 2.2.1/2.1.1.1200-03. Для объектов являющихся источн</w:t>
      </w:r>
      <w:r w:rsidRPr="00437F94">
        <w:rPr>
          <w:bCs/>
          <w:szCs w:val="28"/>
        </w:rPr>
        <w:t>и</w:t>
      </w:r>
      <w:r w:rsidRPr="00437F94">
        <w:rPr>
          <w:bCs/>
          <w:szCs w:val="28"/>
        </w:rPr>
        <w:t xml:space="preserve">ками воздействия на среду обитания, для которых в нормах не установлены размеры СЗЗ, а также для объектов </w:t>
      </w:r>
      <w:r w:rsidRPr="00437F94">
        <w:rPr>
          <w:bCs/>
          <w:szCs w:val="28"/>
          <w:lang w:val="en-US"/>
        </w:rPr>
        <w:t>I</w:t>
      </w:r>
      <w:r w:rsidRPr="00437F94">
        <w:rPr>
          <w:bCs/>
          <w:szCs w:val="28"/>
        </w:rPr>
        <w:t>-</w:t>
      </w:r>
      <w:r w:rsidRPr="00437F94">
        <w:rPr>
          <w:bCs/>
          <w:szCs w:val="28"/>
          <w:lang w:val="en-US"/>
        </w:rPr>
        <w:t>III</w:t>
      </w:r>
      <w:r w:rsidRPr="00437F94">
        <w:rPr>
          <w:bCs/>
          <w:szCs w:val="28"/>
        </w:rPr>
        <w:t xml:space="preserve"> классов опасности, разрабатывается проект ориентировочного размера санитарно-защитной зоны.</w:t>
      </w:r>
      <w:r w:rsidRPr="00437F94">
        <w:rPr>
          <w:szCs w:val="28"/>
        </w:rPr>
        <w:t xml:space="preserve"> Разработка проекта СЗЗ для объектов </w:t>
      </w:r>
      <w:r w:rsidRPr="00437F94">
        <w:rPr>
          <w:szCs w:val="28"/>
          <w:lang w:val="en-US"/>
        </w:rPr>
        <w:t>I</w:t>
      </w:r>
      <w:r w:rsidRPr="00437F94">
        <w:rPr>
          <w:szCs w:val="28"/>
        </w:rPr>
        <w:t>-</w:t>
      </w:r>
      <w:r w:rsidRPr="00437F94">
        <w:rPr>
          <w:szCs w:val="28"/>
          <w:lang w:val="en-US"/>
        </w:rPr>
        <w:t>III</w:t>
      </w:r>
      <w:r w:rsidRPr="00437F94">
        <w:rPr>
          <w:szCs w:val="28"/>
        </w:rPr>
        <w:t xml:space="preserve"> классов опасности является обязательной</w:t>
      </w:r>
      <w:r w:rsidRPr="00437F94">
        <w:rPr>
          <w:i/>
          <w:szCs w:val="28"/>
        </w:rPr>
        <w:t>.</w:t>
      </w:r>
    </w:p>
    <w:p w:rsidR="0051433A" w:rsidRPr="00437F94" w:rsidRDefault="0051433A" w:rsidP="0051433A">
      <w:pPr>
        <w:spacing w:line="288" w:lineRule="auto"/>
        <w:ind w:firstLine="709"/>
        <w:contextualSpacing/>
        <w:jc w:val="both"/>
        <w:rPr>
          <w:szCs w:val="28"/>
        </w:rPr>
      </w:pPr>
      <w:r w:rsidRPr="00437F94">
        <w:rPr>
          <w:szCs w:val="28"/>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w:t>
      </w:r>
      <w:r w:rsidRPr="00437F94">
        <w:rPr>
          <w:szCs w:val="28"/>
        </w:rPr>
        <w:t>ъ</w:t>
      </w:r>
      <w:r w:rsidRPr="00437F94">
        <w:rPr>
          <w:szCs w:val="28"/>
        </w:rPr>
        <w:t xml:space="preserve">екта в штатном режиме. Для объектов, являющихся источниками воздействия на среду обитания, разрабатывается проект обоснования размера санитарно-защитной зоны. Все действующие предприятия в обязательном порядке должны иметь проекты организации СЗЗ, а для групп предприятий и промзон должны быть разработаны проекты единых СЗЗ.   </w:t>
      </w:r>
    </w:p>
    <w:p w:rsidR="0051433A" w:rsidRPr="00437F94" w:rsidRDefault="0051433A" w:rsidP="0051433A">
      <w:pPr>
        <w:spacing w:line="288" w:lineRule="auto"/>
        <w:ind w:firstLine="709"/>
        <w:contextualSpacing/>
        <w:jc w:val="both"/>
        <w:rPr>
          <w:szCs w:val="28"/>
        </w:rPr>
      </w:pPr>
      <w:r w:rsidRPr="00437F94">
        <w:rPr>
          <w:szCs w:val="28"/>
        </w:rPr>
        <w:t>Режим использования территории санитарно-защитной зоны приведен в таблице 33.</w:t>
      </w:r>
    </w:p>
    <w:p w:rsidR="0051433A" w:rsidRPr="00437F94" w:rsidRDefault="0051433A" w:rsidP="0051433A">
      <w:pPr>
        <w:spacing w:line="288" w:lineRule="auto"/>
        <w:contextualSpacing/>
        <w:jc w:val="right"/>
        <w:rPr>
          <w:i/>
          <w:szCs w:val="28"/>
        </w:rPr>
      </w:pPr>
      <w:r w:rsidRPr="00437F94">
        <w:rPr>
          <w:i/>
          <w:szCs w:val="28"/>
        </w:rPr>
        <w:t>Таблица 33</w:t>
      </w:r>
    </w:p>
    <w:p w:rsidR="0051433A" w:rsidRPr="00437F94" w:rsidRDefault="0051433A" w:rsidP="0051433A">
      <w:pPr>
        <w:spacing w:line="288" w:lineRule="auto"/>
        <w:contextualSpacing/>
        <w:jc w:val="center"/>
        <w:rPr>
          <w:szCs w:val="28"/>
        </w:rPr>
      </w:pPr>
      <w:r w:rsidRPr="00437F94">
        <w:rPr>
          <w:szCs w:val="28"/>
        </w:rPr>
        <w:t>Режим использования территории санитарно-защитной зоны</w:t>
      </w:r>
    </w:p>
    <w:p w:rsidR="0051433A" w:rsidRPr="00437F94" w:rsidRDefault="0051433A" w:rsidP="0051433A">
      <w:pPr>
        <w:spacing w:line="288" w:lineRule="auto"/>
        <w:contextualSpacing/>
        <w:jc w:val="center"/>
        <w:rPr>
          <w:szCs w:val="28"/>
        </w:rPr>
      </w:pPr>
      <w:r w:rsidRPr="00437F94">
        <w:rPr>
          <w:szCs w:val="28"/>
        </w:rPr>
        <w:t>(п. 5.1</w:t>
      </w:r>
      <w:r w:rsidRPr="00437F94">
        <w:rPr>
          <w:bCs/>
          <w:szCs w:val="28"/>
        </w:rPr>
        <w:t xml:space="preserve"> Са</w:t>
      </w:r>
      <w:r w:rsidRPr="00437F94">
        <w:rPr>
          <w:bCs/>
          <w:szCs w:val="28"/>
        </w:rPr>
        <w:t>н</w:t>
      </w:r>
      <w:r w:rsidRPr="00437F94">
        <w:rPr>
          <w:bCs/>
          <w:szCs w:val="28"/>
        </w:rPr>
        <w:t>ПиН 2.2.1/2.1.1.1200-03)</w:t>
      </w:r>
    </w:p>
    <w:tbl>
      <w:tblPr>
        <w:tblW w:w="9498"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4820"/>
      </w:tblGrid>
      <w:tr w:rsidR="0051433A" w:rsidRPr="00437F94" w:rsidTr="00A33A27">
        <w:trPr>
          <w:jc w:val="center"/>
        </w:trPr>
        <w:tc>
          <w:tcPr>
            <w:tcW w:w="4678" w:type="dxa"/>
            <w:tcBorders>
              <w:top w:val="single" w:sz="4" w:space="0" w:color="auto"/>
              <w:left w:val="single" w:sz="4" w:space="0" w:color="auto"/>
              <w:bottom w:val="single" w:sz="4" w:space="0" w:color="auto"/>
              <w:right w:val="single" w:sz="4" w:space="0" w:color="auto"/>
            </w:tcBorders>
            <w:shd w:val="clear" w:color="auto" w:fill="CCFFCC"/>
            <w:vAlign w:val="center"/>
          </w:tcPr>
          <w:p w:rsidR="0051433A" w:rsidRPr="00437F94" w:rsidRDefault="0051433A" w:rsidP="00A33A27">
            <w:pPr>
              <w:jc w:val="center"/>
              <w:rPr>
                <w:szCs w:val="28"/>
              </w:rPr>
            </w:pPr>
            <w:r w:rsidRPr="00437F94">
              <w:rPr>
                <w:szCs w:val="28"/>
              </w:rPr>
              <w:lastRenderedPageBreak/>
              <w:t>Не допускается</w:t>
            </w:r>
          </w:p>
        </w:tc>
        <w:tc>
          <w:tcPr>
            <w:tcW w:w="4820" w:type="dxa"/>
            <w:tcBorders>
              <w:top w:val="single" w:sz="4" w:space="0" w:color="auto"/>
              <w:left w:val="single" w:sz="4" w:space="0" w:color="auto"/>
              <w:bottom w:val="single" w:sz="4" w:space="0" w:color="auto"/>
              <w:right w:val="single" w:sz="4" w:space="0" w:color="auto"/>
            </w:tcBorders>
            <w:shd w:val="clear" w:color="auto" w:fill="CCFFCC"/>
            <w:vAlign w:val="center"/>
          </w:tcPr>
          <w:p w:rsidR="0051433A" w:rsidRPr="00437F94" w:rsidRDefault="0051433A" w:rsidP="00A33A27">
            <w:pPr>
              <w:jc w:val="center"/>
              <w:rPr>
                <w:szCs w:val="28"/>
              </w:rPr>
            </w:pPr>
            <w:r w:rsidRPr="00437F94">
              <w:rPr>
                <w:szCs w:val="28"/>
              </w:rPr>
              <w:t>Допускается</w:t>
            </w:r>
          </w:p>
        </w:tc>
      </w:tr>
      <w:tr w:rsidR="0051433A" w:rsidRPr="00437F94" w:rsidTr="00A33A27">
        <w:trPr>
          <w:trHeight w:val="273"/>
          <w:jc w:val="center"/>
        </w:trPr>
        <w:tc>
          <w:tcPr>
            <w:tcW w:w="4678" w:type="dxa"/>
            <w:tcBorders>
              <w:top w:val="single" w:sz="4" w:space="0" w:color="auto"/>
              <w:left w:val="single" w:sz="4" w:space="0" w:color="auto"/>
              <w:bottom w:val="single" w:sz="4" w:space="0" w:color="auto"/>
              <w:right w:val="single" w:sz="4" w:space="0" w:color="auto"/>
            </w:tcBorders>
          </w:tcPr>
          <w:p w:rsidR="0051433A" w:rsidRPr="00437F94" w:rsidRDefault="0051433A" w:rsidP="0051433A">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8"/>
              </w:rPr>
            </w:pPr>
            <w:r w:rsidRPr="00437F94">
              <w:rPr>
                <w:szCs w:val="28"/>
              </w:rPr>
              <w:t>размещать: жилую застройку, включая о</w:t>
            </w:r>
            <w:r w:rsidRPr="00437F94">
              <w:rPr>
                <w:szCs w:val="28"/>
              </w:rPr>
              <w:t>т</w:t>
            </w:r>
            <w:r w:rsidRPr="00437F94">
              <w:rPr>
                <w:szCs w:val="28"/>
              </w:rPr>
              <w:t>дельные жилые дома, ландшафтно-рекреационные зоны, зоны отдыха, территории курортов, санаториев и домов отд</w:t>
            </w:r>
            <w:r w:rsidRPr="00437F94">
              <w:rPr>
                <w:szCs w:val="28"/>
              </w:rPr>
              <w:t>ы</w:t>
            </w:r>
            <w:r w:rsidRPr="00437F94">
              <w:rPr>
                <w:szCs w:val="28"/>
              </w:rPr>
              <w:t>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w:t>
            </w:r>
            <w:r w:rsidRPr="00437F94">
              <w:rPr>
                <w:szCs w:val="28"/>
              </w:rPr>
              <w:t>е</w:t>
            </w:r>
            <w:r w:rsidRPr="00437F94">
              <w:rPr>
                <w:szCs w:val="28"/>
              </w:rPr>
              <w:t>мыми показателями качества среды обитания; спортивные сооружения, детские площадки, образов</w:t>
            </w:r>
            <w:r w:rsidRPr="00437F94">
              <w:rPr>
                <w:szCs w:val="28"/>
              </w:rPr>
              <w:t>а</w:t>
            </w:r>
            <w:r w:rsidRPr="00437F94">
              <w:rPr>
                <w:szCs w:val="28"/>
              </w:rPr>
              <w:t>тельные и детские учреждения, лечебно-профилактические и оздоровительные у</w:t>
            </w:r>
            <w:r w:rsidRPr="00437F94">
              <w:rPr>
                <w:szCs w:val="28"/>
              </w:rPr>
              <w:t>ч</w:t>
            </w:r>
            <w:r w:rsidRPr="00437F94">
              <w:rPr>
                <w:szCs w:val="28"/>
              </w:rPr>
              <w:t xml:space="preserve">реждения общего пользования. </w:t>
            </w:r>
          </w:p>
          <w:p w:rsidR="0051433A" w:rsidRPr="00437F94" w:rsidRDefault="0051433A" w:rsidP="0051433A">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8"/>
              </w:rPr>
            </w:pPr>
            <w:r w:rsidRPr="00437F94">
              <w:rPr>
                <w:szCs w:val="28"/>
              </w:rPr>
              <w:t>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w:t>
            </w:r>
            <w:r w:rsidRPr="00437F94">
              <w:rPr>
                <w:szCs w:val="28"/>
              </w:rPr>
              <w:t>ъ</w:t>
            </w:r>
            <w:r w:rsidRPr="00437F94">
              <w:rPr>
                <w:szCs w:val="28"/>
              </w:rPr>
              <w:t>екты пищевых отраслей промышленн</w:t>
            </w:r>
            <w:r w:rsidRPr="00437F94">
              <w:rPr>
                <w:szCs w:val="28"/>
              </w:rPr>
              <w:t>о</w:t>
            </w:r>
            <w:r w:rsidRPr="00437F94">
              <w:rPr>
                <w:szCs w:val="28"/>
              </w:rPr>
              <w:t>сти, оптовые склады продовольстве</w:t>
            </w:r>
            <w:r w:rsidRPr="00437F94">
              <w:rPr>
                <w:szCs w:val="28"/>
              </w:rPr>
              <w:t>н</w:t>
            </w:r>
            <w:r w:rsidRPr="00437F94">
              <w:rPr>
                <w:szCs w:val="28"/>
              </w:rPr>
              <w:t>ного сырья и пищевых продуктов, ко</w:t>
            </w:r>
            <w:r w:rsidRPr="00437F94">
              <w:rPr>
                <w:szCs w:val="28"/>
              </w:rPr>
              <w:t>м</w:t>
            </w:r>
            <w:r w:rsidRPr="00437F94">
              <w:rPr>
                <w:szCs w:val="28"/>
              </w:rPr>
              <w:t>плексы водопроводных сооружений для подготовки и хранения питьевой воды, которые могут повлиять на кач</w:t>
            </w:r>
            <w:r w:rsidRPr="00437F94">
              <w:rPr>
                <w:szCs w:val="28"/>
              </w:rPr>
              <w:t>е</w:t>
            </w:r>
            <w:r w:rsidRPr="00437F94">
              <w:rPr>
                <w:szCs w:val="28"/>
              </w:rPr>
              <w:t>ство продукции</w:t>
            </w:r>
          </w:p>
        </w:tc>
        <w:tc>
          <w:tcPr>
            <w:tcW w:w="4820" w:type="dxa"/>
            <w:tcBorders>
              <w:top w:val="single" w:sz="4" w:space="0" w:color="auto"/>
              <w:left w:val="single" w:sz="4" w:space="0" w:color="auto"/>
              <w:bottom w:val="single" w:sz="4" w:space="0" w:color="auto"/>
              <w:right w:val="single" w:sz="4" w:space="0" w:color="auto"/>
            </w:tcBorders>
          </w:tcPr>
          <w:p w:rsidR="0051433A" w:rsidRPr="00437F94" w:rsidRDefault="0051433A" w:rsidP="0051433A">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8"/>
              </w:rPr>
            </w:pPr>
            <w:r w:rsidRPr="00437F94">
              <w:rPr>
                <w:szCs w:val="28"/>
              </w:rPr>
              <w:t>размещать здания и сооружения для обслужив</w:t>
            </w:r>
            <w:r w:rsidRPr="00437F94">
              <w:rPr>
                <w:szCs w:val="28"/>
              </w:rPr>
              <w:t>а</w:t>
            </w:r>
            <w:r w:rsidRPr="00437F94">
              <w:rPr>
                <w:szCs w:val="28"/>
              </w:rPr>
              <w:t>ния работников указанного объекта и для обеспечения деятельности промышле</w:t>
            </w:r>
            <w:r w:rsidRPr="00437F94">
              <w:rPr>
                <w:szCs w:val="28"/>
              </w:rPr>
              <w:t>н</w:t>
            </w:r>
            <w:r w:rsidRPr="00437F94">
              <w:rPr>
                <w:szCs w:val="28"/>
              </w:rPr>
              <w:t xml:space="preserve">ного объекта (производства): </w:t>
            </w:r>
          </w:p>
          <w:p w:rsidR="0051433A" w:rsidRPr="00437F94" w:rsidRDefault="0051433A" w:rsidP="0051433A">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8"/>
              </w:rPr>
            </w:pPr>
            <w:r w:rsidRPr="00437F94">
              <w:rPr>
                <w:szCs w:val="28"/>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w:t>
            </w:r>
            <w:r w:rsidRPr="00437F94">
              <w:rPr>
                <w:szCs w:val="28"/>
              </w:rPr>
              <w:t>к</w:t>
            </w:r>
            <w:r w:rsidRPr="00437F94">
              <w:rPr>
                <w:szCs w:val="28"/>
              </w:rPr>
              <w:t>торские бюро, здания административного назначения, научно-исследовательские лаборатории, п</w:t>
            </w:r>
            <w:r w:rsidRPr="00437F94">
              <w:rPr>
                <w:szCs w:val="28"/>
              </w:rPr>
              <w:t>о</w:t>
            </w:r>
            <w:r w:rsidRPr="00437F94">
              <w:rPr>
                <w:szCs w:val="28"/>
              </w:rPr>
              <w:t>ликлиники, спортивно-оздоровительные сооружения закрытого типа, б</w:t>
            </w:r>
            <w:r w:rsidRPr="00437F94">
              <w:rPr>
                <w:szCs w:val="28"/>
              </w:rPr>
              <w:t>а</w:t>
            </w:r>
            <w:r w:rsidRPr="00437F94">
              <w:rPr>
                <w:szCs w:val="28"/>
              </w:rPr>
              <w:t>ни, прачечные, объекты торговли и общественного питания, мотели, гостиницы, гаражи, площадки и сооружения для хранения общ</w:t>
            </w:r>
            <w:r w:rsidRPr="00437F94">
              <w:rPr>
                <w:szCs w:val="28"/>
              </w:rPr>
              <w:t>е</w:t>
            </w:r>
            <w:r w:rsidRPr="00437F94">
              <w:rPr>
                <w:szCs w:val="28"/>
              </w:rPr>
              <w:t>ственного и  индивидуального  транспорта, п</w:t>
            </w:r>
            <w:r w:rsidRPr="00437F94">
              <w:rPr>
                <w:szCs w:val="28"/>
              </w:rPr>
              <w:t>о</w:t>
            </w:r>
            <w:r w:rsidRPr="00437F94">
              <w:rPr>
                <w:szCs w:val="28"/>
              </w:rPr>
              <w:t>жарные депо, местные и транзитные коммуникации, ЛЭП, электропо</w:t>
            </w:r>
            <w:r w:rsidRPr="00437F94">
              <w:rPr>
                <w:szCs w:val="28"/>
              </w:rPr>
              <w:t>д</w:t>
            </w:r>
            <w:r w:rsidRPr="00437F94">
              <w:rPr>
                <w:szCs w:val="28"/>
              </w:rPr>
              <w:t>станции, нефте- и газопроводы, арт</w:t>
            </w:r>
            <w:r w:rsidRPr="00437F94">
              <w:rPr>
                <w:szCs w:val="28"/>
              </w:rPr>
              <w:t>е</w:t>
            </w:r>
            <w:r w:rsidRPr="00437F94">
              <w:rPr>
                <w:szCs w:val="28"/>
              </w:rPr>
              <w:t>зианские скважины для технического водоснабжения, водоохлаждающие сооружения для подготовки технич</w:t>
            </w:r>
            <w:r w:rsidRPr="00437F94">
              <w:rPr>
                <w:szCs w:val="28"/>
              </w:rPr>
              <w:t>е</w:t>
            </w:r>
            <w:r w:rsidRPr="00437F94">
              <w:rPr>
                <w:szCs w:val="28"/>
              </w:rPr>
              <w:t>ской воды, канализационные насо</w:t>
            </w:r>
            <w:r w:rsidRPr="00437F94">
              <w:rPr>
                <w:szCs w:val="28"/>
              </w:rPr>
              <w:t>с</w:t>
            </w:r>
            <w:r w:rsidRPr="00437F94">
              <w:rPr>
                <w:szCs w:val="28"/>
              </w:rPr>
              <w:t>ные станции, сооружения оборотного водоснабжения, автозаправочные станции, станции техобслуживания автом</w:t>
            </w:r>
            <w:r w:rsidRPr="00437F94">
              <w:rPr>
                <w:szCs w:val="28"/>
              </w:rPr>
              <w:t>о</w:t>
            </w:r>
            <w:r w:rsidRPr="00437F94">
              <w:rPr>
                <w:szCs w:val="28"/>
              </w:rPr>
              <w:t xml:space="preserve">билей. </w:t>
            </w:r>
          </w:p>
        </w:tc>
      </w:tr>
    </w:tbl>
    <w:p w:rsidR="0051433A" w:rsidRPr="00437F94" w:rsidRDefault="0051433A" w:rsidP="00514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2"/>
        <w:jc w:val="both"/>
      </w:pPr>
    </w:p>
    <w:p w:rsidR="0051433A" w:rsidRPr="00437F94" w:rsidRDefault="0051433A" w:rsidP="0051433A">
      <w:pPr>
        <w:spacing w:line="288" w:lineRule="auto"/>
        <w:ind w:firstLine="709"/>
        <w:contextualSpacing/>
        <w:jc w:val="both"/>
        <w:rPr>
          <w:szCs w:val="28"/>
        </w:rPr>
      </w:pPr>
      <w:r w:rsidRPr="00437F94">
        <w:rPr>
          <w:szCs w:val="28"/>
        </w:rPr>
        <w:t>Для промышленных объектов и производств, зданий и сооружений с технологич</w:t>
      </w:r>
      <w:r w:rsidRPr="00437F94">
        <w:rPr>
          <w:szCs w:val="28"/>
        </w:rPr>
        <w:t>е</w:t>
      </w:r>
      <w:r w:rsidRPr="00437F94">
        <w:rPr>
          <w:szCs w:val="28"/>
        </w:rPr>
        <w:t>скими процессами, являющихся источниками воздействия на среду обитания и здоровье человека в зависимости от мощности, условий эксплуатации, характера и количества в</w:t>
      </w:r>
      <w:r w:rsidRPr="00437F94">
        <w:rPr>
          <w:szCs w:val="28"/>
        </w:rPr>
        <w:t>ы</w:t>
      </w:r>
      <w:r w:rsidRPr="00437F94">
        <w:rPr>
          <w:szCs w:val="28"/>
        </w:rPr>
        <w:t>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w:t>
      </w:r>
      <w:r w:rsidRPr="00437F94">
        <w:rPr>
          <w:szCs w:val="28"/>
        </w:rPr>
        <w:t>в</w:t>
      </w:r>
      <w:r w:rsidRPr="00437F94">
        <w:rPr>
          <w:szCs w:val="28"/>
        </w:rPr>
        <w:t>ливаются следующие ориентировочные размеры санитарно-защитных зон:</w:t>
      </w:r>
    </w:p>
    <w:p w:rsidR="0051433A" w:rsidRPr="00437F94" w:rsidRDefault="0051433A" w:rsidP="0051433A">
      <w:pPr>
        <w:spacing w:line="288" w:lineRule="auto"/>
        <w:ind w:firstLine="709"/>
        <w:contextualSpacing/>
        <w:jc w:val="both"/>
        <w:rPr>
          <w:szCs w:val="28"/>
        </w:rPr>
      </w:pPr>
      <w:r w:rsidRPr="00437F94">
        <w:rPr>
          <w:szCs w:val="28"/>
        </w:rPr>
        <w:t xml:space="preserve">- промышленные объекты и производства первого класса - </w:t>
      </w:r>
      <w:smartTag w:uri="urn:schemas-microsoft-com:office:smarttags" w:element="metricconverter">
        <w:smartTagPr>
          <w:attr w:name="ProductID" w:val="1000 м"/>
        </w:smartTagPr>
        <w:r w:rsidRPr="00437F94">
          <w:rPr>
            <w:szCs w:val="28"/>
          </w:rPr>
          <w:t>1000 м</w:t>
        </w:r>
      </w:smartTag>
      <w:r w:rsidRPr="00437F94">
        <w:rPr>
          <w:szCs w:val="28"/>
        </w:rPr>
        <w:t>;</w:t>
      </w:r>
    </w:p>
    <w:p w:rsidR="0051433A" w:rsidRPr="00437F94" w:rsidRDefault="0051433A" w:rsidP="0051433A">
      <w:pPr>
        <w:spacing w:line="288" w:lineRule="auto"/>
        <w:ind w:firstLine="709"/>
        <w:contextualSpacing/>
        <w:jc w:val="both"/>
        <w:rPr>
          <w:szCs w:val="28"/>
        </w:rPr>
      </w:pPr>
      <w:r w:rsidRPr="00437F94">
        <w:rPr>
          <w:szCs w:val="28"/>
        </w:rPr>
        <w:t xml:space="preserve">- промышленные объекты и производства второго класса - </w:t>
      </w:r>
      <w:smartTag w:uri="urn:schemas-microsoft-com:office:smarttags" w:element="metricconverter">
        <w:smartTagPr>
          <w:attr w:name="ProductID" w:val="500 м"/>
        </w:smartTagPr>
        <w:r w:rsidRPr="00437F94">
          <w:rPr>
            <w:szCs w:val="28"/>
          </w:rPr>
          <w:t>500 м</w:t>
        </w:r>
      </w:smartTag>
      <w:r w:rsidRPr="00437F94">
        <w:rPr>
          <w:szCs w:val="28"/>
        </w:rPr>
        <w:t>;</w:t>
      </w:r>
    </w:p>
    <w:p w:rsidR="0051433A" w:rsidRPr="00437F94" w:rsidRDefault="0051433A" w:rsidP="0051433A">
      <w:pPr>
        <w:spacing w:line="288" w:lineRule="auto"/>
        <w:ind w:firstLine="709"/>
        <w:contextualSpacing/>
        <w:jc w:val="both"/>
        <w:rPr>
          <w:szCs w:val="28"/>
        </w:rPr>
      </w:pPr>
      <w:r w:rsidRPr="00437F94">
        <w:rPr>
          <w:szCs w:val="28"/>
        </w:rPr>
        <w:t xml:space="preserve">- промышленные объекты и производства третьего класса - </w:t>
      </w:r>
      <w:smartTag w:uri="urn:schemas-microsoft-com:office:smarttags" w:element="metricconverter">
        <w:smartTagPr>
          <w:attr w:name="ProductID" w:val="300 м"/>
        </w:smartTagPr>
        <w:r w:rsidRPr="00437F94">
          <w:rPr>
            <w:szCs w:val="28"/>
          </w:rPr>
          <w:t>300 м</w:t>
        </w:r>
      </w:smartTag>
      <w:r w:rsidRPr="00437F94">
        <w:rPr>
          <w:szCs w:val="28"/>
        </w:rPr>
        <w:t>;</w:t>
      </w:r>
    </w:p>
    <w:p w:rsidR="0051433A" w:rsidRPr="00437F94" w:rsidRDefault="0051433A" w:rsidP="0051433A">
      <w:pPr>
        <w:spacing w:line="288" w:lineRule="auto"/>
        <w:ind w:firstLine="709"/>
        <w:contextualSpacing/>
        <w:jc w:val="both"/>
        <w:rPr>
          <w:szCs w:val="28"/>
        </w:rPr>
      </w:pPr>
      <w:r w:rsidRPr="00437F94">
        <w:rPr>
          <w:szCs w:val="28"/>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437F94">
          <w:rPr>
            <w:szCs w:val="28"/>
          </w:rPr>
          <w:t>100 м</w:t>
        </w:r>
      </w:smartTag>
      <w:r w:rsidRPr="00437F94">
        <w:rPr>
          <w:szCs w:val="28"/>
        </w:rPr>
        <w:t>;</w:t>
      </w:r>
    </w:p>
    <w:p w:rsidR="0051433A" w:rsidRPr="00437F94" w:rsidRDefault="0051433A" w:rsidP="0051433A">
      <w:pPr>
        <w:spacing w:line="288" w:lineRule="auto"/>
        <w:ind w:firstLine="709"/>
        <w:contextualSpacing/>
        <w:jc w:val="both"/>
        <w:rPr>
          <w:szCs w:val="28"/>
        </w:rPr>
      </w:pPr>
      <w:r w:rsidRPr="00437F94">
        <w:rPr>
          <w:szCs w:val="28"/>
        </w:rPr>
        <w:t xml:space="preserve">- промышленные объекты и производства пятого класса - </w:t>
      </w:r>
      <w:smartTag w:uri="urn:schemas-microsoft-com:office:smarttags" w:element="metricconverter">
        <w:smartTagPr>
          <w:attr w:name="ProductID" w:val="50 м"/>
        </w:smartTagPr>
        <w:r w:rsidRPr="00437F94">
          <w:rPr>
            <w:szCs w:val="28"/>
          </w:rPr>
          <w:t>50 м</w:t>
        </w:r>
      </w:smartTag>
      <w:r w:rsidRPr="00437F94">
        <w:rPr>
          <w:szCs w:val="28"/>
        </w:rPr>
        <w:t>.</w:t>
      </w:r>
    </w:p>
    <w:p w:rsidR="0051433A" w:rsidRPr="00437F94" w:rsidRDefault="0051433A" w:rsidP="0051433A">
      <w:pPr>
        <w:spacing w:line="288" w:lineRule="auto"/>
        <w:ind w:firstLine="570"/>
        <w:contextualSpacing/>
        <w:jc w:val="center"/>
      </w:pPr>
    </w:p>
    <w:p w:rsidR="0051433A" w:rsidRPr="00437F94" w:rsidRDefault="0051433A" w:rsidP="0051433A">
      <w:pPr>
        <w:spacing w:line="288" w:lineRule="auto"/>
        <w:ind w:firstLine="709"/>
        <w:contextualSpacing/>
        <w:jc w:val="both"/>
        <w:rPr>
          <w:bCs/>
          <w:szCs w:val="28"/>
        </w:rPr>
      </w:pPr>
      <w:r w:rsidRPr="00437F94">
        <w:rPr>
          <w:szCs w:val="28"/>
        </w:rPr>
        <w:lastRenderedPageBreak/>
        <w:t xml:space="preserve">В настоящее время на территории </w:t>
      </w:r>
      <w:r w:rsidRPr="00437F94">
        <w:t>Семячковского сельского поселения</w:t>
      </w:r>
      <w:r w:rsidRPr="00437F94">
        <w:rPr>
          <w:szCs w:val="28"/>
        </w:rPr>
        <w:t xml:space="preserve"> часть территории жилой застройки населенных пунктов находится в СЗЗ, что недопустимо в соответствии с требованиями </w:t>
      </w:r>
      <w:r w:rsidRPr="00437F94">
        <w:rPr>
          <w:bCs/>
          <w:szCs w:val="28"/>
        </w:rPr>
        <w:t>СанПиН 2.2.1/2.1.1.1200-03</w:t>
      </w:r>
      <w:r w:rsidRPr="00437F94">
        <w:rPr>
          <w:b/>
          <w:bCs/>
          <w:szCs w:val="28"/>
        </w:rPr>
        <w:t xml:space="preserve"> «</w:t>
      </w:r>
      <w:r w:rsidRPr="00437F94">
        <w:rPr>
          <w:bCs/>
          <w:szCs w:val="28"/>
        </w:rPr>
        <w:t>Санитарно-защитные зоны и санитарная классификация пре</w:t>
      </w:r>
      <w:r w:rsidRPr="00437F94">
        <w:rPr>
          <w:bCs/>
          <w:szCs w:val="28"/>
        </w:rPr>
        <w:t>д</w:t>
      </w:r>
      <w:r w:rsidRPr="00437F94">
        <w:rPr>
          <w:bCs/>
          <w:szCs w:val="28"/>
        </w:rPr>
        <w:t xml:space="preserve">приятий, сооружений и иных объектов», новая редакция. </w:t>
      </w:r>
    </w:p>
    <w:p w:rsidR="0051433A" w:rsidRPr="00437F94" w:rsidRDefault="0051433A" w:rsidP="0051433A">
      <w:pPr>
        <w:spacing w:line="288" w:lineRule="auto"/>
        <w:ind w:firstLine="709"/>
        <w:contextualSpacing/>
        <w:jc w:val="both"/>
        <w:rPr>
          <w:b/>
          <w:sz w:val="28"/>
        </w:rPr>
      </w:pPr>
      <w:r w:rsidRPr="00437F94">
        <w:rPr>
          <w:szCs w:val="28"/>
        </w:rPr>
        <w:t xml:space="preserve">Учитывая вышесказанное, при разработке проектных решений генерального плана </w:t>
      </w:r>
      <w:r w:rsidRPr="00437F94">
        <w:t>Семячковского сельского поселения</w:t>
      </w:r>
      <w:r w:rsidRPr="00437F94">
        <w:rPr>
          <w:szCs w:val="28"/>
        </w:rPr>
        <w:t xml:space="preserve"> необходимо предусмотреть мероприятия по снижению уровня негативного воздействия объектов на окружающую среду для снижения размеров СЗЗ, а также мероприятия по расселению жилых домов, находящихся в СЗЗ.</w:t>
      </w:r>
      <w:bookmarkStart w:id="216" w:name="_Toc286309986"/>
      <w:bookmarkStart w:id="217" w:name="_Toc286310137"/>
    </w:p>
    <w:p w:rsidR="0051433A" w:rsidRPr="00437F94" w:rsidRDefault="0051433A" w:rsidP="0051433A">
      <w:pPr>
        <w:jc w:val="center"/>
        <w:outlineLvl w:val="2"/>
        <w:rPr>
          <w:b/>
        </w:rPr>
      </w:pPr>
    </w:p>
    <w:p w:rsidR="0051433A" w:rsidRPr="00437F94" w:rsidRDefault="0051433A" w:rsidP="0051433A">
      <w:pPr>
        <w:spacing w:line="288" w:lineRule="auto"/>
        <w:contextualSpacing/>
        <w:jc w:val="center"/>
        <w:outlineLvl w:val="2"/>
        <w:rPr>
          <w:b/>
          <w:szCs w:val="28"/>
        </w:rPr>
      </w:pPr>
      <w:bookmarkStart w:id="218" w:name="_Toc2248901"/>
      <w:r w:rsidRPr="00437F94">
        <w:rPr>
          <w:b/>
        </w:rPr>
        <w:t>1.12.5. Придорожные полосы и санитарные разрывы</w:t>
      </w:r>
      <w:bookmarkEnd w:id="216"/>
      <w:bookmarkEnd w:id="217"/>
      <w:r w:rsidRPr="00437F94">
        <w:rPr>
          <w:b/>
        </w:rPr>
        <w:t xml:space="preserve"> </w:t>
      </w:r>
      <w:bookmarkStart w:id="219" w:name="_Toc286309987"/>
      <w:bookmarkStart w:id="220" w:name="_Toc286310138"/>
      <w:r w:rsidRPr="00437F94">
        <w:rPr>
          <w:b/>
        </w:rPr>
        <w:t>от автомобильных дорог</w:t>
      </w:r>
      <w:bookmarkEnd w:id="218"/>
      <w:bookmarkEnd w:id="219"/>
      <w:bookmarkEnd w:id="220"/>
    </w:p>
    <w:p w:rsidR="0051433A" w:rsidRPr="00437F94" w:rsidRDefault="0051433A" w:rsidP="0051433A">
      <w:pPr>
        <w:spacing w:line="288" w:lineRule="auto"/>
        <w:ind w:firstLine="709"/>
        <w:contextualSpacing/>
        <w:jc w:val="both"/>
        <w:rPr>
          <w:bCs/>
          <w:szCs w:val="28"/>
        </w:rPr>
      </w:pPr>
      <w:r w:rsidRPr="00437F94">
        <w:rPr>
          <w:szCs w:val="28"/>
        </w:rPr>
        <w:t xml:space="preserve">В соответствии со ст.26 ФЗ № 257-ФЗ от 08.11.2007г. </w:t>
      </w:r>
      <w:r w:rsidRPr="00437F94">
        <w:rPr>
          <w:b/>
          <w:bCs/>
          <w:szCs w:val="28"/>
        </w:rPr>
        <w:t xml:space="preserve"> «</w:t>
      </w:r>
      <w:r w:rsidRPr="00437F94">
        <w:rPr>
          <w:bCs/>
          <w:szCs w:val="28"/>
        </w:rPr>
        <w:t xml:space="preserve">Об автомобильных дорогах и о дорожной деятельности в Российской Федерации» </w:t>
      </w:r>
      <w:r w:rsidRPr="00437F94">
        <w:rPr>
          <w:szCs w:val="28"/>
        </w:rPr>
        <w:t>от автомагистралей вне границ населённых пунктов устанавливаются придорожные полосы.</w:t>
      </w:r>
    </w:p>
    <w:p w:rsidR="0051433A" w:rsidRPr="00437F94" w:rsidRDefault="0051433A" w:rsidP="0051433A">
      <w:pPr>
        <w:spacing w:line="288" w:lineRule="auto"/>
        <w:ind w:firstLine="709"/>
        <w:contextualSpacing/>
        <w:jc w:val="both"/>
        <w:rPr>
          <w:szCs w:val="28"/>
        </w:rPr>
      </w:pPr>
      <w:r w:rsidRPr="00437F94">
        <w:rPr>
          <w:bCs/>
          <w:szCs w:val="28"/>
        </w:rPr>
        <w:t>Размеры придорожных полос автомагистралей устанавливаются в зависимости от их технической категории:</w:t>
      </w:r>
    </w:p>
    <w:p w:rsidR="0051433A" w:rsidRPr="00437F94" w:rsidRDefault="0051433A" w:rsidP="0051433A">
      <w:pPr>
        <w:spacing w:line="288" w:lineRule="auto"/>
        <w:ind w:firstLine="709"/>
        <w:contextualSpacing/>
        <w:jc w:val="both"/>
        <w:rPr>
          <w:szCs w:val="28"/>
        </w:rPr>
      </w:pPr>
      <w:r w:rsidRPr="00437F94">
        <w:rPr>
          <w:szCs w:val="28"/>
        </w:rPr>
        <w:t xml:space="preserve">- вдоль автомагистрали </w:t>
      </w:r>
      <w:r w:rsidRPr="00437F94">
        <w:rPr>
          <w:szCs w:val="28"/>
          <w:lang w:val="en-US"/>
        </w:rPr>
        <w:t>I</w:t>
      </w:r>
      <w:r w:rsidRPr="00437F94">
        <w:rPr>
          <w:szCs w:val="28"/>
        </w:rPr>
        <w:t>-</w:t>
      </w:r>
      <w:r w:rsidRPr="00437F94">
        <w:rPr>
          <w:szCs w:val="28"/>
          <w:lang w:val="en-US"/>
        </w:rPr>
        <w:t>II</w:t>
      </w:r>
      <w:r w:rsidRPr="00437F94">
        <w:rPr>
          <w:szCs w:val="28"/>
        </w:rPr>
        <w:t xml:space="preserve"> категории устанавливается придорожная полоса размером 75м;</w:t>
      </w:r>
    </w:p>
    <w:p w:rsidR="0051433A" w:rsidRPr="00437F94" w:rsidRDefault="0051433A" w:rsidP="0051433A">
      <w:pPr>
        <w:spacing w:line="288" w:lineRule="auto"/>
        <w:ind w:firstLine="709"/>
        <w:contextualSpacing/>
        <w:jc w:val="both"/>
        <w:rPr>
          <w:szCs w:val="28"/>
        </w:rPr>
      </w:pPr>
      <w:r w:rsidRPr="00437F94">
        <w:rPr>
          <w:szCs w:val="28"/>
        </w:rPr>
        <w:t xml:space="preserve">- вдоль автомагистрали </w:t>
      </w:r>
      <w:r w:rsidRPr="00437F94">
        <w:rPr>
          <w:szCs w:val="28"/>
          <w:lang w:val="en-US"/>
        </w:rPr>
        <w:t>III</w:t>
      </w:r>
      <w:r w:rsidRPr="00437F94">
        <w:rPr>
          <w:szCs w:val="28"/>
        </w:rPr>
        <w:t>-</w:t>
      </w:r>
      <w:r w:rsidRPr="00437F94">
        <w:rPr>
          <w:szCs w:val="28"/>
          <w:lang w:val="en-US"/>
        </w:rPr>
        <w:t>IV</w:t>
      </w:r>
      <w:r w:rsidRPr="00437F94">
        <w:rPr>
          <w:szCs w:val="28"/>
        </w:rPr>
        <w:t xml:space="preserve"> категории -  </w:t>
      </w:r>
      <w:smartTag w:uri="urn:schemas-microsoft-com:office:smarttags" w:element="metricconverter">
        <w:smartTagPr>
          <w:attr w:name="ProductID" w:val="50 м"/>
        </w:smartTagPr>
        <w:r w:rsidRPr="00437F94">
          <w:rPr>
            <w:szCs w:val="28"/>
          </w:rPr>
          <w:t>50 м</w:t>
        </w:r>
      </w:smartTag>
      <w:r w:rsidRPr="00437F94">
        <w:rPr>
          <w:szCs w:val="28"/>
        </w:rPr>
        <w:t>;</w:t>
      </w:r>
    </w:p>
    <w:p w:rsidR="0051433A" w:rsidRPr="00437F94" w:rsidRDefault="0051433A" w:rsidP="0051433A">
      <w:pPr>
        <w:spacing w:line="288" w:lineRule="auto"/>
        <w:ind w:firstLine="709"/>
        <w:contextualSpacing/>
        <w:jc w:val="both"/>
        <w:rPr>
          <w:szCs w:val="28"/>
        </w:rPr>
      </w:pPr>
      <w:r w:rsidRPr="00437F94">
        <w:rPr>
          <w:szCs w:val="28"/>
        </w:rPr>
        <w:t xml:space="preserve">- вдоль автомагистрали </w:t>
      </w:r>
      <w:r w:rsidRPr="00437F94">
        <w:rPr>
          <w:szCs w:val="28"/>
          <w:lang w:val="en-US"/>
        </w:rPr>
        <w:t>V</w:t>
      </w:r>
      <w:r w:rsidRPr="00437F94">
        <w:rPr>
          <w:szCs w:val="28"/>
        </w:rPr>
        <w:t xml:space="preserve"> категории - </w:t>
      </w:r>
      <w:smartTag w:uri="urn:schemas-microsoft-com:office:smarttags" w:element="metricconverter">
        <w:smartTagPr>
          <w:attr w:name="ProductID" w:val="25 м"/>
        </w:smartTagPr>
        <w:r w:rsidRPr="00437F94">
          <w:rPr>
            <w:szCs w:val="28"/>
          </w:rPr>
          <w:t>25 м</w:t>
        </w:r>
      </w:smartTag>
      <w:r w:rsidRPr="00437F94">
        <w:rPr>
          <w:szCs w:val="28"/>
        </w:rPr>
        <w:t>.</w:t>
      </w:r>
    </w:p>
    <w:p w:rsidR="0051433A" w:rsidRPr="00437F94" w:rsidRDefault="0051433A" w:rsidP="0051433A">
      <w:pPr>
        <w:spacing w:line="288" w:lineRule="auto"/>
        <w:ind w:firstLine="709"/>
        <w:contextualSpacing/>
        <w:jc w:val="both"/>
        <w:rPr>
          <w:szCs w:val="28"/>
        </w:rPr>
      </w:pPr>
      <w:r w:rsidRPr="00437F94">
        <w:rPr>
          <w:szCs w:val="28"/>
        </w:rPr>
        <w:t>Согласно ст.3 № 257-ФЗ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51433A" w:rsidRPr="00437F94" w:rsidRDefault="0051433A" w:rsidP="0051433A">
      <w:pPr>
        <w:spacing w:line="288" w:lineRule="auto"/>
        <w:ind w:firstLine="709"/>
        <w:contextualSpacing/>
        <w:jc w:val="both"/>
        <w:rPr>
          <w:sz w:val="28"/>
          <w:szCs w:val="28"/>
        </w:rPr>
      </w:pPr>
      <w:r w:rsidRPr="00437F94">
        <w:rPr>
          <w:szCs w:val="28"/>
        </w:rPr>
        <w:t xml:space="preserve">На территории </w:t>
      </w:r>
      <w:r w:rsidRPr="00437F94">
        <w:t>Семячковского сельского поселения</w:t>
      </w:r>
      <w:r w:rsidRPr="00437F94">
        <w:rPr>
          <w:szCs w:val="28"/>
        </w:rPr>
        <w:t xml:space="preserve"> проходят автодороги регионального значения </w:t>
      </w:r>
      <w:r w:rsidRPr="00437F94">
        <w:rPr>
          <w:szCs w:val="28"/>
          <w:lang w:val="en-US"/>
        </w:rPr>
        <w:t>IV</w:t>
      </w:r>
      <w:r w:rsidRPr="00437F94">
        <w:rPr>
          <w:szCs w:val="28"/>
        </w:rPr>
        <w:t xml:space="preserve"> технической категории </w:t>
      </w:r>
      <w:r w:rsidRPr="00437F94">
        <w:t xml:space="preserve">«Семцы - Рамасуха – Трубчевск», «Семячки - Шеменово», а также дорога местного значения </w:t>
      </w:r>
      <w:r w:rsidRPr="00437F94">
        <w:rPr>
          <w:szCs w:val="28"/>
          <w:lang w:val="en-US"/>
        </w:rPr>
        <w:t>IV</w:t>
      </w:r>
      <w:r w:rsidRPr="00437F94">
        <w:rPr>
          <w:szCs w:val="28"/>
        </w:rPr>
        <w:t xml:space="preserve"> технической категории «Голевск - Груздово», вдоль которых устанавливаются придорожные полосы размером </w:t>
      </w:r>
      <w:smartTag w:uri="urn:schemas-microsoft-com:office:smarttags" w:element="metricconverter">
        <w:smartTagPr>
          <w:attr w:name="ProductID" w:val="50 м"/>
        </w:smartTagPr>
        <w:r w:rsidRPr="00437F94">
          <w:rPr>
            <w:szCs w:val="28"/>
          </w:rPr>
          <w:t>50 м</w:t>
        </w:r>
      </w:smartTag>
      <w:r w:rsidRPr="00437F94">
        <w:rPr>
          <w:szCs w:val="28"/>
        </w:rPr>
        <w:t>.</w:t>
      </w:r>
      <w:r w:rsidRPr="00437F94">
        <w:rPr>
          <w:sz w:val="28"/>
          <w:szCs w:val="28"/>
        </w:rPr>
        <w:t xml:space="preserve"> </w:t>
      </w:r>
    </w:p>
    <w:p w:rsidR="0051433A" w:rsidRPr="00437F94" w:rsidRDefault="0051433A" w:rsidP="0051433A">
      <w:pPr>
        <w:spacing w:line="288" w:lineRule="auto"/>
        <w:ind w:firstLine="709"/>
        <w:contextualSpacing/>
        <w:jc w:val="both"/>
        <w:rPr>
          <w:sz w:val="28"/>
          <w:szCs w:val="28"/>
        </w:rPr>
      </w:pPr>
    </w:p>
    <w:p w:rsidR="0051433A" w:rsidRPr="00437F94" w:rsidRDefault="0051433A" w:rsidP="0051433A">
      <w:pPr>
        <w:spacing w:line="288" w:lineRule="auto"/>
        <w:contextualSpacing/>
        <w:jc w:val="center"/>
        <w:outlineLvl w:val="2"/>
        <w:rPr>
          <w:b/>
          <w:szCs w:val="28"/>
        </w:rPr>
      </w:pPr>
      <w:bookmarkStart w:id="221" w:name="_Toc286309988"/>
      <w:bookmarkStart w:id="222" w:name="_Toc286310139"/>
      <w:bookmarkStart w:id="223" w:name="_Toc2248902"/>
      <w:r w:rsidRPr="00437F94">
        <w:rPr>
          <w:b/>
          <w:szCs w:val="28"/>
        </w:rPr>
        <w:t>1.12.6. Технические охранные зоны инженерных сетей</w:t>
      </w:r>
      <w:bookmarkEnd w:id="221"/>
      <w:bookmarkEnd w:id="222"/>
      <w:bookmarkEnd w:id="223"/>
    </w:p>
    <w:p w:rsidR="0051433A" w:rsidRPr="00437F94" w:rsidRDefault="0051433A" w:rsidP="0051433A">
      <w:pPr>
        <w:pStyle w:val="aff7"/>
        <w:spacing w:line="288" w:lineRule="auto"/>
        <w:ind w:firstLine="840"/>
        <w:contextualSpacing/>
        <w:rPr>
          <w:sz w:val="24"/>
          <w:szCs w:val="28"/>
        </w:rPr>
      </w:pPr>
      <w:r w:rsidRPr="00437F94">
        <w:rPr>
          <w:sz w:val="24"/>
          <w:szCs w:val="28"/>
        </w:rPr>
        <w:t>Охранная зона – территория с особыми условиями использования, которая устанавливается в порядке, определенном Правительством Российской Федерации, вокруг объектов инженерной, транспортной и иных инфраструктур в целях обеспечения охраны окружающей природной среды, нормальных условий эксплуатации таких объектов и исключения возможности их повреждения.</w:t>
      </w:r>
    </w:p>
    <w:p w:rsidR="0051433A" w:rsidRPr="00437F94" w:rsidRDefault="0051433A" w:rsidP="0051433A">
      <w:pPr>
        <w:spacing w:line="288" w:lineRule="auto"/>
        <w:ind w:firstLine="840"/>
        <w:contextualSpacing/>
        <w:jc w:val="both"/>
        <w:rPr>
          <w:szCs w:val="28"/>
        </w:rPr>
      </w:pPr>
      <w:r w:rsidRPr="00437F94">
        <w:rPr>
          <w:szCs w:val="28"/>
        </w:rPr>
        <w:t>В технических охранных зонах инженерных сетей выделяются следующие типы зон:</w:t>
      </w:r>
    </w:p>
    <w:p w:rsidR="0051433A" w:rsidRPr="00437F94" w:rsidRDefault="0051433A" w:rsidP="0051433A">
      <w:pPr>
        <w:numPr>
          <w:ilvl w:val="0"/>
          <w:numId w:val="19"/>
        </w:numPr>
        <w:spacing w:after="0" w:line="288" w:lineRule="auto"/>
        <w:ind w:left="0" w:firstLine="840"/>
        <w:contextualSpacing/>
        <w:jc w:val="both"/>
        <w:rPr>
          <w:szCs w:val="28"/>
        </w:rPr>
      </w:pPr>
      <w:r w:rsidRPr="00437F94">
        <w:rPr>
          <w:szCs w:val="28"/>
        </w:rPr>
        <w:t>Охранные зоны сетей водоснабжения</w:t>
      </w:r>
    </w:p>
    <w:p w:rsidR="0051433A" w:rsidRPr="00437F94" w:rsidRDefault="0051433A" w:rsidP="0051433A">
      <w:pPr>
        <w:numPr>
          <w:ilvl w:val="0"/>
          <w:numId w:val="19"/>
        </w:numPr>
        <w:spacing w:after="0" w:line="288" w:lineRule="auto"/>
        <w:ind w:left="0" w:firstLine="840"/>
        <w:contextualSpacing/>
        <w:jc w:val="both"/>
        <w:rPr>
          <w:szCs w:val="28"/>
        </w:rPr>
      </w:pPr>
      <w:r w:rsidRPr="00437F94">
        <w:rPr>
          <w:szCs w:val="28"/>
        </w:rPr>
        <w:t>Охранные зоны сетей электроснабжения</w:t>
      </w:r>
    </w:p>
    <w:p w:rsidR="0051433A" w:rsidRPr="00437F94" w:rsidRDefault="0051433A" w:rsidP="0051433A">
      <w:pPr>
        <w:numPr>
          <w:ilvl w:val="0"/>
          <w:numId w:val="19"/>
        </w:numPr>
        <w:spacing w:after="0" w:line="288" w:lineRule="auto"/>
        <w:ind w:left="0" w:firstLine="840"/>
        <w:contextualSpacing/>
        <w:jc w:val="both"/>
        <w:rPr>
          <w:szCs w:val="28"/>
        </w:rPr>
      </w:pPr>
      <w:r w:rsidRPr="00437F94">
        <w:rPr>
          <w:szCs w:val="28"/>
        </w:rPr>
        <w:t>Охранные зоны сетей газоснабжения</w:t>
      </w:r>
    </w:p>
    <w:p w:rsidR="0051433A" w:rsidRPr="00437F94" w:rsidRDefault="0051433A" w:rsidP="0051433A">
      <w:pPr>
        <w:numPr>
          <w:ilvl w:val="0"/>
          <w:numId w:val="19"/>
        </w:numPr>
        <w:spacing w:after="0" w:line="288" w:lineRule="auto"/>
        <w:ind w:left="0" w:firstLine="840"/>
        <w:contextualSpacing/>
        <w:jc w:val="both"/>
        <w:rPr>
          <w:szCs w:val="28"/>
        </w:rPr>
      </w:pPr>
      <w:r w:rsidRPr="00437F94">
        <w:rPr>
          <w:szCs w:val="28"/>
        </w:rPr>
        <w:t>Охранные зоны сетей связи</w:t>
      </w:r>
    </w:p>
    <w:p w:rsidR="0051433A" w:rsidRPr="00437F94" w:rsidRDefault="0051433A" w:rsidP="0051433A">
      <w:pPr>
        <w:pStyle w:val="aff7"/>
        <w:spacing w:line="288" w:lineRule="auto"/>
        <w:ind w:firstLine="840"/>
        <w:contextualSpacing/>
        <w:rPr>
          <w:sz w:val="24"/>
          <w:szCs w:val="28"/>
        </w:rPr>
      </w:pPr>
      <w:r w:rsidRPr="00437F94">
        <w:rPr>
          <w:sz w:val="24"/>
          <w:szCs w:val="28"/>
        </w:rPr>
        <w:lastRenderedPageBreak/>
        <w:t xml:space="preserve">На территории Семячковского сельского поселения выделяются охранные зоны: </w:t>
      </w:r>
    </w:p>
    <w:p w:rsidR="0051433A" w:rsidRPr="00437F94" w:rsidRDefault="0051433A" w:rsidP="0051433A">
      <w:pPr>
        <w:pStyle w:val="aff7"/>
        <w:spacing w:line="288" w:lineRule="auto"/>
        <w:ind w:firstLine="839"/>
        <w:contextualSpacing/>
        <w:rPr>
          <w:sz w:val="24"/>
          <w:szCs w:val="28"/>
        </w:rPr>
      </w:pPr>
      <w:r w:rsidRPr="00437F94">
        <w:rPr>
          <w:sz w:val="24"/>
          <w:szCs w:val="28"/>
        </w:rPr>
        <w:t>- электрических сетей;</w:t>
      </w:r>
    </w:p>
    <w:p w:rsidR="0051433A" w:rsidRPr="00437F94" w:rsidRDefault="0051433A" w:rsidP="0051433A">
      <w:pPr>
        <w:pStyle w:val="aff7"/>
        <w:spacing w:line="288" w:lineRule="auto"/>
        <w:ind w:firstLine="839"/>
        <w:contextualSpacing/>
        <w:rPr>
          <w:sz w:val="24"/>
          <w:szCs w:val="28"/>
        </w:rPr>
      </w:pPr>
      <w:r w:rsidRPr="00437F94">
        <w:rPr>
          <w:sz w:val="24"/>
          <w:szCs w:val="28"/>
        </w:rPr>
        <w:t>- водопроводных сетей;</w:t>
      </w:r>
    </w:p>
    <w:p w:rsidR="0051433A" w:rsidRPr="00437F94" w:rsidRDefault="0051433A" w:rsidP="0051433A">
      <w:pPr>
        <w:pStyle w:val="aff7"/>
        <w:spacing w:line="288" w:lineRule="auto"/>
        <w:ind w:firstLine="839"/>
        <w:contextualSpacing/>
        <w:rPr>
          <w:sz w:val="24"/>
          <w:szCs w:val="28"/>
        </w:rPr>
      </w:pPr>
      <w:r w:rsidRPr="00437F94">
        <w:rPr>
          <w:sz w:val="24"/>
          <w:szCs w:val="28"/>
        </w:rPr>
        <w:t>- магистральных газопроводных сетей;</w:t>
      </w:r>
    </w:p>
    <w:p w:rsidR="0051433A" w:rsidRPr="00437F94" w:rsidRDefault="0051433A" w:rsidP="0051433A">
      <w:pPr>
        <w:pStyle w:val="aff7"/>
        <w:spacing w:line="288" w:lineRule="auto"/>
        <w:ind w:firstLine="839"/>
        <w:contextualSpacing/>
        <w:rPr>
          <w:sz w:val="24"/>
          <w:szCs w:val="28"/>
        </w:rPr>
      </w:pPr>
      <w:r w:rsidRPr="00437F94">
        <w:rPr>
          <w:sz w:val="24"/>
          <w:szCs w:val="28"/>
        </w:rPr>
        <w:t>- охранные зоны ГРПШ;</w:t>
      </w:r>
    </w:p>
    <w:p w:rsidR="0051433A" w:rsidRPr="00437F94" w:rsidRDefault="0051433A" w:rsidP="0051433A">
      <w:pPr>
        <w:pStyle w:val="aff7"/>
        <w:spacing w:line="288" w:lineRule="auto"/>
        <w:ind w:firstLine="839"/>
        <w:contextualSpacing/>
        <w:rPr>
          <w:sz w:val="24"/>
          <w:szCs w:val="28"/>
        </w:rPr>
      </w:pPr>
      <w:r w:rsidRPr="00437F94">
        <w:rPr>
          <w:sz w:val="24"/>
          <w:szCs w:val="28"/>
        </w:rPr>
        <w:t>- зоны минимальных расстояний от газопроводных сетей.</w:t>
      </w:r>
    </w:p>
    <w:p w:rsidR="0051433A" w:rsidRPr="00437F94" w:rsidRDefault="0051433A" w:rsidP="0051433A">
      <w:pPr>
        <w:spacing w:line="288" w:lineRule="auto"/>
        <w:ind w:firstLine="851"/>
        <w:contextualSpacing/>
        <w:rPr>
          <w:b/>
          <w:szCs w:val="28"/>
        </w:rPr>
      </w:pPr>
      <w:r w:rsidRPr="00437F94">
        <w:rPr>
          <w:b/>
          <w:szCs w:val="28"/>
        </w:rPr>
        <w:t>Выводы:</w:t>
      </w:r>
    </w:p>
    <w:p w:rsidR="0051433A" w:rsidRPr="00437F94" w:rsidRDefault="0051433A" w:rsidP="0051433A">
      <w:pPr>
        <w:spacing w:line="288" w:lineRule="auto"/>
        <w:ind w:firstLine="840"/>
        <w:contextualSpacing/>
        <w:jc w:val="both"/>
        <w:rPr>
          <w:szCs w:val="28"/>
          <w:lang w:eastAsia="ar-SA"/>
        </w:rPr>
      </w:pPr>
      <w:r w:rsidRPr="00437F94">
        <w:rPr>
          <w:szCs w:val="28"/>
          <w:lang w:eastAsia="ar-SA"/>
        </w:rPr>
        <w:t xml:space="preserve">Наличие зон с особыми условиями использования территорий накладывают ограничения на развитие территории </w:t>
      </w:r>
      <w:r w:rsidRPr="00437F94">
        <w:t>Семячковского сельского поселения</w:t>
      </w:r>
      <w:r w:rsidRPr="00437F94">
        <w:rPr>
          <w:szCs w:val="28"/>
          <w:lang w:eastAsia="ar-SA"/>
        </w:rPr>
        <w:t>. Решения проекта генерального плана должны быть направлены на обеспечение:</w:t>
      </w:r>
    </w:p>
    <w:p w:rsidR="0051433A" w:rsidRPr="00437F94" w:rsidRDefault="0051433A" w:rsidP="0051433A">
      <w:pPr>
        <w:spacing w:line="288" w:lineRule="auto"/>
        <w:ind w:firstLine="840"/>
        <w:contextualSpacing/>
        <w:jc w:val="both"/>
        <w:rPr>
          <w:szCs w:val="28"/>
          <w:lang w:eastAsia="ar-SA"/>
        </w:rPr>
      </w:pPr>
      <w:r w:rsidRPr="00437F94">
        <w:rPr>
          <w:szCs w:val="28"/>
          <w:lang w:eastAsia="ar-SA"/>
        </w:rPr>
        <w:t>1.  соблюдения установленных законодательством Российской Федерации режимов использования земель в границах зон с особыми условиями использования территории;</w:t>
      </w:r>
    </w:p>
    <w:p w:rsidR="0051433A" w:rsidRPr="00437F94" w:rsidRDefault="0051433A" w:rsidP="0051433A">
      <w:pPr>
        <w:spacing w:line="288" w:lineRule="auto"/>
        <w:ind w:firstLine="840"/>
        <w:contextualSpacing/>
        <w:jc w:val="both"/>
        <w:rPr>
          <w:szCs w:val="28"/>
          <w:lang w:eastAsia="ar-SA"/>
        </w:rPr>
      </w:pPr>
      <w:r w:rsidRPr="00437F94">
        <w:rPr>
          <w:szCs w:val="28"/>
          <w:lang w:eastAsia="ar-SA"/>
        </w:rPr>
        <w:t>2. выведение жилой застройки из границ санитарных разрывов, СЗЗ предприятий, коммунально-складских объектов, путем:</w:t>
      </w:r>
    </w:p>
    <w:p w:rsidR="0051433A" w:rsidRPr="00437F94" w:rsidRDefault="0051433A" w:rsidP="0051433A">
      <w:pPr>
        <w:spacing w:line="288" w:lineRule="auto"/>
        <w:ind w:firstLine="840"/>
        <w:contextualSpacing/>
        <w:jc w:val="both"/>
        <w:rPr>
          <w:szCs w:val="28"/>
          <w:lang w:eastAsia="ar-SA"/>
        </w:rPr>
      </w:pPr>
      <w:r w:rsidRPr="00437F94">
        <w:rPr>
          <w:szCs w:val="28"/>
          <w:lang w:eastAsia="ar-SA"/>
        </w:rPr>
        <w:t>- сокращения размеров соответствующих зон (за счёт применения инновационных технологий производства, проведения шумозащитных мероприятий и т.д.);</w:t>
      </w:r>
    </w:p>
    <w:p w:rsidR="0051433A" w:rsidRPr="00437F94" w:rsidRDefault="0051433A" w:rsidP="0051433A">
      <w:pPr>
        <w:spacing w:line="288" w:lineRule="auto"/>
        <w:ind w:firstLine="840"/>
        <w:contextualSpacing/>
        <w:jc w:val="both"/>
        <w:rPr>
          <w:szCs w:val="28"/>
          <w:lang w:eastAsia="ar-SA"/>
        </w:rPr>
      </w:pPr>
      <w:r w:rsidRPr="00437F94">
        <w:rPr>
          <w:szCs w:val="28"/>
          <w:lang w:eastAsia="ar-SA"/>
        </w:rPr>
        <w:t>- расселения жилищного фонда, расположенного в границах санитарных разрывов, СЗЗ предприятий, коммунально-складских объектов;</w:t>
      </w:r>
    </w:p>
    <w:p w:rsidR="0051433A" w:rsidRPr="00437F94" w:rsidRDefault="0051433A" w:rsidP="0051433A">
      <w:pPr>
        <w:spacing w:line="288" w:lineRule="auto"/>
        <w:ind w:firstLine="840"/>
        <w:contextualSpacing/>
        <w:jc w:val="both"/>
        <w:rPr>
          <w:szCs w:val="28"/>
          <w:lang w:eastAsia="ar-SA"/>
        </w:rPr>
      </w:pPr>
      <w:r w:rsidRPr="00437F94">
        <w:rPr>
          <w:szCs w:val="28"/>
          <w:lang w:eastAsia="ar-SA"/>
        </w:rPr>
        <w:t>- запрета осуществления нового жилищного строительства в границах указанных зон.</w:t>
      </w:r>
    </w:p>
    <w:p w:rsidR="0051433A" w:rsidRPr="00437F94" w:rsidRDefault="0051433A" w:rsidP="0051433A">
      <w:pPr>
        <w:spacing w:line="288" w:lineRule="auto"/>
        <w:ind w:firstLine="840"/>
        <w:contextualSpacing/>
        <w:jc w:val="both"/>
        <w:rPr>
          <w:sz w:val="28"/>
          <w:szCs w:val="28"/>
          <w:lang w:eastAsia="ar-SA"/>
        </w:rPr>
      </w:pPr>
      <w:r w:rsidRPr="00437F94">
        <w:rPr>
          <w:sz w:val="28"/>
          <w:szCs w:val="28"/>
          <w:lang w:eastAsia="ar-SA"/>
        </w:rPr>
        <w:t xml:space="preserve"> </w:t>
      </w:r>
      <w:bookmarkStart w:id="224" w:name="_Toc286309989"/>
      <w:bookmarkStart w:id="225" w:name="_Toc286310140"/>
      <w:bookmarkStart w:id="226" w:name="_Toc263342127"/>
      <w:bookmarkStart w:id="227" w:name="_Toc265159102"/>
    </w:p>
    <w:p w:rsidR="0051433A" w:rsidRPr="00437F94" w:rsidRDefault="0051433A" w:rsidP="0051433A">
      <w:pPr>
        <w:spacing w:line="288" w:lineRule="auto"/>
        <w:ind w:firstLine="840"/>
        <w:contextualSpacing/>
        <w:jc w:val="both"/>
        <w:rPr>
          <w:sz w:val="28"/>
          <w:szCs w:val="28"/>
          <w:lang w:eastAsia="ar-SA"/>
        </w:rPr>
      </w:pPr>
    </w:p>
    <w:p w:rsidR="0051433A" w:rsidRPr="00437F94" w:rsidRDefault="0051433A" w:rsidP="0051433A">
      <w:pPr>
        <w:spacing w:line="288" w:lineRule="auto"/>
        <w:ind w:firstLine="840"/>
        <w:contextualSpacing/>
        <w:jc w:val="both"/>
        <w:rPr>
          <w:sz w:val="28"/>
          <w:szCs w:val="28"/>
          <w:lang w:eastAsia="ar-SA"/>
        </w:rPr>
      </w:pPr>
    </w:p>
    <w:p w:rsidR="0051433A" w:rsidRPr="00437F94" w:rsidRDefault="0051433A" w:rsidP="0051433A">
      <w:pPr>
        <w:spacing w:line="288" w:lineRule="auto"/>
        <w:ind w:firstLine="840"/>
        <w:contextualSpacing/>
        <w:jc w:val="both"/>
        <w:rPr>
          <w:sz w:val="28"/>
          <w:szCs w:val="28"/>
          <w:lang w:eastAsia="ar-SA"/>
        </w:rPr>
      </w:pPr>
    </w:p>
    <w:p w:rsidR="0051433A" w:rsidRPr="00437F94" w:rsidRDefault="0051433A" w:rsidP="0051433A">
      <w:pPr>
        <w:spacing w:line="288" w:lineRule="auto"/>
        <w:ind w:firstLine="840"/>
        <w:contextualSpacing/>
        <w:jc w:val="both"/>
        <w:rPr>
          <w:sz w:val="28"/>
          <w:szCs w:val="28"/>
          <w:lang w:eastAsia="ar-SA"/>
        </w:rPr>
      </w:pPr>
    </w:p>
    <w:p w:rsidR="0051433A" w:rsidRPr="00437F94" w:rsidRDefault="0051433A" w:rsidP="0051433A">
      <w:pPr>
        <w:spacing w:line="288" w:lineRule="auto"/>
        <w:ind w:firstLine="840"/>
        <w:contextualSpacing/>
        <w:jc w:val="both"/>
        <w:rPr>
          <w:sz w:val="28"/>
          <w:szCs w:val="28"/>
          <w:lang w:eastAsia="ar-SA"/>
        </w:rPr>
      </w:pPr>
    </w:p>
    <w:p w:rsidR="0051433A" w:rsidRPr="00437F94" w:rsidRDefault="0051433A" w:rsidP="0051433A">
      <w:pPr>
        <w:spacing w:line="288" w:lineRule="auto"/>
        <w:ind w:firstLine="840"/>
        <w:contextualSpacing/>
        <w:jc w:val="both"/>
        <w:rPr>
          <w:sz w:val="28"/>
          <w:szCs w:val="28"/>
          <w:lang w:eastAsia="ar-SA"/>
        </w:rPr>
      </w:pPr>
    </w:p>
    <w:p w:rsidR="0051433A" w:rsidRPr="00437F94" w:rsidRDefault="0051433A" w:rsidP="0051433A">
      <w:pPr>
        <w:spacing w:line="288" w:lineRule="auto"/>
        <w:contextualSpacing/>
        <w:jc w:val="center"/>
        <w:rPr>
          <w:b/>
          <w:sz w:val="26"/>
          <w:szCs w:val="26"/>
        </w:rPr>
      </w:pPr>
      <w:r w:rsidRPr="00437F94">
        <w:rPr>
          <w:b/>
          <w:sz w:val="26"/>
          <w:szCs w:val="26"/>
        </w:rPr>
        <w:t xml:space="preserve">2. </w:t>
      </w:r>
      <w:bookmarkEnd w:id="226"/>
      <w:bookmarkEnd w:id="227"/>
      <w:r w:rsidRPr="00437F94">
        <w:rPr>
          <w:b/>
          <w:sz w:val="26"/>
          <w:szCs w:val="26"/>
        </w:rPr>
        <w:t>Обоснование вариантов решения задач территориального планирования, а также перечень мероприятий по территориальному планированию</w:t>
      </w:r>
      <w:bookmarkEnd w:id="224"/>
      <w:bookmarkEnd w:id="225"/>
    </w:p>
    <w:p w:rsidR="0051433A" w:rsidRPr="00437F94" w:rsidRDefault="0051433A" w:rsidP="0051433A">
      <w:pPr>
        <w:pStyle w:val="2"/>
        <w:numPr>
          <w:ilvl w:val="1"/>
          <w:numId w:val="37"/>
        </w:numPr>
        <w:spacing w:before="240" w:after="60" w:line="288" w:lineRule="auto"/>
        <w:ind w:left="811" w:firstLine="0"/>
        <w:contextualSpacing/>
        <w:jc w:val="left"/>
        <w:rPr>
          <w:color w:val="auto"/>
          <w:sz w:val="24"/>
          <w:szCs w:val="28"/>
        </w:rPr>
      </w:pPr>
      <w:bookmarkStart w:id="228" w:name="_Toc265159103"/>
      <w:bookmarkStart w:id="229" w:name="_Toc286309990"/>
      <w:bookmarkStart w:id="230" w:name="_Toc286310141"/>
      <w:bookmarkStart w:id="231" w:name="_Toc2248903"/>
      <w:r w:rsidRPr="00437F94">
        <w:rPr>
          <w:color w:val="auto"/>
          <w:sz w:val="24"/>
          <w:szCs w:val="28"/>
        </w:rPr>
        <w:t>Функционально-планировочная организация территории</w:t>
      </w:r>
      <w:bookmarkEnd w:id="228"/>
      <w:bookmarkEnd w:id="229"/>
      <w:bookmarkEnd w:id="230"/>
      <w:bookmarkEnd w:id="231"/>
    </w:p>
    <w:p w:rsidR="0051433A" w:rsidRPr="00437F94" w:rsidRDefault="0051433A" w:rsidP="0051433A">
      <w:pPr>
        <w:pStyle w:val="3"/>
        <w:suppressAutoHyphens/>
        <w:spacing w:line="288" w:lineRule="auto"/>
        <w:contextualSpacing/>
        <w:jc w:val="center"/>
      </w:pPr>
      <w:bookmarkStart w:id="232" w:name="_Toc280281869"/>
      <w:bookmarkStart w:id="233" w:name="_Toc286309991"/>
      <w:bookmarkStart w:id="234" w:name="_Toc286310142"/>
      <w:bookmarkStart w:id="235" w:name="_Toc2248904"/>
      <w:r w:rsidRPr="00437F94">
        <w:t>2.1.1. Задачи по развитию и преобразованию функционально-планировочной структуры</w:t>
      </w:r>
      <w:bookmarkEnd w:id="232"/>
      <w:bookmarkEnd w:id="233"/>
      <w:bookmarkEnd w:id="234"/>
      <w:bookmarkEnd w:id="235"/>
    </w:p>
    <w:p w:rsidR="0051433A" w:rsidRPr="00437F94" w:rsidRDefault="0051433A" w:rsidP="0051433A">
      <w:pPr>
        <w:suppressAutoHyphens/>
        <w:autoSpaceDE w:val="0"/>
        <w:autoSpaceDN w:val="0"/>
        <w:adjustRightInd w:val="0"/>
        <w:spacing w:line="288" w:lineRule="auto"/>
        <w:ind w:firstLine="708"/>
        <w:contextualSpacing/>
        <w:jc w:val="both"/>
      </w:pPr>
      <w:r w:rsidRPr="00437F94">
        <w:t>Основными задачами по развитию и преобразованию функционально-планировочной структуры Семячковского сельского поселения являются:</w:t>
      </w:r>
    </w:p>
    <w:p w:rsidR="0051433A" w:rsidRPr="00437F94" w:rsidRDefault="0051433A" w:rsidP="0051433A">
      <w:pPr>
        <w:suppressAutoHyphens/>
        <w:autoSpaceDE w:val="0"/>
        <w:autoSpaceDN w:val="0"/>
        <w:adjustRightInd w:val="0"/>
        <w:spacing w:line="288" w:lineRule="auto"/>
        <w:ind w:firstLine="708"/>
        <w:contextualSpacing/>
        <w:jc w:val="both"/>
      </w:pPr>
      <w:r w:rsidRPr="00437F94">
        <w:t>1. Повышение эффективности использования территории поселения путем оптимизации функционального использования, упорядочивания существующей застройки, освоения незастроенных территорий.</w:t>
      </w:r>
    </w:p>
    <w:p w:rsidR="0051433A" w:rsidRPr="00437F94" w:rsidRDefault="0051433A" w:rsidP="0051433A">
      <w:pPr>
        <w:suppressAutoHyphens/>
        <w:autoSpaceDE w:val="0"/>
        <w:autoSpaceDN w:val="0"/>
        <w:adjustRightInd w:val="0"/>
        <w:spacing w:line="288" w:lineRule="auto"/>
        <w:ind w:firstLine="708"/>
        <w:contextualSpacing/>
        <w:jc w:val="both"/>
      </w:pPr>
      <w:r w:rsidRPr="00437F94">
        <w:t>2. Обеспечение размещения объектов капитального строительства в соответствии с прогнозируемыми параметрами социально-экономического развития.</w:t>
      </w:r>
    </w:p>
    <w:p w:rsidR="0051433A" w:rsidRPr="00437F94" w:rsidRDefault="0051433A" w:rsidP="0051433A">
      <w:pPr>
        <w:suppressAutoHyphens/>
        <w:autoSpaceDE w:val="0"/>
        <w:autoSpaceDN w:val="0"/>
        <w:adjustRightInd w:val="0"/>
        <w:spacing w:line="288" w:lineRule="auto"/>
        <w:ind w:firstLine="708"/>
        <w:contextualSpacing/>
        <w:jc w:val="both"/>
      </w:pPr>
      <w:r w:rsidRPr="00437F94">
        <w:lastRenderedPageBreak/>
        <w:t>3. Развитие и преобразование функциональной структуры муниципального образования в соответствии с прогнозируемыми направлениями развития экономической базы поселения с учетом обеспечения необходимых территориальных ресурсов для развития приоритетных видов экономической деятельности – аграрного сектора, развитие пищевой промышленности, развитии деревопереработки и  лесопереработки, коммерческо-деловой сферы (торговля, сервис, строительство административно-деловых учреждений).</w:t>
      </w:r>
    </w:p>
    <w:p w:rsidR="0051433A" w:rsidRPr="00437F94" w:rsidRDefault="0051433A" w:rsidP="0051433A">
      <w:pPr>
        <w:suppressAutoHyphens/>
        <w:autoSpaceDE w:val="0"/>
        <w:autoSpaceDN w:val="0"/>
        <w:adjustRightInd w:val="0"/>
        <w:spacing w:line="288" w:lineRule="auto"/>
        <w:ind w:firstLine="708"/>
        <w:contextualSpacing/>
        <w:jc w:val="both"/>
      </w:pPr>
      <w:r w:rsidRPr="00437F94">
        <w:t>4. Развитие туристско-рекреационной сферы обслуживания местного и районного значения на базе комплексного использования природно-рекреационного потенциала муниципального образования.</w:t>
      </w:r>
    </w:p>
    <w:p w:rsidR="0051433A" w:rsidRPr="00437F94" w:rsidRDefault="0051433A" w:rsidP="0051433A">
      <w:pPr>
        <w:suppressAutoHyphens/>
        <w:autoSpaceDE w:val="0"/>
        <w:autoSpaceDN w:val="0"/>
        <w:adjustRightInd w:val="0"/>
        <w:spacing w:line="288" w:lineRule="auto"/>
        <w:ind w:firstLine="708"/>
        <w:contextualSpacing/>
        <w:jc w:val="both"/>
      </w:pPr>
      <w:r w:rsidRPr="00437F94">
        <w:t>5. Формирование и планировочное выделение на основе существующих и вновь осваиваемых территорий комплексного размещения объектов жилого, производственного, общественно-делового и иного назначения функциональных зон, обеспечивающих возможность эффективного функционирования и развития вновь размещаемых на их территории объектов к</w:t>
      </w:r>
      <w:r w:rsidRPr="00437F94">
        <w:t>а</w:t>
      </w:r>
      <w:r w:rsidRPr="00437F94">
        <w:t>питального строительства.</w:t>
      </w:r>
    </w:p>
    <w:p w:rsidR="0051433A" w:rsidRPr="00437F94" w:rsidRDefault="0051433A" w:rsidP="0051433A">
      <w:pPr>
        <w:suppressAutoHyphens/>
        <w:autoSpaceDE w:val="0"/>
        <w:autoSpaceDN w:val="0"/>
        <w:adjustRightInd w:val="0"/>
        <w:spacing w:line="288" w:lineRule="auto"/>
        <w:ind w:firstLine="708"/>
        <w:contextualSpacing/>
        <w:jc w:val="both"/>
      </w:pPr>
      <w:r w:rsidRPr="00437F94">
        <w:t>6. Реализация принципов комплексного освоения территории, обеспечивающих формирование среды жизнедеятельности высокого качества, в которой в оптимальном соотношении находятся жилые зоны, зоны размещения объектов бытового и социально-культурного назначения, объектов транспортной инфраструктуры, зон зеленых насаждений общего пользования.</w:t>
      </w:r>
    </w:p>
    <w:p w:rsidR="0051433A" w:rsidRPr="00437F94" w:rsidRDefault="0051433A" w:rsidP="0051433A">
      <w:pPr>
        <w:suppressAutoHyphens/>
        <w:autoSpaceDE w:val="0"/>
        <w:autoSpaceDN w:val="0"/>
        <w:adjustRightInd w:val="0"/>
        <w:spacing w:line="288" w:lineRule="auto"/>
        <w:ind w:firstLine="708"/>
        <w:contextualSpacing/>
        <w:jc w:val="both"/>
      </w:pPr>
      <w:r w:rsidRPr="00437F94">
        <w:t>7. Формирование системы центров социального обслуживания, обеспечивающих потребности жителей поселения.</w:t>
      </w:r>
    </w:p>
    <w:p w:rsidR="0051433A" w:rsidRPr="00437F94" w:rsidRDefault="0051433A" w:rsidP="0051433A">
      <w:pPr>
        <w:spacing w:line="288" w:lineRule="auto"/>
        <w:contextualSpacing/>
      </w:pPr>
    </w:p>
    <w:p w:rsidR="0051433A" w:rsidRPr="00437F94" w:rsidRDefault="0051433A" w:rsidP="0051433A">
      <w:pPr>
        <w:pStyle w:val="2"/>
        <w:spacing w:before="240" w:after="60" w:line="288" w:lineRule="auto"/>
        <w:contextualSpacing/>
        <w:rPr>
          <w:color w:val="auto"/>
          <w:sz w:val="24"/>
        </w:rPr>
      </w:pPr>
      <w:bookmarkStart w:id="236" w:name="_Toc286309992"/>
      <w:bookmarkStart w:id="237" w:name="_Toc286310143"/>
      <w:bookmarkStart w:id="238" w:name="_Toc2248905"/>
      <w:r w:rsidRPr="00437F94">
        <w:rPr>
          <w:color w:val="auto"/>
          <w:sz w:val="24"/>
        </w:rPr>
        <w:t>2.1.2. Обоснование решений по функционально-планировочной организации территории</w:t>
      </w:r>
      <w:bookmarkEnd w:id="236"/>
      <w:bookmarkEnd w:id="237"/>
      <w:bookmarkEnd w:id="238"/>
    </w:p>
    <w:p w:rsidR="0051433A" w:rsidRPr="00437F94" w:rsidRDefault="0051433A" w:rsidP="0051433A">
      <w:pPr>
        <w:spacing w:line="288" w:lineRule="auto"/>
        <w:ind w:firstLine="708"/>
        <w:contextualSpacing/>
        <w:jc w:val="both"/>
      </w:pPr>
      <w:r w:rsidRPr="00437F94">
        <w:t>Территория Семячковского сельского поселения</w:t>
      </w:r>
      <w:r w:rsidRPr="00437F94">
        <w:rPr>
          <w:b/>
        </w:rPr>
        <w:t xml:space="preserve"> </w:t>
      </w:r>
      <w:r w:rsidRPr="00437F94">
        <w:t>расположена в западной части Трубчевского района, который по уровню экономического развития входит в состав «Центрального» района Брянской области и имеет средний уровень развития промышленности и сельского хозяйства.</w:t>
      </w:r>
    </w:p>
    <w:p w:rsidR="0051433A" w:rsidRPr="00437F94" w:rsidRDefault="0051433A" w:rsidP="0051433A">
      <w:pPr>
        <w:spacing w:line="288" w:lineRule="auto"/>
        <w:ind w:firstLine="709"/>
        <w:contextualSpacing/>
        <w:jc w:val="both"/>
      </w:pPr>
      <w:r w:rsidRPr="00437F94">
        <w:t xml:space="preserve">Административный центр поселения с. Семячки находится на расстоянии </w:t>
      </w:r>
      <w:smartTag w:uri="urn:schemas-microsoft-com:office:smarttags" w:element="metricconverter">
        <w:smartTagPr>
          <w:attr w:name="ProductID" w:val="6,5 км"/>
        </w:smartTagPr>
        <w:r w:rsidRPr="00437F94">
          <w:t>6,5 км</w:t>
        </w:r>
      </w:smartTag>
      <w:r w:rsidRPr="00437F94">
        <w:t xml:space="preserve"> от МО «Город Трубчевск», являющимся административным, промышленным и культурным центром района. </w:t>
      </w:r>
    </w:p>
    <w:p w:rsidR="0051433A" w:rsidRPr="00437F94" w:rsidRDefault="0051433A" w:rsidP="0051433A">
      <w:pPr>
        <w:spacing w:line="288" w:lineRule="auto"/>
        <w:ind w:firstLine="709"/>
        <w:contextualSpacing/>
        <w:jc w:val="both"/>
      </w:pPr>
      <w:r w:rsidRPr="00437F94">
        <w:t>Через территорию поселения проходят автомобильные дороги регионального значения «Семцы - Рамасуха – Трубчевск», «Семячки - Шеменово», «Семцы - Рамасуха – Трубчевск» - Бобовня – Могорь, «Семцы - Рамасуха – Трубчевск» - Петровск, «Семцы - Рамасуха – Трубчевск» - Ильино, Голевск – Груздово, которые являются основой транспортного коридора района по осуществлению внутриобластных связей. Кроме того, в соответствии с решениями Схемы территориального планирования Брянской области на территории Семячковского сельского поселения на расчетный срок реализации планируется строительство следующих автомобильных дорог регионального значения – «Семцы - Рамасуха – Трубчевск» - Паровичи, «Семцы – Рамасуха – Трубчевск» - Пе</w:t>
      </w:r>
      <w:r w:rsidRPr="00437F94">
        <w:t>т</w:t>
      </w:r>
      <w:r w:rsidRPr="00437F94">
        <w:t>ровск»- Потапово, «Семцы – Рамасуха – Трубчевск» - Мосточено, Шеменово – Груздово.</w:t>
      </w:r>
    </w:p>
    <w:p w:rsidR="0051433A" w:rsidRPr="00437F94" w:rsidRDefault="0051433A" w:rsidP="0051433A">
      <w:pPr>
        <w:spacing w:line="288" w:lineRule="auto"/>
        <w:ind w:firstLine="709"/>
        <w:contextualSpacing/>
        <w:jc w:val="both"/>
      </w:pPr>
    </w:p>
    <w:p w:rsidR="0051433A" w:rsidRPr="00437F94" w:rsidRDefault="0051433A" w:rsidP="0051433A">
      <w:pPr>
        <w:spacing w:line="288" w:lineRule="auto"/>
        <w:ind w:firstLine="709"/>
        <w:contextualSpacing/>
        <w:jc w:val="both"/>
      </w:pPr>
      <w:r w:rsidRPr="00437F94">
        <w:t xml:space="preserve"> При выборе стратегии развития Семячковского сельского поселения необходимо учесть такие факторы, как:</w:t>
      </w:r>
    </w:p>
    <w:p w:rsidR="0051433A" w:rsidRPr="00437F94" w:rsidRDefault="0051433A" w:rsidP="0051433A">
      <w:pPr>
        <w:spacing w:line="288" w:lineRule="auto"/>
        <w:ind w:firstLine="709"/>
        <w:contextualSpacing/>
        <w:jc w:val="both"/>
      </w:pPr>
      <w:r w:rsidRPr="00437F94">
        <w:t>- наличие территориальных ресурсов, пригодных для градостроительного освоения;</w:t>
      </w:r>
    </w:p>
    <w:p w:rsidR="0051433A" w:rsidRPr="00437F94" w:rsidRDefault="0051433A" w:rsidP="0051433A">
      <w:pPr>
        <w:spacing w:line="288" w:lineRule="auto"/>
        <w:ind w:firstLine="709"/>
        <w:contextualSpacing/>
        <w:jc w:val="both"/>
      </w:pPr>
      <w:r w:rsidRPr="00437F94">
        <w:lastRenderedPageBreak/>
        <w:t>- близость к г. Трубчевску, являющемуся крупнейшим культурным, производственным, научным и образовательным центром района;</w:t>
      </w:r>
    </w:p>
    <w:p w:rsidR="0051433A" w:rsidRPr="00437F94" w:rsidRDefault="0051433A" w:rsidP="0051433A">
      <w:pPr>
        <w:spacing w:line="288" w:lineRule="auto"/>
        <w:ind w:firstLine="709"/>
        <w:contextualSpacing/>
        <w:jc w:val="both"/>
      </w:pPr>
      <w:r w:rsidRPr="00437F94">
        <w:t>- наличие распространенной системы транспортных связей с г. Трубчевском и с другими муниципальными образованиями Брянской области; строительство новых автомобильных дорог регионального значения;</w:t>
      </w:r>
    </w:p>
    <w:p w:rsidR="0051433A" w:rsidRPr="00437F94" w:rsidRDefault="0051433A" w:rsidP="0051433A">
      <w:pPr>
        <w:spacing w:line="288" w:lineRule="auto"/>
        <w:ind w:firstLine="709"/>
        <w:contextualSpacing/>
        <w:jc w:val="both"/>
      </w:pPr>
      <w:r w:rsidRPr="00437F94">
        <w:t>- высокий природный потенциал, интересные ландшафты, что благоприятно для развития рекреационных функций территории;</w:t>
      </w:r>
    </w:p>
    <w:p w:rsidR="0051433A" w:rsidRPr="00437F94" w:rsidRDefault="0051433A" w:rsidP="0051433A">
      <w:pPr>
        <w:spacing w:line="288" w:lineRule="auto"/>
        <w:ind w:firstLine="709"/>
        <w:contextualSpacing/>
        <w:jc w:val="both"/>
      </w:pPr>
      <w:r w:rsidRPr="00437F94">
        <w:t>- плодородие почв, как благоприятный фактор для развития сельскохозяйственного производства.</w:t>
      </w:r>
    </w:p>
    <w:p w:rsidR="0051433A" w:rsidRPr="00437F94" w:rsidRDefault="0051433A" w:rsidP="0051433A">
      <w:pPr>
        <w:autoSpaceDE w:val="0"/>
        <w:autoSpaceDN w:val="0"/>
        <w:adjustRightInd w:val="0"/>
        <w:spacing w:line="288" w:lineRule="auto"/>
        <w:ind w:firstLine="708"/>
        <w:contextualSpacing/>
        <w:jc w:val="both"/>
      </w:pPr>
      <w:r w:rsidRPr="00437F94">
        <w:t>Население, производственная база, объекты рекреации Семячковского сельского поселения в знач</w:t>
      </w:r>
      <w:r w:rsidRPr="00437F94">
        <w:t>и</w:t>
      </w:r>
      <w:r w:rsidRPr="00437F94">
        <w:t>тельной степени связаны с районным центром – г. Трубчевском, что позволяет рассматривать территорию поселения как перспективную для размещения доступного и комфортного жилья, в т.ч. и для расселения жителей г. Трубчевска и других регионов Российской Федерации.</w:t>
      </w:r>
    </w:p>
    <w:p w:rsidR="0051433A" w:rsidRPr="00437F94" w:rsidRDefault="0051433A" w:rsidP="0051433A">
      <w:pPr>
        <w:spacing w:line="288" w:lineRule="auto"/>
        <w:ind w:firstLine="709"/>
        <w:contextualSpacing/>
        <w:jc w:val="both"/>
      </w:pPr>
      <w:r w:rsidRPr="00437F94">
        <w:t xml:space="preserve">Учитывая вышесказанное, проектом генерального плана Семячковского сельского поселения предусмотрено развитие на территории муниципального образования селитебной функции путем размещения в существующих границах с. Семячки (южной и северо-западной частях населенного пункта), д. </w:t>
      </w:r>
      <w:r w:rsidRPr="00437F94">
        <w:rPr>
          <w:rFonts w:hint="eastAsia"/>
        </w:rPr>
        <w:t>Молчаново</w:t>
      </w:r>
      <w:r w:rsidRPr="00437F94">
        <w:t xml:space="preserve"> (в южной части населенного пункта),                д. </w:t>
      </w:r>
      <w:r w:rsidRPr="00437F94">
        <w:rPr>
          <w:rFonts w:hint="eastAsia"/>
        </w:rPr>
        <w:t>Аладьино</w:t>
      </w:r>
      <w:r w:rsidRPr="00437F94">
        <w:t xml:space="preserve"> (в южной части населенного пункта) доступного и комфортного жилья, отвечающего европейским стандартам качества.</w:t>
      </w:r>
    </w:p>
    <w:p w:rsidR="0051433A" w:rsidRPr="00437F94" w:rsidRDefault="0051433A" w:rsidP="0051433A">
      <w:pPr>
        <w:autoSpaceDE w:val="0"/>
        <w:autoSpaceDN w:val="0"/>
        <w:adjustRightInd w:val="0"/>
        <w:spacing w:line="288" w:lineRule="auto"/>
        <w:ind w:firstLine="708"/>
        <w:contextualSpacing/>
        <w:jc w:val="both"/>
      </w:pPr>
      <w:r w:rsidRPr="00437F94">
        <w:t>Развитие жилищного строительства поддерживается государством в рамках реализации приоритетного национального проекта «Доступное и комфортное жилье - гражданам России».</w:t>
      </w:r>
    </w:p>
    <w:p w:rsidR="0051433A" w:rsidRPr="00437F94" w:rsidRDefault="0051433A" w:rsidP="0051433A">
      <w:pPr>
        <w:autoSpaceDE w:val="0"/>
        <w:autoSpaceDN w:val="0"/>
        <w:adjustRightInd w:val="0"/>
        <w:spacing w:line="288" w:lineRule="auto"/>
        <w:ind w:firstLine="709"/>
        <w:contextualSpacing/>
        <w:jc w:val="both"/>
        <w:rPr>
          <w:szCs w:val="28"/>
        </w:rPr>
      </w:pPr>
      <w:r w:rsidRPr="00437F94">
        <w:rPr>
          <w:szCs w:val="28"/>
        </w:rPr>
        <w:t xml:space="preserve">В целях развития производственной базы поселения в соответствии со Схемой территориального планирования </w:t>
      </w:r>
      <w:r w:rsidRPr="00437F94">
        <w:t>Трубчевского</w:t>
      </w:r>
      <w:r w:rsidRPr="00437F94">
        <w:rPr>
          <w:szCs w:val="28"/>
        </w:rPr>
        <w:t xml:space="preserve"> района, а также с учётом имеющихся в настоящее время инвестиционных предложений в проекте генерального плана предполагается осуществить строительство и восстановление:</w:t>
      </w:r>
    </w:p>
    <w:p w:rsidR="0051433A" w:rsidRPr="00437F94" w:rsidRDefault="0051433A" w:rsidP="0051433A">
      <w:pPr>
        <w:autoSpaceDE w:val="0"/>
        <w:autoSpaceDN w:val="0"/>
        <w:adjustRightInd w:val="0"/>
        <w:spacing w:line="288" w:lineRule="auto"/>
        <w:ind w:firstLine="709"/>
        <w:contextualSpacing/>
        <w:jc w:val="both"/>
        <w:rPr>
          <w:szCs w:val="28"/>
        </w:rPr>
      </w:pPr>
      <w:r w:rsidRPr="00437F94">
        <w:rPr>
          <w:szCs w:val="28"/>
        </w:rPr>
        <w:t xml:space="preserve">- восстановление сельскохозяйственного предприятия с размещением объектов </w:t>
      </w:r>
      <w:r w:rsidRPr="00437F94">
        <w:rPr>
          <w:szCs w:val="28"/>
          <w:lang w:val="en-US"/>
        </w:rPr>
        <w:t>IV</w:t>
      </w:r>
      <w:r w:rsidRPr="00437F94">
        <w:rPr>
          <w:szCs w:val="28"/>
        </w:rPr>
        <w:t xml:space="preserve"> и </w:t>
      </w:r>
      <w:r w:rsidRPr="00437F94">
        <w:rPr>
          <w:szCs w:val="28"/>
          <w:lang w:val="en-US"/>
        </w:rPr>
        <w:t>V</w:t>
      </w:r>
      <w:r w:rsidRPr="00437F94">
        <w:rPr>
          <w:szCs w:val="28"/>
        </w:rPr>
        <w:t xml:space="preserve"> классов опасности - </w:t>
      </w:r>
      <w:r w:rsidRPr="00437F94">
        <w:t>около западной границы д. Емельяновка</w:t>
      </w:r>
      <w:r w:rsidRPr="00437F94">
        <w:rPr>
          <w:szCs w:val="28"/>
        </w:rPr>
        <w:t xml:space="preserve"> - на первую очередь реализации ген</w:t>
      </w:r>
      <w:r w:rsidRPr="00437F94">
        <w:rPr>
          <w:szCs w:val="28"/>
        </w:rPr>
        <w:t>е</w:t>
      </w:r>
      <w:r w:rsidRPr="00437F94">
        <w:rPr>
          <w:szCs w:val="28"/>
        </w:rPr>
        <w:t>рального плана;</w:t>
      </w:r>
    </w:p>
    <w:p w:rsidR="0051433A" w:rsidRPr="00437F94" w:rsidRDefault="0051433A" w:rsidP="0051433A">
      <w:pPr>
        <w:autoSpaceDE w:val="0"/>
        <w:autoSpaceDN w:val="0"/>
        <w:adjustRightInd w:val="0"/>
        <w:spacing w:line="288" w:lineRule="auto"/>
        <w:ind w:firstLine="709"/>
        <w:contextualSpacing/>
        <w:jc w:val="both"/>
        <w:rPr>
          <w:szCs w:val="28"/>
        </w:rPr>
      </w:pPr>
      <w:r w:rsidRPr="00437F94">
        <w:rPr>
          <w:szCs w:val="28"/>
        </w:rPr>
        <w:t xml:space="preserve">- восстановление сельскохозяйственного предприятия с размещением объектов </w:t>
      </w:r>
      <w:r w:rsidRPr="00437F94">
        <w:rPr>
          <w:szCs w:val="28"/>
          <w:lang w:val="en-US"/>
        </w:rPr>
        <w:t>IV</w:t>
      </w:r>
      <w:r w:rsidRPr="00437F94">
        <w:rPr>
          <w:szCs w:val="28"/>
        </w:rPr>
        <w:t xml:space="preserve"> и </w:t>
      </w:r>
      <w:r w:rsidRPr="00437F94">
        <w:rPr>
          <w:szCs w:val="28"/>
          <w:lang w:val="en-US"/>
        </w:rPr>
        <w:t>V</w:t>
      </w:r>
      <w:r w:rsidRPr="00437F94">
        <w:rPr>
          <w:szCs w:val="28"/>
        </w:rPr>
        <w:t xml:space="preserve"> классов опасности - </w:t>
      </w:r>
      <w:r w:rsidRPr="00437F94">
        <w:t>около северо-западной границы д. Ужа</w:t>
      </w:r>
      <w:r w:rsidRPr="00437F94">
        <w:rPr>
          <w:szCs w:val="28"/>
        </w:rPr>
        <w:t xml:space="preserve"> - на первую очередь реализации ген</w:t>
      </w:r>
      <w:r w:rsidRPr="00437F94">
        <w:rPr>
          <w:szCs w:val="28"/>
        </w:rPr>
        <w:t>е</w:t>
      </w:r>
      <w:r w:rsidRPr="00437F94">
        <w:rPr>
          <w:szCs w:val="28"/>
        </w:rPr>
        <w:t>рального плана;</w:t>
      </w:r>
    </w:p>
    <w:p w:rsidR="0051433A" w:rsidRPr="00437F94" w:rsidRDefault="0051433A" w:rsidP="0051433A">
      <w:pPr>
        <w:autoSpaceDE w:val="0"/>
        <w:autoSpaceDN w:val="0"/>
        <w:adjustRightInd w:val="0"/>
        <w:spacing w:line="288" w:lineRule="auto"/>
        <w:ind w:firstLine="709"/>
        <w:contextualSpacing/>
        <w:jc w:val="both"/>
        <w:rPr>
          <w:szCs w:val="28"/>
        </w:rPr>
      </w:pPr>
      <w:r w:rsidRPr="00437F94">
        <w:rPr>
          <w:szCs w:val="28"/>
        </w:rPr>
        <w:t xml:space="preserve">- восстановление сельскохозяйственного предприятия с размещением объектов </w:t>
      </w:r>
      <w:r w:rsidRPr="00437F94">
        <w:rPr>
          <w:szCs w:val="28"/>
          <w:lang w:val="en-US"/>
        </w:rPr>
        <w:t>V</w:t>
      </w:r>
      <w:r w:rsidRPr="00437F94">
        <w:rPr>
          <w:szCs w:val="28"/>
        </w:rPr>
        <w:t xml:space="preserve"> класса опасности - </w:t>
      </w:r>
      <w:r w:rsidRPr="00437F94">
        <w:t>около северной границы д. Мосточено</w:t>
      </w:r>
      <w:r w:rsidRPr="00437F94">
        <w:rPr>
          <w:szCs w:val="28"/>
        </w:rPr>
        <w:t xml:space="preserve"> - на первую очередь реализации ген</w:t>
      </w:r>
      <w:r w:rsidRPr="00437F94">
        <w:rPr>
          <w:szCs w:val="28"/>
        </w:rPr>
        <w:t>е</w:t>
      </w:r>
      <w:r w:rsidRPr="00437F94">
        <w:rPr>
          <w:szCs w:val="28"/>
        </w:rPr>
        <w:t>рального плана;</w:t>
      </w:r>
    </w:p>
    <w:p w:rsidR="0051433A" w:rsidRPr="00437F94" w:rsidRDefault="0051433A" w:rsidP="0051433A">
      <w:pPr>
        <w:autoSpaceDE w:val="0"/>
        <w:autoSpaceDN w:val="0"/>
        <w:adjustRightInd w:val="0"/>
        <w:spacing w:line="288" w:lineRule="auto"/>
        <w:ind w:firstLine="709"/>
        <w:contextualSpacing/>
        <w:jc w:val="both"/>
        <w:rPr>
          <w:szCs w:val="28"/>
        </w:rPr>
      </w:pPr>
      <w:r w:rsidRPr="00437F94">
        <w:rPr>
          <w:szCs w:val="28"/>
        </w:rPr>
        <w:t xml:space="preserve">- восстановление сельскохозяйственного предприятия с размещением объектов </w:t>
      </w:r>
      <w:r w:rsidRPr="00437F94">
        <w:rPr>
          <w:szCs w:val="28"/>
          <w:lang w:val="en-US"/>
        </w:rPr>
        <w:t>IV</w:t>
      </w:r>
      <w:r w:rsidRPr="00437F94">
        <w:rPr>
          <w:szCs w:val="28"/>
        </w:rPr>
        <w:t xml:space="preserve"> и </w:t>
      </w:r>
      <w:r w:rsidRPr="00437F94">
        <w:rPr>
          <w:szCs w:val="28"/>
          <w:lang w:val="en-US"/>
        </w:rPr>
        <w:t>V</w:t>
      </w:r>
      <w:r w:rsidRPr="00437F94">
        <w:rPr>
          <w:szCs w:val="28"/>
        </w:rPr>
        <w:t xml:space="preserve"> классов опасности - </w:t>
      </w:r>
      <w:r w:rsidRPr="00437F94">
        <w:t>около северо-западной границы д. Войборово</w:t>
      </w:r>
      <w:r w:rsidRPr="00437F94">
        <w:rPr>
          <w:szCs w:val="28"/>
        </w:rPr>
        <w:t xml:space="preserve"> - на первую очередь реализации ген</w:t>
      </w:r>
      <w:r w:rsidRPr="00437F94">
        <w:rPr>
          <w:szCs w:val="28"/>
        </w:rPr>
        <w:t>е</w:t>
      </w:r>
      <w:r w:rsidRPr="00437F94">
        <w:rPr>
          <w:szCs w:val="28"/>
        </w:rPr>
        <w:t>рального плана;</w:t>
      </w:r>
    </w:p>
    <w:p w:rsidR="0051433A" w:rsidRPr="00437F94" w:rsidRDefault="0051433A" w:rsidP="0051433A">
      <w:pPr>
        <w:autoSpaceDE w:val="0"/>
        <w:autoSpaceDN w:val="0"/>
        <w:adjustRightInd w:val="0"/>
        <w:spacing w:line="288" w:lineRule="auto"/>
        <w:ind w:firstLine="709"/>
        <w:contextualSpacing/>
        <w:jc w:val="both"/>
        <w:rPr>
          <w:szCs w:val="28"/>
        </w:rPr>
      </w:pPr>
      <w:r w:rsidRPr="00437F94">
        <w:rPr>
          <w:szCs w:val="28"/>
        </w:rPr>
        <w:t xml:space="preserve">- восстановление сельскохозяйственного предприятия с размещением объектов </w:t>
      </w:r>
      <w:r w:rsidRPr="00437F94">
        <w:rPr>
          <w:szCs w:val="28"/>
          <w:lang w:val="en-US"/>
        </w:rPr>
        <w:t>IV</w:t>
      </w:r>
      <w:r w:rsidRPr="00437F94">
        <w:rPr>
          <w:szCs w:val="28"/>
        </w:rPr>
        <w:t xml:space="preserve"> и </w:t>
      </w:r>
      <w:r w:rsidRPr="00437F94">
        <w:rPr>
          <w:szCs w:val="28"/>
          <w:lang w:val="en-US"/>
        </w:rPr>
        <w:t>V</w:t>
      </w:r>
      <w:r w:rsidRPr="00437F94">
        <w:rPr>
          <w:szCs w:val="28"/>
        </w:rPr>
        <w:t xml:space="preserve"> классов опасности - </w:t>
      </w:r>
      <w:r w:rsidRPr="00437F94">
        <w:t>около северо-восточной границы д. Каружа</w:t>
      </w:r>
      <w:r w:rsidRPr="00437F94">
        <w:rPr>
          <w:szCs w:val="28"/>
        </w:rPr>
        <w:t xml:space="preserve"> - на первую очередь реализации ген</w:t>
      </w:r>
      <w:r w:rsidRPr="00437F94">
        <w:rPr>
          <w:szCs w:val="28"/>
        </w:rPr>
        <w:t>е</w:t>
      </w:r>
      <w:r w:rsidRPr="00437F94">
        <w:rPr>
          <w:szCs w:val="28"/>
        </w:rPr>
        <w:t>рального плана;</w:t>
      </w:r>
    </w:p>
    <w:p w:rsidR="0051433A" w:rsidRPr="00437F94" w:rsidRDefault="0051433A" w:rsidP="0051433A">
      <w:pPr>
        <w:autoSpaceDE w:val="0"/>
        <w:autoSpaceDN w:val="0"/>
        <w:adjustRightInd w:val="0"/>
        <w:spacing w:line="288" w:lineRule="auto"/>
        <w:ind w:firstLine="709"/>
        <w:contextualSpacing/>
        <w:jc w:val="both"/>
        <w:rPr>
          <w:szCs w:val="28"/>
        </w:rPr>
      </w:pPr>
      <w:r w:rsidRPr="00437F94">
        <w:rPr>
          <w:szCs w:val="28"/>
        </w:rPr>
        <w:lastRenderedPageBreak/>
        <w:t xml:space="preserve">- восстановление сельскохозяйственных предприятий с размещением объектов </w:t>
      </w:r>
      <w:r w:rsidRPr="00437F94">
        <w:rPr>
          <w:szCs w:val="28"/>
          <w:lang w:val="en-US"/>
        </w:rPr>
        <w:t>IV</w:t>
      </w:r>
      <w:r w:rsidRPr="00437F94">
        <w:rPr>
          <w:szCs w:val="28"/>
        </w:rPr>
        <w:t xml:space="preserve"> и </w:t>
      </w:r>
      <w:r w:rsidRPr="00437F94">
        <w:rPr>
          <w:szCs w:val="28"/>
          <w:lang w:val="en-US"/>
        </w:rPr>
        <w:t>V</w:t>
      </w:r>
      <w:r w:rsidRPr="00437F94">
        <w:rPr>
          <w:szCs w:val="28"/>
        </w:rPr>
        <w:t xml:space="preserve"> классов опасности - </w:t>
      </w:r>
      <w:r w:rsidRPr="00437F94">
        <w:t>около северной и западной границ д. Груздово</w:t>
      </w:r>
      <w:r w:rsidRPr="00437F94">
        <w:rPr>
          <w:szCs w:val="28"/>
        </w:rPr>
        <w:t xml:space="preserve"> - на первую очередь реализации ген</w:t>
      </w:r>
      <w:r w:rsidRPr="00437F94">
        <w:rPr>
          <w:szCs w:val="28"/>
        </w:rPr>
        <w:t>е</w:t>
      </w:r>
      <w:r w:rsidRPr="00437F94">
        <w:rPr>
          <w:szCs w:val="28"/>
        </w:rPr>
        <w:t>рального плана;</w:t>
      </w:r>
    </w:p>
    <w:p w:rsidR="0051433A" w:rsidRPr="00437F94" w:rsidRDefault="0051433A" w:rsidP="0051433A">
      <w:pPr>
        <w:autoSpaceDE w:val="0"/>
        <w:autoSpaceDN w:val="0"/>
        <w:adjustRightInd w:val="0"/>
        <w:spacing w:line="288" w:lineRule="auto"/>
        <w:ind w:firstLine="709"/>
        <w:contextualSpacing/>
        <w:jc w:val="both"/>
        <w:rPr>
          <w:szCs w:val="28"/>
        </w:rPr>
      </w:pPr>
      <w:r w:rsidRPr="00437F94">
        <w:rPr>
          <w:szCs w:val="28"/>
        </w:rPr>
        <w:t xml:space="preserve">- восстановление сельскохозяйственного предприятия с размещением объектов </w:t>
      </w:r>
      <w:r w:rsidRPr="00437F94">
        <w:rPr>
          <w:szCs w:val="28"/>
          <w:lang w:val="en-US"/>
        </w:rPr>
        <w:t>V</w:t>
      </w:r>
      <w:r w:rsidRPr="00437F94">
        <w:rPr>
          <w:szCs w:val="28"/>
        </w:rPr>
        <w:t xml:space="preserve"> класса опасности – </w:t>
      </w:r>
      <w:r w:rsidRPr="00437F94">
        <w:t>в юго-восточной части с. Семячки</w:t>
      </w:r>
      <w:r w:rsidRPr="00437F94">
        <w:rPr>
          <w:szCs w:val="28"/>
        </w:rPr>
        <w:t xml:space="preserve"> - на первую очередь реализации ген</w:t>
      </w:r>
      <w:r w:rsidRPr="00437F94">
        <w:rPr>
          <w:szCs w:val="28"/>
        </w:rPr>
        <w:t>е</w:t>
      </w:r>
      <w:r w:rsidRPr="00437F94">
        <w:rPr>
          <w:szCs w:val="28"/>
        </w:rPr>
        <w:t>рального плана;</w:t>
      </w:r>
    </w:p>
    <w:p w:rsidR="0051433A" w:rsidRPr="00437F94" w:rsidRDefault="0051433A" w:rsidP="0051433A">
      <w:pPr>
        <w:autoSpaceDE w:val="0"/>
        <w:autoSpaceDN w:val="0"/>
        <w:adjustRightInd w:val="0"/>
        <w:spacing w:line="288" w:lineRule="auto"/>
        <w:ind w:firstLine="709"/>
        <w:contextualSpacing/>
        <w:jc w:val="both"/>
        <w:rPr>
          <w:szCs w:val="28"/>
        </w:rPr>
      </w:pPr>
      <w:r w:rsidRPr="00437F94">
        <w:rPr>
          <w:szCs w:val="28"/>
        </w:rPr>
        <w:t xml:space="preserve">- восстановление сельскохозяйственного предприятия с размещением объектов </w:t>
      </w:r>
      <w:r w:rsidRPr="00437F94">
        <w:rPr>
          <w:szCs w:val="28"/>
          <w:lang w:val="en-US"/>
        </w:rPr>
        <w:t>IV</w:t>
      </w:r>
      <w:r w:rsidRPr="00437F94">
        <w:rPr>
          <w:szCs w:val="28"/>
        </w:rPr>
        <w:t xml:space="preserve"> и </w:t>
      </w:r>
      <w:r w:rsidRPr="00437F94">
        <w:rPr>
          <w:szCs w:val="28"/>
          <w:lang w:val="en-US"/>
        </w:rPr>
        <w:t>V</w:t>
      </w:r>
      <w:r w:rsidRPr="00437F94">
        <w:rPr>
          <w:szCs w:val="28"/>
        </w:rPr>
        <w:t xml:space="preserve"> классов опасности - </w:t>
      </w:r>
      <w:r w:rsidRPr="00437F94">
        <w:t>около юго-западной границы д. Чуркино</w:t>
      </w:r>
      <w:r w:rsidRPr="00437F94">
        <w:rPr>
          <w:szCs w:val="28"/>
        </w:rPr>
        <w:t xml:space="preserve"> - на первую очередь реализации ген</w:t>
      </w:r>
      <w:r w:rsidRPr="00437F94">
        <w:rPr>
          <w:szCs w:val="28"/>
        </w:rPr>
        <w:t>е</w:t>
      </w:r>
      <w:r w:rsidRPr="00437F94">
        <w:rPr>
          <w:szCs w:val="28"/>
        </w:rPr>
        <w:t>рального плана;</w:t>
      </w:r>
    </w:p>
    <w:p w:rsidR="0051433A" w:rsidRPr="00437F94" w:rsidRDefault="0051433A" w:rsidP="0051433A">
      <w:pPr>
        <w:autoSpaceDE w:val="0"/>
        <w:autoSpaceDN w:val="0"/>
        <w:adjustRightInd w:val="0"/>
        <w:spacing w:line="288" w:lineRule="auto"/>
        <w:ind w:firstLine="709"/>
        <w:contextualSpacing/>
        <w:jc w:val="both"/>
        <w:rPr>
          <w:szCs w:val="28"/>
        </w:rPr>
      </w:pPr>
      <w:r w:rsidRPr="00437F94">
        <w:rPr>
          <w:szCs w:val="28"/>
        </w:rPr>
        <w:t xml:space="preserve">- восстановление сельскохозяйственного предприятия с размещением объектов </w:t>
      </w:r>
      <w:r w:rsidRPr="00437F94">
        <w:rPr>
          <w:szCs w:val="28"/>
          <w:lang w:val="en-US"/>
        </w:rPr>
        <w:t>IV</w:t>
      </w:r>
      <w:r w:rsidRPr="00437F94">
        <w:rPr>
          <w:szCs w:val="28"/>
        </w:rPr>
        <w:t xml:space="preserve"> и </w:t>
      </w:r>
      <w:r w:rsidRPr="00437F94">
        <w:rPr>
          <w:szCs w:val="28"/>
          <w:lang w:val="en-US"/>
        </w:rPr>
        <w:t>V</w:t>
      </w:r>
      <w:r w:rsidRPr="00437F94">
        <w:rPr>
          <w:szCs w:val="28"/>
        </w:rPr>
        <w:t xml:space="preserve"> классов опасности - </w:t>
      </w:r>
      <w:r w:rsidRPr="00437F94">
        <w:t>около северо-восточной границы д. Паровичи</w:t>
      </w:r>
      <w:r w:rsidRPr="00437F94">
        <w:rPr>
          <w:szCs w:val="28"/>
        </w:rPr>
        <w:t xml:space="preserve"> - на первую очередь реализации ген</w:t>
      </w:r>
      <w:r w:rsidRPr="00437F94">
        <w:rPr>
          <w:szCs w:val="28"/>
        </w:rPr>
        <w:t>е</w:t>
      </w:r>
      <w:r w:rsidRPr="00437F94">
        <w:rPr>
          <w:szCs w:val="28"/>
        </w:rPr>
        <w:t>рального плана;</w:t>
      </w:r>
    </w:p>
    <w:p w:rsidR="0051433A" w:rsidRPr="00437F94" w:rsidRDefault="0051433A" w:rsidP="0051433A">
      <w:pPr>
        <w:autoSpaceDE w:val="0"/>
        <w:autoSpaceDN w:val="0"/>
        <w:adjustRightInd w:val="0"/>
        <w:spacing w:line="288" w:lineRule="auto"/>
        <w:ind w:firstLine="709"/>
        <w:contextualSpacing/>
        <w:jc w:val="both"/>
        <w:rPr>
          <w:szCs w:val="28"/>
        </w:rPr>
      </w:pPr>
      <w:r w:rsidRPr="00437F94">
        <w:rPr>
          <w:szCs w:val="28"/>
        </w:rPr>
        <w:t xml:space="preserve">- восстановление сельскохозяйственного предприятия с размещением объектов </w:t>
      </w:r>
      <w:r w:rsidRPr="00437F94">
        <w:rPr>
          <w:szCs w:val="28"/>
          <w:lang w:val="en-US"/>
        </w:rPr>
        <w:t>IV</w:t>
      </w:r>
      <w:r w:rsidRPr="00437F94">
        <w:rPr>
          <w:szCs w:val="28"/>
        </w:rPr>
        <w:t xml:space="preserve"> и </w:t>
      </w:r>
      <w:r w:rsidRPr="00437F94">
        <w:rPr>
          <w:szCs w:val="28"/>
          <w:lang w:val="en-US"/>
        </w:rPr>
        <w:t>V</w:t>
      </w:r>
      <w:r w:rsidRPr="00437F94">
        <w:rPr>
          <w:szCs w:val="28"/>
        </w:rPr>
        <w:t xml:space="preserve"> классов опасности - </w:t>
      </w:r>
      <w:r w:rsidRPr="00437F94">
        <w:t xml:space="preserve">около восточной границы д. Аладьино </w:t>
      </w:r>
      <w:r w:rsidRPr="00437F94">
        <w:rPr>
          <w:szCs w:val="28"/>
        </w:rPr>
        <w:t>- на первую очередь реализации ген</w:t>
      </w:r>
      <w:r w:rsidRPr="00437F94">
        <w:rPr>
          <w:szCs w:val="28"/>
        </w:rPr>
        <w:t>е</w:t>
      </w:r>
      <w:r w:rsidRPr="00437F94">
        <w:rPr>
          <w:szCs w:val="28"/>
        </w:rPr>
        <w:t>рального плана.</w:t>
      </w:r>
    </w:p>
    <w:p w:rsidR="0051433A" w:rsidRPr="00437F94" w:rsidRDefault="0051433A" w:rsidP="0051433A">
      <w:pPr>
        <w:autoSpaceDE w:val="0"/>
        <w:autoSpaceDN w:val="0"/>
        <w:adjustRightInd w:val="0"/>
        <w:spacing w:line="288" w:lineRule="auto"/>
        <w:ind w:firstLine="709"/>
        <w:contextualSpacing/>
        <w:jc w:val="both"/>
        <w:rPr>
          <w:szCs w:val="28"/>
        </w:rPr>
      </w:pPr>
    </w:p>
    <w:p w:rsidR="0051433A" w:rsidRPr="00437F94" w:rsidRDefault="0051433A" w:rsidP="0051433A">
      <w:pPr>
        <w:pStyle w:val="af9"/>
        <w:spacing w:line="288" w:lineRule="auto"/>
        <w:ind w:right="9" w:firstLine="709"/>
        <w:contextualSpacing/>
        <w:jc w:val="both"/>
        <w:rPr>
          <w:bCs/>
          <w:lang w:bidi="he-IL"/>
        </w:rPr>
      </w:pPr>
      <w:r w:rsidRPr="00437F94">
        <w:t xml:space="preserve">Кроме того, </w:t>
      </w:r>
      <w:r w:rsidRPr="00437F94">
        <w:rPr>
          <w:bCs/>
          <w:lang w:bidi="he-IL"/>
        </w:rPr>
        <w:t xml:space="preserve">в соответствии с Постановлением Администрации </w:t>
      </w:r>
      <w:r w:rsidRPr="00437F94">
        <w:rPr>
          <w:lang w:bidi="he-IL"/>
        </w:rPr>
        <w:t xml:space="preserve">Трубчевского муниципального района </w:t>
      </w:r>
      <w:r w:rsidRPr="00437F94">
        <w:rPr>
          <w:bCs/>
          <w:lang w:bidi="he-IL"/>
        </w:rPr>
        <w:t xml:space="preserve">от 20 августа 2018 года №611 «О разработке внесения изменений в Генеральные планы и </w:t>
      </w:r>
      <w:r w:rsidRPr="00437F94">
        <w:rPr>
          <w:lang w:bidi="he-IL"/>
        </w:rPr>
        <w:t>Правила землепользования и застройки Семячковского, Усохского и Юровского сельских поселений»</w:t>
      </w:r>
      <w:r w:rsidRPr="00437F94">
        <w:rPr>
          <w:bCs/>
          <w:lang w:bidi="he-IL"/>
        </w:rPr>
        <w:t xml:space="preserve"> в генеральный план внесены изменения, </w:t>
      </w:r>
      <w:r w:rsidRPr="00437F94">
        <w:t>предусматривающие изменение функциональной зоны ТС-1 – зона сельскохозяйственных угодий на территориальную зону Сх2 – производственную зону сельскохозяйственных предприятий  для земельных участков с кадастровыми номерами 32:26:0130105:182 и 32:26:0130105:183, расположенных по адресу: Брянская область, Трубчевский район, в границах бывшего СХПК им. Бондаренко, общей площадью 820 000 м</w:t>
      </w:r>
      <w:r w:rsidRPr="00437F94">
        <w:rPr>
          <w:vertAlign w:val="superscript"/>
        </w:rPr>
        <w:t>2</w:t>
      </w:r>
      <w:r w:rsidRPr="00437F94">
        <w:t>.</w:t>
      </w:r>
    </w:p>
    <w:p w:rsidR="0051433A" w:rsidRPr="00437F94" w:rsidRDefault="0051433A" w:rsidP="0051433A">
      <w:pPr>
        <w:autoSpaceDE w:val="0"/>
        <w:autoSpaceDN w:val="0"/>
        <w:adjustRightInd w:val="0"/>
        <w:spacing w:line="288" w:lineRule="auto"/>
        <w:ind w:firstLine="708"/>
        <w:contextualSpacing/>
        <w:jc w:val="both"/>
      </w:pPr>
      <w:r w:rsidRPr="00437F94">
        <w:t>Предлагаемая настоящим обоснованием гипотеза пространственного развития территории поселения строится на наиболее оптимальном в отношении учета интересов жителей (как настоящих, так и будущих), различных государственных и частных юридич</w:t>
      </w:r>
      <w:r w:rsidRPr="00437F94">
        <w:t>е</w:t>
      </w:r>
      <w:r w:rsidRPr="00437F94">
        <w:t>ских лиц, органов государственного управления.</w:t>
      </w:r>
    </w:p>
    <w:p w:rsidR="0051433A" w:rsidRPr="00437F94" w:rsidRDefault="0051433A" w:rsidP="0051433A">
      <w:pPr>
        <w:autoSpaceDE w:val="0"/>
        <w:autoSpaceDN w:val="0"/>
        <w:adjustRightInd w:val="0"/>
        <w:spacing w:line="288" w:lineRule="auto"/>
        <w:ind w:firstLine="708"/>
        <w:contextualSpacing/>
        <w:jc w:val="both"/>
        <w:rPr>
          <w:sz w:val="28"/>
        </w:rPr>
      </w:pPr>
      <w:r w:rsidRPr="00437F94">
        <w:rPr>
          <w:sz w:val="28"/>
        </w:rPr>
        <w:tab/>
      </w:r>
    </w:p>
    <w:p w:rsidR="0051433A" w:rsidRPr="00437F94" w:rsidRDefault="0051433A" w:rsidP="0051433A">
      <w:pPr>
        <w:autoSpaceDE w:val="0"/>
        <w:autoSpaceDN w:val="0"/>
        <w:adjustRightInd w:val="0"/>
        <w:spacing w:line="288" w:lineRule="auto"/>
        <w:ind w:firstLine="708"/>
        <w:contextualSpacing/>
        <w:jc w:val="both"/>
        <w:rPr>
          <w:sz w:val="28"/>
        </w:rPr>
      </w:pPr>
    </w:p>
    <w:p w:rsidR="0051433A" w:rsidRPr="00437F94" w:rsidRDefault="0051433A" w:rsidP="0051433A">
      <w:pPr>
        <w:autoSpaceDE w:val="0"/>
        <w:autoSpaceDN w:val="0"/>
        <w:adjustRightInd w:val="0"/>
        <w:spacing w:line="288" w:lineRule="auto"/>
        <w:ind w:firstLine="708"/>
        <w:contextualSpacing/>
        <w:jc w:val="both"/>
        <w:rPr>
          <w:sz w:val="28"/>
        </w:rPr>
      </w:pPr>
    </w:p>
    <w:p w:rsidR="0051433A" w:rsidRPr="00437F94" w:rsidRDefault="0051433A" w:rsidP="0051433A">
      <w:pPr>
        <w:suppressAutoHyphens/>
        <w:spacing w:line="288" w:lineRule="auto"/>
        <w:contextualSpacing/>
        <w:jc w:val="center"/>
        <w:outlineLvl w:val="2"/>
        <w:rPr>
          <w:b/>
        </w:rPr>
      </w:pPr>
      <w:bookmarkStart w:id="239" w:name="_Toc286309993"/>
      <w:bookmarkStart w:id="240" w:name="_Toc286310144"/>
      <w:bookmarkStart w:id="241" w:name="_Toc2248906"/>
      <w:r w:rsidRPr="00437F94">
        <w:rPr>
          <w:b/>
        </w:rPr>
        <w:t xml:space="preserve">2.1.3. Мероприятия по развитию функционально-планировочной структуры </w:t>
      </w:r>
      <w:bookmarkEnd w:id="239"/>
      <w:bookmarkEnd w:id="240"/>
      <w:r w:rsidRPr="00437F94">
        <w:rPr>
          <w:b/>
        </w:rPr>
        <w:t>Семячковского сельского поселения</w:t>
      </w:r>
      <w:bookmarkEnd w:id="241"/>
    </w:p>
    <w:p w:rsidR="0051433A" w:rsidRPr="00437F94" w:rsidRDefault="0051433A" w:rsidP="0051433A">
      <w:pPr>
        <w:suppressAutoHyphens/>
        <w:spacing w:line="288" w:lineRule="auto"/>
        <w:ind w:firstLine="708"/>
        <w:contextualSpacing/>
        <w:jc w:val="both"/>
      </w:pPr>
      <w:r w:rsidRPr="00437F94">
        <w:t>Основными мероприятиями по развитию и преобразованию функционально-планировочной структуры Телецкого сельского поселения являются проведение функционального зонирования территории, включающего:</w:t>
      </w:r>
    </w:p>
    <w:p w:rsidR="0051433A" w:rsidRPr="00437F94" w:rsidRDefault="0051433A" w:rsidP="0051433A">
      <w:pPr>
        <w:suppressAutoHyphens/>
        <w:spacing w:line="288" w:lineRule="auto"/>
        <w:ind w:firstLine="709"/>
        <w:jc w:val="both"/>
        <w:rPr>
          <w:b/>
          <w:u w:val="single"/>
        </w:rPr>
      </w:pPr>
      <w:r w:rsidRPr="00437F94">
        <w:rPr>
          <w:b/>
          <w:u w:val="single"/>
        </w:rPr>
        <w:t>1. установление перечня функциональных зон (по видам) с определением соответствующих им параметров:</w:t>
      </w:r>
    </w:p>
    <w:p w:rsidR="0051433A" w:rsidRPr="00437F94" w:rsidRDefault="0051433A" w:rsidP="0051433A">
      <w:pPr>
        <w:suppressAutoHyphens/>
        <w:spacing w:line="288" w:lineRule="auto"/>
        <w:ind w:firstLine="709"/>
        <w:jc w:val="both"/>
        <w:rPr>
          <w:b/>
          <w:u w:val="single"/>
        </w:rPr>
        <w:sectPr w:rsidR="0051433A" w:rsidRPr="00437F94" w:rsidSect="008468F6">
          <w:footerReference w:type="default" r:id="rId54"/>
          <w:pgSz w:w="11907" w:h="16840" w:code="9"/>
          <w:pgMar w:top="1134" w:right="851" w:bottom="1134" w:left="1418" w:header="709" w:footer="709" w:gutter="0"/>
          <w:cols w:space="708"/>
          <w:docGrid w:linePitch="360"/>
        </w:sectPr>
      </w:pPr>
    </w:p>
    <w:p w:rsidR="0051433A" w:rsidRPr="00437F94" w:rsidRDefault="0051433A" w:rsidP="0051433A">
      <w:pPr>
        <w:jc w:val="right"/>
        <w:rPr>
          <w:i/>
        </w:rPr>
      </w:pPr>
      <w:r w:rsidRPr="00437F94">
        <w:rPr>
          <w:i/>
        </w:rPr>
        <w:lastRenderedPageBreak/>
        <w:t>Таблица 34</w:t>
      </w:r>
    </w:p>
    <w:p w:rsidR="0051433A" w:rsidRDefault="0051433A" w:rsidP="0051433A">
      <w:pPr>
        <w:jc w:val="center"/>
        <w:rPr>
          <w:b/>
          <w:i/>
        </w:rPr>
      </w:pPr>
      <w:r w:rsidRPr="00437F94">
        <w:rPr>
          <w:b/>
          <w:i/>
        </w:rPr>
        <w:t>Перечень и параметры функциональных зон</w:t>
      </w:r>
    </w:p>
    <w:p w:rsidR="0051433A" w:rsidRPr="00437F94" w:rsidRDefault="0051433A" w:rsidP="0051433A">
      <w:pPr>
        <w:jc w:val="center"/>
        <w:rPr>
          <w:b/>
          <w:i/>
        </w:rPr>
      </w:pPr>
    </w:p>
    <w:tbl>
      <w:tblPr>
        <w:tblW w:w="0" w:type="auto"/>
        <w:jc w:val="center"/>
        <w:tblInd w:w="45" w:type="dxa"/>
        <w:tblLayout w:type="fixed"/>
        <w:tblCellMar>
          <w:left w:w="45" w:type="dxa"/>
          <w:right w:w="45" w:type="dxa"/>
        </w:tblCellMar>
        <w:tblLook w:val="0000"/>
      </w:tblPr>
      <w:tblGrid>
        <w:gridCol w:w="1320"/>
        <w:gridCol w:w="3216"/>
        <w:gridCol w:w="10065"/>
      </w:tblGrid>
      <w:tr w:rsidR="0051433A" w:rsidRPr="00884E84" w:rsidTr="00A33A27">
        <w:trPr>
          <w:trHeight w:val="833"/>
          <w:jc w:val="center"/>
        </w:trPr>
        <w:tc>
          <w:tcPr>
            <w:tcW w:w="1320" w:type="dxa"/>
            <w:tcBorders>
              <w:top w:val="single" w:sz="4" w:space="0" w:color="auto"/>
              <w:left w:val="single" w:sz="4" w:space="0" w:color="auto"/>
              <w:bottom w:val="single" w:sz="4" w:space="0" w:color="auto"/>
              <w:right w:val="single" w:sz="4" w:space="0" w:color="auto"/>
            </w:tcBorders>
            <w:shd w:val="clear" w:color="auto" w:fill="CCFFCC"/>
            <w:vAlign w:val="center"/>
          </w:tcPr>
          <w:p w:rsidR="0051433A" w:rsidRPr="00884E84" w:rsidRDefault="0051433A" w:rsidP="00A33A27">
            <w:pPr>
              <w:jc w:val="center"/>
            </w:pPr>
            <w:r w:rsidRPr="00884E84">
              <w:t>Код объе</w:t>
            </w:r>
            <w:r w:rsidRPr="00884E84">
              <w:t>к</w:t>
            </w:r>
            <w:r w:rsidRPr="00884E84">
              <w:t>та</w:t>
            </w:r>
          </w:p>
        </w:tc>
        <w:tc>
          <w:tcPr>
            <w:tcW w:w="3216" w:type="dxa"/>
            <w:tcBorders>
              <w:top w:val="single" w:sz="4" w:space="0" w:color="auto"/>
              <w:left w:val="single" w:sz="4" w:space="0" w:color="auto"/>
              <w:bottom w:val="single" w:sz="4" w:space="0" w:color="auto"/>
              <w:right w:val="single" w:sz="4" w:space="0" w:color="auto"/>
            </w:tcBorders>
            <w:shd w:val="clear" w:color="auto" w:fill="CCFFCC"/>
            <w:vAlign w:val="center"/>
          </w:tcPr>
          <w:p w:rsidR="0051433A" w:rsidRPr="00884E84" w:rsidRDefault="0051433A" w:rsidP="00A33A27">
            <w:pPr>
              <w:jc w:val="center"/>
            </w:pPr>
            <w:r w:rsidRPr="00884E84">
              <w:t>Наименование функционал</w:t>
            </w:r>
            <w:r w:rsidRPr="00884E84">
              <w:t>ь</w:t>
            </w:r>
            <w:r w:rsidRPr="00884E84">
              <w:t>ной зоны</w:t>
            </w:r>
          </w:p>
        </w:tc>
        <w:tc>
          <w:tcPr>
            <w:tcW w:w="10065" w:type="dxa"/>
            <w:tcBorders>
              <w:top w:val="single" w:sz="4" w:space="0" w:color="auto"/>
              <w:left w:val="single" w:sz="4" w:space="0" w:color="auto"/>
              <w:bottom w:val="single" w:sz="4" w:space="0" w:color="auto"/>
              <w:right w:val="single" w:sz="4" w:space="0" w:color="auto"/>
            </w:tcBorders>
            <w:shd w:val="clear" w:color="auto" w:fill="CCFFCC"/>
            <w:vAlign w:val="center"/>
          </w:tcPr>
          <w:p w:rsidR="0051433A" w:rsidRPr="00884E84" w:rsidRDefault="0051433A" w:rsidP="00A33A27">
            <w:pPr>
              <w:jc w:val="center"/>
            </w:pPr>
            <w:r w:rsidRPr="00884E84">
              <w:t>Описание функциональной зоны</w:t>
            </w:r>
          </w:p>
        </w:tc>
      </w:tr>
      <w:tr w:rsidR="0051433A" w:rsidRPr="00884E84" w:rsidTr="00A33A27">
        <w:trPr>
          <w:jc w:val="center"/>
        </w:trPr>
        <w:tc>
          <w:tcPr>
            <w:tcW w:w="1320" w:type="dxa"/>
            <w:tcBorders>
              <w:top w:val="single" w:sz="2" w:space="0" w:color="auto"/>
              <w:left w:val="single" w:sz="2" w:space="0" w:color="auto"/>
              <w:bottom w:val="single" w:sz="2" w:space="0" w:color="auto"/>
              <w:right w:val="single" w:sz="2" w:space="0" w:color="auto"/>
            </w:tcBorders>
          </w:tcPr>
          <w:p w:rsidR="0051433A" w:rsidRPr="00884E84" w:rsidRDefault="0051433A" w:rsidP="00A33A27">
            <w:r w:rsidRPr="00884E84">
              <w:t>1.</w:t>
            </w:r>
          </w:p>
        </w:tc>
        <w:tc>
          <w:tcPr>
            <w:tcW w:w="3216" w:type="dxa"/>
            <w:tcBorders>
              <w:top w:val="single" w:sz="2" w:space="0" w:color="auto"/>
              <w:left w:val="single" w:sz="2" w:space="0" w:color="auto"/>
              <w:bottom w:val="single" w:sz="2" w:space="0" w:color="auto"/>
              <w:right w:val="single" w:sz="4" w:space="0" w:color="auto"/>
            </w:tcBorders>
          </w:tcPr>
          <w:p w:rsidR="0051433A" w:rsidRPr="00884E84" w:rsidRDefault="0051433A" w:rsidP="00A33A27">
            <w:r w:rsidRPr="00884E84">
              <w:t>Жилая зона</w:t>
            </w:r>
          </w:p>
        </w:tc>
        <w:tc>
          <w:tcPr>
            <w:tcW w:w="10065" w:type="dxa"/>
            <w:tcBorders>
              <w:top w:val="single" w:sz="2" w:space="0" w:color="auto"/>
              <w:left w:val="single" w:sz="4" w:space="0" w:color="auto"/>
              <w:bottom w:val="single" w:sz="2" w:space="0" w:color="auto"/>
              <w:right w:val="single" w:sz="2" w:space="0" w:color="auto"/>
            </w:tcBorders>
          </w:tcPr>
          <w:p w:rsidR="0051433A" w:rsidRPr="00884E84" w:rsidRDefault="0051433A" w:rsidP="00A33A27">
            <w:pPr>
              <w:jc w:val="both"/>
              <w:rPr>
                <w:u w:val="single"/>
              </w:rPr>
            </w:pPr>
            <w:r w:rsidRPr="00884E84">
              <w:rPr>
                <w:u w:val="single"/>
              </w:rPr>
              <w:t>В состав жилых зон могут включаться:</w:t>
            </w:r>
          </w:p>
          <w:p w:rsidR="0051433A" w:rsidRPr="00884E84" w:rsidRDefault="0051433A" w:rsidP="00A33A27">
            <w:pPr>
              <w:jc w:val="both"/>
              <w:rPr>
                <w:u w:val="single"/>
              </w:rPr>
            </w:pPr>
          </w:p>
          <w:p w:rsidR="0051433A" w:rsidRPr="00884E84" w:rsidRDefault="0051433A" w:rsidP="00A33A27">
            <w:pPr>
              <w:jc w:val="both"/>
              <w:rPr>
                <w:i/>
              </w:rPr>
            </w:pPr>
            <w:r w:rsidRPr="00884E84">
              <w:rPr>
                <w:i/>
              </w:rPr>
              <w:t>1) зоны застройки индивидуальными жилыми домами;</w:t>
            </w:r>
          </w:p>
          <w:p w:rsidR="0051433A" w:rsidRPr="00884E84" w:rsidRDefault="0051433A" w:rsidP="00A33A27">
            <w:pPr>
              <w:jc w:val="both"/>
              <w:rPr>
                <w:i/>
              </w:rPr>
            </w:pPr>
            <w:r w:rsidRPr="00884E84">
              <w:rPr>
                <w:i/>
              </w:rPr>
              <w:t>2) зоны застройки малоэтажными жилыми домами (до 4 этажей, включая мансардный);</w:t>
            </w:r>
            <w:r>
              <w:rPr>
                <w:i/>
              </w:rPr>
              <w:t xml:space="preserve"> </w:t>
            </w:r>
          </w:p>
          <w:p w:rsidR="0051433A" w:rsidRPr="00884E84" w:rsidRDefault="0051433A" w:rsidP="00A33A27">
            <w:pPr>
              <w:jc w:val="both"/>
            </w:pPr>
          </w:p>
          <w:p w:rsidR="0051433A" w:rsidRPr="00884E84" w:rsidRDefault="0051433A" w:rsidP="00A33A27">
            <w:pPr>
              <w:jc w:val="both"/>
            </w:pPr>
            <w:r w:rsidRPr="00884E84">
              <w:t>В жилых зонах допускается размещение отдельно стоящих, встроенных или пристроенных об</w:t>
            </w:r>
            <w:r w:rsidRPr="00884E84">
              <w:t>ъ</w:t>
            </w:r>
            <w:r w:rsidRPr="00884E84">
              <w:t xml:space="preserve">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1433A" w:rsidRPr="00884E84" w:rsidRDefault="0051433A" w:rsidP="00A33A27">
            <w:pPr>
              <w:jc w:val="both"/>
            </w:pPr>
          </w:p>
          <w:p w:rsidR="0051433A" w:rsidRPr="00884E84" w:rsidRDefault="0051433A" w:rsidP="00A33A27">
            <w:pPr>
              <w:jc w:val="both"/>
            </w:pPr>
            <w:r w:rsidRPr="00884E84">
              <w:t>(п.2,3 ст.35 Градостроительного кодекса РФ).</w:t>
            </w:r>
          </w:p>
          <w:p w:rsidR="0051433A" w:rsidRPr="00884E84" w:rsidRDefault="0051433A" w:rsidP="00A33A27"/>
        </w:tc>
      </w:tr>
      <w:tr w:rsidR="0051433A" w:rsidRPr="00884E84" w:rsidTr="00A33A27">
        <w:trPr>
          <w:jc w:val="center"/>
        </w:trPr>
        <w:tc>
          <w:tcPr>
            <w:tcW w:w="1320" w:type="dxa"/>
            <w:tcBorders>
              <w:top w:val="single" w:sz="2" w:space="0" w:color="auto"/>
              <w:left w:val="single" w:sz="2" w:space="0" w:color="auto"/>
              <w:bottom w:val="single" w:sz="2" w:space="0" w:color="auto"/>
              <w:right w:val="single" w:sz="2" w:space="0" w:color="auto"/>
            </w:tcBorders>
          </w:tcPr>
          <w:p w:rsidR="0051433A" w:rsidRPr="00884E84" w:rsidRDefault="0051433A" w:rsidP="00A33A27">
            <w:r w:rsidRPr="00884E84">
              <w:lastRenderedPageBreak/>
              <w:t>2.</w:t>
            </w:r>
          </w:p>
        </w:tc>
        <w:tc>
          <w:tcPr>
            <w:tcW w:w="3216" w:type="dxa"/>
            <w:tcBorders>
              <w:top w:val="single" w:sz="2" w:space="0" w:color="auto"/>
              <w:left w:val="single" w:sz="2" w:space="0" w:color="auto"/>
              <w:bottom w:val="single" w:sz="2" w:space="0" w:color="auto"/>
              <w:right w:val="single" w:sz="4" w:space="0" w:color="auto"/>
            </w:tcBorders>
          </w:tcPr>
          <w:p w:rsidR="0051433A" w:rsidRPr="00884E84" w:rsidRDefault="0051433A" w:rsidP="00A33A27">
            <w:r w:rsidRPr="00884E84">
              <w:t xml:space="preserve">Общественно-деловая зона </w:t>
            </w:r>
          </w:p>
        </w:tc>
        <w:tc>
          <w:tcPr>
            <w:tcW w:w="10065" w:type="dxa"/>
            <w:tcBorders>
              <w:top w:val="single" w:sz="2" w:space="0" w:color="auto"/>
              <w:left w:val="single" w:sz="4" w:space="0" w:color="auto"/>
              <w:bottom w:val="single" w:sz="2" w:space="0" w:color="auto"/>
              <w:right w:val="single" w:sz="2" w:space="0" w:color="auto"/>
            </w:tcBorders>
          </w:tcPr>
          <w:p w:rsidR="0051433A" w:rsidRPr="00884E84" w:rsidRDefault="0051433A" w:rsidP="00A33A27">
            <w:pPr>
              <w:rPr>
                <w:u w:val="single"/>
              </w:rPr>
            </w:pPr>
            <w:r w:rsidRPr="00884E84">
              <w:rPr>
                <w:u w:val="single"/>
              </w:rPr>
              <w:t>В состав общественно-деловых зон могут включаться:</w:t>
            </w:r>
          </w:p>
          <w:p w:rsidR="0051433A" w:rsidRPr="00884E84" w:rsidRDefault="0051433A" w:rsidP="00A33A27">
            <w:pPr>
              <w:rPr>
                <w:u w:val="single"/>
              </w:rPr>
            </w:pPr>
          </w:p>
          <w:p w:rsidR="0051433A" w:rsidRPr="00884E84" w:rsidRDefault="0051433A" w:rsidP="00A33A27">
            <w:pPr>
              <w:jc w:val="both"/>
              <w:rPr>
                <w:i/>
              </w:rPr>
            </w:pPr>
            <w:r w:rsidRPr="00884E84">
              <w:rPr>
                <w:i/>
              </w:rPr>
              <w:t>1) многофункциональные общественно-деловые зоны;</w:t>
            </w:r>
          </w:p>
          <w:p w:rsidR="0051433A" w:rsidRPr="00884E84" w:rsidRDefault="0051433A" w:rsidP="00A33A27">
            <w:pPr>
              <w:jc w:val="both"/>
              <w:rPr>
                <w:i/>
              </w:rPr>
            </w:pPr>
            <w:r w:rsidRPr="00884E84">
              <w:rPr>
                <w:i/>
              </w:rPr>
              <w:t>2) зоны специализированной общественной застройки;</w:t>
            </w:r>
          </w:p>
          <w:p w:rsidR="0051433A" w:rsidRPr="00884E84" w:rsidRDefault="0051433A" w:rsidP="00A33A27"/>
          <w:p w:rsidR="0051433A" w:rsidRPr="00884E84" w:rsidRDefault="0051433A" w:rsidP="00A33A27">
            <w:pPr>
              <w:jc w:val="both"/>
            </w:pPr>
            <w:r w:rsidRPr="00884E84">
              <w:t>Общественно-деловые зоны предназначены для размещения объектов здравоохранения, культ</w:t>
            </w:r>
            <w:r w:rsidRPr="00884E84">
              <w:t>у</w:t>
            </w:r>
            <w:r w:rsidRPr="00884E84">
              <w:t>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w:t>
            </w:r>
            <w:r w:rsidRPr="00884E84">
              <w:t>о</w:t>
            </w:r>
            <w:r w:rsidRPr="00884E84">
              <w:t>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1433A" w:rsidRPr="00884E84" w:rsidRDefault="0051433A" w:rsidP="00A33A27"/>
          <w:p w:rsidR="0051433A" w:rsidRPr="00884E84" w:rsidRDefault="0051433A" w:rsidP="00A33A27">
            <w:pPr>
              <w:jc w:val="both"/>
            </w:pPr>
            <w:r w:rsidRPr="00884E84">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w:t>
            </w:r>
            <w:r w:rsidRPr="00884E84">
              <w:t>а</w:t>
            </w:r>
            <w:r w:rsidRPr="00884E84">
              <w:t>жи.</w:t>
            </w:r>
          </w:p>
          <w:p w:rsidR="0051433A" w:rsidRPr="00884E84" w:rsidRDefault="0051433A" w:rsidP="00A33A27"/>
          <w:p w:rsidR="0051433A" w:rsidRPr="00884E84" w:rsidRDefault="0051433A" w:rsidP="00A33A27">
            <w:pPr>
              <w:jc w:val="both"/>
            </w:pPr>
            <w:r w:rsidRPr="00884E84">
              <w:t>(п.4,5,6 ст.35 Градостроительного кодекса РФ).</w:t>
            </w:r>
          </w:p>
          <w:p w:rsidR="0051433A" w:rsidRPr="00884E84" w:rsidRDefault="0051433A" w:rsidP="00A33A27"/>
        </w:tc>
      </w:tr>
      <w:tr w:rsidR="0051433A" w:rsidRPr="00884E84" w:rsidTr="00A33A27">
        <w:trPr>
          <w:jc w:val="center"/>
        </w:trPr>
        <w:tc>
          <w:tcPr>
            <w:tcW w:w="1320" w:type="dxa"/>
            <w:tcBorders>
              <w:top w:val="single" w:sz="2" w:space="0" w:color="auto"/>
              <w:left w:val="single" w:sz="2" w:space="0" w:color="auto"/>
              <w:bottom w:val="single" w:sz="2" w:space="0" w:color="auto"/>
              <w:right w:val="single" w:sz="2" w:space="0" w:color="auto"/>
            </w:tcBorders>
          </w:tcPr>
          <w:p w:rsidR="0051433A" w:rsidRPr="00884E84" w:rsidRDefault="0051433A" w:rsidP="00A33A27">
            <w:r w:rsidRPr="00884E84">
              <w:t>3.</w:t>
            </w:r>
          </w:p>
        </w:tc>
        <w:tc>
          <w:tcPr>
            <w:tcW w:w="3216" w:type="dxa"/>
            <w:tcBorders>
              <w:top w:val="single" w:sz="2" w:space="0" w:color="auto"/>
              <w:left w:val="single" w:sz="2" w:space="0" w:color="auto"/>
              <w:bottom w:val="single" w:sz="2" w:space="0" w:color="auto"/>
              <w:right w:val="single" w:sz="4" w:space="0" w:color="auto"/>
            </w:tcBorders>
          </w:tcPr>
          <w:p w:rsidR="0051433A" w:rsidRPr="00884E84" w:rsidRDefault="0051433A" w:rsidP="00A33A27">
            <w:r w:rsidRPr="00884E84">
              <w:t>Производственные зоны, з</w:t>
            </w:r>
            <w:r w:rsidRPr="00884E84">
              <w:t>о</w:t>
            </w:r>
            <w:r w:rsidRPr="00884E84">
              <w:t>ны инженерной и транспор</w:t>
            </w:r>
            <w:r w:rsidRPr="00884E84">
              <w:t>т</w:t>
            </w:r>
            <w:r w:rsidRPr="00884E84">
              <w:t>ной инфраструктур</w:t>
            </w:r>
          </w:p>
        </w:tc>
        <w:tc>
          <w:tcPr>
            <w:tcW w:w="10065" w:type="dxa"/>
            <w:tcBorders>
              <w:top w:val="single" w:sz="2" w:space="0" w:color="auto"/>
              <w:left w:val="single" w:sz="4" w:space="0" w:color="auto"/>
              <w:bottom w:val="single" w:sz="2" w:space="0" w:color="auto"/>
              <w:right w:val="single" w:sz="2" w:space="0" w:color="auto"/>
            </w:tcBorders>
          </w:tcPr>
          <w:p w:rsidR="0051433A" w:rsidRPr="00884E84" w:rsidRDefault="0051433A" w:rsidP="00A33A27">
            <w:pPr>
              <w:rPr>
                <w:u w:val="single"/>
              </w:rPr>
            </w:pPr>
          </w:p>
        </w:tc>
      </w:tr>
      <w:tr w:rsidR="0051433A" w:rsidRPr="00884E84" w:rsidTr="00A33A27">
        <w:trPr>
          <w:jc w:val="center"/>
        </w:trPr>
        <w:tc>
          <w:tcPr>
            <w:tcW w:w="1320" w:type="dxa"/>
            <w:tcBorders>
              <w:top w:val="single" w:sz="2" w:space="0" w:color="auto"/>
              <w:left w:val="single" w:sz="2" w:space="0" w:color="auto"/>
              <w:bottom w:val="single" w:sz="2" w:space="0" w:color="auto"/>
              <w:right w:val="single" w:sz="2" w:space="0" w:color="auto"/>
            </w:tcBorders>
          </w:tcPr>
          <w:p w:rsidR="0051433A" w:rsidRPr="00884E84" w:rsidRDefault="0051433A" w:rsidP="00A33A27">
            <w:r w:rsidRPr="00884E84">
              <w:lastRenderedPageBreak/>
              <w:t>3.1.</w:t>
            </w:r>
          </w:p>
        </w:tc>
        <w:tc>
          <w:tcPr>
            <w:tcW w:w="3216" w:type="dxa"/>
            <w:tcBorders>
              <w:top w:val="single" w:sz="2" w:space="0" w:color="auto"/>
              <w:left w:val="single" w:sz="2" w:space="0" w:color="auto"/>
              <w:bottom w:val="single" w:sz="2" w:space="0" w:color="auto"/>
              <w:right w:val="single" w:sz="4" w:space="0" w:color="auto"/>
            </w:tcBorders>
          </w:tcPr>
          <w:p w:rsidR="0051433A" w:rsidRPr="00884E84" w:rsidRDefault="0051433A" w:rsidP="00A33A27">
            <w:r w:rsidRPr="00884E84">
              <w:t>Производственная зона</w:t>
            </w:r>
          </w:p>
        </w:tc>
        <w:tc>
          <w:tcPr>
            <w:tcW w:w="10065" w:type="dxa"/>
            <w:tcBorders>
              <w:top w:val="single" w:sz="2" w:space="0" w:color="auto"/>
              <w:left w:val="single" w:sz="4" w:space="0" w:color="auto"/>
              <w:bottom w:val="single" w:sz="2" w:space="0" w:color="auto"/>
              <w:right w:val="single" w:sz="2" w:space="0" w:color="auto"/>
            </w:tcBorders>
          </w:tcPr>
          <w:p w:rsidR="0051433A" w:rsidRPr="00884E84" w:rsidRDefault="0051433A" w:rsidP="00A33A27">
            <w:pPr>
              <w:jc w:val="both"/>
              <w:rPr>
                <w:i/>
              </w:rPr>
            </w:pPr>
            <w:r w:rsidRPr="00884E84">
              <w:rPr>
                <w:i/>
              </w:rPr>
              <w:t>Производственные зоны - зоны размещения производственных объектов с различными норм</w:t>
            </w:r>
            <w:r w:rsidRPr="00884E84">
              <w:rPr>
                <w:i/>
              </w:rPr>
              <w:t>а</w:t>
            </w:r>
            <w:r w:rsidRPr="00884E84">
              <w:rPr>
                <w:i/>
              </w:rPr>
              <w:t>тивами воздействия на окружающую среду;</w:t>
            </w:r>
          </w:p>
          <w:p w:rsidR="0051433A" w:rsidRPr="00884E84" w:rsidRDefault="0051433A" w:rsidP="00A33A27">
            <w:pPr>
              <w:jc w:val="both"/>
              <w:rPr>
                <w:i/>
              </w:rPr>
            </w:pPr>
          </w:p>
          <w:p w:rsidR="0051433A" w:rsidRPr="00884E84" w:rsidRDefault="0051433A" w:rsidP="00A33A27">
            <w:pPr>
              <w:jc w:val="both"/>
            </w:pPr>
            <w:r w:rsidRPr="00884E84">
              <w:t>Зоны производственного использования предназначены для размещения промышленных, коммунальных и складских объектов, а также для установления санитарно-защитных зон таких об</w:t>
            </w:r>
            <w:r w:rsidRPr="00884E84">
              <w:t>ъ</w:t>
            </w:r>
            <w:r w:rsidRPr="00884E84">
              <w:t>ектов в соответствии с требованиями технических регламентов.</w:t>
            </w:r>
          </w:p>
          <w:p w:rsidR="0051433A" w:rsidRPr="00884E84" w:rsidRDefault="0051433A" w:rsidP="00A33A27">
            <w:pPr>
              <w:jc w:val="both"/>
            </w:pPr>
          </w:p>
          <w:p w:rsidR="0051433A" w:rsidRPr="00884E84" w:rsidRDefault="0051433A" w:rsidP="00A33A27">
            <w:r w:rsidRPr="00884E84">
              <w:t>(ст. 35 Градостроительного кодекса РФ).</w:t>
            </w:r>
          </w:p>
          <w:p w:rsidR="0051433A" w:rsidRPr="00884E84" w:rsidRDefault="0051433A" w:rsidP="00A33A27"/>
        </w:tc>
      </w:tr>
      <w:tr w:rsidR="0051433A" w:rsidRPr="00884E84" w:rsidTr="00A33A27">
        <w:trPr>
          <w:jc w:val="center"/>
        </w:trPr>
        <w:tc>
          <w:tcPr>
            <w:tcW w:w="1320" w:type="dxa"/>
            <w:tcBorders>
              <w:top w:val="single" w:sz="2" w:space="0" w:color="auto"/>
              <w:left w:val="single" w:sz="2" w:space="0" w:color="auto"/>
              <w:bottom w:val="single" w:sz="2" w:space="0" w:color="auto"/>
              <w:right w:val="single" w:sz="2" w:space="0" w:color="auto"/>
            </w:tcBorders>
          </w:tcPr>
          <w:p w:rsidR="0051433A" w:rsidRPr="00884E84" w:rsidRDefault="0051433A" w:rsidP="00A33A27">
            <w:r w:rsidRPr="00884E84">
              <w:t>3.2.</w:t>
            </w:r>
          </w:p>
        </w:tc>
        <w:tc>
          <w:tcPr>
            <w:tcW w:w="3216" w:type="dxa"/>
            <w:tcBorders>
              <w:top w:val="single" w:sz="2" w:space="0" w:color="auto"/>
              <w:left w:val="single" w:sz="2" w:space="0" w:color="auto"/>
              <w:bottom w:val="single" w:sz="2" w:space="0" w:color="auto"/>
              <w:right w:val="single" w:sz="4" w:space="0" w:color="auto"/>
            </w:tcBorders>
          </w:tcPr>
          <w:p w:rsidR="0051433A" w:rsidRPr="00884E84" w:rsidRDefault="0051433A" w:rsidP="00A33A27">
            <w:r w:rsidRPr="00884E84">
              <w:t>Коммунально-складская зона</w:t>
            </w:r>
          </w:p>
        </w:tc>
        <w:tc>
          <w:tcPr>
            <w:tcW w:w="10065" w:type="dxa"/>
            <w:tcBorders>
              <w:top w:val="single" w:sz="2" w:space="0" w:color="auto"/>
              <w:left w:val="single" w:sz="4" w:space="0" w:color="auto"/>
              <w:bottom w:val="single" w:sz="2" w:space="0" w:color="auto"/>
              <w:right w:val="single" w:sz="2" w:space="0" w:color="auto"/>
            </w:tcBorders>
          </w:tcPr>
          <w:p w:rsidR="0051433A" w:rsidRPr="00884E84" w:rsidRDefault="0051433A" w:rsidP="00A33A27">
            <w:pPr>
              <w:jc w:val="both"/>
              <w:rPr>
                <w:i/>
              </w:rPr>
            </w:pPr>
            <w:r w:rsidRPr="00884E84">
              <w:rPr>
                <w:i/>
              </w:rPr>
              <w:t xml:space="preserve"> Коммунальные зоны - зоны размещения коммунальных и складских объектов, объектов ж</w:t>
            </w:r>
            <w:r w:rsidRPr="00884E84">
              <w:rPr>
                <w:i/>
              </w:rPr>
              <w:t>и</w:t>
            </w:r>
            <w:r w:rsidRPr="00884E84">
              <w:rPr>
                <w:i/>
              </w:rPr>
              <w:t>лищно-коммунального хозяйства, объектов транспорта, объектов оптовой торговли;</w:t>
            </w:r>
          </w:p>
          <w:p w:rsidR="0051433A" w:rsidRPr="00884E84" w:rsidRDefault="0051433A" w:rsidP="00A33A27">
            <w:pPr>
              <w:jc w:val="both"/>
            </w:pPr>
          </w:p>
        </w:tc>
      </w:tr>
      <w:tr w:rsidR="0051433A" w:rsidRPr="00884E84" w:rsidTr="00A33A27">
        <w:trPr>
          <w:jc w:val="center"/>
        </w:trPr>
        <w:tc>
          <w:tcPr>
            <w:tcW w:w="1320" w:type="dxa"/>
            <w:tcBorders>
              <w:top w:val="single" w:sz="2" w:space="0" w:color="auto"/>
              <w:left w:val="single" w:sz="2" w:space="0" w:color="auto"/>
              <w:bottom w:val="single" w:sz="2" w:space="0" w:color="auto"/>
              <w:right w:val="single" w:sz="2" w:space="0" w:color="auto"/>
            </w:tcBorders>
          </w:tcPr>
          <w:p w:rsidR="0051433A" w:rsidRPr="00884E84" w:rsidRDefault="0051433A" w:rsidP="00A33A27">
            <w:r w:rsidRPr="00884E84">
              <w:t>3.3.</w:t>
            </w:r>
          </w:p>
        </w:tc>
        <w:tc>
          <w:tcPr>
            <w:tcW w:w="3216" w:type="dxa"/>
            <w:tcBorders>
              <w:top w:val="single" w:sz="2" w:space="0" w:color="auto"/>
              <w:left w:val="single" w:sz="2" w:space="0" w:color="auto"/>
              <w:bottom w:val="single" w:sz="2" w:space="0" w:color="auto"/>
              <w:right w:val="single" w:sz="4" w:space="0" w:color="auto"/>
            </w:tcBorders>
          </w:tcPr>
          <w:p w:rsidR="0051433A" w:rsidRPr="00884E84" w:rsidRDefault="0051433A" w:rsidP="00A33A27">
            <w:r w:rsidRPr="00884E84">
              <w:t>Зона инженерной инфр</w:t>
            </w:r>
            <w:r w:rsidRPr="00884E84">
              <w:t>а</w:t>
            </w:r>
            <w:r w:rsidRPr="00884E84">
              <w:t>структуры</w:t>
            </w:r>
          </w:p>
        </w:tc>
        <w:tc>
          <w:tcPr>
            <w:tcW w:w="10065" w:type="dxa"/>
            <w:tcBorders>
              <w:top w:val="single" w:sz="2" w:space="0" w:color="auto"/>
              <w:left w:val="single" w:sz="4" w:space="0" w:color="auto"/>
              <w:bottom w:val="single" w:sz="2" w:space="0" w:color="auto"/>
              <w:right w:val="single" w:sz="2" w:space="0" w:color="auto"/>
            </w:tcBorders>
          </w:tcPr>
          <w:p w:rsidR="0051433A" w:rsidRPr="00884E84" w:rsidRDefault="0051433A" w:rsidP="00A33A27">
            <w:pPr>
              <w:jc w:val="both"/>
              <w:rPr>
                <w:i/>
              </w:rPr>
            </w:pPr>
            <w:r w:rsidRPr="00884E84">
              <w:rPr>
                <w:i/>
              </w:rPr>
              <w:t>Зоны инженерной инфраструктуры предназначены для размещения объектов инженерной инфраструктуры, в том числе объекты водоснабжения, водоотведения, теплоснабжения, газ</w:t>
            </w:r>
            <w:r w:rsidRPr="00884E84">
              <w:rPr>
                <w:i/>
              </w:rPr>
              <w:t>о</w:t>
            </w:r>
            <w:r w:rsidRPr="00884E84">
              <w:rPr>
                <w:i/>
              </w:rPr>
              <w:t>снабжения, электроснабжения, связи, объектов инженерной инфраструктуры иных видов</w:t>
            </w:r>
          </w:p>
          <w:p w:rsidR="0051433A" w:rsidRPr="00884E84" w:rsidRDefault="0051433A" w:rsidP="00A33A27"/>
        </w:tc>
      </w:tr>
      <w:tr w:rsidR="0051433A" w:rsidRPr="00884E84" w:rsidTr="00A33A27">
        <w:trPr>
          <w:jc w:val="center"/>
        </w:trPr>
        <w:tc>
          <w:tcPr>
            <w:tcW w:w="1320" w:type="dxa"/>
            <w:tcBorders>
              <w:top w:val="single" w:sz="2" w:space="0" w:color="auto"/>
              <w:left w:val="single" w:sz="2" w:space="0" w:color="auto"/>
              <w:bottom w:val="single" w:sz="2" w:space="0" w:color="auto"/>
              <w:right w:val="single" w:sz="2" w:space="0" w:color="auto"/>
            </w:tcBorders>
          </w:tcPr>
          <w:p w:rsidR="0051433A" w:rsidRPr="00884E84" w:rsidRDefault="0051433A" w:rsidP="00A33A27">
            <w:r w:rsidRPr="00884E84">
              <w:t>3.4.</w:t>
            </w:r>
          </w:p>
        </w:tc>
        <w:tc>
          <w:tcPr>
            <w:tcW w:w="3216" w:type="dxa"/>
            <w:tcBorders>
              <w:top w:val="single" w:sz="2" w:space="0" w:color="auto"/>
              <w:left w:val="single" w:sz="2" w:space="0" w:color="auto"/>
              <w:bottom w:val="single" w:sz="2" w:space="0" w:color="auto"/>
              <w:right w:val="single" w:sz="4" w:space="0" w:color="auto"/>
            </w:tcBorders>
          </w:tcPr>
          <w:p w:rsidR="0051433A" w:rsidRPr="00884E84" w:rsidRDefault="0051433A" w:rsidP="00A33A27">
            <w:r w:rsidRPr="00884E84">
              <w:t>Зона транспортной инфр</w:t>
            </w:r>
            <w:r w:rsidRPr="00884E84">
              <w:t>а</w:t>
            </w:r>
            <w:r w:rsidRPr="00884E84">
              <w:t>структуры</w:t>
            </w:r>
          </w:p>
        </w:tc>
        <w:tc>
          <w:tcPr>
            <w:tcW w:w="10065" w:type="dxa"/>
            <w:tcBorders>
              <w:top w:val="single" w:sz="2" w:space="0" w:color="auto"/>
              <w:left w:val="single" w:sz="4" w:space="0" w:color="auto"/>
              <w:bottom w:val="single" w:sz="2" w:space="0" w:color="auto"/>
              <w:right w:val="single" w:sz="2" w:space="0" w:color="auto"/>
            </w:tcBorders>
          </w:tcPr>
          <w:p w:rsidR="0051433A" w:rsidRPr="00884E84" w:rsidRDefault="0051433A" w:rsidP="00A33A27">
            <w:pPr>
              <w:jc w:val="both"/>
              <w:rPr>
                <w:i/>
              </w:rPr>
            </w:pPr>
            <w:r w:rsidRPr="00884E84">
              <w:rPr>
                <w:i/>
              </w:rP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w:t>
            </w:r>
            <w:r w:rsidRPr="00884E84">
              <w:rPr>
                <w:i/>
              </w:rPr>
              <w:t>ь</w:t>
            </w:r>
            <w:r w:rsidRPr="00884E84">
              <w:rPr>
                <w:i/>
              </w:rPr>
              <w:t>ного, речного, морского, воздушного и трубопроводного транспорта, связи, а также для уст</w:t>
            </w:r>
            <w:r w:rsidRPr="00884E84">
              <w:rPr>
                <w:i/>
              </w:rPr>
              <w:t>а</w:t>
            </w:r>
            <w:r w:rsidRPr="00884E84">
              <w:rPr>
                <w:i/>
              </w:rPr>
              <w:t>новления санитарно-защитных зон таких объектов в соответствии с требованиями технич</w:t>
            </w:r>
            <w:r w:rsidRPr="00884E84">
              <w:rPr>
                <w:i/>
              </w:rPr>
              <w:t>е</w:t>
            </w:r>
            <w:r w:rsidRPr="00884E84">
              <w:rPr>
                <w:i/>
              </w:rPr>
              <w:t>ских регламентов.</w:t>
            </w:r>
          </w:p>
          <w:p w:rsidR="0051433A" w:rsidRPr="00884E84" w:rsidRDefault="0051433A" w:rsidP="00A33A27">
            <w:pPr>
              <w:jc w:val="both"/>
            </w:pPr>
          </w:p>
          <w:p w:rsidR="0051433A" w:rsidRPr="00884E84" w:rsidRDefault="0051433A" w:rsidP="00A33A27">
            <w:r w:rsidRPr="00884E84">
              <w:t>(ст. 35 Градостроительного кодекса РФ).</w:t>
            </w:r>
          </w:p>
          <w:p w:rsidR="0051433A" w:rsidRPr="00884E84" w:rsidRDefault="0051433A" w:rsidP="00A33A27"/>
        </w:tc>
      </w:tr>
      <w:tr w:rsidR="0051433A" w:rsidRPr="00884E84" w:rsidTr="00A33A27">
        <w:trPr>
          <w:jc w:val="center"/>
        </w:trPr>
        <w:tc>
          <w:tcPr>
            <w:tcW w:w="1320" w:type="dxa"/>
            <w:tcBorders>
              <w:top w:val="single" w:sz="2" w:space="0" w:color="auto"/>
              <w:left w:val="single" w:sz="2" w:space="0" w:color="auto"/>
              <w:bottom w:val="single" w:sz="2" w:space="0" w:color="auto"/>
              <w:right w:val="single" w:sz="2" w:space="0" w:color="auto"/>
            </w:tcBorders>
          </w:tcPr>
          <w:p w:rsidR="0051433A" w:rsidRPr="00884E84" w:rsidRDefault="0051433A" w:rsidP="00A33A27">
            <w:r w:rsidRPr="00884E84">
              <w:lastRenderedPageBreak/>
              <w:t xml:space="preserve">4. </w:t>
            </w:r>
          </w:p>
        </w:tc>
        <w:tc>
          <w:tcPr>
            <w:tcW w:w="3216" w:type="dxa"/>
            <w:tcBorders>
              <w:top w:val="single" w:sz="2" w:space="0" w:color="auto"/>
              <w:left w:val="single" w:sz="2" w:space="0" w:color="auto"/>
              <w:bottom w:val="single" w:sz="2" w:space="0" w:color="auto"/>
              <w:right w:val="single" w:sz="4" w:space="0" w:color="auto"/>
            </w:tcBorders>
          </w:tcPr>
          <w:p w:rsidR="0051433A" w:rsidRPr="00884E84" w:rsidRDefault="0051433A" w:rsidP="00A33A27">
            <w:r w:rsidRPr="00884E84">
              <w:t>Зоны сельскохозяйственного использования</w:t>
            </w:r>
          </w:p>
        </w:tc>
        <w:tc>
          <w:tcPr>
            <w:tcW w:w="10065" w:type="dxa"/>
            <w:tcBorders>
              <w:top w:val="single" w:sz="2" w:space="0" w:color="auto"/>
              <w:left w:val="single" w:sz="4" w:space="0" w:color="auto"/>
              <w:bottom w:val="single" w:sz="2" w:space="0" w:color="auto"/>
              <w:right w:val="single" w:sz="2" w:space="0" w:color="auto"/>
            </w:tcBorders>
          </w:tcPr>
          <w:p w:rsidR="0051433A" w:rsidRPr="00884E84" w:rsidRDefault="0051433A" w:rsidP="00A33A27">
            <w:pPr>
              <w:rPr>
                <w:u w:val="single"/>
              </w:rPr>
            </w:pPr>
            <w:r w:rsidRPr="00884E84">
              <w:rPr>
                <w:u w:val="single"/>
              </w:rPr>
              <w:t>В состав зон сельскохозяйственного использования могут включаться:</w:t>
            </w:r>
          </w:p>
          <w:p w:rsidR="0051433A" w:rsidRPr="00884E84" w:rsidRDefault="0051433A" w:rsidP="00A33A27">
            <w:pPr>
              <w:rPr>
                <w:u w:val="single"/>
              </w:rPr>
            </w:pPr>
          </w:p>
          <w:p w:rsidR="0051433A" w:rsidRPr="00884E84" w:rsidRDefault="0051433A" w:rsidP="00A33A27">
            <w:pPr>
              <w:jc w:val="both"/>
              <w:rPr>
                <w:i/>
              </w:rPr>
            </w:pPr>
            <w:r w:rsidRPr="00884E84">
              <w:rPr>
                <w:i/>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51433A" w:rsidRPr="00884E84" w:rsidRDefault="0051433A" w:rsidP="00A33A27">
            <w:pPr>
              <w:jc w:val="both"/>
              <w:rPr>
                <w:i/>
              </w:rPr>
            </w:pPr>
            <w:r w:rsidRPr="00884E84">
              <w:rPr>
                <w:i/>
              </w:rPr>
              <w:t>2) иные зоны сельскохозяйственного назначения – предназначенные для ведения личного подсо</w:t>
            </w:r>
            <w:r w:rsidRPr="00884E84">
              <w:rPr>
                <w:i/>
              </w:rPr>
              <w:t>б</w:t>
            </w:r>
            <w:r w:rsidRPr="00884E84">
              <w:rPr>
                <w:i/>
              </w:rPr>
              <w:t>ного хозяйства, для ведения крестьянского фермерского хозяйства, для целей аквакультуры (рыбоводства), для научно-исследовательских, учебных и иных, связанных с сельскохозяйстве</w:t>
            </w:r>
            <w:r w:rsidRPr="00884E84">
              <w:rPr>
                <w:i/>
              </w:rPr>
              <w:t>н</w:t>
            </w:r>
            <w:r w:rsidRPr="00884E84">
              <w:rPr>
                <w:i/>
              </w:rPr>
              <w:t>ным производством, целей, для создания защитных лесных насаждений;</w:t>
            </w:r>
          </w:p>
          <w:p w:rsidR="0051433A" w:rsidRPr="00884E84" w:rsidRDefault="0051433A" w:rsidP="00A33A27">
            <w:pPr>
              <w:jc w:val="both"/>
              <w:rPr>
                <w:i/>
              </w:rPr>
            </w:pPr>
            <w:r w:rsidRPr="00884E84">
              <w:rPr>
                <w:i/>
              </w:rPr>
              <w:t>3) производственные зоны сельскохозяйственных предприятий;</w:t>
            </w:r>
          </w:p>
          <w:p w:rsidR="0051433A" w:rsidRPr="00884E84" w:rsidRDefault="0051433A" w:rsidP="00A33A27">
            <w:pPr>
              <w:jc w:val="both"/>
              <w:rPr>
                <w:i/>
              </w:rPr>
            </w:pPr>
            <w:r w:rsidRPr="00884E84">
              <w:rPr>
                <w:i/>
              </w:rPr>
              <w:t>4) зоны садоводческих, огороднических или дачных некоммерческих объединений граждан</w:t>
            </w:r>
          </w:p>
          <w:p w:rsidR="0051433A" w:rsidRPr="00884E84" w:rsidRDefault="0051433A" w:rsidP="00A33A27"/>
        </w:tc>
      </w:tr>
      <w:tr w:rsidR="0051433A" w:rsidRPr="00884E84" w:rsidTr="00A33A27">
        <w:trPr>
          <w:jc w:val="center"/>
        </w:trPr>
        <w:tc>
          <w:tcPr>
            <w:tcW w:w="1320" w:type="dxa"/>
            <w:tcBorders>
              <w:top w:val="single" w:sz="2" w:space="0" w:color="auto"/>
              <w:left w:val="single" w:sz="2" w:space="0" w:color="auto"/>
              <w:bottom w:val="single" w:sz="2" w:space="0" w:color="auto"/>
              <w:right w:val="single" w:sz="2" w:space="0" w:color="auto"/>
            </w:tcBorders>
          </w:tcPr>
          <w:p w:rsidR="0051433A" w:rsidRPr="00884E84" w:rsidRDefault="0051433A" w:rsidP="00A33A27">
            <w:r w:rsidRPr="00884E84">
              <w:t>5.</w:t>
            </w:r>
          </w:p>
        </w:tc>
        <w:tc>
          <w:tcPr>
            <w:tcW w:w="3216" w:type="dxa"/>
            <w:tcBorders>
              <w:top w:val="single" w:sz="2" w:space="0" w:color="auto"/>
              <w:left w:val="single" w:sz="2" w:space="0" w:color="auto"/>
              <w:bottom w:val="single" w:sz="2" w:space="0" w:color="auto"/>
              <w:right w:val="single" w:sz="4" w:space="0" w:color="auto"/>
            </w:tcBorders>
          </w:tcPr>
          <w:p w:rsidR="0051433A" w:rsidRPr="00884E84" w:rsidRDefault="0051433A" w:rsidP="00A33A27">
            <w:r w:rsidRPr="00884E84">
              <w:t>Зоны рекреационного назн</w:t>
            </w:r>
            <w:r w:rsidRPr="00884E84">
              <w:t>а</w:t>
            </w:r>
            <w:r w:rsidRPr="00884E84">
              <w:t>чения</w:t>
            </w:r>
          </w:p>
        </w:tc>
        <w:tc>
          <w:tcPr>
            <w:tcW w:w="10065" w:type="dxa"/>
            <w:tcBorders>
              <w:top w:val="single" w:sz="2" w:space="0" w:color="auto"/>
              <w:left w:val="single" w:sz="4" w:space="0" w:color="auto"/>
              <w:bottom w:val="single" w:sz="2" w:space="0" w:color="auto"/>
              <w:right w:val="single" w:sz="2" w:space="0" w:color="auto"/>
            </w:tcBorders>
          </w:tcPr>
          <w:p w:rsidR="0051433A" w:rsidRPr="00884E84" w:rsidRDefault="0051433A" w:rsidP="00A33A27">
            <w:pPr>
              <w:pStyle w:val="ConsPlusNormal"/>
              <w:ind w:firstLine="540"/>
              <w:jc w:val="both"/>
              <w:rPr>
                <w:rFonts w:ascii="Times New Roman" w:hAnsi="Times New Roman" w:cs="Times New Roman"/>
                <w:sz w:val="24"/>
                <w:szCs w:val="24"/>
              </w:rPr>
            </w:pPr>
            <w:r w:rsidRPr="00884E84">
              <w:rPr>
                <w:rFonts w:ascii="Times New Roman" w:hAnsi="Times New Roman" w:cs="Times New Roman"/>
                <w:sz w:val="24"/>
                <w:szCs w:val="24"/>
                <w:u w:val="single"/>
              </w:rPr>
              <w:t>В состав зон рекреационного назначения могут включаться</w:t>
            </w:r>
            <w:r w:rsidRPr="00884E84">
              <w:rPr>
                <w:rFonts w:ascii="Times New Roman" w:hAnsi="Times New Roman" w:cs="Times New Roman"/>
                <w:sz w:val="24"/>
                <w:szCs w:val="24"/>
              </w:rPr>
              <w:t>:</w:t>
            </w:r>
          </w:p>
          <w:p w:rsidR="0051433A" w:rsidRPr="00884E84" w:rsidRDefault="0051433A" w:rsidP="00A33A27">
            <w:pPr>
              <w:pStyle w:val="ConsPlusNormal"/>
              <w:ind w:firstLine="540"/>
              <w:jc w:val="both"/>
              <w:rPr>
                <w:rFonts w:ascii="Times New Roman" w:hAnsi="Times New Roman" w:cs="Times New Roman"/>
                <w:sz w:val="24"/>
                <w:szCs w:val="24"/>
              </w:rPr>
            </w:pPr>
          </w:p>
          <w:p w:rsidR="0051433A" w:rsidRPr="00884E84" w:rsidRDefault="0051433A" w:rsidP="00A33A27">
            <w:pPr>
              <w:jc w:val="both"/>
              <w:rPr>
                <w:i/>
              </w:rPr>
            </w:pPr>
            <w:r w:rsidRPr="00884E84">
              <w:rPr>
                <w:i/>
              </w:rPr>
              <w:t>1) зоны озелененных территорий общего пользования (лесопарки, парки, сады, скверы, бульв</w:t>
            </w:r>
            <w:r w:rsidRPr="00884E84">
              <w:rPr>
                <w:i/>
              </w:rPr>
              <w:t>а</w:t>
            </w:r>
            <w:r w:rsidRPr="00884E84">
              <w:rPr>
                <w:i/>
              </w:rPr>
              <w:t>ры, городские леса);</w:t>
            </w:r>
          </w:p>
          <w:p w:rsidR="0051433A" w:rsidRDefault="0051433A" w:rsidP="00A33A27">
            <w:pPr>
              <w:rPr>
                <w:i/>
              </w:rPr>
            </w:pPr>
            <w:r w:rsidRPr="00884E84">
              <w:rPr>
                <w:i/>
              </w:rPr>
              <w:t>2) зоны отдыха</w:t>
            </w:r>
            <w:r>
              <w:rPr>
                <w:i/>
              </w:rPr>
              <w:t>.</w:t>
            </w:r>
          </w:p>
          <w:p w:rsidR="0051433A" w:rsidRPr="00176AE4" w:rsidRDefault="0051433A" w:rsidP="00A33A27">
            <w:pPr>
              <w:rPr>
                <w:i/>
              </w:rPr>
            </w:pPr>
          </w:p>
        </w:tc>
      </w:tr>
      <w:tr w:rsidR="0051433A" w:rsidRPr="00884E84" w:rsidTr="00A33A27">
        <w:trPr>
          <w:jc w:val="center"/>
        </w:trPr>
        <w:tc>
          <w:tcPr>
            <w:tcW w:w="1320" w:type="dxa"/>
            <w:tcBorders>
              <w:top w:val="single" w:sz="2" w:space="0" w:color="auto"/>
              <w:left w:val="single" w:sz="2" w:space="0" w:color="auto"/>
              <w:bottom w:val="single" w:sz="2" w:space="0" w:color="auto"/>
              <w:right w:val="single" w:sz="2" w:space="0" w:color="auto"/>
            </w:tcBorders>
          </w:tcPr>
          <w:p w:rsidR="0051433A" w:rsidRPr="00884E84" w:rsidRDefault="0051433A" w:rsidP="00A33A27">
            <w:r w:rsidRPr="00884E84">
              <w:lastRenderedPageBreak/>
              <w:t>6 .</w:t>
            </w:r>
          </w:p>
        </w:tc>
        <w:tc>
          <w:tcPr>
            <w:tcW w:w="3216" w:type="dxa"/>
            <w:tcBorders>
              <w:top w:val="single" w:sz="2" w:space="0" w:color="auto"/>
              <w:left w:val="single" w:sz="2" w:space="0" w:color="auto"/>
              <w:bottom w:val="single" w:sz="2" w:space="0" w:color="auto"/>
              <w:right w:val="single" w:sz="4" w:space="0" w:color="auto"/>
            </w:tcBorders>
          </w:tcPr>
          <w:p w:rsidR="0051433A" w:rsidRPr="00884E84" w:rsidRDefault="0051433A" w:rsidP="00A33A27">
            <w:r w:rsidRPr="00884E84">
              <w:t>Зоны специального назнач</w:t>
            </w:r>
            <w:r w:rsidRPr="00884E84">
              <w:t>е</w:t>
            </w:r>
            <w:r w:rsidRPr="00884E84">
              <w:t>ния</w:t>
            </w:r>
          </w:p>
        </w:tc>
        <w:tc>
          <w:tcPr>
            <w:tcW w:w="10065" w:type="dxa"/>
            <w:tcBorders>
              <w:top w:val="single" w:sz="2" w:space="0" w:color="auto"/>
              <w:left w:val="single" w:sz="4" w:space="0" w:color="auto"/>
              <w:bottom w:val="single" w:sz="2" w:space="0" w:color="auto"/>
              <w:right w:val="single" w:sz="2" w:space="0" w:color="auto"/>
            </w:tcBorders>
          </w:tcPr>
          <w:p w:rsidR="0051433A" w:rsidRPr="00884E84" w:rsidRDefault="0051433A" w:rsidP="00A33A27">
            <w:pPr>
              <w:rPr>
                <w:u w:val="single"/>
              </w:rPr>
            </w:pPr>
            <w:r w:rsidRPr="00884E84">
              <w:rPr>
                <w:u w:val="single"/>
              </w:rPr>
              <w:t>В состав зон специального назначения могут включаться:</w:t>
            </w:r>
          </w:p>
          <w:p w:rsidR="0051433A" w:rsidRPr="00884E84" w:rsidRDefault="0051433A" w:rsidP="00A33A27">
            <w:pPr>
              <w:jc w:val="both"/>
              <w:rPr>
                <w:i/>
              </w:rPr>
            </w:pPr>
          </w:p>
          <w:p w:rsidR="0051433A" w:rsidRPr="00176AE4" w:rsidRDefault="0051433A" w:rsidP="00A33A27">
            <w:pPr>
              <w:jc w:val="both"/>
              <w:rPr>
                <w:i/>
              </w:rPr>
            </w:pPr>
            <w:r w:rsidRPr="00884E84">
              <w:rPr>
                <w:i/>
              </w:rPr>
              <w:t>1) зоны кладбищ;</w:t>
            </w:r>
          </w:p>
        </w:tc>
      </w:tr>
      <w:tr w:rsidR="0051433A" w:rsidRPr="00884E84" w:rsidTr="00A33A27">
        <w:trPr>
          <w:jc w:val="center"/>
        </w:trPr>
        <w:tc>
          <w:tcPr>
            <w:tcW w:w="1320" w:type="dxa"/>
            <w:tcBorders>
              <w:top w:val="single" w:sz="2" w:space="0" w:color="auto"/>
              <w:left w:val="single" w:sz="2" w:space="0" w:color="auto"/>
              <w:bottom w:val="single" w:sz="2" w:space="0" w:color="auto"/>
              <w:right w:val="single" w:sz="2" w:space="0" w:color="auto"/>
            </w:tcBorders>
          </w:tcPr>
          <w:p w:rsidR="0051433A" w:rsidRPr="00884E84" w:rsidRDefault="0051433A" w:rsidP="00A33A27">
            <w:r w:rsidRPr="00884E84">
              <w:t>7.</w:t>
            </w:r>
          </w:p>
        </w:tc>
        <w:tc>
          <w:tcPr>
            <w:tcW w:w="3216" w:type="dxa"/>
            <w:tcBorders>
              <w:top w:val="single" w:sz="2" w:space="0" w:color="auto"/>
              <w:left w:val="single" w:sz="2" w:space="0" w:color="auto"/>
              <w:bottom w:val="single" w:sz="2" w:space="0" w:color="auto"/>
              <w:right w:val="single" w:sz="4" w:space="0" w:color="auto"/>
            </w:tcBorders>
          </w:tcPr>
          <w:p w:rsidR="0051433A" w:rsidRPr="00884E84" w:rsidRDefault="0051433A" w:rsidP="00A33A27">
            <w:r w:rsidRPr="00884E84">
              <w:t>Зоны акваторий</w:t>
            </w:r>
          </w:p>
        </w:tc>
        <w:tc>
          <w:tcPr>
            <w:tcW w:w="10065" w:type="dxa"/>
            <w:tcBorders>
              <w:top w:val="single" w:sz="2" w:space="0" w:color="auto"/>
              <w:left w:val="single" w:sz="4" w:space="0" w:color="auto"/>
              <w:bottom w:val="single" w:sz="2" w:space="0" w:color="auto"/>
              <w:right w:val="single" w:sz="2" w:space="0" w:color="auto"/>
            </w:tcBorders>
          </w:tcPr>
          <w:p w:rsidR="0051433A" w:rsidRPr="00884E84" w:rsidRDefault="0051433A" w:rsidP="00A33A27">
            <w:pPr>
              <w:rPr>
                <w:u w:val="single"/>
              </w:rPr>
            </w:pPr>
          </w:p>
        </w:tc>
      </w:tr>
    </w:tbl>
    <w:p w:rsidR="0051433A" w:rsidRPr="00437F94" w:rsidRDefault="0051433A" w:rsidP="0051433A">
      <w:pPr>
        <w:suppressAutoHyphens/>
        <w:spacing w:line="288" w:lineRule="auto"/>
        <w:ind w:firstLine="709"/>
        <w:jc w:val="both"/>
        <w:rPr>
          <w:b/>
          <w:u w:val="single"/>
        </w:rPr>
        <w:sectPr w:rsidR="0051433A" w:rsidRPr="00437F94" w:rsidSect="00686FCC">
          <w:pgSz w:w="16840" w:h="11907" w:orient="landscape" w:code="9"/>
          <w:pgMar w:top="1418" w:right="1134" w:bottom="851" w:left="1134" w:header="709" w:footer="709" w:gutter="0"/>
          <w:cols w:space="708"/>
          <w:docGrid w:linePitch="360"/>
        </w:sectPr>
      </w:pPr>
    </w:p>
    <w:p w:rsidR="0051433A" w:rsidRPr="00437F94" w:rsidRDefault="0051433A" w:rsidP="0051433A">
      <w:pPr>
        <w:jc w:val="center"/>
        <w:outlineLvl w:val="3"/>
        <w:rPr>
          <w:b/>
        </w:rPr>
      </w:pPr>
      <w:bookmarkStart w:id="242" w:name="_Toc2248907"/>
      <w:r w:rsidRPr="00437F94">
        <w:rPr>
          <w:b/>
        </w:rPr>
        <w:lastRenderedPageBreak/>
        <w:t>2.1.3.1. Функционально-планировочное развитие населенных пунктов Семячковского сельского поселения</w:t>
      </w:r>
      <w:bookmarkEnd w:id="242"/>
    </w:p>
    <w:p w:rsidR="0051433A" w:rsidRPr="00437F94" w:rsidRDefault="0051433A" w:rsidP="0051433A">
      <w:pPr>
        <w:spacing w:line="288" w:lineRule="auto"/>
        <w:contextualSpacing/>
        <w:jc w:val="center"/>
        <w:outlineLvl w:val="3"/>
        <w:rPr>
          <w:b/>
        </w:rPr>
      </w:pPr>
    </w:p>
    <w:p w:rsidR="0051433A" w:rsidRPr="00437F94" w:rsidRDefault="0051433A" w:rsidP="0051433A">
      <w:pPr>
        <w:autoSpaceDE w:val="0"/>
        <w:autoSpaceDN w:val="0"/>
        <w:adjustRightInd w:val="0"/>
        <w:spacing w:line="288" w:lineRule="auto"/>
        <w:ind w:firstLine="709"/>
        <w:contextualSpacing/>
        <w:jc w:val="both"/>
      </w:pPr>
      <w:r w:rsidRPr="00437F94">
        <w:t>Сложившаяся структура использования территории населенных пунктов в целом сохраняе</w:t>
      </w:r>
      <w:r w:rsidRPr="00437F94">
        <w:t>т</w:t>
      </w:r>
      <w:r w:rsidRPr="00437F94">
        <w:t>ся, но претерпевает количественные и качественные изменения.</w:t>
      </w:r>
    </w:p>
    <w:p w:rsidR="0051433A" w:rsidRPr="00437F94" w:rsidRDefault="0051433A" w:rsidP="0051433A">
      <w:pPr>
        <w:spacing w:line="288" w:lineRule="auto"/>
        <w:ind w:firstLine="709"/>
        <w:contextualSpacing/>
        <w:jc w:val="both"/>
      </w:pPr>
      <w:r w:rsidRPr="00437F94">
        <w:t xml:space="preserve">Сохраняются все населенные пункты Семячковского сельского поселения, территориальное развитие получают с. Семячки, д. </w:t>
      </w:r>
      <w:r w:rsidRPr="00437F94">
        <w:rPr>
          <w:rFonts w:hint="eastAsia"/>
        </w:rPr>
        <w:t>Молчаново</w:t>
      </w:r>
      <w:r w:rsidRPr="00437F94">
        <w:t xml:space="preserve">, д. </w:t>
      </w:r>
      <w:r w:rsidRPr="00437F94">
        <w:rPr>
          <w:rFonts w:hint="eastAsia"/>
        </w:rPr>
        <w:t>Аладьино</w:t>
      </w:r>
      <w:r w:rsidRPr="00437F94">
        <w:t>.</w:t>
      </w:r>
    </w:p>
    <w:p w:rsidR="0051433A" w:rsidRPr="00437F94" w:rsidRDefault="0051433A" w:rsidP="0051433A">
      <w:pPr>
        <w:autoSpaceDE w:val="0"/>
        <w:autoSpaceDN w:val="0"/>
        <w:adjustRightInd w:val="0"/>
        <w:spacing w:line="288" w:lineRule="auto"/>
        <w:ind w:firstLine="708"/>
        <w:contextualSpacing/>
        <w:jc w:val="both"/>
        <w:rPr>
          <w:b/>
        </w:rPr>
      </w:pPr>
    </w:p>
    <w:p w:rsidR="0051433A" w:rsidRPr="00437F94" w:rsidRDefault="0051433A" w:rsidP="0051433A">
      <w:pPr>
        <w:autoSpaceDE w:val="0"/>
        <w:autoSpaceDN w:val="0"/>
        <w:adjustRightInd w:val="0"/>
        <w:spacing w:line="288" w:lineRule="auto"/>
        <w:ind w:firstLine="708"/>
        <w:contextualSpacing/>
        <w:jc w:val="both"/>
      </w:pPr>
      <w:r w:rsidRPr="00437F94">
        <w:rPr>
          <w:b/>
        </w:rPr>
        <w:t xml:space="preserve">с. Семячки </w:t>
      </w:r>
      <w:r w:rsidRPr="00437F94">
        <w:t>получает развитие жилых зон индивидуальной застройки путем освоения незастроенных территорий, расположенных в существующих границах населенного пункта – в южной и северо-западной его частях.</w:t>
      </w:r>
    </w:p>
    <w:p w:rsidR="0051433A" w:rsidRPr="00437F94" w:rsidRDefault="0051433A" w:rsidP="0051433A">
      <w:pPr>
        <w:autoSpaceDE w:val="0"/>
        <w:autoSpaceDN w:val="0"/>
        <w:adjustRightInd w:val="0"/>
        <w:spacing w:line="288" w:lineRule="auto"/>
        <w:ind w:firstLine="708"/>
        <w:contextualSpacing/>
        <w:jc w:val="both"/>
      </w:pPr>
      <w:r w:rsidRPr="00437F94">
        <w:rPr>
          <w:b/>
        </w:rPr>
        <w:t xml:space="preserve">д. Молчаново </w:t>
      </w:r>
      <w:r w:rsidRPr="00437F94">
        <w:t>получает развитие жилых зон индивидуальной застройки путем освоения незастроенных территорий, расположенных в существующих границах населенного пункта – в южной его части.</w:t>
      </w:r>
    </w:p>
    <w:p w:rsidR="0051433A" w:rsidRPr="00437F94" w:rsidRDefault="0051433A" w:rsidP="0051433A">
      <w:pPr>
        <w:autoSpaceDE w:val="0"/>
        <w:autoSpaceDN w:val="0"/>
        <w:adjustRightInd w:val="0"/>
        <w:spacing w:line="288" w:lineRule="auto"/>
        <w:ind w:firstLine="708"/>
        <w:contextualSpacing/>
        <w:jc w:val="both"/>
      </w:pPr>
      <w:r w:rsidRPr="00437F94">
        <w:rPr>
          <w:b/>
        </w:rPr>
        <w:t xml:space="preserve">д. Аладьино </w:t>
      </w:r>
      <w:r w:rsidRPr="00437F94">
        <w:t>получает развитие жилых зон индивидуальной застройки путем освоения незастроенных территорий, расположенных в существующих границах населенного пункта – в южной его части.</w:t>
      </w:r>
    </w:p>
    <w:p w:rsidR="0051433A" w:rsidRPr="00437F94" w:rsidRDefault="0051433A" w:rsidP="0051433A">
      <w:pPr>
        <w:pStyle w:val="afe"/>
        <w:spacing w:line="288" w:lineRule="auto"/>
        <w:ind w:left="0" w:firstLine="840"/>
        <w:jc w:val="both"/>
        <w:rPr>
          <w:rFonts w:ascii="Times New Roman" w:hAnsi="Times New Roman"/>
          <w:sz w:val="24"/>
          <w:szCs w:val="28"/>
        </w:rPr>
      </w:pPr>
      <w:r w:rsidRPr="00437F94">
        <w:rPr>
          <w:rFonts w:ascii="Times New Roman" w:hAnsi="Times New Roman"/>
          <w:sz w:val="24"/>
          <w:szCs w:val="28"/>
        </w:rPr>
        <w:t>Помимо развития жилых зон, проектом предусмотрено размещение общественно-деловых зон, рекреационных зон, зон транспортной инфраструктуры в границах населенных пунктов, необходимых для создания среды проживания населения соответствующей по основным параметрам качества среды проживания населения среднеевропейским стандартам, а также обеспечивающим транспортные и пешеходные связи с районами жилой застройки.</w:t>
      </w:r>
    </w:p>
    <w:p w:rsidR="0051433A" w:rsidRPr="00437F94" w:rsidRDefault="0051433A" w:rsidP="0051433A">
      <w:pPr>
        <w:pStyle w:val="3"/>
        <w:spacing w:line="288" w:lineRule="auto"/>
        <w:contextualSpacing/>
        <w:jc w:val="center"/>
        <w:rPr>
          <w:szCs w:val="28"/>
        </w:rPr>
      </w:pPr>
      <w:bookmarkStart w:id="243" w:name="_Toc265159106"/>
      <w:bookmarkStart w:id="244" w:name="_Toc286309995"/>
      <w:bookmarkStart w:id="245" w:name="_Toc286310146"/>
      <w:bookmarkStart w:id="246" w:name="_Toc2248908"/>
      <w:r w:rsidRPr="00437F94">
        <w:rPr>
          <w:szCs w:val="28"/>
        </w:rPr>
        <w:t>2.1.4. Мероприятия по переводу земель</w:t>
      </w:r>
      <w:bookmarkEnd w:id="243"/>
      <w:r w:rsidRPr="00437F94">
        <w:rPr>
          <w:szCs w:val="28"/>
        </w:rPr>
        <w:t xml:space="preserve">. Обоснование предложений по переводу земель </w:t>
      </w:r>
      <w:bookmarkEnd w:id="244"/>
      <w:bookmarkEnd w:id="245"/>
      <w:r w:rsidRPr="00437F94">
        <w:t>Семячковского сельского поселения</w:t>
      </w:r>
      <w:bookmarkEnd w:id="246"/>
    </w:p>
    <w:p w:rsidR="0051433A" w:rsidRPr="00437F94" w:rsidRDefault="0051433A" w:rsidP="0051433A">
      <w:pPr>
        <w:spacing w:line="288" w:lineRule="auto"/>
        <w:ind w:firstLine="709"/>
        <w:jc w:val="both"/>
        <w:rPr>
          <w:szCs w:val="28"/>
        </w:rPr>
      </w:pPr>
      <w:bookmarkStart w:id="247" w:name="_Toc265159108"/>
      <w:bookmarkStart w:id="248" w:name="_Toc286309996"/>
      <w:bookmarkStart w:id="249" w:name="_Toc286310147"/>
      <w:r w:rsidRPr="00437F94">
        <w:t>Учитывая наличие территориальных резервов для застройки в деревнях и поселках Семячковского сельского поселения, необходимость изменения границ населенных</w:t>
      </w:r>
      <w:r w:rsidRPr="00437F94">
        <w:rPr>
          <w:szCs w:val="28"/>
        </w:rPr>
        <w:t xml:space="preserve"> пунктов не возникает, сохраняется сложившаяся территориально-планировочная структура поселения.</w:t>
      </w:r>
    </w:p>
    <w:p w:rsidR="0051433A" w:rsidRPr="00437F94" w:rsidRDefault="0051433A" w:rsidP="0051433A">
      <w:pPr>
        <w:spacing w:line="288" w:lineRule="auto"/>
        <w:ind w:firstLine="709"/>
        <w:jc w:val="both"/>
        <w:rPr>
          <w:szCs w:val="28"/>
        </w:rPr>
      </w:pPr>
    </w:p>
    <w:p w:rsidR="0051433A" w:rsidRPr="00437F94" w:rsidRDefault="0051433A" w:rsidP="0051433A">
      <w:pPr>
        <w:spacing w:line="288" w:lineRule="auto"/>
        <w:ind w:firstLine="709"/>
        <w:jc w:val="both"/>
      </w:pPr>
      <w:r w:rsidRPr="00437F94">
        <w:t>Существующие и планируемые площади населённых пунктов, входящих в состав Семячковского сельского поселения, приведены в таблице 35.</w:t>
      </w:r>
    </w:p>
    <w:p w:rsidR="0051433A" w:rsidRPr="00437F94" w:rsidRDefault="0051433A" w:rsidP="0051433A">
      <w:pPr>
        <w:spacing w:line="360" w:lineRule="auto"/>
        <w:ind w:right="281"/>
        <w:jc w:val="right"/>
        <w:rPr>
          <w:i/>
          <w:szCs w:val="28"/>
        </w:rPr>
      </w:pPr>
      <w:r w:rsidRPr="00437F94">
        <w:rPr>
          <w:i/>
          <w:szCs w:val="28"/>
        </w:rPr>
        <w:t>Таблица 35</w:t>
      </w:r>
    </w:p>
    <w:p w:rsidR="0051433A" w:rsidRPr="00437F94" w:rsidRDefault="0051433A" w:rsidP="0051433A">
      <w:pPr>
        <w:spacing w:line="288" w:lineRule="auto"/>
        <w:jc w:val="center"/>
        <w:rPr>
          <w:b/>
          <w:i/>
        </w:rPr>
      </w:pPr>
      <w:r w:rsidRPr="00437F94">
        <w:rPr>
          <w:b/>
          <w:i/>
        </w:rPr>
        <w:t>Перечень населенных пунктов, входящих в состав Семячковского сельского поселения, их существующие и планируемые площади</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1"/>
        <w:gridCol w:w="4381"/>
        <w:gridCol w:w="2286"/>
        <w:gridCol w:w="1922"/>
      </w:tblGrid>
      <w:tr w:rsidR="0051433A" w:rsidRPr="00437F94" w:rsidTr="00A33A27">
        <w:trPr>
          <w:cantSplit/>
          <w:trHeight w:val="300"/>
          <w:jc w:val="center"/>
        </w:trPr>
        <w:tc>
          <w:tcPr>
            <w:tcW w:w="681"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51433A" w:rsidRPr="00437F94" w:rsidRDefault="0051433A" w:rsidP="00A33A27">
            <w:pPr>
              <w:pStyle w:val="51"/>
              <w:spacing w:after="0" w:line="240" w:lineRule="auto"/>
              <w:ind w:left="115"/>
              <w:jc w:val="center"/>
              <w:rPr>
                <w:rFonts w:ascii="Times New Roman" w:hAnsi="Times New Roman"/>
                <w:i/>
                <w:iCs/>
                <w:sz w:val="24"/>
                <w:szCs w:val="24"/>
                <w:lang w:val="ru-RU"/>
              </w:rPr>
            </w:pPr>
            <w:r w:rsidRPr="00437F94">
              <w:rPr>
                <w:rFonts w:ascii="Times New Roman" w:hAnsi="Times New Roman"/>
                <w:i/>
                <w:iCs/>
                <w:sz w:val="24"/>
                <w:szCs w:val="24"/>
                <w:lang w:val="ru-RU"/>
              </w:rPr>
              <w:t xml:space="preserve">№№ </w:t>
            </w:r>
            <w:r w:rsidRPr="00437F94">
              <w:rPr>
                <w:rFonts w:ascii="Times New Roman" w:hAnsi="Times New Roman"/>
                <w:i/>
                <w:iCs/>
                <w:sz w:val="24"/>
                <w:szCs w:val="24"/>
                <w:lang w:val="ru-RU"/>
              </w:rPr>
              <w:lastRenderedPageBreak/>
              <w:t>п/п</w:t>
            </w:r>
          </w:p>
        </w:tc>
        <w:tc>
          <w:tcPr>
            <w:tcW w:w="4381"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51433A" w:rsidRPr="00437F94" w:rsidRDefault="0051433A" w:rsidP="00A33A27">
            <w:pPr>
              <w:pStyle w:val="51"/>
              <w:spacing w:after="0" w:line="240" w:lineRule="auto"/>
              <w:jc w:val="center"/>
              <w:rPr>
                <w:rFonts w:ascii="Times New Roman" w:eastAsia="Arial Unicode MS" w:hAnsi="Times New Roman"/>
                <w:i/>
                <w:iCs/>
                <w:sz w:val="24"/>
                <w:szCs w:val="24"/>
                <w:lang w:val="ru-RU" w:eastAsia="ru-RU"/>
              </w:rPr>
            </w:pPr>
            <w:r w:rsidRPr="00437F94">
              <w:rPr>
                <w:rFonts w:ascii="Times New Roman" w:hAnsi="Times New Roman"/>
                <w:i/>
                <w:iCs/>
                <w:sz w:val="24"/>
                <w:szCs w:val="24"/>
                <w:lang w:val="ru-RU"/>
              </w:rPr>
              <w:lastRenderedPageBreak/>
              <w:t>Наименование населенных пунктов</w:t>
            </w:r>
          </w:p>
        </w:tc>
        <w:tc>
          <w:tcPr>
            <w:tcW w:w="4208"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51433A" w:rsidRPr="00437F94" w:rsidRDefault="0051433A" w:rsidP="00A33A27">
            <w:pPr>
              <w:jc w:val="center"/>
            </w:pPr>
            <w:r w:rsidRPr="00437F94">
              <w:t>Площадь населенных пунктов, га</w:t>
            </w:r>
          </w:p>
        </w:tc>
      </w:tr>
      <w:tr w:rsidR="0051433A" w:rsidRPr="00437F94" w:rsidTr="00A33A27">
        <w:trPr>
          <w:cantSplit/>
          <w:trHeight w:val="300"/>
          <w:jc w:val="center"/>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1433A" w:rsidRPr="00437F94" w:rsidRDefault="0051433A" w:rsidP="00A33A27">
            <w:pPr>
              <w:rPr>
                <w:i/>
                <w:iCs/>
                <w:lang w:eastAsia="en-US"/>
              </w:rPr>
            </w:pPr>
          </w:p>
        </w:tc>
        <w:tc>
          <w:tcPr>
            <w:tcW w:w="4381" w:type="dxa"/>
            <w:vMerge/>
            <w:tcBorders>
              <w:top w:val="single" w:sz="4" w:space="0" w:color="auto"/>
              <w:left w:val="single" w:sz="4" w:space="0" w:color="auto"/>
              <w:bottom w:val="single" w:sz="4" w:space="0" w:color="auto"/>
              <w:right w:val="single" w:sz="4" w:space="0" w:color="auto"/>
            </w:tcBorders>
            <w:vAlign w:val="center"/>
            <w:hideMark/>
          </w:tcPr>
          <w:p w:rsidR="0051433A" w:rsidRPr="00437F94" w:rsidRDefault="0051433A" w:rsidP="00A33A27">
            <w:pPr>
              <w:rPr>
                <w:rFonts w:eastAsia="Arial Unicode MS"/>
                <w:i/>
                <w:iCs/>
              </w:rPr>
            </w:pPr>
          </w:p>
        </w:tc>
        <w:tc>
          <w:tcPr>
            <w:tcW w:w="228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1433A" w:rsidRPr="00437F94" w:rsidRDefault="0051433A" w:rsidP="00A33A27">
            <w:pPr>
              <w:jc w:val="center"/>
            </w:pPr>
            <w:r w:rsidRPr="00437F94">
              <w:t>Существующее положение 2019 г</w:t>
            </w:r>
          </w:p>
        </w:tc>
        <w:tc>
          <w:tcPr>
            <w:tcW w:w="192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1433A" w:rsidRPr="00437F94" w:rsidRDefault="0051433A" w:rsidP="00A33A27">
            <w:pPr>
              <w:jc w:val="center"/>
            </w:pPr>
            <w:r w:rsidRPr="00437F94">
              <w:t>Расчетный срок</w:t>
            </w:r>
          </w:p>
          <w:p w:rsidR="0051433A" w:rsidRPr="00437F94" w:rsidRDefault="0051433A" w:rsidP="00A33A27">
            <w:pPr>
              <w:jc w:val="center"/>
            </w:pPr>
            <w:r w:rsidRPr="00437F94">
              <w:t>2019 - 2039 гг.</w:t>
            </w:r>
          </w:p>
        </w:tc>
      </w:tr>
      <w:tr w:rsidR="0051433A" w:rsidRPr="00437F94" w:rsidTr="00A33A27">
        <w:trPr>
          <w:trHeight w:val="315"/>
          <w:jc w:val="center"/>
        </w:trPr>
        <w:tc>
          <w:tcPr>
            <w:tcW w:w="681" w:type="dxa"/>
            <w:tcBorders>
              <w:top w:val="single" w:sz="4" w:space="0" w:color="000000"/>
              <w:left w:val="single" w:sz="4" w:space="0" w:color="000000"/>
              <w:bottom w:val="single" w:sz="4" w:space="0" w:color="000000"/>
            </w:tcBorders>
            <w:shd w:val="clear" w:color="auto" w:fill="auto"/>
            <w:hideMark/>
          </w:tcPr>
          <w:p w:rsidR="0051433A" w:rsidRPr="00437F94" w:rsidRDefault="0051433A" w:rsidP="00A33A27">
            <w:pPr>
              <w:jc w:val="center"/>
            </w:pPr>
            <w:r w:rsidRPr="00437F94">
              <w:lastRenderedPageBreak/>
              <w:t>1</w:t>
            </w:r>
          </w:p>
        </w:tc>
        <w:tc>
          <w:tcPr>
            <w:tcW w:w="4381" w:type="dxa"/>
            <w:tcMar>
              <w:top w:w="15" w:type="dxa"/>
              <w:left w:w="15" w:type="dxa"/>
              <w:bottom w:w="0" w:type="dxa"/>
              <w:right w:w="15" w:type="dxa"/>
            </w:tcMar>
            <w:vAlign w:val="center"/>
          </w:tcPr>
          <w:p w:rsidR="0051433A" w:rsidRPr="00437F94" w:rsidRDefault="0051433A" w:rsidP="00A33A27">
            <w:pPr>
              <w:jc w:val="center"/>
            </w:pPr>
            <w:r w:rsidRPr="00437F94">
              <w:t>п. Покровский</w:t>
            </w:r>
          </w:p>
        </w:tc>
        <w:tc>
          <w:tcPr>
            <w:tcW w:w="2286" w:type="dxa"/>
            <w:vAlign w:val="center"/>
          </w:tcPr>
          <w:p w:rsidR="0051433A" w:rsidRPr="00437F94" w:rsidRDefault="0051433A" w:rsidP="00A33A27">
            <w:pPr>
              <w:jc w:val="center"/>
            </w:pPr>
            <w:r w:rsidRPr="00437F94">
              <w:t>41,47</w:t>
            </w:r>
          </w:p>
        </w:tc>
        <w:tc>
          <w:tcPr>
            <w:tcW w:w="1922" w:type="dxa"/>
            <w:tcBorders>
              <w:top w:val="single" w:sz="4" w:space="0" w:color="000000"/>
              <w:left w:val="single" w:sz="4" w:space="0" w:color="000000"/>
              <w:bottom w:val="single" w:sz="4" w:space="0" w:color="000000"/>
              <w:right w:val="single" w:sz="4" w:space="0" w:color="000000"/>
            </w:tcBorders>
            <w:vAlign w:val="center"/>
          </w:tcPr>
          <w:p w:rsidR="0051433A" w:rsidRPr="00437F94" w:rsidRDefault="0051433A" w:rsidP="00A33A27">
            <w:pPr>
              <w:jc w:val="center"/>
            </w:pPr>
            <w:r w:rsidRPr="00437F94">
              <w:t>41,47</w:t>
            </w:r>
          </w:p>
        </w:tc>
      </w:tr>
      <w:tr w:rsidR="0051433A" w:rsidRPr="00437F94" w:rsidTr="00A33A27">
        <w:trPr>
          <w:trHeight w:val="315"/>
          <w:jc w:val="center"/>
        </w:trPr>
        <w:tc>
          <w:tcPr>
            <w:tcW w:w="681" w:type="dxa"/>
            <w:tcBorders>
              <w:top w:val="single" w:sz="4" w:space="0" w:color="000000"/>
              <w:left w:val="single" w:sz="4" w:space="0" w:color="000000"/>
              <w:bottom w:val="single" w:sz="4" w:space="0" w:color="000000"/>
            </w:tcBorders>
            <w:shd w:val="clear" w:color="auto" w:fill="auto"/>
          </w:tcPr>
          <w:p w:rsidR="0051433A" w:rsidRPr="00437F94" w:rsidRDefault="0051433A" w:rsidP="00A33A27">
            <w:pPr>
              <w:jc w:val="center"/>
            </w:pPr>
            <w:r w:rsidRPr="00437F94">
              <w:t>2</w:t>
            </w:r>
          </w:p>
        </w:tc>
        <w:tc>
          <w:tcPr>
            <w:tcW w:w="4381" w:type="dxa"/>
            <w:tcMar>
              <w:top w:w="15" w:type="dxa"/>
              <w:left w:w="15" w:type="dxa"/>
              <w:bottom w:w="0" w:type="dxa"/>
              <w:right w:w="15" w:type="dxa"/>
            </w:tcMar>
            <w:vAlign w:val="center"/>
          </w:tcPr>
          <w:p w:rsidR="0051433A" w:rsidRPr="00437F94" w:rsidRDefault="0051433A" w:rsidP="00A33A27">
            <w:pPr>
              <w:jc w:val="center"/>
            </w:pPr>
            <w:r w:rsidRPr="00437F94">
              <w:t>д. Каружа</w:t>
            </w:r>
          </w:p>
        </w:tc>
        <w:tc>
          <w:tcPr>
            <w:tcW w:w="2286" w:type="dxa"/>
            <w:vAlign w:val="center"/>
          </w:tcPr>
          <w:p w:rsidR="0051433A" w:rsidRPr="00437F94" w:rsidRDefault="0051433A" w:rsidP="00A33A27">
            <w:pPr>
              <w:jc w:val="center"/>
            </w:pPr>
            <w:r w:rsidRPr="00437F94">
              <w:t>53,94</w:t>
            </w:r>
          </w:p>
        </w:tc>
        <w:tc>
          <w:tcPr>
            <w:tcW w:w="1922" w:type="dxa"/>
            <w:tcBorders>
              <w:top w:val="single" w:sz="4" w:space="0" w:color="000000"/>
              <w:left w:val="single" w:sz="4" w:space="0" w:color="000000"/>
              <w:bottom w:val="single" w:sz="4" w:space="0" w:color="000000"/>
              <w:right w:val="single" w:sz="4" w:space="0" w:color="000000"/>
            </w:tcBorders>
            <w:vAlign w:val="center"/>
          </w:tcPr>
          <w:p w:rsidR="0051433A" w:rsidRPr="00437F94" w:rsidRDefault="0051433A" w:rsidP="00A33A27">
            <w:pPr>
              <w:jc w:val="center"/>
            </w:pPr>
            <w:r w:rsidRPr="00437F94">
              <w:t>53,94</w:t>
            </w:r>
          </w:p>
        </w:tc>
      </w:tr>
      <w:tr w:rsidR="0051433A" w:rsidRPr="00437F94" w:rsidTr="00A33A27">
        <w:trPr>
          <w:trHeight w:val="315"/>
          <w:jc w:val="center"/>
        </w:trPr>
        <w:tc>
          <w:tcPr>
            <w:tcW w:w="681" w:type="dxa"/>
            <w:tcBorders>
              <w:top w:val="single" w:sz="4" w:space="0" w:color="000000"/>
              <w:left w:val="single" w:sz="4" w:space="0" w:color="000000"/>
              <w:bottom w:val="single" w:sz="4" w:space="0" w:color="000000"/>
            </w:tcBorders>
            <w:shd w:val="clear" w:color="auto" w:fill="auto"/>
          </w:tcPr>
          <w:p w:rsidR="0051433A" w:rsidRPr="00437F94" w:rsidRDefault="0051433A" w:rsidP="00A33A27">
            <w:pPr>
              <w:jc w:val="center"/>
            </w:pPr>
            <w:r w:rsidRPr="00437F94">
              <w:t>3</w:t>
            </w:r>
          </w:p>
        </w:tc>
        <w:tc>
          <w:tcPr>
            <w:tcW w:w="4381" w:type="dxa"/>
            <w:tcMar>
              <w:top w:w="15" w:type="dxa"/>
              <w:left w:w="15" w:type="dxa"/>
              <w:bottom w:w="0" w:type="dxa"/>
              <w:right w:w="15" w:type="dxa"/>
            </w:tcMar>
            <w:vAlign w:val="center"/>
          </w:tcPr>
          <w:p w:rsidR="0051433A" w:rsidRPr="00437F94" w:rsidRDefault="0051433A" w:rsidP="00A33A27">
            <w:pPr>
              <w:jc w:val="center"/>
            </w:pPr>
            <w:r w:rsidRPr="00437F94">
              <w:t>д. Мосточено</w:t>
            </w:r>
          </w:p>
        </w:tc>
        <w:tc>
          <w:tcPr>
            <w:tcW w:w="2286" w:type="dxa"/>
            <w:vAlign w:val="center"/>
          </w:tcPr>
          <w:p w:rsidR="0051433A" w:rsidRPr="00437F94" w:rsidRDefault="0051433A" w:rsidP="00A33A27">
            <w:pPr>
              <w:jc w:val="center"/>
            </w:pPr>
            <w:r w:rsidRPr="00437F94">
              <w:t>61,03</w:t>
            </w:r>
          </w:p>
        </w:tc>
        <w:tc>
          <w:tcPr>
            <w:tcW w:w="1922" w:type="dxa"/>
            <w:tcBorders>
              <w:top w:val="single" w:sz="4" w:space="0" w:color="000000"/>
              <w:left w:val="single" w:sz="4" w:space="0" w:color="000000"/>
              <w:bottom w:val="single" w:sz="4" w:space="0" w:color="000000"/>
              <w:right w:val="single" w:sz="4" w:space="0" w:color="000000"/>
            </w:tcBorders>
            <w:vAlign w:val="center"/>
          </w:tcPr>
          <w:p w:rsidR="0051433A" w:rsidRPr="00437F94" w:rsidRDefault="0051433A" w:rsidP="00A33A27">
            <w:pPr>
              <w:jc w:val="center"/>
            </w:pPr>
            <w:r w:rsidRPr="00437F94">
              <w:t>61,03</w:t>
            </w:r>
          </w:p>
        </w:tc>
      </w:tr>
      <w:tr w:rsidR="0051433A" w:rsidRPr="00437F94" w:rsidTr="00A33A27">
        <w:trPr>
          <w:trHeight w:val="315"/>
          <w:jc w:val="center"/>
        </w:trPr>
        <w:tc>
          <w:tcPr>
            <w:tcW w:w="681" w:type="dxa"/>
            <w:tcBorders>
              <w:top w:val="single" w:sz="4" w:space="0" w:color="000000"/>
              <w:left w:val="single" w:sz="4" w:space="0" w:color="000000"/>
              <w:bottom w:val="single" w:sz="4" w:space="0" w:color="000000"/>
            </w:tcBorders>
            <w:shd w:val="clear" w:color="auto" w:fill="auto"/>
          </w:tcPr>
          <w:p w:rsidR="0051433A" w:rsidRPr="00437F94" w:rsidRDefault="0051433A" w:rsidP="00A33A27">
            <w:pPr>
              <w:jc w:val="center"/>
            </w:pPr>
            <w:r w:rsidRPr="00437F94">
              <w:t>4</w:t>
            </w:r>
          </w:p>
        </w:tc>
        <w:tc>
          <w:tcPr>
            <w:tcW w:w="4381" w:type="dxa"/>
            <w:tcMar>
              <w:top w:w="15" w:type="dxa"/>
              <w:left w:w="15" w:type="dxa"/>
              <w:bottom w:w="0" w:type="dxa"/>
              <w:right w:w="15" w:type="dxa"/>
            </w:tcMar>
            <w:vAlign w:val="center"/>
          </w:tcPr>
          <w:p w:rsidR="0051433A" w:rsidRPr="00437F94" w:rsidRDefault="0051433A" w:rsidP="00A33A27">
            <w:pPr>
              <w:jc w:val="center"/>
            </w:pPr>
            <w:r w:rsidRPr="00437F94">
              <w:t>д. Бобовня</w:t>
            </w:r>
          </w:p>
        </w:tc>
        <w:tc>
          <w:tcPr>
            <w:tcW w:w="2286" w:type="dxa"/>
            <w:vAlign w:val="center"/>
          </w:tcPr>
          <w:p w:rsidR="0051433A" w:rsidRPr="00437F94" w:rsidRDefault="0051433A" w:rsidP="00A33A27">
            <w:pPr>
              <w:jc w:val="center"/>
            </w:pPr>
            <w:r w:rsidRPr="00437F94">
              <w:t>117,26</w:t>
            </w:r>
          </w:p>
        </w:tc>
        <w:tc>
          <w:tcPr>
            <w:tcW w:w="1922" w:type="dxa"/>
            <w:tcBorders>
              <w:top w:val="single" w:sz="4" w:space="0" w:color="000000"/>
              <w:left w:val="single" w:sz="4" w:space="0" w:color="000000"/>
              <w:bottom w:val="single" w:sz="4" w:space="0" w:color="000000"/>
              <w:right w:val="single" w:sz="4" w:space="0" w:color="000000"/>
            </w:tcBorders>
            <w:vAlign w:val="center"/>
          </w:tcPr>
          <w:p w:rsidR="0051433A" w:rsidRPr="00437F94" w:rsidRDefault="0051433A" w:rsidP="00A33A27">
            <w:pPr>
              <w:jc w:val="center"/>
            </w:pPr>
            <w:r w:rsidRPr="00437F94">
              <w:t>117,26</w:t>
            </w:r>
          </w:p>
        </w:tc>
      </w:tr>
      <w:tr w:rsidR="0051433A" w:rsidRPr="00437F94" w:rsidTr="00A33A27">
        <w:trPr>
          <w:trHeight w:val="315"/>
          <w:jc w:val="center"/>
        </w:trPr>
        <w:tc>
          <w:tcPr>
            <w:tcW w:w="681" w:type="dxa"/>
            <w:tcBorders>
              <w:top w:val="single" w:sz="4" w:space="0" w:color="000000"/>
              <w:left w:val="single" w:sz="4" w:space="0" w:color="000000"/>
              <w:bottom w:val="single" w:sz="4" w:space="0" w:color="000000"/>
            </w:tcBorders>
            <w:shd w:val="clear" w:color="auto" w:fill="auto"/>
          </w:tcPr>
          <w:p w:rsidR="0051433A" w:rsidRPr="00437F94" w:rsidRDefault="0051433A" w:rsidP="00A33A27">
            <w:pPr>
              <w:jc w:val="center"/>
            </w:pPr>
            <w:r w:rsidRPr="00437F94">
              <w:t>5</w:t>
            </w:r>
          </w:p>
        </w:tc>
        <w:tc>
          <w:tcPr>
            <w:tcW w:w="4381" w:type="dxa"/>
            <w:tcMar>
              <w:top w:w="15" w:type="dxa"/>
              <w:left w:w="15" w:type="dxa"/>
              <w:bottom w:w="0" w:type="dxa"/>
              <w:right w:w="15" w:type="dxa"/>
            </w:tcMar>
            <w:vAlign w:val="center"/>
          </w:tcPr>
          <w:p w:rsidR="0051433A" w:rsidRPr="00437F94" w:rsidRDefault="0051433A" w:rsidP="00A33A27">
            <w:pPr>
              <w:jc w:val="center"/>
            </w:pPr>
            <w:r w:rsidRPr="00437F94">
              <w:t>д. Огородня</w:t>
            </w:r>
          </w:p>
        </w:tc>
        <w:tc>
          <w:tcPr>
            <w:tcW w:w="2286" w:type="dxa"/>
            <w:vAlign w:val="center"/>
          </w:tcPr>
          <w:p w:rsidR="0051433A" w:rsidRPr="00437F94" w:rsidRDefault="0051433A" w:rsidP="00A33A27">
            <w:pPr>
              <w:jc w:val="center"/>
            </w:pPr>
            <w:r w:rsidRPr="00437F94">
              <w:t>32,00</w:t>
            </w:r>
          </w:p>
        </w:tc>
        <w:tc>
          <w:tcPr>
            <w:tcW w:w="1922" w:type="dxa"/>
            <w:tcBorders>
              <w:top w:val="single" w:sz="4" w:space="0" w:color="000000"/>
              <w:left w:val="single" w:sz="4" w:space="0" w:color="000000"/>
              <w:bottom w:val="single" w:sz="4" w:space="0" w:color="000000"/>
              <w:right w:val="single" w:sz="4" w:space="0" w:color="000000"/>
            </w:tcBorders>
            <w:vAlign w:val="center"/>
          </w:tcPr>
          <w:p w:rsidR="0051433A" w:rsidRPr="00437F94" w:rsidRDefault="0051433A" w:rsidP="00A33A27">
            <w:pPr>
              <w:jc w:val="center"/>
            </w:pPr>
            <w:r w:rsidRPr="00437F94">
              <w:t>32,00</w:t>
            </w:r>
          </w:p>
        </w:tc>
      </w:tr>
      <w:tr w:rsidR="0051433A" w:rsidRPr="00437F94" w:rsidTr="00A33A27">
        <w:trPr>
          <w:trHeight w:val="315"/>
          <w:jc w:val="center"/>
        </w:trPr>
        <w:tc>
          <w:tcPr>
            <w:tcW w:w="681" w:type="dxa"/>
            <w:tcBorders>
              <w:top w:val="single" w:sz="4" w:space="0" w:color="000000"/>
              <w:left w:val="single" w:sz="4" w:space="0" w:color="000000"/>
              <w:bottom w:val="single" w:sz="4" w:space="0" w:color="000000"/>
            </w:tcBorders>
            <w:shd w:val="clear" w:color="auto" w:fill="auto"/>
          </w:tcPr>
          <w:p w:rsidR="0051433A" w:rsidRPr="00437F94" w:rsidRDefault="0051433A" w:rsidP="00A33A27">
            <w:pPr>
              <w:jc w:val="center"/>
            </w:pPr>
            <w:r w:rsidRPr="00437F94">
              <w:t>6</w:t>
            </w:r>
          </w:p>
        </w:tc>
        <w:tc>
          <w:tcPr>
            <w:tcW w:w="4381" w:type="dxa"/>
            <w:tcMar>
              <w:top w:w="15" w:type="dxa"/>
              <w:left w:w="15" w:type="dxa"/>
              <w:bottom w:w="0" w:type="dxa"/>
              <w:right w:w="15" w:type="dxa"/>
            </w:tcMar>
            <w:vAlign w:val="center"/>
          </w:tcPr>
          <w:p w:rsidR="0051433A" w:rsidRPr="00437F94" w:rsidRDefault="0051433A" w:rsidP="00A33A27">
            <w:pPr>
              <w:jc w:val="center"/>
            </w:pPr>
            <w:r w:rsidRPr="00437F94">
              <w:t>д. Волотынь</w:t>
            </w:r>
          </w:p>
        </w:tc>
        <w:tc>
          <w:tcPr>
            <w:tcW w:w="2286" w:type="dxa"/>
            <w:vAlign w:val="center"/>
          </w:tcPr>
          <w:p w:rsidR="0051433A" w:rsidRPr="00437F94" w:rsidRDefault="0051433A" w:rsidP="00A33A27">
            <w:pPr>
              <w:jc w:val="center"/>
            </w:pPr>
            <w:r w:rsidRPr="00437F94">
              <w:t>23,61</w:t>
            </w:r>
          </w:p>
        </w:tc>
        <w:tc>
          <w:tcPr>
            <w:tcW w:w="1922" w:type="dxa"/>
            <w:tcBorders>
              <w:top w:val="single" w:sz="4" w:space="0" w:color="000000"/>
              <w:left w:val="single" w:sz="4" w:space="0" w:color="000000"/>
              <w:bottom w:val="single" w:sz="4" w:space="0" w:color="000000"/>
              <w:right w:val="single" w:sz="4" w:space="0" w:color="000000"/>
            </w:tcBorders>
            <w:vAlign w:val="center"/>
          </w:tcPr>
          <w:p w:rsidR="0051433A" w:rsidRPr="00437F94" w:rsidRDefault="0051433A" w:rsidP="00A33A27">
            <w:pPr>
              <w:jc w:val="center"/>
            </w:pPr>
            <w:r w:rsidRPr="00437F94">
              <w:t>23,61</w:t>
            </w:r>
          </w:p>
        </w:tc>
      </w:tr>
      <w:tr w:rsidR="0051433A" w:rsidRPr="00437F94" w:rsidTr="00A33A27">
        <w:trPr>
          <w:trHeight w:val="315"/>
          <w:jc w:val="center"/>
        </w:trPr>
        <w:tc>
          <w:tcPr>
            <w:tcW w:w="681" w:type="dxa"/>
            <w:tcBorders>
              <w:top w:val="single" w:sz="4" w:space="0" w:color="000000"/>
              <w:left w:val="single" w:sz="4" w:space="0" w:color="000000"/>
              <w:bottom w:val="single" w:sz="4" w:space="0" w:color="000000"/>
            </w:tcBorders>
            <w:shd w:val="clear" w:color="auto" w:fill="auto"/>
          </w:tcPr>
          <w:p w:rsidR="0051433A" w:rsidRPr="00437F94" w:rsidRDefault="0051433A" w:rsidP="00A33A27">
            <w:pPr>
              <w:jc w:val="center"/>
            </w:pPr>
            <w:r w:rsidRPr="00437F94">
              <w:t>7</w:t>
            </w:r>
          </w:p>
        </w:tc>
        <w:tc>
          <w:tcPr>
            <w:tcW w:w="4381" w:type="dxa"/>
            <w:tcMar>
              <w:top w:w="15" w:type="dxa"/>
              <w:left w:w="15" w:type="dxa"/>
              <w:bottom w:w="0" w:type="dxa"/>
              <w:right w:w="15" w:type="dxa"/>
            </w:tcMar>
            <w:vAlign w:val="center"/>
          </w:tcPr>
          <w:p w:rsidR="0051433A" w:rsidRPr="00437F94" w:rsidRDefault="0051433A" w:rsidP="00A33A27">
            <w:pPr>
              <w:jc w:val="center"/>
            </w:pPr>
            <w:r w:rsidRPr="00437F94">
              <w:t>п. Пикуринский</w:t>
            </w:r>
          </w:p>
        </w:tc>
        <w:tc>
          <w:tcPr>
            <w:tcW w:w="2286" w:type="dxa"/>
            <w:vAlign w:val="center"/>
          </w:tcPr>
          <w:p w:rsidR="0051433A" w:rsidRPr="00437F94" w:rsidRDefault="0051433A" w:rsidP="00A33A27">
            <w:pPr>
              <w:jc w:val="center"/>
            </w:pPr>
            <w:r w:rsidRPr="00437F94">
              <w:t>1,23</w:t>
            </w:r>
          </w:p>
        </w:tc>
        <w:tc>
          <w:tcPr>
            <w:tcW w:w="1922" w:type="dxa"/>
            <w:tcBorders>
              <w:top w:val="single" w:sz="4" w:space="0" w:color="000000"/>
              <w:left w:val="single" w:sz="4" w:space="0" w:color="000000"/>
              <w:bottom w:val="single" w:sz="4" w:space="0" w:color="000000"/>
              <w:right w:val="single" w:sz="4" w:space="0" w:color="000000"/>
            </w:tcBorders>
            <w:vAlign w:val="center"/>
          </w:tcPr>
          <w:p w:rsidR="0051433A" w:rsidRPr="00437F94" w:rsidRDefault="0051433A" w:rsidP="00A33A27">
            <w:pPr>
              <w:jc w:val="center"/>
            </w:pPr>
            <w:r w:rsidRPr="00437F94">
              <w:t>1,23</w:t>
            </w:r>
          </w:p>
        </w:tc>
      </w:tr>
      <w:tr w:rsidR="0051433A" w:rsidRPr="00437F94" w:rsidTr="00A33A27">
        <w:trPr>
          <w:trHeight w:val="315"/>
          <w:jc w:val="center"/>
        </w:trPr>
        <w:tc>
          <w:tcPr>
            <w:tcW w:w="681" w:type="dxa"/>
            <w:tcBorders>
              <w:top w:val="single" w:sz="4" w:space="0" w:color="000000"/>
              <w:left w:val="single" w:sz="4" w:space="0" w:color="000000"/>
              <w:bottom w:val="single" w:sz="4" w:space="0" w:color="000000"/>
            </w:tcBorders>
            <w:shd w:val="clear" w:color="auto" w:fill="auto"/>
          </w:tcPr>
          <w:p w:rsidR="0051433A" w:rsidRPr="00437F94" w:rsidRDefault="0051433A" w:rsidP="00A33A27">
            <w:pPr>
              <w:jc w:val="center"/>
            </w:pPr>
            <w:r w:rsidRPr="00437F94">
              <w:t>8</w:t>
            </w:r>
          </w:p>
        </w:tc>
        <w:tc>
          <w:tcPr>
            <w:tcW w:w="4381" w:type="dxa"/>
            <w:tcMar>
              <w:top w:w="15" w:type="dxa"/>
              <w:left w:w="15" w:type="dxa"/>
              <w:bottom w:w="0" w:type="dxa"/>
              <w:right w:w="15" w:type="dxa"/>
            </w:tcMar>
            <w:vAlign w:val="center"/>
          </w:tcPr>
          <w:p w:rsidR="0051433A" w:rsidRPr="00437F94" w:rsidRDefault="0051433A" w:rsidP="00A33A27">
            <w:pPr>
              <w:jc w:val="center"/>
            </w:pPr>
            <w:r w:rsidRPr="00437F94">
              <w:t>п. Брусничный</w:t>
            </w:r>
          </w:p>
        </w:tc>
        <w:tc>
          <w:tcPr>
            <w:tcW w:w="2286" w:type="dxa"/>
            <w:vAlign w:val="center"/>
          </w:tcPr>
          <w:p w:rsidR="0051433A" w:rsidRPr="00437F94" w:rsidRDefault="0051433A" w:rsidP="00A33A27">
            <w:pPr>
              <w:jc w:val="center"/>
            </w:pPr>
            <w:r w:rsidRPr="00437F94">
              <w:t>8,54</w:t>
            </w:r>
          </w:p>
        </w:tc>
        <w:tc>
          <w:tcPr>
            <w:tcW w:w="1922" w:type="dxa"/>
            <w:tcBorders>
              <w:top w:val="single" w:sz="4" w:space="0" w:color="000000"/>
              <w:left w:val="single" w:sz="4" w:space="0" w:color="000000"/>
              <w:bottom w:val="single" w:sz="4" w:space="0" w:color="000000"/>
              <w:right w:val="single" w:sz="4" w:space="0" w:color="000000"/>
            </w:tcBorders>
            <w:vAlign w:val="center"/>
          </w:tcPr>
          <w:p w:rsidR="0051433A" w:rsidRPr="00437F94" w:rsidRDefault="0051433A" w:rsidP="00A33A27">
            <w:pPr>
              <w:jc w:val="center"/>
            </w:pPr>
            <w:r w:rsidRPr="00437F94">
              <w:t>8,54</w:t>
            </w:r>
          </w:p>
        </w:tc>
      </w:tr>
      <w:tr w:rsidR="0051433A" w:rsidRPr="00437F94" w:rsidTr="00A33A27">
        <w:trPr>
          <w:trHeight w:val="315"/>
          <w:jc w:val="center"/>
        </w:trPr>
        <w:tc>
          <w:tcPr>
            <w:tcW w:w="681" w:type="dxa"/>
            <w:tcBorders>
              <w:top w:val="single" w:sz="4" w:space="0" w:color="000000"/>
              <w:left w:val="single" w:sz="4" w:space="0" w:color="000000"/>
              <w:bottom w:val="single" w:sz="4" w:space="0" w:color="000000"/>
            </w:tcBorders>
            <w:shd w:val="clear" w:color="auto" w:fill="auto"/>
          </w:tcPr>
          <w:p w:rsidR="0051433A" w:rsidRPr="00437F94" w:rsidRDefault="0051433A" w:rsidP="00A33A27">
            <w:pPr>
              <w:jc w:val="center"/>
            </w:pPr>
            <w:r w:rsidRPr="00437F94">
              <w:t>9</w:t>
            </w:r>
          </w:p>
        </w:tc>
        <w:tc>
          <w:tcPr>
            <w:tcW w:w="4381" w:type="dxa"/>
            <w:tcMar>
              <w:top w:w="15" w:type="dxa"/>
              <w:left w:w="15" w:type="dxa"/>
              <w:bottom w:w="0" w:type="dxa"/>
              <w:right w:w="15" w:type="dxa"/>
            </w:tcMar>
            <w:vAlign w:val="center"/>
          </w:tcPr>
          <w:p w:rsidR="0051433A" w:rsidRPr="00437F94" w:rsidRDefault="0051433A" w:rsidP="00A33A27">
            <w:pPr>
              <w:jc w:val="center"/>
            </w:pPr>
            <w:r w:rsidRPr="00437F94">
              <w:t>д. Потапово</w:t>
            </w:r>
          </w:p>
        </w:tc>
        <w:tc>
          <w:tcPr>
            <w:tcW w:w="2286" w:type="dxa"/>
            <w:vAlign w:val="center"/>
          </w:tcPr>
          <w:p w:rsidR="0051433A" w:rsidRPr="00437F94" w:rsidRDefault="0051433A" w:rsidP="00A33A27">
            <w:pPr>
              <w:jc w:val="center"/>
            </w:pPr>
            <w:r w:rsidRPr="00437F94">
              <w:t>70,01</w:t>
            </w:r>
          </w:p>
        </w:tc>
        <w:tc>
          <w:tcPr>
            <w:tcW w:w="1922" w:type="dxa"/>
            <w:tcBorders>
              <w:top w:val="single" w:sz="4" w:space="0" w:color="000000"/>
              <w:left w:val="single" w:sz="4" w:space="0" w:color="000000"/>
              <w:bottom w:val="single" w:sz="4" w:space="0" w:color="000000"/>
              <w:right w:val="single" w:sz="4" w:space="0" w:color="000000"/>
            </w:tcBorders>
            <w:vAlign w:val="center"/>
          </w:tcPr>
          <w:p w:rsidR="0051433A" w:rsidRPr="00437F94" w:rsidRDefault="0051433A" w:rsidP="00A33A27">
            <w:pPr>
              <w:jc w:val="center"/>
            </w:pPr>
            <w:r w:rsidRPr="00437F94">
              <w:t>70,01</w:t>
            </w:r>
          </w:p>
        </w:tc>
      </w:tr>
      <w:tr w:rsidR="0051433A" w:rsidRPr="00437F94" w:rsidTr="00A33A27">
        <w:trPr>
          <w:trHeight w:val="315"/>
          <w:jc w:val="center"/>
        </w:trPr>
        <w:tc>
          <w:tcPr>
            <w:tcW w:w="681" w:type="dxa"/>
            <w:tcBorders>
              <w:top w:val="single" w:sz="4" w:space="0" w:color="000000"/>
              <w:left w:val="single" w:sz="4" w:space="0" w:color="000000"/>
              <w:bottom w:val="single" w:sz="4" w:space="0" w:color="000000"/>
            </w:tcBorders>
            <w:shd w:val="clear" w:color="auto" w:fill="auto"/>
          </w:tcPr>
          <w:p w:rsidR="0051433A" w:rsidRPr="00437F94" w:rsidRDefault="0051433A" w:rsidP="00A33A27">
            <w:pPr>
              <w:jc w:val="center"/>
            </w:pPr>
            <w:r w:rsidRPr="00437F94">
              <w:t>10</w:t>
            </w:r>
          </w:p>
        </w:tc>
        <w:tc>
          <w:tcPr>
            <w:tcW w:w="4381" w:type="dxa"/>
            <w:tcMar>
              <w:top w:w="15" w:type="dxa"/>
              <w:left w:w="15" w:type="dxa"/>
              <w:bottom w:w="0" w:type="dxa"/>
              <w:right w:w="15" w:type="dxa"/>
            </w:tcMar>
            <w:vAlign w:val="center"/>
          </w:tcPr>
          <w:p w:rsidR="0051433A" w:rsidRPr="00437F94" w:rsidRDefault="0051433A" w:rsidP="00A33A27">
            <w:pPr>
              <w:jc w:val="center"/>
            </w:pPr>
            <w:r w:rsidRPr="00437F94">
              <w:t>д. Ужа</w:t>
            </w:r>
          </w:p>
        </w:tc>
        <w:tc>
          <w:tcPr>
            <w:tcW w:w="2286" w:type="dxa"/>
            <w:vAlign w:val="center"/>
          </w:tcPr>
          <w:p w:rsidR="0051433A" w:rsidRPr="00437F94" w:rsidRDefault="0051433A" w:rsidP="00A33A27">
            <w:pPr>
              <w:jc w:val="center"/>
            </w:pPr>
            <w:r w:rsidRPr="00437F94">
              <w:t>97,07</w:t>
            </w:r>
          </w:p>
        </w:tc>
        <w:tc>
          <w:tcPr>
            <w:tcW w:w="1922" w:type="dxa"/>
            <w:tcBorders>
              <w:top w:val="single" w:sz="4" w:space="0" w:color="000000"/>
              <w:left w:val="single" w:sz="4" w:space="0" w:color="000000"/>
              <w:bottom w:val="single" w:sz="4" w:space="0" w:color="000000"/>
              <w:right w:val="single" w:sz="4" w:space="0" w:color="000000"/>
            </w:tcBorders>
            <w:vAlign w:val="center"/>
          </w:tcPr>
          <w:p w:rsidR="0051433A" w:rsidRPr="00437F94" w:rsidRDefault="0051433A" w:rsidP="00A33A27">
            <w:pPr>
              <w:jc w:val="center"/>
            </w:pPr>
            <w:r w:rsidRPr="00437F94">
              <w:t>97,07</w:t>
            </w:r>
          </w:p>
        </w:tc>
      </w:tr>
      <w:tr w:rsidR="0051433A" w:rsidRPr="00437F94" w:rsidTr="00A33A27">
        <w:trPr>
          <w:trHeight w:val="315"/>
          <w:jc w:val="center"/>
        </w:trPr>
        <w:tc>
          <w:tcPr>
            <w:tcW w:w="681" w:type="dxa"/>
            <w:tcBorders>
              <w:top w:val="single" w:sz="4" w:space="0" w:color="000000"/>
              <w:left w:val="single" w:sz="4" w:space="0" w:color="000000"/>
              <w:bottom w:val="single" w:sz="4" w:space="0" w:color="000000"/>
            </w:tcBorders>
            <w:shd w:val="clear" w:color="auto" w:fill="auto"/>
          </w:tcPr>
          <w:p w:rsidR="0051433A" w:rsidRPr="00437F94" w:rsidRDefault="0051433A" w:rsidP="00A33A27">
            <w:pPr>
              <w:jc w:val="center"/>
            </w:pPr>
            <w:r w:rsidRPr="00437F94">
              <w:t>11</w:t>
            </w:r>
          </w:p>
        </w:tc>
        <w:tc>
          <w:tcPr>
            <w:tcW w:w="4381" w:type="dxa"/>
            <w:tcMar>
              <w:top w:w="15" w:type="dxa"/>
              <w:left w:w="15" w:type="dxa"/>
              <w:bottom w:w="0" w:type="dxa"/>
              <w:right w:w="15" w:type="dxa"/>
            </w:tcMar>
            <w:vAlign w:val="center"/>
          </w:tcPr>
          <w:p w:rsidR="0051433A" w:rsidRPr="00437F94" w:rsidRDefault="0051433A" w:rsidP="00A33A27">
            <w:pPr>
              <w:jc w:val="center"/>
            </w:pPr>
            <w:r w:rsidRPr="00437F94">
              <w:t>д. Петровск</w:t>
            </w:r>
          </w:p>
        </w:tc>
        <w:tc>
          <w:tcPr>
            <w:tcW w:w="2286" w:type="dxa"/>
            <w:vAlign w:val="center"/>
          </w:tcPr>
          <w:p w:rsidR="0051433A" w:rsidRPr="00437F94" w:rsidRDefault="0051433A" w:rsidP="00A33A27">
            <w:pPr>
              <w:jc w:val="center"/>
            </w:pPr>
            <w:r w:rsidRPr="00437F94">
              <w:t>55,96</w:t>
            </w:r>
          </w:p>
        </w:tc>
        <w:tc>
          <w:tcPr>
            <w:tcW w:w="1922" w:type="dxa"/>
            <w:tcBorders>
              <w:top w:val="single" w:sz="4" w:space="0" w:color="000000"/>
              <w:left w:val="single" w:sz="4" w:space="0" w:color="000000"/>
              <w:bottom w:val="single" w:sz="4" w:space="0" w:color="000000"/>
              <w:right w:val="single" w:sz="4" w:space="0" w:color="000000"/>
            </w:tcBorders>
            <w:vAlign w:val="center"/>
          </w:tcPr>
          <w:p w:rsidR="0051433A" w:rsidRPr="00437F94" w:rsidRDefault="0051433A" w:rsidP="00A33A27">
            <w:pPr>
              <w:jc w:val="center"/>
            </w:pPr>
            <w:r w:rsidRPr="00437F94">
              <w:t>55,96</w:t>
            </w:r>
          </w:p>
        </w:tc>
      </w:tr>
      <w:tr w:rsidR="0051433A" w:rsidRPr="00437F94" w:rsidTr="00A33A27">
        <w:trPr>
          <w:trHeight w:val="315"/>
          <w:jc w:val="center"/>
        </w:trPr>
        <w:tc>
          <w:tcPr>
            <w:tcW w:w="681" w:type="dxa"/>
            <w:tcBorders>
              <w:top w:val="single" w:sz="4" w:space="0" w:color="000000"/>
              <w:left w:val="single" w:sz="4" w:space="0" w:color="000000"/>
              <w:bottom w:val="single" w:sz="4" w:space="0" w:color="000000"/>
            </w:tcBorders>
            <w:shd w:val="clear" w:color="auto" w:fill="auto"/>
          </w:tcPr>
          <w:p w:rsidR="0051433A" w:rsidRPr="00437F94" w:rsidRDefault="0051433A" w:rsidP="00A33A27">
            <w:pPr>
              <w:jc w:val="center"/>
            </w:pPr>
            <w:r w:rsidRPr="00437F94">
              <w:t>12</w:t>
            </w:r>
          </w:p>
        </w:tc>
        <w:tc>
          <w:tcPr>
            <w:tcW w:w="4381" w:type="dxa"/>
            <w:tcMar>
              <w:top w:w="15" w:type="dxa"/>
              <w:left w:w="15" w:type="dxa"/>
              <w:bottom w:w="0" w:type="dxa"/>
              <w:right w:w="15" w:type="dxa"/>
            </w:tcMar>
            <w:vAlign w:val="center"/>
          </w:tcPr>
          <w:p w:rsidR="0051433A" w:rsidRPr="00437F94" w:rsidRDefault="0051433A" w:rsidP="00A33A27">
            <w:pPr>
              <w:jc w:val="center"/>
            </w:pPr>
            <w:r w:rsidRPr="00437F94">
              <w:t>д. Чмыхово</w:t>
            </w:r>
          </w:p>
        </w:tc>
        <w:tc>
          <w:tcPr>
            <w:tcW w:w="2286" w:type="dxa"/>
            <w:vAlign w:val="center"/>
          </w:tcPr>
          <w:p w:rsidR="0051433A" w:rsidRPr="00437F94" w:rsidRDefault="0051433A" w:rsidP="00A33A27">
            <w:pPr>
              <w:jc w:val="center"/>
            </w:pPr>
            <w:r w:rsidRPr="00437F94">
              <w:t>6,82</w:t>
            </w:r>
          </w:p>
        </w:tc>
        <w:tc>
          <w:tcPr>
            <w:tcW w:w="1922" w:type="dxa"/>
            <w:tcBorders>
              <w:top w:val="single" w:sz="4" w:space="0" w:color="000000"/>
              <w:left w:val="single" w:sz="4" w:space="0" w:color="000000"/>
              <w:bottom w:val="single" w:sz="4" w:space="0" w:color="000000"/>
              <w:right w:val="single" w:sz="4" w:space="0" w:color="000000"/>
            </w:tcBorders>
            <w:vAlign w:val="center"/>
          </w:tcPr>
          <w:p w:rsidR="0051433A" w:rsidRPr="00437F94" w:rsidRDefault="0051433A" w:rsidP="00A33A27">
            <w:pPr>
              <w:jc w:val="center"/>
            </w:pPr>
            <w:r w:rsidRPr="00437F94">
              <w:t>6,82</w:t>
            </w:r>
          </w:p>
        </w:tc>
      </w:tr>
      <w:tr w:rsidR="0051433A" w:rsidRPr="00437F94" w:rsidTr="00A33A27">
        <w:trPr>
          <w:trHeight w:val="315"/>
          <w:jc w:val="center"/>
        </w:trPr>
        <w:tc>
          <w:tcPr>
            <w:tcW w:w="681" w:type="dxa"/>
            <w:tcBorders>
              <w:top w:val="single" w:sz="4" w:space="0" w:color="000000"/>
              <w:left w:val="single" w:sz="4" w:space="0" w:color="000000"/>
              <w:bottom w:val="single" w:sz="4" w:space="0" w:color="000000"/>
            </w:tcBorders>
            <w:shd w:val="clear" w:color="auto" w:fill="auto"/>
          </w:tcPr>
          <w:p w:rsidR="0051433A" w:rsidRPr="00437F94" w:rsidRDefault="0051433A" w:rsidP="00A33A27">
            <w:pPr>
              <w:jc w:val="center"/>
            </w:pPr>
            <w:r w:rsidRPr="00437F94">
              <w:t>13</w:t>
            </w:r>
          </w:p>
        </w:tc>
        <w:tc>
          <w:tcPr>
            <w:tcW w:w="4381" w:type="dxa"/>
            <w:tcMar>
              <w:top w:w="15" w:type="dxa"/>
              <w:left w:w="15" w:type="dxa"/>
              <w:bottom w:w="0" w:type="dxa"/>
              <w:right w:w="15" w:type="dxa"/>
            </w:tcMar>
            <w:vAlign w:val="center"/>
          </w:tcPr>
          <w:p w:rsidR="0051433A" w:rsidRPr="00437F94" w:rsidRDefault="0051433A" w:rsidP="00A33A27">
            <w:pPr>
              <w:jc w:val="center"/>
            </w:pPr>
            <w:r w:rsidRPr="00437F94">
              <w:t>д. Аладьино</w:t>
            </w:r>
          </w:p>
        </w:tc>
        <w:tc>
          <w:tcPr>
            <w:tcW w:w="2286" w:type="dxa"/>
            <w:vAlign w:val="center"/>
          </w:tcPr>
          <w:p w:rsidR="0051433A" w:rsidRPr="00437F94" w:rsidRDefault="0051433A" w:rsidP="00A33A27">
            <w:pPr>
              <w:jc w:val="center"/>
            </w:pPr>
            <w:r w:rsidRPr="00437F94">
              <w:t>62,72</w:t>
            </w:r>
          </w:p>
        </w:tc>
        <w:tc>
          <w:tcPr>
            <w:tcW w:w="1922" w:type="dxa"/>
            <w:tcBorders>
              <w:top w:val="single" w:sz="4" w:space="0" w:color="000000"/>
              <w:left w:val="single" w:sz="4" w:space="0" w:color="000000"/>
              <w:bottom w:val="single" w:sz="4" w:space="0" w:color="000000"/>
              <w:right w:val="single" w:sz="4" w:space="0" w:color="000000"/>
            </w:tcBorders>
            <w:vAlign w:val="center"/>
          </w:tcPr>
          <w:p w:rsidR="0051433A" w:rsidRPr="00437F94" w:rsidRDefault="0051433A" w:rsidP="00A33A27">
            <w:pPr>
              <w:jc w:val="center"/>
            </w:pPr>
            <w:r w:rsidRPr="00437F94">
              <w:t>62,72</w:t>
            </w:r>
          </w:p>
        </w:tc>
      </w:tr>
      <w:tr w:rsidR="0051433A" w:rsidRPr="00437F94" w:rsidTr="00A33A27">
        <w:trPr>
          <w:trHeight w:val="315"/>
          <w:jc w:val="center"/>
        </w:trPr>
        <w:tc>
          <w:tcPr>
            <w:tcW w:w="681" w:type="dxa"/>
            <w:tcBorders>
              <w:top w:val="single" w:sz="4" w:space="0" w:color="000000"/>
              <w:left w:val="single" w:sz="4" w:space="0" w:color="000000"/>
              <w:bottom w:val="single" w:sz="4" w:space="0" w:color="000000"/>
            </w:tcBorders>
            <w:shd w:val="clear" w:color="auto" w:fill="auto"/>
          </w:tcPr>
          <w:p w:rsidR="0051433A" w:rsidRPr="00437F94" w:rsidRDefault="0051433A" w:rsidP="00A33A27">
            <w:pPr>
              <w:jc w:val="center"/>
            </w:pPr>
            <w:r w:rsidRPr="00437F94">
              <w:t>14</w:t>
            </w:r>
          </w:p>
        </w:tc>
        <w:tc>
          <w:tcPr>
            <w:tcW w:w="4381" w:type="dxa"/>
            <w:tcMar>
              <w:top w:w="15" w:type="dxa"/>
              <w:left w:w="15" w:type="dxa"/>
              <w:bottom w:w="0" w:type="dxa"/>
              <w:right w:w="15" w:type="dxa"/>
            </w:tcMar>
            <w:vAlign w:val="center"/>
          </w:tcPr>
          <w:p w:rsidR="0051433A" w:rsidRPr="00437F94" w:rsidRDefault="0051433A" w:rsidP="00A33A27">
            <w:pPr>
              <w:jc w:val="center"/>
            </w:pPr>
            <w:r w:rsidRPr="00437F94">
              <w:t>д. Ильино</w:t>
            </w:r>
          </w:p>
        </w:tc>
        <w:tc>
          <w:tcPr>
            <w:tcW w:w="2286" w:type="dxa"/>
            <w:vAlign w:val="center"/>
          </w:tcPr>
          <w:p w:rsidR="0051433A" w:rsidRPr="00437F94" w:rsidRDefault="0051433A" w:rsidP="00A33A27">
            <w:pPr>
              <w:jc w:val="center"/>
            </w:pPr>
            <w:r w:rsidRPr="00437F94">
              <w:t>84,32</w:t>
            </w:r>
          </w:p>
        </w:tc>
        <w:tc>
          <w:tcPr>
            <w:tcW w:w="1922" w:type="dxa"/>
            <w:tcBorders>
              <w:top w:val="single" w:sz="4" w:space="0" w:color="000000"/>
              <w:left w:val="single" w:sz="4" w:space="0" w:color="000000"/>
              <w:bottom w:val="single" w:sz="4" w:space="0" w:color="000000"/>
              <w:right w:val="single" w:sz="4" w:space="0" w:color="000000"/>
            </w:tcBorders>
            <w:vAlign w:val="center"/>
          </w:tcPr>
          <w:p w:rsidR="0051433A" w:rsidRPr="00437F94" w:rsidRDefault="0051433A" w:rsidP="00A33A27">
            <w:pPr>
              <w:jc w:val="center"/>
            </w:pPr>
            <w:r w:rsidRPr="00437F94">
              <w:t>84,32</w:t>
            </w:r>
          </w:p>
        </w:tc>
      </w:tr>
      <w:tr w:rsidR="0051433A" w:rsidRPr="00437F94" w:rsidTr="00A33A27">
        <w:trPr>
          <w:trHeight w:val="315"/>
          <w:jc w:val="center"/>
        </w:trPr>
        <w:tc>
          <w:tcPr>
            <w:tcW w:w="681" w:type="dxa"/>
            <w:tcBorders>
              <w:top w:val="single" w:sz="4" w:space="0" w:color="000000"/>
              <w:left w:val="single" w:sz="4" w:space="0" w:color="000000"/>
              <w:bottom w:val="single" w:sz="4" w:space="0" w:color="000000"/>
            </w:tcBorders>
            <w:shd w:val="clear" w:color="auto" w:fill="auto"/>
          </w:tcPr>
          <w:p w:rsidR="0051433A" w:rsidRPr="00437F94" w:rsidRDefault="0051433A" w:rsidP="00A33A27">
            <w:pPr>
              <w:jc w:val="center"/>
            </w:pPr>
            <w:r w:rsidRPr="00437F94">
              <w:t>15</w:t>
            </w:r>
          </w:p>
        </w:tc>
        <w:tc>
          <w:tcPr>
            <w:tcW w:w="4381" w:type="dxa"/>
            <w:tcMar>
              <w:top w:w="15" w:type="dxa"/>
              <w:left w:w="15" w:type="dxa"/>
              <w:bottom w:w="0" w:type="dxa"/>
              <w:right w:w="15" w:type="dxa"/>
            </w:tcMar>
            <w:vAlign w:val="center"/>
          </w:tcPr>
          <w:p w:rsidR="0051433A" w:rsidRPr="00437F94" w:rsidRDefault="0051433A" w:rsidP="00A33A27">
            <w:pPr>
              <w:jc w:val="center"/>
            </w:pPr>
            <w:r w:rsidRPr="00437F94">
              <w:t>д. Паровичи</w:t>
            </w:r>
          </w:p>
        </w:tc>
        <w:tc>
          <w:tcPr>
            <w:tcW w:w="2286" w:type="dxa"/>
            <w:vAlign w:val="center"/>
          </w:tcPr>
          <w:p w:rsidR="0051433A" w:rsidRPr="00437F94" w:rsidRDefault="0051433A" w:rsidP="00A33A27">
            <w:pPr>
              <w:jc w:val="center"/>
            </w:pPr>
            <w:r w:rsidRPr="00437F94">
              <w:t>77,49</w:t>
            </w:r>
          </w:p>
        </w:tc>
        <w:tc>
          <w:tcPr>
            <w:tcW w:w="1922" w:type="dxa"/>
            <w:tcBorders>
              <w:top w:val="single" w:sz="4" w:space="0" w:color="000000"/>
              <w:left w:val="single" w:sz="4" w:space="0" w:color="000000"/>
              <w:bottom w:val="single" w:sz="4" w:space="0" w:color="000000"/>
              <w:right w:val="single" w:sz="4" w:space="0" w:color="000000"/>
            </w:tcBorders>
            <w:vAlign w:val="center"/>
          </w:tcPr>
          <w:p w:rsidR="0051433A" w:rsidRPr="00437F94" w:rsidRDefault="0051433A" w:rsidP="00A33A27">
            <w:pPr>
              <w:jc w:val="center"/>
            </w:pPr>
            <w:r w:rsidRPr="00437F94">
              <w:t>77,49</w:t>
            </w:r>
          </w:p>
        </w:tc>
      </w:tr>
      <w:tr w:rsidR="0051433A" w:rsidRPr="00437F94" w:rsidTr="00A33A27">
        <w:trPr>
          <w:trHeight w:val="315"/>
          <w:jc w:val="center"/>
        </w:trPr>
        <w:tc>
          <w:tcPr>
            <w:tcW w:w="681" w:type="dxa"/>
            <w:tcBorders>
              <w:top w:val="single" w:sz="4" w:space="0" w:color="000000"/>
              <w:left w:val="single" w:sz="4" w:space="0" w:color="000000"/>
              <w:bottom w:val="single" w:sz="4" w:space="0" w:color="000000"/>
            </w:tcBorders>
            <w:shd w:val="clear" w:color="auto" w:fill="auto"/>
          </w:tcPr>
          <w:p w:rsidR="0051433A" w:rsidRPr="00437F94" w:rsidRDefault="0051433A" w:rsidP="00A33A27">
            <w:pPr>
              <w:jc w:val="center"/>
            </w:pPr>
            <w:r w:rsidRPr="00437F94">
              <w:t>16</w:t>
            </w:r>
          </w:p>
        </w:tc>
        <w:tc>
          <w:tcPr>
            <w:tcW w:w="4381" w:type="dxa"/>
            <w:tcMar>
              <w:top w:w="15" w:type="dxa"/>
              <w:left w:w="15" w:type="dxa"/>
              <w:bottom w:w="0" w:type="dxa"/>
              <w:right w:w="15" w:type="dxa"/>
            </w:tcMar>
            <w:vAlign w:val="center"/>
          </w:tcPr>
          <w:p w:rsidR="0051433A" w:rsidRPr="00437F94" w:rsidRDefault="0051433A" w:rsidP="00A33A27">
            <w:pPr>
              <w:jc w:val="center"/>
            </w:pPr>
            <w:r w:rsidRPr="00437F94">
              <w:t>д. Ожигово</w:t>
            </w:r>
          </w:p>
        </w:tc>
        <w:tc>
          <w:tcPr>
            <w:tcW w:w="2286" w:type="dxa"/>
            <w:vAlign w:val="center"/>
          </w:tcPr>
          <w:p w:rsidR="0051433A" w:rsidRPr="00437F94" w:rsidRDefault="0051433A" w:rsidP="00A33A27">
            <w:pPr>
              <w:jc w:val="center"/>
            </w:pPr>
            <w:r w:rsidRPr="00437F94">
              <w:t>38,01</w:t>
            </w:r>
          </w:p>
        </w:tc>
        <w:tc>
          <w:tcPr>
            <w:tcW w:w="1922" w:type="dxa"/>
            <w:tcBorders>
              <w:top w:val="single" w:sz="4" w:space="0" w:color="000000"/>
              <w:left w:val="single" w:sz="4" w:space="0" w:color="000000"/>
              <w:bottom w:val="single" w:sz="4" w:space="0" w:color="000000"/>
              <w:right w:val="single" w:sz="4" w:space="0" w:color="000000"/>
            </w:tcBorders>
            <w:vAlign w:val="center"/>
          </w:tcPr>
          <w:p w:rsidR="0051433A" w:rsidRPr="00437F94" w:rsidRDefault="0051433A" w:rsidP="00A33A27">
            <w:pPr>
              <w:jc w:val="center"/>
            </w:pPr>
            <w:r w:rsidRPr="00437F94">
              <w:t>38,01</w:t>
            </w:r>
          </w:p>
        </w:tc>
      </w:tr>
      <w:tr w:rsidR="0051433A" w:rsidRPr="00437F94" w:rsidTr="00A33A27">
        <w:trPr>
          <w:trHeight w:val="315"/>
          <w:jc w:val="center"/>
        </w:trPr>
        <w:tc>
          <w:tcPr>
            <w:tcW w:w="681" w:type="dxa"/>
            <w:tcBorders>
              <w:top w:val="single" w:sz="4" w:space="0" w:color="000000"/>
              <w:left w:val="single" w:sz="4" w:space="0" w:color="000000"/>
              <w:bottom w:val="single" w:sz="4" w:space="0" w:color="000000"/>
            </w:tcBorders>
            <w:shd w:val="clear" w:color="auto" w:fill="auto"/>
          </w:tcPr>
          <w:p w:rsidR="0051433A" w:rsidRPr="00437F94" w:rsidRDefault="0051433A" w:rsidP="00A33A27">
            <w:pPr>
              <w:jc w:val="center"/>
            </w:pPr>
            <w:r w:rsidRPr="00437F94">
              <w:t>17</w:t>
            </w:r>
          </w:p>
        </w:tc>
        <w:tc>
          <w:tcPr>
            <w:tcW w:w="4381" w:type="dxa"/>
            <w:tcMar>
              <w:top w:w="15" w:type="dxa"/>
              <w:left w:w="15" w:type="dxa"/>
              <w:bottom w:w="0" w:type="dxa"/>
              <w:right w:w="15" w:type="dxa"/>
            </w:tcMar>
            <w:vAlign w:val="center"/>
          </w:tcPr>
          <w:p w:rsidR="0051433A" w:rsidRPr="00437F94" w:rsidRDefault="0051433A" w:rsidP="00A33A27">
            <w:pPr>
              <w:jc w:val="center"/>
            </w:pPr>
            <w:r w:rsidRPr="00437F94">
              <w:t>д. Чуркино</w:t>
            </w:r>
          </w:p>
        </w:tc>
        <w:tc>
          <w:tcPr>
            <w:tcW w:w="2286" w:type="dxa"/>
            <w:vAlign w:val="center"/>
          </w:tcPr>
          <w:p w:rsidR="0051433A" w:rsidRPr="00437F94" w:rsidRDefault="0051433A" w:rsidP="00A33A27">
            <w:pPr>
              <w:jc w:val="center"/>
            </w:pPr>
            <w:r w:rsidRPr="00437F94">
              <w:t>18,21</w:t>
            </w:r>
          </w:p>
        </w:tc>
        <w:tc>
          <w:tcPr>
            <w:tcW w:w="1922" w:type="dxa"/>
            <w:tcBorders>
              <w:top w:val="single" w:sz="4" w:space="0" w:color="000000"/>
              <w:left w:val="single" w:sz="4" w:space="0" w:color="000000"/>
              <w:bottom w:val="single" w:sz="4" w:space="0" w:color="000000"/>
              <w:right w:val="single" w:sz="4" w:space="0" w:color="000000"/>
            </w:tcBorders>
            <w:vAlign w:val="center"/>
          </w:tcPr>
          <w:p w:rsidR="0051433A" w:rsidRPr="00437F94" w:rsidRDefault="0051433A" w:rsidP="00A33A27">
            <w:pPr>
              <w:jc w:val="center"/>
            </w:pPr>
            <w:r w:rsidRPr="00437F94">
              <w:t>18,21</w:t>
            </w:r>
          </w:p>
        </w:tc>
      </w:tr>
      <w:tr w:rsidR="0051433A" w:rsidRPr="00437F94" w:rsidTr="00A33A27">
        <w:trPr>
          <w:trHeight w:val="315"/>
          <w:jc w:val="center"/>
        </w:trPr>
        <w:tc>
          <w:tcPr>
            <w:tcW w:w="681" w:type="dxa"/>
            <w:tcBorders>
              <w:top w:val="single" w:sz="4" w:space="0" w:color="000000"/>
              <w:left w:val="single" w:sz="4" w:space="0" w:color="000000"/>
              <w:bottom w:val="single" w:sz="4" w:space="0" w:color="000000"/>
            </w:tcBorders>
            <w:shd w:val="clear" w:color="auto" w:fill="auto"/>
          </w:tcPr>
          <w:p w:rsidR="0051433A" w:rsidRPr="00437F94" w:rsidRDefault="0051433A" w:rsidP="00A33A27">
            <w:pPr>
              <w:jc w:val="center"/>
            </w:pPr>
            <w:r w:rsidRPr="00437F94">
              <w:t>18</w:t>
            </w:r>
          </w:p>
        </w:tc>
        <w:tc>
          <w:tcPr>
            <w:tcW w:w="4381" w:type="dxa"/>
            <w:tcMar>
              <w:top w:w="15" w:type="dxa"/>
              <w:left w:w="15" w:type="dxa"/>
              <w:bottom w:w="0" w:type="dxa"/>
              <w:right w:w="15" w:type="dxa"/>
            </w:tcMar>
            <w:vAlign w:val="center"/>
          </w:tcPr>
          <w:p w:rsidR="0051433A" w:rsidRPr="00437F94" w:rsidRDefault="0051433A" w:rsidP="00A33A27">
            <w:pPr>
              <w:jc w:val="center"/>
            </w:pPr>
            <w:r w:rsidRPr="00437F94">
              <w:t>с. Тишино</w:t>
            </w:r>
          </w:p>
        </w:tc>
        <w:tc>
          <w:tcPr>
            <w:tcW w:w="2286" w:type="dxa"/>
            <w:vAlign w:val="center"/>
          </w:tcPr>
          <w:p w:rsidR="0051433A" w:rsidRPr="00437F94" w:rsidRDefault="0051433A" w:rsidP="00A33A27">
            <w:pPr>
              <w:jc w:val="center"/>
            </w:pPr>
            <w:r w:rsidRPr="00437F94">
              <w:t>54,45</w:t>
            </w:r>
          </w:p>
        </w:tc>
        <w:tc>
          <w:tcPr>
            <w:tcW w:w="1922" w:type="dxa"/>
            <w:tcBorders>
              <w:top w:val="single" w:sz="4" w:space="0" w:color="000000"/>
              <w:left w:val="single" w:sz="4" w:space="0" w:color="000000"/>
              <w:bottom w:val="single" w:sz="4" w:space="0" w:color="000000"/>
              <w:right w:val="single" w:sz="4" w:space="0" w:color="000000"/>
            </w:tcBorders>
            <w:vAlign w:val="center"/>
          </w:tcPr>
          <w:p w:rsidR="0051433A" w:rsidRPr="00437F94" w:rsidRDefault="0051433A" w:rsidP="00A33A27">
            <w:pPr>
              <w:jc w:val="center"/>
            </w:pPr>
            <w:r w:rsidRPr="00437F94">
              <w:t>54,45</w:t>
            </w:r>
          </w:p>
        </w:tc>
      </w:tr>
      <w:tr w:rsidR="0051433A" w:rsidRPr="00437F94" w:rsidTr="00A33A27">
        <w:trPr>
          <w:trHeight w:val="315"/>
          <w:jc w:val="center"/>
        </w:trPr>
        <w:tc>
          <w:tcPr>
            <w:tcW w:w="681" w:type="dxa"/>
            <w:tcBorders>
              <w:top w:val="single" w:sz="4" w:space="0" w:color="000000"/>
              <w:left w:val="single" w:sz="4" w:space="0" w:color="000000"/>
              <w:bottom w:val="single" w:sz="4" w:space="0" w:color="000000"/>
            </w:tcBorders>
            <w:shd w:val="clear" w:color="auto" w:fill="auto"/>
          </w:tcPr>
          <w:p w:rsidR="0051433A" w:rsidRPr="00437F94" w:rsidRDefault="0051433A" w:rsidP="00A33A27">
            <w:pPr>
              <w:jc w:val="center"/>
            </w:pPr>
            <w:r w:rsidRPr="00437F94">
              <w:t>19</w:t>
            </w:r>
          </w:p>
        </w:tc>
        <w:tc>
          <w:tcPr>
            <w:tcW w:w="4381" w:type="dxa"/>
            <w:tcMar>
              <w:top w:w="15" w:type="dxa"/>
              <w:left w:w="15" w:type="dxa"/>
              <w:bottom w:w="0" w:type="dxa"/>
              <w:right w:w="15" w:type="dxa"/>
            </w:tcMar>
            <w:vAlign w:val="center"/>
          </w:tcPr>
          <w:p w:rsidR="0051433A" w:rsidRPr="00437F94" w:rsidRDefault="0051433A" w:rsidP="00A33A27">
            <w:pPr>
              <w:jc w:val="center"/>
            </w:pPr>
            <w:r w:rsidRPr="00437F94">
              <w:t>с. Семячки</w:t>
            </w:r>
          </w:p>
        </w:tc>
        <w:tc>
          <w:tcPr>
            <w:tcW w:w="2286" w:type="dxa"/>
            <w:vAlign w:val="center"/>
          </w:tcPr>
          <w:p w:rsidR="0051433A" w:rsidRPr="00437F94" w:rsidRDefault="0051433A" w:rsidP="00A33A27">
            <w:pPr>
              <w:jc w:val="center"/>
            </w:pPr>
            <w:r w:rsidRPr="00437F94">
              <w:t>291,44</w:t>
            </w:r>
          </w:p>
        </w:tc>
        <w:tc>
          <w:tcPr>
            <w:tcW w:w="1922" w:type="dxa"/>
            <w:tcBorders>
              <w:top w:val="single" w:sz="4" w:space="0" w:color="000000"/>
              <w:left w:val="single" w:sz="4" w:space="0" w:color="000000"/>
              <w:bottom w:val="single" w:sz="4" w:space="0" w:color="000000"/>
              <w:right w:val="single" w:sz="4" w:space="0" w:color="000000"/>
            </w:tcBorders>
            <w:vAlign w:val="center"/>
          </w:tcPr>
          <w:p w:rsidR="0051433A" w:rsidRPr="00437F94" w:rsidRDefault="0051433A" w:rsidP="00A33A27">
            <w:pPr>
              <w:jc w:val="center"/>
            </w:pPr>
            <w:r w:rsidRPr="00437F94">
              <w:t>291,44</w:t>
            </w:r>
          </w:p>
        </w:tc>
      </w:tr>
      <w:tr w:rsidR="0051433A" w:rsidRPr="00437F94" w:rsidTr="00A33A27">
        <w:trPr>
          <w:trHeight w:val="315"/>
          <w:jc w:val="center"/>
        </w:trPr>
        <w:tc>
          <w:tcPr>
            <w:tcW w:w="681" w:type="dxa"/>
            <w:tcBorders>
              <w:top w:val="single" w:sz="4" w:space="0" w:color="000000"/>
              <w:left w:val="single" w:sz="4" w:space="0" w:color="000000"/>
              <w:bottom w:val="single" w:sz="4" w:space="0" w:color="000000"/>
            </w:tcBorders>
            <w:shd w:val="clear" w:color="auto" w:fill="auto"/>
          </w:tcPr>
          <w:p w:rsidR="0051433A" w:rsidRPr="00437F94" w:rsidRDefault="0051433A" w:rsidP="00A33A27">
            <w:pPr>
              <w:jc w:val="center"/>
            </w:pPr>
            <w:r w:rsidRPr="00437F94">
              <w:t>20</w:t>
            </w:r>
          </w:p>
        </w:tc>
        <w:tc>
          <w:tcPr>
            <w:tcW w:w="4381" w:type="dxa"/>
            <w:tcMar>
              <w:top w:w="15" w:type="dxa"/>
              <w:left w:w="15" w:type="dxa"/>
              <w:bottom w:w="0" w:type="dxa"/>
              <w:right w:w="15" w:type="dxa"/>
            </w:tcMar>
            <w:vAlign w:val="center"/>
          </w:tcPr>
          <w:p w:rsidR="0051433A" w:rsidRPr="00437F94" w:rsidRDefault="0051433A" w:rsidP="00A33A27">
            <w:pPr>
              <w:jc w:val="center"/>
            </w:pPr>
            <w:r w:rsidRPr="00437F94">
              <w:t>д. Войборово</w:t>
            </w:r>
          </w:p>
        </w:tc>
        <w:tc>
          <w:tcPr>
            <w:tcW w:w="2286" w:type="dxa"/>
            <w:vAlign w:val="center"/>
          </w:tcPr>
          <w:p w:rsidR="0051433A" w:rsidRPr="00437F94" w:rsidRDefault="0051433A" w:rsidP="00A33A27">
            <w:pPr>
              <w:jc w:val="center"/>
            </w:pPr>
            <w:r w:rsidRPr="00437F94">
              <w:t>46,72</w:t>
            </w:r>
          </w:p>
        </w:tc>
        <w:tc>
          <w:tcPr>
            <w:tcW w:w="1922" w:type="dxa"/>
            <w:tcBorders>
              <w:top w:val="single" w:sz="4" w:space="0" w:color="000000"/>
              <w:left w:val="single" w:sz="4" w:space="0" w:color="000000"/>
              <w:bottom w:val="single" w:sz="4" w:space="0" w:color="000000"/>
              <w:right w:val="single" w:sz="4" w:space="0" w:color="000000"/>
            </w:tcBorders>
            <w:vAlign w:val="center"/>
          </w:tcPr>
          <w:p w:rsidR="0051433A" w:rsidRPr="00437F94" w:rsidRDefault="0051433A" w:rsidP="00A33A27">
            <w:pPr>
              <w:jc w:val="center"/>
            </w:pPr>
            <w:r w:rsidRPr="00437F94">
              <w:t>46,72</w:t>
            </w:r>
          </w:p>
        </w:tc>
      </w:tr>
      <w:tr w:rsidR="0051433A" w:rsidRPr="00437F94" w:rsidTr="00A33A27">
        <w:trPr>
          <w:trHeight w:val="315"/>
          <w:jc w:val="center"/>
        </w:trPr>
        <w:tc>
          <w:tcPr>
            <w:tcW w:w="681" w:type="dxa"/>
            <w:tcBorders>
              <w:top w:val="single" w:sz="4" w:space="0" w:color="000000"/>
              <w:left w:val="single" w:sz="4" w:space="0" w:color="000000"/>
              <w:bottom w:val="single" w:sz="4" w:space="0" w:color="000000"/>
            </w:tcBorders>
            <w:shd w:val="clear" w:color="auto" w:fill="auto"/>
          </w:tcPr>
          <w:p w:rsidR="0051433A" w:rsidRPr="00437F94" w:rsidRDefault="0051433A" w:rsidP="00A33A27">
            <w:pPr>
              <w:jc w:val="center"/>
            </w:pPr>
            <w:r w:rsidRPr="00437F94">
              <w:t>21</w:t>
            </w:r>
          </w:p>
        </w:tc>
        <w:tc>
          <w:tcPr>
            <w:tcW w:w="4381" w:type="dxa"/>
            <w:tcMar>
              <w:top w:w="15" w:type="dxa"/>
              <w:left w:w="15" w:type="dxa"/>
              <w:bottom w:w="0" w:type="dxa"/>
              <w:right w:w="15" w:type="dxa"/>
            </w:tcMar>
            <w:vAlign w:val="center"/>
          </w:tcPr>
          <w:p w:rsidR="0051433A" w:rsidRPr="00437F94" w:rsidRDefault="0051433A" w:rsidP="00A33A27">
            <w:pPr>
              <w:jc w:val="center"/>
            </w:pPr>
            <w:r w:rsidRPr="00437F94">
              <w:t>д. Молчаново</w:t>
            </w:r>
          </w:p>
        </w:tc>
        <w:tc>
          <w:tcPr>
            <w:tcW w:w="2286" w:type="dxa"/>
            <w:vAlign w:val="center"/>
          </w:tcPr>
          <w:p w:rsidR="0051433A" w:rsidRPr="00437F94" w:rsidRDefault="0051433A" w:rsidP="00A33A27">
            <w:pPr>
              <w:jc w:val="center"/>
            </w:pPr>
            <w:r w:rsidRPr="00437F94">
              <w:t>74,18</w:t>
            </w:r>
          </w:p>
        </w:tc>
        <w:tc>
          <w:tcPr>
            <w:tcW w:w="1922" w:type="dxa"/>
            <w:tcBorders>
              <w:top w:val="single" w:sz="4" w:space="0" w:color="000000"/>
              <w:left w:val="single" w:sz="4" w:space="0" w:color="000000"/>
              <w:bottom w:val="single" w:sz="4" w:space="0" w:color="000000"/>
              <w:right w:val="single" w:sz="4" w:space="0" w:color="000000"/>
            </w:tcBorders>
            <w:vAlign w:val="center"/>
          </w:tcPr>
          <w:p w:rsidR="0051433A" w:rsidRPr="00437F94" w:rsidRDefault="0051433A" w:rsidP="00A33A27">
            <w:pPr>
              <w:jc w:val="center"/>
            </w:pPr>
            <w:r w:rsidRPr="00437F94">
              <w:t>74,18</w:t>
            </w:r>
          </w:p>
        </w:tc>
      </w:tr>
      <w:tr w:rsidR="0051433A" w:rsidRPr="00437F94" w:rsidTr="00A33A27">
        <w:trPr>
          <w:trHeight w:val="315"/>
          <w:jc w:val="center"/>
        </w:trPr>
        <w:tc>
          <w:tcPr>
            <w:tcW w:w="681" w:type="dxa"/>
            <w:tcBorders>
              <w:top w:val="single" w:sz="4" w:space="0" w:color="000000"/>
              <w:left w:val="single" w:sz="4" w:space="0" w:color="000000"/>
              <w:bottom w:val="single" w:sz="4" w:space="0" w:color="000000"/>
            </w:tcBorders>
            <w:shd w:val="clear" w:color="auto" w:fill="auto"/>
          </w:tcPr>
          <w:p w:rsidR="0051433A" w:rsidRPr="00437F94" w:rsidRDefault="0051433A" w:rsidP="00A33A27">
            <w:pPr>
              <w:jc w:val="center"/>
            </w:pPr>
            <w:r w:rsidRPr="00437F94">
              <w:t>22</w:t>
            </w:r>
          </w:p>
        </w:tc>
        <w:tc>
          <w:tcPr>
            <w:tcW w:w="4381" w:type="dxa"/>
            <w:tcMar>
              <w:top w:w="15" w:type="dxa"/>
              <w:left w:w="15" w:type="dxa"/>
              <w:bottom w:w="0" w:type="dxa"/>
              <w:right w:w="15" w:type="dxa"/>
            </w:tcMar>
            <w:vAlign w:val="center"/>
          </w:tcPr>
          <w:p w:rsidR="0051433A" w:rsidRPr="00437F94" w:rsidRDefault="0051433A" w:rsidP="00A33A27">
            <w:pPr>
              <w:jc w:val="center"/>
            </w:pPr>
            <w:r w:rsidRPr="00437F94">
              <w:t>д. Тигинево</w:t>
            </w:r>
          </w:p>
        </w:tc>
        <w:tc>
          <w:tcPr>
            <w:tcW w:w="2286" w:type="dxa"/>
            <w:vAlign w:val="center"/>
          </w:tcPr>
          <w:p w:rsidR="0051433A" w:rsidRPr="00437F94" w:rsidRDefault="0051433A" w:rsidP="00A33A27">
            <w:pPr>
              <w:jc w:val="center"/>
            </w:pPr>
            <w:r w:rsidRPr="00437F94">
              <w:t>24,56</w:t>
            </w:r>
          </w:p>
        </w:tc>
        <w:tc>
          <w:tcPr>
            <w:tcW w:w="1922" w:type="dxa"/>
            <w:tcBorders>
              <w:top w:val="single" w:sz="4" w:space="0" w:color="000000"/>
              <w:left w:val="single" w:sz="4" w:space="0" w:color="000000"/>
              <w:bottom w:val="single" w:sz="4" w:space="0" w:color="000000"/>
              <w:right w:val="single" w:sz="4" w:space="0" w:color="000000"/>
            </w:tcBorders>
            <w:vAlign w:val="center"/>
          </w:tcPr>
          <w:p w:rsidR="0051433A" w:rsidRPr="00437F94" w:rsidRDefault="0051433A" w:rsidP="00A33A27">
            <w:pPr>
              <w:jc w:val="center"/>
            </w:pPr>
            <w:r w:rsidRPr="00437F94">
              <w:t>24,56</w:t>
            </w:r>
          </w:p>
        </w:tc>
      </w:tr>
      <w:tr w:rsidR="0051433A" w:rsidRPr="00437F94" w:rsidTr="00A33A27">
        <w:trPr>
          <w:trHeight w:val="315"/>
          <w:jc w:val="center"/>
        </w:trPr>
        <w:tc>
          <w:tcPr>
            <w:tcW w:w="681" w:type="dxa"/>
            <w:tcBorders>
              <w:top w:val="single" w:sz="4" w:space="0" w:color="000000"/>
              <w:left w:val="single" w:sz="4" w:space="0" w:color="000000"/>
              <w:bottom w:val="single" w:sz="4" w:space="0" w:color="000000"/>
            </w:tcBorders>
            <w:shd w:val="clear" w:color="auto" w:fill="auto"/>
          </w:tcPr>
          <w:p w:rsidR="0051433A" w:rsidRPr="00437F94" w:rsidRDefault="0051433A" w:rsidP="00A33A27">
            <w:pPr>
              <w:jc w:val="center"/>
            </w:pPr>
            <w:r w:rsidRPr="00437F94">
              <w:t>23</w:t>
            </w:r>
          </w:p>
        </w:tc>
        <w:tc>
          <w:tcPr>
            <w:tcW w:w="4381" w:type="dxa"/>
            <w:tcMar>
              <w:top w:w="15" w:type="dxa"/>
              <w:left w:w="15" w:type="dxa"/>
              <w:bottom w:w="0" w:type="dxa"/>
              <w:right w:w="15" w:type="dxa"/>
            </w:tcMar>
            <w:vAlign w:val="center"/>
          </w:tcPr>
          <w:p w:rsidR="0051433A" w:rsidRPr="00437F94" w:rsidRDefault="0051433A" w:rsidP="00A33A27">
            <w:pPr>
              <w:jc w:val="center"/>
            </w:pPr>
            <w:r w:rsidRPr="00437F94">
              <w:t>д. Груздово</w:t>
            </w:r>
          </w:p>
        </w:tc>
        <w:tc>
          <w:tcPr>
            <w:tcW w:w="2286" w:type="dxa"/>
            <w:vAlign w:val="center"/>
          </w:tcPr>
          <w:p w:rsidR="0051433A" w:rsidRPr="00437F94" w:rsidRDefault="0051433A" w:rsidP="00A33A27">
            <w:pPr>
              <w:jc w:val="center"/>
            </w:pPr>
            <w:r w:rsidRPr="00437F94">
              <w:t>49,17</w:t>
            </w:r>
          </w:p>
        </w:tc>
        <w:tc>
          <w:tcPr>
            <w:tcW w:w="1922" w:type="dxa"/>
            <w:tcBorders>
              <w:top w:val="single" w:sz="4" w:space="0" w:color="000000"/>
              <w:left w:val="single" w:sz="4" w:space="0" w:color="000000"/>
              <w:bottom w:val="single" w:sz="4" w:space="0" w:color="000000"/>
              <w:right w:val="single" w:sz="4" w:space="0" w:color="000000"/>
            </w:tcBorders>
            <w:vAlign w:val="center"/>
          </w:tcPr>
          <w:p w:rsidR="0051433A" w:rsidRPr="00437F94" w:rsidRDefault="0051433A" w:rsidP="00A33A27">
            <w:pPr>
              <w:jc w:val="center"/>
            </w:pPr>
            <w:r w:rsidRPr="00437F94">
              <w:t>49,17</w:t>
            </w:r>
          </w:p>
        </w:tc>
      </w:tr>
      <w:tr w:rsidR="0051433A" w:rsidRPr="00437F94" w:rsidTr="00A33A27">
        <w:trPr>
          <w:trHeight w:val="315"/>
          <w:jc w:val="center"/>
        </w:trPr>
        <w:tc>
          <w:tcPr>
            <w:tcW w:w="681" w:type="dxa"/>
            <w:tcBorders>
              <w:top w:val="single" w:sz="4" w:space="0" w:color="000000"/>
              <w:left w:val="single" w:sz="4" w:space="0" w:color="000000"/>
              <w:bottom w:val="single" w:sz="4" w:space="0" w:color="000000"/>
            </w:tcBorders>
            <w:shd w:val="clear" w:color="auto" w:fill="auto"/>
          </w:tcPr>
          <w:p w:rsidR="0051433A" w:rsidRPr="00437F94" w:rsidRDefault="0051433A" w:rsidP="00A33A27">
            <w:pPr>
              <w:jc w:val="center"/>
            </w:pPr>
            <w:r w:rsidRPr="00437F94">
              <w:lastRenderedPageBreak/>
              <w:t>24</w:t>
            </w:r>
          </w:p>
        </w:tc>
        <w:tc>
          <w:tcPr>
            <w:tcW w:w="4381" w:type="dxa"/>
            <w:tcMar>
              <w:top w:w="15" w:type="dxa"/>
              <w:left w:w="15" w:type="dxa"/>
              <w:bottom w:w="0" w:type="dxa"/>
              <w:right w:w="15" w:type="dxa"/>
            </w:tcMar>
            <w:vAlign w:val="center"/>
          </w:tcPr>
          <w:p w:rsidR="0051433A" w:rsidRPr="00437F94" w:rsidRDefault="0051433A" w:rsidP="00A33A27">
            <w:pPr>
              <w:jc w:val="center"/>
            </w:pPr>
            <w:r w:rsidRPr="00437F94">
              <w:t>д. Калачевка</w:t>
            </w:r>
          </w:p>
        </w:tc>
        <w:tc>
          <w:tcPr>
            <w:tcW w:w="2286" w:type="dxa"/>
            <w:vAlign w:val="center"/>
          </w:tcPr>
          <w:p w:rsidR="0051433A" w:rsidRPr="00437F94" w:rsidRDefault="0051433A" w:rsidP="00A33A27">
            <w:pPr>
              <w:jc w:val="center"/>
            </w:pPr>
            <w:r w:rsidRPr="00437F94">
              <w:t>10,48</w:t>
            </w:r>
          </w:p>
        </w:tc>
        <w:tc>
          <w:tcPr>
            <w:tcW w:w="1922" w:type="dxa"/>
            <w:tcBorders>
              <w:top w:val="single" w:sz="4" w:space="0" w:color="000000"/>
              <w:left w:val="single" w:sz="4" w:space="0" w:color="000000"/>
              <w:bottom w:val="single" w:sz="4" w:space="0" w:color="000000"/>
              <w:right w:val="single" w:sz="4" w:space="0" w:color="000000"/>
            </w:tcBorders>
            <w:vAlign w:val="center"/>
          </w:tcPr>
          <w:p w:rsidR="0051433A" w:rsidRPr="00437F94" w:rsidRDefault="0051433A" w:rsidP="00A33A27">
            <w:pPr>
              <w:jc w:val="center"/>
            </w:pPr>
            <w:r w:rsidRPr="00437F94">
              <w:t>10,48</w:t>
            </w:r>
          </w:p>
        </w:tc>
      </w:tr>
      <w:tr w:rsidR="0051433A" w:rsidRPr="00437F94" w:rsidTr="00A33A27">
        <w:trPr>
          <w:trHeight w:val="315"/>
          <w:jc w:val="center"/>
        </w:trPr>
        <w:tc>
          <w:tcPr>
            <w:tcW w:w="681" w:type="dxa"/>
            <w:tcBorders>
              <w:top w:val="single" w:sz="4" w:space="0" w:color="000000"/>
              <w:left w:val="single" w:sz="4" w:space="0" w:color="000000"/>
              <w:bottom w:val="single" w:sz="4" w:space="0" w:color="000000"/>
            </w:tcBorders>
            <w:shd w:val="clear" w:color="auto" w:fill="auto"/>
          </w:tcPr>
          <w:p w:rsidR="0051433A" w:rsidRPr="00437F94" w:rsidRDefault="0051433A" w:rsidP="00A33A27">
            <w:pPr>
              <w:jc w:val="center"/>
            </w:pPr>
            <w:r w:rsidRPr="00437F94">
              <w:t>25</w:t>
            </w:r>
          </w:p>
        </w:tc>
        <w:tc>
          <w:tcPr>
            <w:tcW w:w="4381" w:type="dxa"/>
            <w:tcMar>
              <w:top w:w="15" w:type="dxa"/>
              <w:left w:w="15" w:type="dxa"/>
              <w:bottom w:w="0" w:type="dxa"/>
              <w:right w:w="15" w:type="dxa"/>
            </w:tcMar>
            <w:vAlign w:val="center"/>
          </w:tcPr>
          <w:p w:rsidR="0051433A" w:rsidRPr="00437F94" w:rsidRDefault="0051433A" w:rsidP="00A33A27">
            <w:pPr>
              <w:jc w:val="center"/>
            </w:pPr>
            <w:r w:rsidRPr="00437F94">
              <w:t>д. Могорь</w:t>
            </w:r>
          </w:p>
        </w:tc>
        <w:tc>
          <w:tcPr>
            <w:tcW w:w="2286" w:type="dxa"/>
            <w:vAlign w:val="center"/>
          </w:tcPr>
          <w:p w:rsidR="0051433A" w:rsidRPr="00437F94" w:rsidRDefault="0051433A" w:rsidP="00A33A27">
            <w:pPr>
              <w:jc w:val="center"/>
            </w:pPr>
            <w:r w:rsidRPr="00437F94">
              <w:t>133,62</w:t>
            </w:r>
          </w:p>
        </w:tc>
        <w:tc>
          <w:tcPr>
            <w:tcW w:w="1922" w:type="dxa"/>
            <w:tcBorders>
              <w:top w:val="single" w:sz="4" w:space="0" w:color="000000"/>
              <w:left w:val="single" w:sz="4" w:space="0" w:color="000000"/>
              <w:bottom w:val="single" w:sz="4" w:space="0" w:color="000000"/>
              <w:right w:val="single" w:sz="4" w:space="0" w:color="000000"/>
            </w:tcBorders>
            <w:vAlign w:val="center"/>
          </w:tcPr>
          <w:p w:rsidR="0051433A" w:rsidRPr="00437F94" w:rsidRDefault="0051433A" w:rsidP="00A33A27">
            <w:pPr>
              <w:jc w:val="center"/>
            </w:pPr>
            <w:r w:rsidRPr="00437F94">
              <w:t>133,62</w:t>
            </w:r>
          </w:p>
        </w:tc>
      </w:tr>
      <w:tr w:rsidR="0051433A" w:rsidRPr="00437F94" w:rsidTr="00A33A27">
        <w:trPr>
          <w:trHeight w:val="315"/>
          <w:jc w:val="center"/>
        </w:trPr>
        <w:tc>
          <w:tcPr>
            <w:tcW w:w="681" w:type="dxa"/>
            <w:tcBorders>
              <w:top w:val="single" w:sz="4" w:space="0" w:color="000000"/>
              <w:left w:val="single" w:sz="4" w:space="0" w:color="000000"/>
              <w:bottom w:val="single" w:sz="4" w:space="0" w:color="000000"/>
            </w:tcBorders>
            <w:shd w:val="clear" w:color="auto" w:fill="auto"/>
          </w:tcPr>
          <w:p w:rsidR="0051433A" w:rsidRPr="00437F94" w:rsidRDefault="0051433A" w:rsidP="00A33A27">
            <w:pPr>
              <w:jc w:val="center"/>
            </w:pPr>
            <w:r w:rsidRPr="00437F94">
              <w:t>26</w:t>
            </w:r>
          </w:p>
        </w:tc>
        <w:tc>
          <w:tcPr>
            <w:tcW w:w="4381" w:type="dxa"/>
            <w:tcMar>
              <w:top w:w="15" w:type="dxa"/>
              <w:left w:w="15" w:type="dxa"/>
              <w:bottom w:w="0" w:type="dxa"/>
              <w:right w:w="15" w:type="dxa"/>
            </w:tcMar>
            <w:vAlign w:val="center"/>
          </w:tcPr>
          <w:p w:rsidR="0051433A" w:rsidRPr="00437F94" w:rsidRDefault="0051433A" w:rsidP="00A33A27">
            <w:pPr>
              <w:jc w:val="center"/>
            </w:pPr>
            <w:r w:rsidRPr="00437F94">
              <w:t>д. Груздовцы</w:t>
            </w:r>
          </w:p>
        </w:tc>
        <w:tc>
          <w:tcPr>
            <w:tcW w:w="2286" w:type="dxa"/>
            <w:vAlign w:val="center"/>
          </w:tcPr>
          <w:p w:rsidR="0051433A" w:rsidRPr="00437F94" w:rsidRDefault="0051433A" w:rsidP="00A33A27">
            <w:pPr>
              <w:jc w:val="center"/>
            </w:pPr>
            <w:r w:rsidRPr="00437F94">
              <w:t>15,38</w:t>
            </w:r>
          </w:p>
        </w:tc>
        <w:tc>
          <w:tcPr>
            <w:tcW w:w="1922" w:type="dxa"/>
            <w:tcBorders>
              <w:top w:val="single" w:sz="4" w:space="0" w:color="000000"/>
              <w:left w:val="single" w:sz="4" w:space="0" w:color="000000"/>
              <w:bottom w:val="single" w:sz="4" w:space="0" w:color="000000"/>
              <w:right w:val="single" w:sz="4" w:space="0" w:color="000000"/>
            </w:tcBorders>
            <w:vAlign w:val="center"/>
          </w:tcPr>
          <w:p w:rsidR="0051433A" w:rsidRPr="00437F94" w:rsidRDefault="0051433A" w:rsidP="00A33A27">
            <w:pPr>
              <w:jc w:val="center"/>
            </w:pPr>
            <w:r w:rsidRPr="00437F94">
              <w:t>15,38</w:t>
            </w:r>
          </w:p>
        </w:tc>
      </w:tr>
      <w:tr w:rsidR="0051433A" w:rsidRPr="00437F94" w:rsidTr="00A33A27">
        <w:trPr>
          <w:trHeight w:val="315"/>
          <w:jc w:val="center"/>
        </w:trPr>
        <w:tc>
          <w:tcPr>
            <w:tcW w:w="681" w:type="dxa"/>
            <w:tcBorders>
              <w:top w:val="single" w:sz="4" w:space="0" w:color="000000"/>
              <w:left w:val="single" w:sz="4" w:space="0" w:color="000000"/>
              <w:bottom w:val="single" w:sz="4" w:space="0" w:color="000000"/>
            </w:tcBorders>
            <w:shd w:val="clear" w:color="auto" w:fill="auto"/>
          </w:tcPr>
          <w:p w:rsidR="0051433A" w:rsidRPr="00437F94" w:rsidRDefault="0051433A" w:rsidP="00A33A27">
            <w:pPr>
              <w:jc w:val="center"/>
            </w:pPr>
            <w:r w:rsidRPr="00437F94">
              <w:t>27</w:t>
            </w:r>
          </w:p>
        </w:tc>
        <w:tc>
          <w:tcPr>
            <w:tcW w:w="4381" w:type="dxa"/>
            <w:tcMar>
              <w:top w:w="15" w:type="dxa"/>
              <w:left w:w="15" w:type="dxa"/>
              <w:bottom w:w="0" w:type="dxa"/>
              <w:right w:w="15" w:type="dxa"/>
            </w:tcMar>
            <w:vAlign w:val="center"/>
          </w:tcPr>
          <w:p w:rsidR="0051433A" w:rsidRPr="00437F94" w:rsidRDefault="0051433A" w:rsidP="00A33A27">
            <w:pPr>
              <w:jc w:val="center"/>
            </w:pPr>
            <w:r w:rsidRPr="00437F94">
              <w:t>д. Шеменово</w:t>
            </w:r>
          </w:p>
        </w:tc>
        <w:tc>
          <w:tcPr>
            <w:tcW w:w="2286" w:type="dxa"/>
            <w:vAlign w:val="center"/>
          </w:tcPr>
          <w:p w:rsidR="0051433A" w:rsidRPr="00437F94" w:rsidRDefault="0051433A" w:rsidP="00A33A27">
            <w:pPr>
              <w:jc w:val="center"/>
            </w:pPr>
            <w:r w:rsidRPr="00437F94">
              <w:t>39,38</w:t>
            </w:r>
          </w:p>
        </w:tc>
        <w:tc>
          <w:tcPr>
            <w:tcW w:w="1922" w:type="dxa"/>
            <w:tcBorders>
              <w:top w:val="single" w:sz="4" w:space="0" w:color="000000"/>
              <w:left w:val="single" w:sz="4" w:space="0" w:color="000000"/>
              <w:bottom w:val="single" w:sz="4" w:space="0" w:color="000000"/>
              <w:right w:val="single" w:sz="4" w:space="0" w:color="000000"/>
            </w:tcBorders>
            <w:vAlign w:val="center"/>
          </w:tcPr>
          <w:p w:rsidR="0051433A" w:rsidRPr="00437F94" w:rsidRDefault="0051433A" w:rsidP="00A33A27">
            <w:pPr>
              <w:jc w:val="center"/>
            </w:pPr>
            <w:r w:rsidRPr="00437F94">
              <w:t>39,38</w:t>
            </w:r>
          </w:p>
        </w:tc>
      </w:tr>
      <w:tr w:rsidR="0051433A" w:rsidRPr="00437F94" w:rsidTr="00A33A27">
        <w:trPr>
          <w:trHeight w:val="315"/>
          <w:jc w:val="center"/>
        </w:trPr>
        <w:tc>
          <w:tcPr>
            <w:tcW w:w="681" w:type="dxa"/>
            <w:tcBorders>
              <w:top w:val="single" w:sz="4" w:space="0" w:color="000000"/>
              <w:left w:val="single" w:sz="4" w:space="0" w:color="000000"/>
              <w:bottom w:val="single" w:sz="4" w:space="0" w:color="000000"/>
            </w:tcBorders>
            <w:shd w:val="clear" w:color="auto" w:fill="auto"/>
          </w:tcPr>
          <w:p w:rsidR="0051433A" w:rsidRPr="00437F94" w:rsidRDefault="0051433A" w:rsidP="00A33A27">
            <w:pPr>
              <w:jc w:val="center"/>
            </w:pPr>
            <w:r w:rsidRPr="00437F94">
              <w:t>28</w:t>
            </w:r>
          </w:p>
        </w:tc>
        <w:tc>
          <w:tcPr>
            <w:tcW w:w="4381" w:type="dxa"/>
            <w:tcMar>
              <w:top w:w="15" w:type="dxa"/>
              <w:left w:w="15" w:type="dxa"/>
              <w:bottom w:w="0" w:type="dxa"/>
              <w:right w:w="15" w:type="dxa"/>
            </w:tcMar>
            <w:vAlign w:val="center"/>
          </w:tcPr>
          <w:p w:rsidR="0051433A" w:rsidRPr="00437F94" w:rsidRDefault="0051433A" w:rsidP="00A33A27">
            <w:pPr>
              <w:jc w:val="center"/>
            </w:pPr>
            <w:r w:rsidRPr="00437F94">
              <w:t>д. Емельяновка</w:t>
            </w:r>
          </w:p>
        </w:tc>
        <w:tc>
          <w:tcPr>
            <w:tcW w:w="2286" w:type="dxa"/>
            <w:vAlign w:val="center"/>
          </w:tcPr>
          <w:p w:rsidR="0051433A" w:rsidRPr="00437F94" w:rsidRDefault="0051433A" w:rsidP="00A33A27">
            <w:pPr>
              <w:jc w:val="center"/>
            </w:pPr>
            <w:r w:rsidRPr="00437F94">
              <w:t>39,43</w:t>
            </w:r>
          </w:p>
        </w:tc>
        <w:tc>
          <w:tcPr>
            <w:tcW w:w="1922" w:type="dxa"/>
            <w:tcBorders>
              <w:top w:val="single" w:sz="4" w:space="0" w:color="000000"/>
              <w:left w:val="single" w:sz="4" w:space="0" w:color="000000"/>
              <w:bottom w:val="single" w:sz="4" w:space="0" w:color="000000"/>
              <w:right w:val="single" w:sz="4" w:space="0" w:color="000000"/>
            </w:tcBorders>
            <w:vAlign w:val="center"/>
          </w:tcPr>
          <w:p w:rsidR="0051433A" w:rsidRPr="00437F94" w:rsidRDefault="0051433A" w:rsidP="00A33A27">
            <w:pPr>
              <w:jc w:val="center"/>
            </w:pPr>
            <w:r w:rsidRPr="00437F94">
              <w:t>39,43</w:t>
            </w:r>
          </w:p>
        </w:tc>
      </w:tr>
      <w:tr w:rsidR="0051433A" w:rsidRPr="00437F94" w:rsidTr="00A33A27">
        <w:trPr>
          <w:trHeight w:val="315"/>
          <w:jc w:val="center"/>
        </w:trPr>
        <w:tc>
          <w:tcPr>
            <w:tcW w:w="681" w:type="dxa"/>
            <w:tcBorders>
              <w:top w:val="single" w:sz="4" w:space="0" w:color="000000"/>
              <w:left w:val="single" w:sz="4" w:space="0" w:color="000000"/>
              <w:bottom w:val="single" w:sz="4" w:space="0" w:color="000000"/>
            </w:tcBorders>
            <w:shd w:val="clear" w:color="auto" w:fill="auto"/>
          </w:tcPr>
          <w:p w:rsidR="0051433A" w:rsidRPr="00437F94" w:rsidRDefault="0051433A" w:rsidP="00A33A27">
            <w:pPr>
              <w:jc w:val="center"/>
            </w:pPr>
          </w:p>
        </w:tc>
        <w:tc>
          <w:tcPr>
            <w:tcW w:w="4381" w:type="dxa"/>
            <w:tcMar>
              <w:top w:w="15" w:type="dxa"/>
              <w:left w:w="15" w:type="dxa"/>
              <w:bottom w:w="0" w:type="dxa"/>
              <w:right w:w="15" w:type="dxa"/>
            </w:tcMar>
            <w:vAlign w:val="center"/>
          </w:tcPr>
          <w:p w:rsidR="0051433A" w:rsidRPr="00437F94" w:rsidRDefault="0051433A" w:rsidP="00A33A27">
            <w:pPr>
              <w:spacing w:line="360" w:lineRule="auto"/>
              <w:jc w:val="center"/>
            </w:pPr>
            <w:r w:rsidRPr="00437F94">
              <w:t>ИТОГО:</w:t>
            </w:r>
          </w:p>
        </w:tc>
        <w:tc>
          <w:tcPr>
            <w:tcW w:w="2286" w:type="dxa"/>
            <w:vAlign w:val="center"/>
          </w:tcPr>
          <w:p w:rsidR="0051433A" w:rsidRPr="00437F94" w:rsidRDefault="0051433A" w:rsidP="00A33A27">
            <w:pPr>
              <w:jc w:val="center"/>
              <w:rPr>
                <w:b/>
              </w:rPr>
            </w:pPr>
            <w:r w:rsidRPr="00437F94">
              <w:rPr>
                <w:b/>
              </w:rPr>
              <w:t>1628,5</w:t>
            </w:r>
          </w:p>
        </w:tc>
        <w:tc>
          <w:tcPr>
            <w:tcW w:w="1922" w:type="dxa"/>
            <w:tcBorders>
              <w:top w:val="single" w:sz="4" w:space="0" w:color="000000"/>
              <w:left w:val="single" w:sz="4" w:space="0" w:color="000000"/>
              <w:bottom w:val="single" w:sz="4" w:space="0" w:color="000000"/>
              <w:right w:val="single" w:sz="4" w:space="0" w:color="000000"/>
            </w:tcBorders>
            <w:vAlign w:val="center"/>
          </w:tcPr>
          <w:p w:rsidR="0051433A" w:rsidRPr="00437F94" w:rsidRDefault="0051433A" w:rsidP="00A33A27">
            <w:pPr>
              <w:jc w:val="center"/>
              <w:rPr>
                <w:b/>
              </w:rPr>
            </w:pPr>
            <w:r w:rsidRPr="00437F94">
              <w:rPr>
                <w:b/>
              </w:rPr>
              <w:t>1628,5</w:t>
            </w:r>
          </w:p>
        </w:tc>
      </w:tr>
    </w:tbl>
    <w:p w:rsidR="0051433A" w:rsidRPr="00437F94" w:rsidRDefault="0051433A" w:rsidP="0051433A">
      <w:pPr>
        <w:pStyle w:val="2"/>
        <w:spacing w:before="240" w:after="60" w:line="288" w:lineRule="auto"/>
        <w:ind w:left="810"/>
        <w:contextualSpacing/>
        <w:rPr>
          <w:color w:val="auto"/>
          <w:sz w:val="24"/>
        </w:rPr>
      </w:pPr>
    </w:p>
    <w:p w:rsidR="0051433A" w:rsidRPr="00437F94" w:rsidRDefault="0051433A" w:rsidP="0051433A">
      <w:pPr>
        <w:pStyle w:val="2"/>
        <w:spacing w:before="240" w:after="60" w:line="288" w:lineRule="auto"/>
        <w:contextualSpacing/>
        <w:rPr>
          <w:color w:val="auto"/>
          <w:sz w:val="24"/>
        </w:rPr>
      </w:pPr>
      <w:bookmarkStart w:id="250" w:name="_Toc2248909"/>
      <w:r w:rsidRPr="00437F94">
        <w:rPr>
          <w:color w:val="auto"/>
          <w:sz w:val="24"/>
        </w:rPr>
        <w:t>2.2. Социально-экономическое развитие</w:t>
      </w:r>
      <w:bookmarkEnd w:id="247"/>
      <w:bookmarkEnd w:id="248"/>
      <w:bookmarkEnd w:id="249"/>
      <w:bookmarkEnd w:id="250"/>
    </w:p>
    <w:p w:rsidR="0051433A" w:rsidRPr="00437F94" w:rsidRDefault="0051433A" w:rsidP="0051433A">
      <w:pPr>
        <w:spacing w:line="288" w:lineRule="auto"/>
        <w:contextualSpacing/>
        <w:jc w:val="center"/>
        <w:outlineLvl w:val="2"/>
        <w:rPr>
          <w:rStyle w:val="affe"/>
          <w:rFonts w:ascii="Times New Roman" w:hAnsi="Times New Roman" w:cs="Times New Roman"/>
          <w:b w:val="0"/>
          <w:bCs/>
          <w:sz w:val="24"/>
        </w:rPr>
      </w:pPr>
      <w:bookmarkStart w:id="251" w:name="_Toc2248910"/>
      <w:r w:rsidRPr="00437F94">
        <w:rPr>
          <w:b/>
          <w:bCs/>
          <w:snapToGrid w:val="0"/>
        </w:rPr>
        <w:t>2.2.1. Обоснование вариантов изменения численности населения</w:t>
      </w:r>
      <w:bookmarkEnd w:id="251"/>
    </w:p>
    <w:p w:rsidR="0051433A" w:rsidRPr="00437F94" w:rsidRDefault="0051433A" w:rsidP="0051433A">
      <w:pPr>
        <w:spacing w:line="288" w:lineRule="auto"/>
        <w:ind w:firstLine="720"/>
        <w:contextualSpacing/>
        <w:jc w:val="both"/>
      </w:pPr>
      <w:r w:rsidRPr="00437F94">
        <w:t>Прогноз изменения численности населения Семячковского сельского поселения основан на анализе существующей демографической ситуации, а также перспективном развития поселения.</w:t>
      </w:r>
    </w:p>
    <w:p w:rsidR="0051433A" w:rsidRPr="00437F94" w:rsidRDefault="0051433A" w:rsidP="0051433A">
      <w:pPr>
        <w:spacing w:line="288" w:lineRule="auto"/>
        <w:ind w:firstLine="720"/>
        <w:contextualSpacing/>
        <w:jc w:val="both"/>
      </w:pPr>
      <w:r w:rsidRPr="00437F94">
        <w:t>Численность населения, как основная из составляющих для развития территории, пол</w:t>
      </w:r>
      <w:r w:rsidRPr="00437F94">
        <w:t>о</w:t>
      </w:r>
      <w:r w:rsidRPr="00437F94">
        <w:t>жена в основу вариантов сценариев развития.</w:t>
      </w:r>
    </w:p>
    <w:p w:rsidR="0051433A" w:rsidRPr="00437F94" w:rsidRDefault="0051433A" w:rsidP="0051433A">
      <w:pPr>
        <w:spacing w:line="288" w:lineRule="auto"/>
        <w:ind w:firstLine="720"/>
        <w:contextualSpacing/>
        <w:jc w:val="both"/>
      </w:pPr>
      <w:r w:rsidRPr="00437F94">
        <w:t>В проекте рассмотрены два сценария изменения численности населения, которые отр</w:t>
      </w:r>
      <w:r w:rsidRPr="00437F94">
        <w:t>а</w:t>
      </w:r>
      <w:r w:rsidRPr="00437F94">
        <w:t>жены ниже.</w:t>
      </w:r>
    </w:p>
    <w:p w:rsidR="0051433A" w:rsidRPr="00437F94" w:rsidRDefault="0051433A" w:rsidP="0051433A">
      <w:pPr>
        <w:spacing w:line="288" w:lineRule="auto"/>
        <w:ind w:firstLine="720"/>
        <w:contextualSpacing/>
        <w:jc w:val="both"/>
      </w:pPr>
    </w:p>
    <w:p w:rsidR="0051433A" w:rsidRPr="00437F94" w:rsidRDefault="0051433A" w:rsidP="0051433A">
      <w:pPr>
        <w:spacing w:line="288" w:lineRule="auto"/>
        <w:ind w:firstLine="720"/>
        <w:contextualSpacing/>
        <w:jc w:val="both"/>
      </w:pPr>
    </w:p>
    <w:p w:rsidR="0051433A" w:rsidRPr="00437F94" w:rsidRDefault="0051433A" w:rsidP="0051433A">
      <w:pPr>
        <w:spacing w:line="288" w:lineRule="auto"/>
        <w:ind w:firstLine="720"/>
        <w:contextualSpacing/>
        <w:jc w:val="both"/>
        <w:rPr>
          <w:b/>
        </w:rPr>
      </w:pPr>
      <w:r w:rsidRPr="00437F94">
        <w:rPr>
          <w:b/>
        </w:rPr>
        <w:t>Сценарий 1. Инерционный</w:t>
      </w:r>
    </w:p>
    <w:p w:rsidR="0051433A" w:rsidRPr="00437F94" w:rsidRDefault="0051433A" w:rsidP="0051433A">
      <w:pPr>
        <w:spacing w:line="288" w:lineRule="auto"/>
        <w:ind w:firstLine="720"/>
        <w:contextualSpacing/>
        <w:jc w:val="both"/>
      </w:pPr>
      <w:r w:rsidRPr="00437F94">
        <w:t>Инерционный сценарий предполагает, что социально-экономическое развитие поселения будет происходить без целенаправленных управленческих действий и выделения приоритетов развития, будет продолжаться дальнейший отток молодого и трудоспособного населения, старение населения и дальнейшее ухудшение качества социального капитала. По данному сценарию развития предполагается снижение численности населения поселения к расчетному сроку до уровня 2,0 тыс. человек, таким образом, общая убыль составит около 12%.</w:t>
      </w:r>
    </w:p>
    <w:p w:rsidR="0051433A" w:rsidRPr="00437F94" w:rsidRDefault="0051433A" w:rsidP="0051433A">
      <w:pPr>
        <w:spacing w:line="288" w:lineRule="auto"/>
        <w:ind w:firstLine="720"/>
        <w:contextualSpacing/>
        <w:jc w:val="both"/>
      </w:pPr>
      <w:r w:rsidRPr="00437F94">
        <w:t>Изменение численности населения по Сценарию 1 представлено в таблице ниже.</w:t>
      </w:r>
    </w:p>
    <w:p w:rsidR="0051433A" w:rsidRPr="00437F94" w:rsidRDefault="0051433A" w:rsidP="0051433A">
      <w:pPr>
        <w:spacing w:line="288" w:lineRule="auto"/>
        <w:ind w:right="991" w:firstLine="720"/>
        <w:contextualSpacing/>
        <w:jc w:val="right"/>
        <w:rPr>
          <w:i/>
        </w:rPr>
      </w:pPr>
      <w:r w:rsidRPr="00437F94">
        <w:rPr>
          <w:i/>
        </w:rPr>
        <w:t>Таблица 36</w:t>
      </w:r>
    </w:p>
    <w:p w:rsidR="0051433A" w:rsidRPr="00437F94" w:rsidRDefault="0051433A" w:rsidP="0051433A">
      <w:pPr>
        <w:spacing w:line="288" w:lineRule="auto"/>
        <w:contextualSpacing/>
        <w:jc w:val="center"/>
      </w:pPr>
      <w:r w:rsidRPr="00437F94">
        <w:t>Численность населения согласно Сценарию 1.</w:t>
      </w:r>
    </w:p>
    <w:tbl>
      <w:tblPr>
        <w:tblW w:w="0" w:type="auto"/>
        <w:jc w:val="center"/>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35"/>
        <w:gridCol w:w="1166"/>
        <w:gridCol w:w="1227"/>
        <w:gridCol w:w="1035"/>
      </w:tblGrid>
      <w:tr w:rsidR="0051433A" w:rsidRPr="00437F94" w:rsidTr="00A33A27">
        <w:tblPrEx>
          <w:tblCellMar>
            <w:top w:w="0" w:type="dxa"/>
            <w:bottom w:w="0" w:type="dxa"/>
          </w:tblCellMar>
        </w:tblPrEx>
        <w:trPr>
          <w:jc w:val="center"/>
        </w:trPr>
        <w:tc>
          <w:tcPr>
            <w:tcW w:w="4035" w:type="dxa"/>
            <w:shd w:val="clear" w:color="auto" w:fill="CCFFCC"/>
            <w:vAlign w:val="center"/>
          </w:tcPr>
          <w:p w:rsidR="0051433A" w:rsidRPr="00437F94" w:rsidRDefault="0051433A" w:rsidP="00A33A27">
            <w:pPr>
              <w:jc w:val="center"/>
            </w:pPr>
            <w:r w:rsidRPr="00437F94">
              <w:t>Показатели</w:t>
            </w:r>
          </w:p>
        </w:tc>
        <w:tc>
          <w:tcPr>
            <w:tcW w:w="1166" w:type="dxa"/>
            <w:shd w:val="clear" w:color="auto" w:fill="CCFFCC"/>
            <w:vAlign w:val="center"/>
          </w:tcPr>
          <w:p w:rsidR="0051433A" w:rsidRPr="00437F94" w:rsidRDefault="0051433A" w:rsidP="00A33A27">
            <w:pPr>
              <w:jc w:val="center"/>
            </w:pPr>
            <w:r w:rsidRPr="00437F94">
              <w:t>2019 г.</w:t>
            </w:r>
          </w:p>
        </w:tc>
        <w:tc>
          <w:tcPr>
            <w:tcW w:w="1227" w:type="dxa"/>
            <w:shd w:val="clear" w:color="auto" w:fill="CCFFCC"/>
            <w:vAlign w:val="center"/>
          </w:tcPr>
          <w:p w:rsidR="0051433A" w:rsidRPr="00437F94" w:rsidRDefault="0051433A" w:rsidP="00A33A27">
            <w:pPr>
              <w:jc w:val="center"/>
            </w:pPr>
            <w:r w:rsidRPr="00437F94">
              <w:t>2029 г.</w:t>
            </w:r>
          </w:p>
        </w:tc>
        <w:tc>
          <w:tcPr>
            <w:tcW w:w="1035" w:type="dxa"/>
            <w:shd w:val="clear" w:color="auto" w:fill="CCFFCC"/>
            <w:vAlign w:val="center"/>
          </w:tcPr>
          <w:p w:rsidR="0051433A" w:rsidRPr="00437F94" w:rsidRDefault="0051433A" w:rsidP="00A33A27">
            <w:pPr>
              <w:jc w:val="center"/>
            </w:pPr>
            <w:r w:rsidRPr="00437F94">
              <w:t>2039 г.</w:t>
            </w:r>
          </w:p>
        </w:tc>
      </w:tr>
      <w:tr w:rsidR="0051433A" w:rsidRPr="00437F94" w:rsidTr="00A33A27">
        <w:tblPrEx>
          <w:tblCellMar>
            <w:top w:w="0" w:type="dxa"/>
            <w:bottom w:w="0" w:type="dxa"/>
          </w:tblCellMar>
        </w:tblPrEx>
        <w:trPr>
          <w:jc w:val="center"/>
        </w:trPr>
        <w:tc>
          <w:tcPr>
            <w:tcW w:w="4035" w:type="dxa"/>
            <w:vAlign w:val="center"/>
          </w:tcPr>
          <w:p w:rsidR="0051433A" w:rsidRPr="00437F94" w:rsidRDefault="0051433A" w:rsidP="00A33A27">
            <w:pPr>
              <w:rPr>
                <w:bCs/>
              </w:rPr>
            </w:pPr>
            <w:r w:rsidRPr="00437F94">
              <w:rPr>
                <w:bCs/>
              </w:rPr>
              <w:t>Численность населения, тыс. чел.</w:t>
            </w:r>
          </w:p>
        </w:tc>
        <w:tc>
          <w:tcPr>
            <w:tcW w:w="1166" w:type="dxa"/>
            <w:vAlign w:val="center"/>
          </w:tcPr>
          <w:p w:rsidR="0051433A" w:rsidRPr="00437F94" w:rsidRDefault="0051433A" w:rsidP="00A33A27">
            <w:pPr>
              <w:jc w:val="center"/>
              <w:rPr>
                <w:bCs/>
              </w:rPr>
            </w:pPr>
            <w:r w:rsidRPr="00437F94">
              <w:rPr>
                <w:bCs/>
              </w:rPr>
              <w:t>2,331</w:t>
            </w:r>
          </w:p>
        </w:tc>
        <w:tc>
          <w:tcPr>
            <w:tcW w:w="1227" w:type="dxa"/>
            <w:vAlign w:val="center"/>
          </w:tcPr>
          <w:p w:rsidR="0051433A" w:rsidRPr="00437F94" w:rsidRDefault="0051433A" w:rsidP="00A33A27">
            <w:pPr>
              <w:jc w:val="center"/>
              <w:rPr>
                <w:bCs/>
              </w:rPr>
            </w:pPr>
            <w:r w:rsidRPr="00437F94">
              <w:rPr>
                <w:bCs/>
              </w:rPr>
              <w:t>2,1</w:t>
            </w:r>
          </w:p>
        </w:tc>
        <w:tc>
          <w:tcPr>
            <w:tcW w:w="1035" w:type="dxa"/>
            <w:vAlign w:val="center"/>
          </w:tcPr>
          <w:p w:rsidR="0051433A" w:rsidRPr="00437F94" w:rsidRDefault="0051433A" w:rsidP="00A33A27">
            <w:pPr>
              <w:jc w:val="center"/>
              <w:rPr>
                <w:bCs/>
              </w:rPr>
            </w:pPr>
            <w:r w:rsidRPr="00437F94">
              <w:rPr>
                <w:bCs/>
              </w:rPr>
              <w:t>2,0</w:t>
            </w:r>
          </w:p>
        </w:tc>
      </w:tr>
    </w:tbl>
    <w:p w:rsidR="0051433A" w:rsidRPr="00437F94" w:rsidRDefault="0051433A" w:rsidP="0051433A">
      <w:pPr>
        <w:spacing w:line="288" w:lineRule="auto"/>
        <w:ind w:firstLine="720"/>
        <w:contextualSpacing/>
        <w:jc w:val="both"/>
        <w:rPr>
          <w:b/>
        </w:rPr>
      </w:pPr>
    </w:p>
    <w:p w:rsidR="0051433A" w:rsidRPr="00437F94" w:rsidRDefault="0051433A" w:rsidP="0051433A">
      <w:pPr>
        <w:spacing w:line="288" w:lineRule="auto"/>
        <w:ind w:firstLine="720"/>
        <w:contextualSpacing/>
        <w:jc w:val="both"/>
        <w:rPr>
          <w:b/>
        </w:rPr>
      </w:pPr>
      <w:r w:rsidRPr="00437F94">
        <w:rPr>
          <w:b/>
        </w:rPr>
        <w:t>Сценарий 2. Оптимальный.</w:t>
      </w:r>
    </w:p>
    <w:p w:rsidR="0051433A" w:rsidRPr="00437F94" w:rsidRDefault="0051433A" w:rsidP="0051433A">
      <w:pPr>
        <w:spacing w:line="288" w:lineRule="auto"/>
        <w:ind w:firstLine="720"/>
        <w:contextualSpacing/>
        <w:jc w:val="both"/>
      </w:pPr>
      <w:r w:rsidRPr="00437F94">
        <w:t>Оптимальный сценарий предполагает значительные изменения в социально-экономическом и инфраструктурном развитии территории, а также в ее пространственной организации. Реализация такого сценария развития возможна лишь при условии качественных изменений управленческих те</w:t>
      </w:r>
      <w:r w:rsidRPr="00437F94">
        <w:t>х</w:t>
      </w:r>
      <w:r w:rsidRPr="00437F94">
        <w:t xml:space="preserve">нологий, улучшении инвестиционного климата, повышении конкурентоспособности местных </w:t>
      </w:r>
      <w:r w:rsidRPr="00437F94">
        <w:lastRenderedPageBreak/>
        <w:t>производителей. Данный сценарий предусматривает активизацию государственных и частных инвестиций.</w:t>
      </w:r>
    </w:p>
    <w:p w:rsidR="0051433A" w:rsidRPr="00437F94" w:rsidRDefault="0051433A" w:rsidP="0051433A">
      <w:pPr>
        <w:spacing w:line="288" w:lineRule="auto"/>
        <w:ind w:firstLine="720"/>
        <w:contextualSpacing/>
        <w:jc w:val="both"/>
      </w:pPr>
      <w:r w:rsidRPr="00437F94">
        <w:t xml:space="preserve">Основными характеристиками данного сценария являются </w:t>
      </w:r>
    </w:p>
    <w:p w:rsidR="0051433A" w:rsidRPr="00437F94" w:rsidRDefault="0051433A" w:rsidP="0051433A">
      <w:pPr>
        <w:numPr>
          <w:ilvl w:val="0"/>
          <w:numId w:val="42"/>
        </w:numPr>
        <w:spacing w:after="0" w:line="288" w:lineRule="auto"/>
        <w:contextualSpacing/>
        <w:jc w:val="both"/>
        <w:rPr>
          <w:i/>
          <w:iCs/>
        </w:rPr>
      </w:pPr>
      <w:r w:rsidRPr="00437F94">
        <w:rPr>
          <w:i/>
          <w:iCs/>
        </w:rPr>
        <w:t>В социально-демографической сфере:</w:t>
      </w:r>
    </w:p>
    <w:p w:rsidR="0051433A" w:rsidRPr="00437F94" w:rsidRDefault="0051433A" w:rsidP="0051433A">
      <w:pPr>
        <w:spacing w:line="288" w:lineRule="auto"/>
        <w:contextualSpacing/>
        <w:jc w:val="both"/>
      </w:pPr>
      <w:r w:rsidRPr="00437F94">
        <w:t>- стабилизация численности населения как за счет миграционного прироста, так вследствие расширения естественного воспроизводства;</w:t>
      </w:r>
    </w:p>
    <w:p w:rsidR="0051433A" w:rsidRPr="00437F94" w:rsidRDefault="0051433A" w:rsidP="0051433A">
      <w:pPr>
        <w:spacing w:line="288" w:lineRule="auto"/>
        <w:contextualSpacing/>
        <w:jc w:val="both"/>
      </w:pPr>
      <w:r w:rsidRPr="00437F94">
        <w:t>- замедление оттока трудоспособного населения;</w:t>
      </w:r>
    </w:p>
    <w:p w:rsidR="0051433A" w:rsidRPr="00437F94" w:rsidRDefault="0051433A" w:rsidP="0051433A">
      <w:pPr>
        <w:spacing w:line="288" w:lineRule="auto"/>
        <w:contextualSpacing/>
        <w:jc w:val="both"/>
      </w:pPr>
      <w:r w:rsidRPr="00437F94">
        <w:t>- увеличения численности трудоспособного населения и населения младших возрастов;</w:t>
      </w:r>
    </w:p>
    <w:p w:rsidR="0051433A" w:rsidRPr="00437F94" w:rsidRDefault="0051433A" w:rsidP="0051433A">
      <w:pPr>
        <w:spacing w:line="288" w:lineRule="auto"/>
        <w:contextualSpacing/>
        <w:jc w:val="both"/>
      </w:pPr>
      <w:r w:rsidRPr="00437F94">
        <w:t>- улучшение жилищно-бытовых условий (как в количественном, так и в качественном измерении) населения;</w:t>
      </w:r>
    </w:p>
    <w:p w:rsidR="0051433A" w:rsidRPr="00437F94" w:rsidRDefault="0051433A" w:rsidP="0051433A">
      <w:pPr>
        <w:spacing w:line="288" w:lineRule="auto"/>
        <w:contextualSpacing/>
        <w:jc w:val="both"/>
      </w:pPr>
      <w:r w:rsidRPr="00437F94">
        <w:t>- совершенствование системы социального обслуживания населения;</w:t>
      </w:r>
    </w:p>
    <w:p w:rsidR="0051433A" w:rsidRPr="00437F94" w:rsidRDefault="0051433A" w:rsidP="0051433A">
      <w:pPr>
        <w:spacing w:line="288" w:lineRule="auto"/>
        <w:contextualSpacing/>
        <w:jc w:val="both"/>
      </w:pPr>
      <w:r w:rsidRPr="00437F94">
        <w:t xml:space="preserve">- приток квалифицированных кадров, в том числе в сферу социального обслуживания и сельское хозяйство. </w:t>
      </w:r>
    </w:p>
    <w:p w:rsidR="0051433A" w:rsidRPr="00437F94" w:rsidRDefault="0051433A" w:rsidP="0051433A">
      <w:pPr>
        <w:spacing w:line="288" w:lineRule="auto"/>
        <w:ind w:firstLine="720"/>
        <w:contextualSpacing/>
        <w:jc w:val="both"/>
        <w:rPr>
          <w:i/>
          <w:iCs/>
        </w:rPr>
      </w:pPr>
      <w:r w:rsidRPr="00437F94">
        <w:rPr>
          <w:i/>
          <w:iCs/>
        </w:rPr>
        <w:t>2. В сфере экономики:</w:t>
      </w:r>
    </w:p>
    <w:p w:rsidR="0051433A" w:rsidRPr="00437F94" w:rsidRDefault="0051433A" w:rsidP="0051433A">
      <w:pPr>
        <w:spacing w:line="288" w:lineRule="auto"/>
        <w:contextualSpacing/>
        <w:jc w:val="both"/>
      </w:pPr>
      <w:r w:rsidRPr="00437F94">
        <w:t xml:space="preserve">- рост объема промышленного и сельскохозяйственного производства; </w:t>
      </w:r>
    </w:p>
    <w:p w:rsidR="0051433A" w:rsidRPr="00437F94" w:rsidRDefault="0051433A" w:rsidP="0051433A">
      <w:pPr>
        <w:spacing w:line="288" w:lineRule="auto"/>
        <w:contextualSpacing/>
        <w:jc w:val="both"/>
      </w:pPr>
      <w:r w:rsidRPr="00437F94">
        <w:t>- увеличение инвестиций в основной капитал;</w:t>
      </w:r>
    </w:p>
    <w:p w:rsidR="0051433A" w:rsidRPr="00437F94" w:rsidRDefault="0051433A" w:rsidP="0051433A">
      <w:pPr>
        <w:spacing w:line="288" w:lineRule="auto"/>
        <w:contextualSpacing/>
        <w:jc w:val="both"/>
      </w:pPr>
      <w:r w:rsidRPr="00437F94">
        <w:t>- обновление основных фондов и увеличение их стоимости;</w:t>
      </w:r>
    </w:p>
    <w:p w:rsidR="0051433A" w:rsidRPr="00437F94" w:rsidRDefault="0051433A" w:rsidP="0051433A">
      <w:pPr>
        <w:spacing w:line="288" w:lineRule="auto"/>
        <w:contextualSpacing/>
        <w:jc w:val="both"/>
      </w:pPr>
      <w:r w:rsidRPr="00437F94">
        <w:t>- увеличением степени переработки продукции и доли обрабатывающих производств в структуре экономики;</w:t>
      </w:r>
    </w:p>
    <w:p w:rsidR="0051433A" w:rsidRPr="00437F94" w:rsidRDefault="0051433A" w:rsidP="0051433A">
      <w:pPr>
        <w:spacing w:line="288" w:lineRule="auto"/>
        <w:contextualSpacing/>
        <w:jc w:val="both"/>
      </w:pPr>
      <w:r w:rsidRPr="00437F94">
        <w:t>- создание новых рабочих мест;</w:t>
      </w:r>
    </w:p>
    <w:p w:rsidR="0051433A" w:rsidRPr="00437F94" w:rsidRDefault="0051433A" w:rsidP="0051433A">
      <w:pPr>
        <w:spacing w:line="288" w:lineRule="auto"/>
        <w:contextualSpacing/>
        <w:jc w:val="both"/>
      </w:pPr>
      <w:r w:rsidRPr="00437F94">
        <w:t xml:space="preserve">- рост реальных денежных доходов населения; </w:t>
      </w:r>
    </w:p>
    <w:p w:rsidR="0051433A" w:rsidRPr="00437F94" w:rsidRDefault="0051433A" w:rsidP="0051433A">
      <w:pPr>
        <w:spacing w:line="288" w:lineRule="auto"/>
        <w:contextualSpacing/>
        <w:jc w:val="both"/>
      </w:pPr>
      <w:r w:rsidRPr="00437F94">
        <w:t>- усиление активности и роли малого и среднего бизнеса в экономике.</w:t>
      </w:r>
    </w:p>
    <w:p w:rsidR="0051433A" w:rsidRPr="00437F94" w:rsidRDefault="0051433A" w:rsidP="0051433A">
      <w:pPr>
        <w:spacing w:line="288" w:lineRule="auto"/>
        <w:ind w:right="1416" w:firstLine="720"/>
        <w:contextualSpacing/>
        <w:jc w:val="right"/>
        <w:rPr>
          <w:i/>
        </w:rPr>
      </w:pPr>
      <w:r w:rsidRPr="00437F94">
        <w:rPr>
          <w:i/>
        </w:rPr>
        <w:t>Таблица 37</w:t>
      </w:r>
    </w:p>
    <w:p w:rsidR="0051433A" w:rsidRPr="00437F94" w:rsidRDefault="0051433A" w:rsidP="0051433A">
      <w:pPr>
        <w:spacing w:line="288" w:lineRule="auto"/>
        <w:ind w:firstLine="720"/>
        <w:contextualSpacing/>
        <w:jc w:val="center"/>
      </w:pPr>
      <w:r w:rsidRPr="00437F94">
        <w:t>Численность населения согласно Сценарию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3"/>
        <w:gridCol w:w="975"/>
        <w:gridCol w:w="975"/>
        <w:gridCol w:w="975"/>
      </w:tblGrid>
      <w:tr w:rsidR="0051433A" w:rsidRPr="00437F94" w:rsidTr="00A33A27">
        <w:tblPrEx>
          <w:tblCellMar>
            <w:top w:w="0" w:type="dxa"/>
            <w:bottom w:w="0" w:type="dxa"/>
          </w:tblCellMar>
        </w:tblPrEx>
        <w:trPr>
          <w:jc w:val="center"/>
        </w:trPr>
        <w:tc>
          <w:tcPr>
            <w:tcW w:w="3773" w:type="dxa"/>
            <w:shd w:val="clear" w:color="auto" w:fill="CCFFCC"/>
            <w:vAlign w:val="center"/>
          </w:tcPr>
          <w:p w:rsidR="0051433A" w:rsidRPr="00437F94" w:rsidRDefault="0051433A" w:rsidP="00A33A27">
            <w:pPr>
              <w:jc w:val="center"/>
            </w:pPr>
            <w:r w:rsidRPr="00437F94">
              <w:t>Показатели</w:t>
            </w:r>
          </w:p>
        </w:tc>
        <w:tc>
          <w:tcPr>
            <w:tcW w:w="975" w:type="dxa"/>
            <w:shd w:val="clear" w:color="auto" w:fill="CCFFCC"/>
            <w:vAlign w:val="center"/>
          </w:tcPr>
          <w:p w:rsidR="0051433A" w:rsidRPr="00437F94" w:rsidRDefault="0051433A" w:rsidP="00A33A27">
            <w:pPr>
              <w:jc w:val="center"/>
            </w:pPr>
            <w:r w:rsidRPr="00437F94">
              <w:t>2019 г.</w:t>
            </w:r>
          </w:p>
        </w:tc>
        <w:tc>
          <w:tcPr>
            <w:tcW w:w="975" w:type="dxa"/>
            <w:shd w:val="clear" w:color="auto" w:fill="CCFFCC"/>
            <w:vAlign w:val="center"/>
          </w:tcPr>
          <w:p w:rsidR="0051433A" w:rsidRPr="00437F94" w:rsidRDefault="0051433A" w:rsidP="00A33A27">
            <w:pPr>
              <w:jc w:val="center"/>
            </w:pPr>
            <w:r w:rsidRPr="00437F94">
              <w:t>2029 г.</w:t>
            </w:r>
          </w:p>
        </w:tc>
        <w:tc>
          <w:tcPr>
            <w:tcW w:w="975" w:type="dxa"/>
            <w:shd w:val="clear" w:color="auto" w:fill="CCFFCC"/>
            <w:vAlign w:val="center"/>
          </w:tcPr>
          <w:p w:rsidR="0051433A" w:rsidRPr="00437F94" w:rsidRDefault="0051433A" w:rsidP="00A33A27">
            <w:pPr>
              <w:jc w:val="center"/>
            </w:pPr>
            <w:r w:rsidRPr="00437F94">
              <w:t>2039 г.</w:t>
            </w:r>
          </w:p>
        </w:tc>
      </w:tr>
      <w:tr w:rsidR="0051433A" w:rsidRPr="00437F94" w:rsidTr="00A33A27">
        <w:tblPrEx>
          <w:tblCellMar>
            <w:top w:w="0" w:type="dxa"/>
            <w:bottom w:w="0" w:type="dxa"/>
          </w:tblCellMar>
        </w:tblPrEx>
        <w:trPr>
          <w:jc w:val="center"/>
        </w:trPr>
        <w:tc>
          <w:tcPr>
            <w:tcW w:w="3773" w:type="dxa"/>
            <w:vAlign w:val="center"/>
          </w:tcPr>
          <w:p w:rsidR="0051433A" w:rsidRPr="00437F94" w:rsidRDefault="0051433A" w:rsidP="00A33A27">
            <w:pPr>
              <w:rPr>
                <w:bCs/>
              </w:rPr>
            </w:pPr>
            <w:r w:rsidRPr="00437F94">
              <w:rPr>
                <w:bCs/>
              </w:rPr>
              <w:t>Численность населения, тыс. чел.</w:t>
            </w:r>
          </w:p>
        </w:tc>
        <w:tc>
          <w:tcPr>
            <w:tcW w:w="975" w:type="dxa"/>
            <w:vAlign w:val="center"/>
          </w:tcPr>
          <w:p w:rsidR="0051433A" w:rsidRPr="00437F94" w:rsidRDefault="0051433A" w:rsidP="00A33A27">
            <w:pPr>
              <w:jc w:val="center"/>
              <w:rPr>
                <w:bCs/>
              </w:rPr>
            </w:pPr>
            <w:r w:rsidRPr="00437F94">
              <w:rPr>
                <w:bCs/>
              </w:rPr>
              <w:t>2,331</w:t>
            </w:r>
          </w:p>
        </w:tc>
        <w:tc>
          <w:tcPr>
            <w:tcW w:w="975" w:type="dxa"/>
          </w:tcPr>
          <w:p w:rsidR="0051433A" w:rsidRPr="00437F94" w:rsidRDefault="0051433A" w:rsidP="00A33A27">
            <w:pPr>
              <w:jc w:val="center"/>
            </w:pPr>
            <w:r w:rsidRPr="00437F94">
              <w:t>2,54</w:t>
            </w:r>
          </w:p>
        </w:tc>
        <w:tc>
          <w:tcPr>
            <w:tcW w:w="975" w:type="dxa"/>
            <w:vAlign w:val="center"/>
          </w:tcPr>
          <w:p w:rsidR="0051433A" w:rsidRPr="00437F94" w:rsidRDefault="0051433A" w:rsidP="00A33A27">
            <w:pPr>
              <w:jc w:val="center"/>
            </w:pPr>
            <w:r w:rsidRPr="00437F94">
              <w:t>2,4</w:t>
            </w:r>
          </w:p>
        </w:tc>
      </w:tr>
    </w:tbl>
    <w:p w:rsidR="0051433A" w:rsidRPr="00437F94" w:rsidRDefault="0051433A" w:rsidP="0051433A">
      <w:pPr>
        <w:spacing w:line="360" w:lineRule="auto"/>
        <w:ind w:firstLine="720"/>
        <w:jc w:val="both"/>
        <w:rPr>
          <w:snapToGrid w:val="0"/>
        </w:rPr>
      </w:pPr>
    </w:p>
    <w:p w:rsidR="0051433A" w:rsidRPr="00437F94" w:rsidRDefault="0051433A" w:rsidP="0051433A">
      <w:pPr>
        <w:spacing w:line="360" w:lineRule="auto"/>
        <w:ind w:firstLine="720"/>
        <w:jc w:val="both"/>
        <w:rPr>
          <w:snapToGrid w:val="0"/>
        </w:rPr>
      </w:pPr>
      <w:r w:rsidRPr="00437F94">
        <w:rPr>
          <w:snapToGrid w:val="0"/>
        </w:rPr>
        <w:t>Для разработки проектных решений был принят Сценарий 2 изменения численности населения.</w:t>
      </w:r>
    </w:p>
    <w:p w:rsidR="0051433A" w:rsidRPr="00437F94" w:rsidRDefault="0051433A" w:rsidP="0051433A">
      <w:pPr>
        <w:spacing w:line="288" w:lineRule="auto"/>
        <w:ind w:firstLine="720"/>
        <w:contextualSpacing/>
        <w:jc w:val="both"/>
        <w:rPr>
          <w:snapToGrid w:val="0"/>
        </w:rPr>
      </w:pPr>
    </w:p>
    <w:p w:rsidR="0051433A" w:rsidRPr="00437F94" w:rsidRDefault="0051433A" w:rsidP="0051433A">
      <w:pPr>
        <w:spacing w:line="288" w:lineRule="auto"/>
        <w:contextualSpacing/>
        <w:jc w:val="center"/>
        <w:outlineLvl w:val="2"/>
        <w:rPr>
          <w:b/>
          <w:snapToGrid w:val="0"/>
        </w:rPr>
      </w:pPr>
      <w:bookmarkStart w:id="252" w:name="_Toc2248911"/>
      <w:r w:rsidRPr="00437F94">
        <w:rPr>
          <w:b/>
          <w:snapToGrid w:val="0"/>
        </w:rPr>
        <w:t>2.2.2. Демографический прогноз</w:t>
      </w:r>
      <w:bookmarkEnd w:id="252"/>
    </w:p>
    <w:p w:rsidR="0051433A" w:rsidRPr="00437F94" w:rsidRDefault="0051433A" w:rsidP="0051433A">
      <w:pPr>
        <w:spacing w:line="288" w:lineRule="auto"/>
        <w:ind w:firstLine="720"/>
        <w:contextualSpacing/>
        <w:jc w:val="both"/>
        <w:rPr>
          <w:snapToGrid w:val="0"/>
        </w:rPr>
      </w:pPr>
      <w:r w:rsidRPr="00437F94">
        <w:rPr>
          <w:snapToGrid w:val="0"/>
        </w:rPr>
        <w:t xml:space="preserve">На протяжении последних лет на территории </w:t>
      </w:r>
      <w:r w:rsidRPr="00437F94">
        <w:t xml:space="preserve">Семячковского сельского поселения </w:t>
      </w:r>
      <w:r w:rsidRPr="00437F94">
        <w:rPr>
          <w:snapToGrid w:val="0"/>
        </w:rPr>
        <w:t>наблюдалось постепенное снижение численности населения. Сложившиеся тенденции в спаде рождаемости и естественного прироста в значительной степени отражают сложность переходного п</w:t>
      </w:r>
      <w:r w:rsidRPr="00437F94">
        <w:rPr>
          <w:snapToGrid w:val="0"/>
        </w:rPr>
        <w:t>е</w:t>
      </w:r>
      <w:r w:rsidRPr="00437F94">
        <w:rPr>
          <w:snapToGrid w:val="0"/>
        </w:rPr>
        <w:t>риода в нашей стране. Однако, уже сегодня, темпы убыли населения значительно снизились.</w:t>
      </w:r>
    </w:p>
    <w:p w:rsidR="0051433A" w:rsidRPr="00437F94" w:rsidRDefault="0051433A" w:rsidP="0051433A">
      <w:pPr>
        <w:spacing w:line="288" w:lineRule="auto"/>
        <w:ind w:firstLine="720"/>
        <w:contextualSpacing/>
        <w:jc w:val="both"/>
        <w:rPr>
          <w:snapToGrid w:val="0"/>
        </w:rPr>
      </w:pPr>
      <w:r w:rsidRPr="00437F94">
        <w:rPr>
          <w:snapToGrid w:val="0"/>
        </w:rPr>
        <w:t>Для преломления сложившихся негативных процессов в демографич</w:t>
      </w:r>
      <w:r w:rsidRPr="00437F94">
        <w:rPr>
          <w:snapToGrid w:val="0"/>
        </w:rPr>
        <w:t>е</w:t>
      </w:r>
      <w:r w:rsidRPr="00437F94">
        <w:rPr>
          <w:snapToGrid w:val="0"/>
        </w:rPr>
        <w:t>ской ситуации и сохранения и поддержания демографического потенциала поселения необходимо достижение высоких темпов экономического роста, реализация н</w:t>
      </w:r>
      <w:r w:rsidRPr="00437F94">
        <w:rPr>
          <w:snapToGrid w:val="0"/>
        </w:rPr>
        <w:t>а</w:t>
      </w:r>
      <w:r w:rsidRPr="00437F94">
        <w:rPr>
          <w:snapToGrid w:val="0"/>
        </w:rPr>
        <w:t xml:space="preserve">циональных и региональных социальных </w:t>
      </w:r>
      <w:r w:rsidRPr="00437F94">
        <w:rPr>
          <w:snapToGrid w:val="0"/>
        </w:rPr>
        <w:lastRenderedPageBreak/>
        <w:t>проектов в области демографической политики, улучшения здравоохранения, образования, обеспечения населения доступным жильем, поддержания семьи и детства.</w:t>
      </w:r>
    </w:p>
    <w:p w:rsidR="0051433A" w:rsidRPr="00437F94" w:rsidRDefault="0051433A" w:rsidP="0051433A">
      <w:pPr>
        <w:spacing w:line="288" w:lineRule="auto"/>
        <w:ind w:firstLine="720"/>
        <w:contextualSpacing/>
        <w:jc w:val="both"/>
        <w:rPr>
          <w:snapToGrid w:val="0"/>
        </w:rPr>
      </w:pPr>
      <w:r w:rsidRPr="00437F94">
        <w:rPr>
          <w:snapToGrid w:val="0"/>
        </w:rPr>
        <w:t>Для стимулирования уровня рождаемости необходимо способствовать укреплению института семьи, росту благосостояния населении, помощи мног</w:t>
      </w:r>
      <w:r w:rsidRPr="00437F94">
        <w:rPr>
          <w:snapToGrid w:val="0"/>
        </w:rPr>
        <w:t>о</w:t>
      </w:r>
      <w:r w:rsidRPr="00437F94">
        <w:rPr>
          <w:snapToGrid w:val="0"/>
        </w:rPr>
        <w:t>детным, молодым и малообеспеченным семьям. Основные направления сниж</w:t>
      </w:r>
      <w:r w:rsidRPr="00437F94">
        <w:rPr>
          <w:snapToGrid w:val="0"/>
        </w:rPr>
        <w:t>е</w:t>
      </w:r>
      <w:r w:rsidRPr="00437F94">
        <w:rPr>
          <w:snapToGrid w:val="0"/>
        </w:rPr>
        <w:t>ния уровня смертности связаны с предупреждением и снижением материнской и младенческой смертности, увеличением продолжительности жизни за счет с</w:t>
      </w:r>
      <w:r w:rsidRPr="00437F94">
        <w:rPr>
          <w:snapToGrid w:val="0"/>
        </w:rPr>
        <w:t>о</w:t>
      </w:r>
      <w:r w:rsidRPr="00437F94">
        <w:rPr>
          <w:snapToGrid w:val="0"/>
        </w:rPr>
        <w:t>кращения летальных исходов населения трудоспособного возраста, улучшением качества жизни, созданием условий для укрепления здоровья и здорового образа жизни населения.</w:t>
      </w:r>
    </w:p>
    <w:p w:rsidR="0051433A" w:rsidRPr="00437F94" w:rsidRDefault="0051433A" w:rsidP="0051433A">
      <w:pPr>
        <w:spacing w:line="288" w:lineRule="auto"/>
        <w:ind w:firstLine="720"/>
        <w:contextualSpacing/>
        <w:jc w:val="both"/>
        <w:rPr>
          <w:snapToGrid w:val="0"/>
        </w:rPr>
      </w:pPr>
      <w:r w:rsidRPr="00437F94">
        <w:rPr>
          <w:snapToGrid w:val="0"/>
        </w:rPr>
        <w:t xml:space="preserve"> Численность населения </w:t>
      </w:r>
      <w:r w:rsidRPr="00437F94">
        <w:t>Семячковского сельского поселения</w:t>
      </w:r>
      <w:r w:rsidRPr="00437F94">
        <w:rPr>
          <w:snapToGrid w:val="0"/>
        </w:rPr>
        <w:t xml:space="preserve"> к расчётному сроку реализации генерального плана представлена в таблице ниже.</w:t>
      </w:r>
    </w:p>
    <w:p w:rsidR="0051433A" w:rsidRPr="00437F94" w:rsidRDefault="0051433A" w:rsidP="0051433A">
      <w:pPr>
        <w:pStyle w:val="ad"/>
        <w:spacing w:line="288" w:lineRule="auto"/>
        <w:contextualSpacing/>
        <w:jc w:val="right"/>
        <w:rPr>
          <w:i/>
          <w:iCs/>
        </w:rPr>
      </w:pPr>
      <w:r w:rsidRPr="00437F94">
        <w:rPr>
          <w:i/>
          <w:iCs/>
        </w:rPr>
        <w:t>Таблица 38</w:t>
      </w:r>
    </w:p>
    <w:p w:rsidR="0051433A" w:rsidRPr="00437F94" w:rsidRDefault="0051433A" w:rsidP="0051433A">
      <w:pPr>
        <w:pStyle w:val="ad"/>
        <w:spacing w:line="288" w:lineRule="auto"/>
        <w:contextualSpacing/>
        <w:jc w:val="center"/>
        <w:rPr>
          <w:b/>
          <w:i/>
          <w:iCs/>
        </w:rPr>
      </w:pPr>
      <w:r w:rsidRPr="00437F94">
        <w:rPr>
          <w:b/>
          <w:i/>
          <w:snapToGrid w:val="0"/>
        </w:rPr>
        <w:t xml:space="preserve">Численность населения </w:t>
      </w:r>
      <w:r w:rsidRPr="00437F94">
        <w:rPr>
          <w:b/>
          <w:i/>
        </w:rPr>
        <w:t>Семячковского сельского поселения</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50"/>
        <w:gridCol w:w="1145"/>
        <w:gridCol w:w="1480"/>
        <w:gridCol w:w="1480"/>
        <w:gridCol w:w="1340"/>
        <w:gridCol w:w="1110"/>
        <w:gridCol w:w="960"/>
      </w:tblGrid>
      <w:tr w:rsidR="0051433A" w:rsidRPr="00437F94" w:rsidTr="00A33A27">
        <w:trPr>
          <w:cantSplit/>
          <w:trHeight w:val="255"/>
          <w:jc w:val="center"/>
        </w:trPr>
        <w:tc>
          <w:tcPr>
            <w:tcW w:w="1750" w:type="dxa"/>
            <w:vMerge w:val="restart"/>
            <w:shd w:val="clear" w:color="auto" w:fill="CCFFCC"/>
            <w:tcMar>
              <w:top w:w="15" w:type="dxa"/>
              <w:left w:w="15" w:type="dxa"/>
              <w:bottom w:w="0" w:type="dxa"/>
              <w:right w:w="15" w:type="dxa"/>
            </w:tcMar>
            <w:vAlign w:val="center"/>
          </w:tcPr>
          <w:p w:rsidR="0051433A" w:rsidRPr="00437F94" w:rsidRDefault="0051433A" w:rsidP="00A33A27">
            <w:pPr>
              <w:pStyle w:val="S"/>
              <w:spacing w:line="240" w:lineRule="auto"/>
            </w:pPr>
            <w:r w:rsidRPr="00437F94">
              <w:rPr>
                <w:i/>
                <w:iCs/>
              </w:rPr>
              <w:t>Наименование населённого пункта</w:t>
            </w:r>
          </w:p>
        </w:tc>
        <w:tc>
          <w:tcPr>
            <w:tcW w:w="2625" w:type="dxa"/>
            <w:gridSpan w:val="2"/>
            <w:shd w:val="clear" w:color="auto" w:fill="CCFFCC"/>
            <w:noWrap/>
            <w:tcMar>
              <w:top w:w="15" w:type="dxa"/>
              <w:left w:w="15" w:type="dxa"/>
              <w:bottom w:w="0" w:type="dxa"/>
              <w:right w:w="15" w:type="dxa"/>
            </w:tcMar>
            <w:vAlign w:val="center"/>
          </w:tcPr>
          <w:p w:rsidR="0051433A" w:rsidRPr="00437F94" w:rsidRDefault="0051433A" w:rsidP="00A33A27">
            <w:pPr>
              <w:pStyle w:val="af8"/>
              <w:keepLines w:val="0"/>
              <w:suppressAutoHyphens w:val="0"/>
              <w:spacing w:after="0" w:line="240" w:lineRule="auto"/>
              <w:rPr>
                <w:iCs/>
                <w:sz w:val="24"/>
                <w:szCs w:val="24"/>
              </w:rPr>
            </w:pPr>
            <w:r w:rsidRPr="00437F94">
              <w:rPr>
                <w:iCs/>
                <w:sz w:val="24"/>
                <w:szCs w:val="24"/>
              </w:rPr>
              <w:t>Существующее положение</w:t>
            </w:r>
          </w:p>
        </w:tc>
        <w:tc>
          <w:tcPr>
            <w:tcW w:w="2820" w:type="dxa"/>
            <w:gridSpan w:val="2"/>
            <w:shd w:val="clear" w:color="auto" w:fill="CCFFCC"/>
            <w:noWrap/>
            <w:tcMar>
              <w:top w:w="15" w:type="dxa"/>
              <w:left w:w="15" w:type="dxa"/>
              <w:bottom w:w="0" w:type="dxa"/>
              <w:right w:w="15" w:type="dxa"/>
            </w:tcMar>
            <w:vAlign w:val="center"/>
          </w:tcPr>
          <w:p w:rsidR="0051433A" w:rsidRPr="00437F94" w:rsidRDefault="0051433A" w:rsidP="00A33A27">
            <w:pPr>
              <w:jc w:val="center"/>
              <w:rPr>
                <w:i/>
                <w:iCs/>
              </w:rPr>
            </w:pPr>
            <w:r w:rsidRPr="00437F94">
              <w:rPr>
                <w:i/>
                <w:iCs/>
              </w:rPr>
              <w:t>1-я очередь</w:t>
            </w:r>
          </w:p>
          <w:p w:rsidR="0051433A" w:rsidRPr="00437F94" w:rsidRDefault="0051433A" w:rsidP="00A33A27">
            <w:pPr>
              <w:jc w:val="center"/>
              <w:rPr>
                <w:iCs/>
              </w:rPr>
            </w:pPr>
            <w:r w:rsidRPr="00437F94">
              <w:rPr>
                <w:i/>
                <w:iCs/>
              </w:rPr>
              <w:t>(2019-2029гг.)</w:t>
            </w:r>
          </w:p>
        </w:tc>
        <w:tc>
          <w:tcPr>
            <w:tcW w:w="2070" w:type="dxa"/>
            <w:gridSpan w:val="2"/>
            <w:shd w:val="clear" w:color="auto" w:fill="CCFFCC"/>
            <w:noWrap/>
            <w:tcMar>
              <w:top w:w="15" w:type="dxa"/>
              <w:left w:w="15" w:type="dxa"/>
              <w:bottom w:w="0" w:type="dxa"/>
              <w:right w:w="15" w:type="dxa"/>
            </w:tcMar>
            <w:vAlign w:val="center"/>
          </w:tcPr>
          <w:p w:rsidR="0051433A" w:rsidRPr="00437F94" w:rsidRDefault="0051433A" w:rsidP="00A33A27">
            <w:pPr>
              <w:jc w:val="center"/>
              <w:rPr>
                <w:i/>
                <w:iCs/>
              </w:rPr>
            </w:pPr>
            <w:r w:rsidRPr="00437F94">
              <w:rPr>
                <w:i/>
                <w:iCs/>
              </w:rPr>
              <w:t>Расчетный срок</w:t>
            </w:r>
          </w:p>
          <w:p w:rsidR="0051433A" w:rsidRPr="00437F94" w:rsidRDefault="0051433A" w:rsidP="00A33A27">
            <w:pPr>
              <w:jc w:val="center"/>
              <w:rPr>
                <w:iCs/>
              </w:rPr>
            </w:pPr>
            <w:r w:rsidRPr="00437F94">
              <w:rPr>
                <w:i/>
                <w:iCs/>
              </w:rPr>
              <w:t>(2019-2039гг.)</w:t>
            </w:r>
          </w:p>
        </w:tc>
      </w:tr>
      <w:tr w:rsidR="0051433A" w:rsidRPr="00437F94" w:rsidTr="00A33A27">
        <w:trPr>
          <w:cantSplit/>
          <w:trHeight w:val="255"/>
          <w:jc w:val="center"/>
        </w:trPr>
        <w:tc>
          <w:tcPr>
            <w:tcW w:w="1750" w:type="dxa"/>
            <w:vMerge/>
            <w:shd w:val="clear" w:color="auto" w:fill="CCFFCC"/>
            <w:tcMar>
              <w:top w:w="15" w:type="dxa"/>
              <w:left w:w="15" w:type="dxa"/>
              <w:bottom w:w="0" w:type="dxa"/>
              <w:right w:w="15" w:type="dxa"/>
            </w:tcMar>
          </w:tcPr>
          <w:p w:rsidR="0051433A" w:rsidRPr="00437F94" w:rsidRDefault="0051433A" w:rsidP="00A33A27"/>
        </w:tc>
        <w:tc>
          <w:tcPr>
            <w:tcW w:w="1145" w:type="dxa"/>
            <w:shd w:val="clear" w:color="auto" w:fill="CCFFCC"/>
            <w:noWrap/>
            <w:tcMar>
              <w:top w:w="15" w:type="dxa"/>
              <w:left w:w="15" w:type="dxa"/>
              <w:bottom w:w="0" w:type="dxa"/>
              <w:right w:w="15" w:type="dxa"/>
            </w:tcMar>
            <w:vAlign w:val="center"/>
          </w:tcPr>
          <w:p w:rsidR="0051433A" w:rsidRPr="00437F94" w:rsidRDefault="0051433A" w:rsidP="00A33A27">
            <w:pPr>
              <w:pStyle w:val="ad"/>
              <w:jc w:val="center"/>
              <w:rPr>
                <w:i/>
                <w:iCs/>
              </w:rPr>
            </w:pPr>
            <w:r w:rsidRPr="00437F94">
              <w:rPr>
                <w:i/>
                <w:iCs/>
              </w:rPr>
              <w:t>Числ. населения, чел.</w:t>
            </w:r>
          </w:p>
        </w:tc>
        <w:tc>
          <w:tcPr>
            <w:tcW w:w="1480" w:type="dxa"/>
            <w:shd w:val="clear" w:color="auto" w:fill="CCFFCC"/>
            <w:noWrap/>
            <w:tcMar>
              <w:top w:w="15" w:type="dxa"/>
              <w:left w:w="15" w:type="dxa"/>
              <w:bottom w:w="0" w:type="dxa"/>
              <w:right w:w="15" w:type="dxa"/>
            </w:tcMar>
            <w:vAlign w:val="center"/>
          </w:tcPr>
          <w:p w:rsidR="0051433A" w:rsidRPr="00437F94" w:rsidRDefault="0051433A" w:rsidP="00A33A27">
            <w:pPr>
              <w:pStyle w:val="ad"/>
              <w:jc w:val="center"/>
              <w:rPr>
                <w:i/>
                <w:iCs/>
              </w:rPr>
            </w:pPr>
            <w:r w:rsidRPr="00437F94">
              <w:rPr>
                <w:i/>
                <w:iCs/>
              </w:rPr>
              <w:t>Доля, %</w:t>
            </w:r>
          </w:p>
        </w:tc>
        <w:tc>
          <w:tcPr>
            <w:tcW w:w="1480" w:type="dxa"/>
            <w:shd w:val="clear" w:color="auto" w:fill="CCFFCC"/>
            <w:noWrap/>
            <w:tcMar>
              <w:top w:w="15" w:type="dxa"/>
              <w:left w:w="15" w:type="dxa"/>
              <w:bottom w:w="0" w:type="dxa"/>
              <w:right w:w="15" w:type="dxa"/>
            </w:tcMar>
            <w:vAlign w:val="center"/>
          </w:tcPr>
          <w:p w:rsidR="0051433A" w:rsidRPr="00437F94" w:rsidRDefault="0051433A" w:rsidP="00A33A27">
            <w:pPr>
              <w:pStyle w:val="ad"/>
              <w:jc w:val="center"/>
              <w:rPr>
                <w:i/>
                <w:iCs/>
              </w:rPr>
            </w:pPr>
            <w:r w:rsidRPr="00437F94">
              <w:rPr>
                <w:i/>
                <w:iCs/>
              </w:rPr>
              <w:t>Числ. населения, тыс. чел.</w:t>
            </w:r>
          </w:p>
        </w:tc>
        <w:tc>
          <w:tcPr>
            <w:tcW w:w="1340" w:type="dxa"/>
            <w:shd w:val="clear" w:color="auto" w:fill="CCFFCC"/>
            <w:noWrap/>
            <w:tcMar>
              <w:top w:w="15" w:type="dxa"/>
              <w:left w:w="15" w:type="dxa"/>
              <w:bottom w:w="0" w:type="dxa"/>
              <w:right w:w="15" w:type="dxa"/>
            </w:tcMar>
            <w:vAlign w:val="center"/>
          </w:tcPr>
          <w:p w:rsidR="0051433A" w:rsidRPr="00437F94" w:rsidRDefault="0051433A" w:rsidP="00A33A27">
            <w:pPr>
              <w:pStyle w:val="ad"/>
              <w:jc w:val="center"/>
              <w:rPr>
                <w:i/>
                <w:iCs/>
              </w:rPr>
            </w:pPr>
            <w:r w:rsidRPr="00437F94">
              <w:rPr>
                <w:i/>
                <w:iCs/>
              </w:rPr>
              <w:t>Доля, %</w:t>
            </w:r>
          </w:p>
        </w:tc>
        <w:tc>
          <w:tcPr>
            <w:tcW w:w="1110" w:type="dxa"/>
            <w:shd w:val="clear" w:color="auto" w:fill="CCFFCC"/>
            <w:noWrap/>
            <w:tcMar>
              <w:top w:w="15" w:type="dxa"/>
              <w:left w:w="15" w:type="dxa"/>
              <w:bottom w:w="0" w:type="dxa"/>
              <w:right w:w="15" w:type="dxa"/>
            </w:tcMar>
            <w:vAlign w:val="center"/>
          </w:tcPr>
          <w:p w:rsidR="0051433A" w:rsidRPr="00437F94" w:rsidRDefault="0051433A" w:rsidP="00A33A27">
            <w:pPr>
              <w:pStyle w:val="ad"/>
              <w:jc w:val="center"/>
              <w:rPr>
                <w:i/>
                <w:iCs/>
              </w:rPr>
            </w:pPr>
            <w:r w:rsidRPr="00437F94">
              <w:rPr>
                <w:i/>
                <w:iCs/>
              </w:rPr>
              <w:t>Числ. населения, тыс. чел.</w:t>
            </w:r>
          </w:p>
        </w:tc>
        <w:tc>
          <w:tcPr>
            <w:tcW w:w="960" w:type="dxa"/>
            <w:shd w:val="clear" w:color="auto" w:fill="CCFFCC"/>
            <w:noWrap/>
            <w:tcMar>
              <w:top w:w="15" w:type="dxa"/>
              <w:left w:w="15" w:type="dxa"/>
              <w:bottom w:w="0" w:type="dxa"/>
              <w:right w:w="15" w:type="dxa"/>
            </w:tcMar>
            <w:vAlign w:val="center"/>
          </w:tcPr>
          <w:p w:rsidR="0051433A" w:rsidRPr="00437F94" w:rsidRDefault="0051433A" w:rsidP="00A33A27">
            <w:pPr>
              <w:pStyle w:val="ad"/>
              <w:jc w:val="center"/>
              <w:rPr>
                <w:i/>
                <w:iCs/>
              </w:rPr>
            </w:pPr>
            <w:r w:rsidRPr="00437F94">
              <w:rPr>
                <w:i/>
                <w:iCs/>
              </w:rPr>
              <w:t>Доля, %</w:t>
            </w:r>
          </w:p>
        </w:tc>
      </w:tr>
      <w:tr w:rsidR="0051433A" w:rsidRPr="00437F94" w:rsidTr="00A33A27">
        <w:trPr>
          <w:cantSplit/>
          <w:trHeight w:val="255"/>
          <w:jc w:val="center"/>
        </w:trPr>
        <w:tc>
          <w:tcPr>
            <w:tcW w:w="1750" w:type="dxa"/>
            <w:tcMar>
              <w:top w:w="15" w:type="dxa"/>
              <w:left w:w="15" w:type="dxa"/>
              <w:bottom w:w="0" w:type="dxa"/>
              <w:right w:w="15" w:type="dxa"/>
            </w:tcMar>
          </w:tcPr>
          <w:p w:rsidR="0051433A" w:rsidRPr="00437F94" w:rsidRDefault="0051433A" w:rsidP="00A33A27">
            <w:pPr>
              <w:ind w:firstLine="80"/>
              <w:rPr>
                <w:rFonts w:eastAsia="Arial Unicode MS"/>
              </w:rPr>
            </w:pPr>
            <w:r w:rsidRPr="00437F94">
              <w:t>с. Семячки</w:t>
            </w:r>
          </w:p>
        </w:tc>
        <w:tc>
          <w:tcPr>
            <w:tcW w:w="1145" w:type="dxa"/>
            <w:noWrap/>
            <w:tcMar>
              <w:top w:w="15" w:type="dxa"/>
              <w:left w:w="15" w:type="dxa"/>
              <w:bottom w:w="0" w:type="dxa"/>
              <w:right w:w="15" w:type="dxa"/>
            </w:tcMar>
            <w:vAlign w:val="bottom"/>
          </w:tcPr>
          <w:p w:rsidR="0051433A" w:rsidRPr="00437F94" w:rsidRDefault="0051433A" w:rsidP="00A33A27">
            <w:pPr>
              <w:pStyle w:val="S"/>
              <w:spacing w:line="240" w:lineRule="auto"/>
              <w:rPr>
                <w:rFonts w:eastAsia="Arial Unicode MS"/>
              </w:rPr>
            </w:pPr>
            <w:r w:rsidRPr="00437F94">
              <w:t>632</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2</w:t>
            </w:r>
            <w:r w:rsidRPr="00437F94">
              <w:t>7</w:t>
            </w:r>
            <w:r w:rsidRPr="00437F94">
              <w:rPr>
                <w:rFonts w:hint="eastAsia"/>
              </w:rPr>
              <w:t>,</w:t>
            </w:r>
            <w:r w:rsidRPr="00437F94">
              <w:t>1</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1,09</w:t>
            </w:r>
          </w:p>
        </w:tc>
        <w:tc>
          <w:tcPr>
            <w:tcW w:w="134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42,8</w:t>
            </w:r>
          </w:p>
        </w:tc>
        <w:tc>
          <w:tcPr>
            <w:tcW w:w="111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1,01</w:t>
            </w:r>
          </w:p>
        </w:tc>
        <w:tc>
          <w:tcPr>
            <w:tcW w:w="96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42,1</w:t>
            </w:r>
          </w:p>
        </w:tc>
      </w:tr>
      <w:tr w:rsidR="0051433A" w:rsidRPr="00437F94" w:rsidTr="00A33A27">
        <w:trPr>
          <w:cantSplit/>
          <w:trHeight w:val="255"/>
          <w:jc w:val="center"/>
        </w:trPr>
        <w:tc>
          <w:tcPr>
            <w:tcW w:w="1750" w:type="dxa"/>
            <w:tcMar>
              <w:top w:w="15" w:type="dxa"/>
              <w:left w:w="15" w:type="dxa"/>
              <w:bottom w:w="0" w:type="dxa"/>
              <w:right w:w="15" w:type="dxa"/>
            </w:tcMar>
          </w:tcPr>
          <w:p w:rsidR="0051433A" w:rsidRPr="00437F94" w:rsidRDefault="0051433A" w:rsidP="00A33A27">
            <w:pPr>
              <w:ind w:firstLine="80"/>
              <w:rPr>
                <w:rFonts w:eastAsia="Arial Unicode MS"/>
              </w:rPr>
            </w:pPr>
            <w:r w:rsidRPr="00437F94">
              <w:t>д. Молчаново</w:t>
            </w:r>
          </w:p>
        </w:tc>
        <w:tc>
          <w:tcPr>
            <w:tcW w:w="1145"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119</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5,1</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0,14</w:t>
            </w:r>
          </w:p>
        </w:tc>
        <w:tc>
          <w:tcPr>
            <w:tcW w:w="134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5,7</w:t>
            </w:r>
          </w:p>
        </w:tc>
        <w:tc>
          <w:tcPr>
            <w:tcW w:w="111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0,27</w:t>
            </w:r>
          </w:p>
        </w:tc>
        <w:tc>
          <w:tcPr>
            <w:tcW w:w="96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11,3</w:t>
            </w:r>
          </w:p>
        </w:tc>
      </w:tr>
      <w:tr w:rsidR="0051433A" w:rsidRPr="00437F94" w:rsidTr="00A33A27">
        <w:trPr>
          <w:cantSplit/>
          <w:trHeight w:val="255"/>
          <w:jc w:val="center"/>
        </w:trPr>
        <w:tc>
          <w:tcPr>
            <w:tcW w:w="1750" w:type="dxa"/>
            <w:tcMar>
              <w:top w:w="15" w:type="dxa"/>
              <w:left w:w="15" w:type="dxa"/>
              <w:bottom w:w="0" w:type="dxa"/>
              <w:right w:w="15" w:type="dxa"/>
            </w:tcMar>
          </w:tcPr>
          <w:p w:rsidR="0051433A" w:rsidRPr="00437F94" w:rsidRDefault="0051433A" w:rsidP="00A33A27">
            <w:pPr>
              <w:ind w:firstLine="80"/>
              <w:rPr>
                <w:rFonts w:eastAsia="Arial Unicode MS"/>
              </w:rPr>
            </w:pPr>
            <w:r w:rsidRPr="00437F94">
              <w:t>д. Аладьино</w:t>
            </w:r>
          </w:p>
        </w:tc>
        <w:tc>
          <w:tcPr>
            <w:tcW w:w="1145"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241</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10,4</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0,24</w:t>
            </w:r>
          </w:p>
        </w:tc>
        <w:tc>
          <w:tcPr>
            <w:tcW w:w="134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9,4</w:t>
            </w:r>
          </w:p>
        </w:tc>
        <w:tc>
          <w:tcPr>
            <w:tcW w:w="111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0,26</w:t>
            </w:r>
          </w:p>
        </w:tc>
        <w:tc>
          <w:tcPr>
            <w:tcW w:w="96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10,8</w:t>
            </w:r>
          </w:p>
        </w:tc>
      </w:tr>
      <w:tr w:rsidR="0051433A" w:rsidRPr="00437F94" w:rsidTr="00A33A27">
        <w:trPr>
          <w:cantSplit/>
          <w:trHeight w:val="255"/>
          <w:jc w:val="center"/>
        </w:trPr>
        <w:tc>
          <w:tcPr>
            <w:tcW w:w="1750" w:type="dxa"/>
            <w:tcMar>
              <w:top w:w="15" w:type="dxa"/>
              <w:left w:w="15" w:type="dxa"/>
              <w:bottom w:w="0" w:type="dxa"/>
              <w:right w:w="15" w:type="dxa"/>
            </w:tcMar>
          </w:tcPr>
          <w:p w:rsidR="0051433A" w:rsidRPr="00437F94" w:rsidRDefault="0051433A" w:rsidP="00A33A27">
            <w:pPr>
              <w:ind w:firstLine="80"/>
              <w:rPr>
                <w:rFonts w:eastAsia="Arial Unicode MS"/>
              </w:rPr>
            </w:pPr>
            <w:r w:rsidRPr="00437F94">
              <w:t>д. Ужа</w:t>
            </w:r>
          </w:p>
        </w:tc>
        <w:tc>
          <w:tcPr>
            <w:tcW w:w="1145"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473</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20,4</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0,33</w:t>
            </w:r>
          </w:p>
        </w:tc>
        <w:tc>
          <w:tcPr>
            <w:tcW w:w="134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13,0</w:t>
            </w:r>
          </w:p>
        </w:tc>
        <w:tc>
          <w:tcPr>
            <w:tcW w:w="111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0,27</w:t>
            </w:r>
          </w:p>
        </w:tc>
        <w:tc>
          <w:tcPr>
            <w:tcW w:w="96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11,3</w:t>
            </w:r>
          </w:p>
        </w:tc>
      </w:tr>
      <w:tr w:rsidR="0051433A" w:rsidRPr="00437F94" w:rsidTr="00A33A27">
        <w:trPr>
          <w:cantSplit/>
          <w:trHeight w:val="255"/>
          <w:jc w:val="center"/>
        </w:trPr>
        <w:tc>
          <w:tcPr>
            <w:tcW w:w="1750" w:type="dxa"/>
            <w:tcMar>
              <w:top w:w="15" w:type="dxa"/>
              <w:left w:w="15" w:type="dxa"/>
              <w:bottom w:w="0" w:type="dxa"/>
              <w:right w:w="15" w:type="dxa"/>
            </w:tcMar>
          </w:tcPr>
          <w:p w:rsidR="0051433A" w:rsidRPr="00437F94" w:rsidRDefault="0051433A" w:rsidP="00A33A27">
            <w:pPr>
              <w:ind w:firstLine="80"/>
              <w:rPr>
                <w:rFonts w:eastAsia="Arial Unicode MS"/>
              </w:rPr>
            </w:pPr>
            <w:r w:rsidRPr="00437F94">
              <w:t xml:space="preserve">д. Бобовня  </w:t>
            </w:r>
          </w:p>
        </w:tc>
        <w:tc>
          <w:tcPr>
            <w:tcW w:w="1145"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368</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15,8</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0,31</w:t>
            </w:r>
          </w:p>
        </w:tc>
        <w:tc>
          <w:tcPr>
            <w:tcW w:w="134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12,0</w:t>
            </w:r>
          </w:p>
        </w:tc>
        <w:tc>
          <w:tcPr>
            <w:tcW w:w="111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0,25</w:t>
            </w:r>
          </w:p>
        </w:tc>
        <w:tc>
          <w:tcPr>
            <w:tcW w:w="96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10,4</w:t>
            </w:r>
          </w:p>
        </w:tc>
      </w:tr>
      <w:tr w:rsidR="0051433A" w:rsidRPr="00437F94" w:rsidTr="00A33A27">
        <w:trPr>
          <w:cantSplit/>
          <w:trHeight w:val="255"/>
          <w:jc w:val="center"/>
        </w:trPr>
        <w:tc>
          <w:tcPr>
            <w:tcW w:w="1750" w:type="dxa"/>
            <w:tcMar>
              <w:top w:w="15" w:type="dxa"/>
              <w:left w:w="15" w:type="dxa"/>
              <w:bottom w:w="0" w:type="dxa"/>
              <w:right w:w="15" w:type="dxa"/>
            </w:tcMar>
          </w:tcPr>
          <w:p w:rsidR="0051433A" w:rsidRPr="00437F94" w:rsidRDefault="0051433A" w:rsidP="00A33A27">
            <w:pPr>
              <w:ind w:firstLine="80"/>
              <w:rPr>
                <w:rFonts w:eastAsia="Arial Unicode MS"/>
              </w:rPr>
            </w:pPr>
            <w:r w:rsidRPr="00437F94">
              <w:t>д. Ильино</w:t>
            </w:r>
          </w:p>
        </w:tc>
        <w:tc>
          <w:tcPr>
            <w:tcW w:w="1145"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242</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10,4</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0,16</w:t>
            </w:r>
          </w:p>
        </w:tc>
        <w:tc>
          <w:tcPr>
            <w:tcW w:w="134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6,4</w:t>
            </w:r>
          </w:p>
        </w:tc>
        <w:tc>
          <w:tcPr>
            <w:tcW w:w="111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0,13</w:t>
            </w:r>
          </w:p>
        </w:tc>
        <w:tc>
          <w:tcPr>
            <w:tcW w:w="96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5,4</w:t>
            </w:r>
          </w:p>
        </w:tc>
      </w:tr>
      <w:tr w:rsidR="0051433A" w:rsidRPr="00437F94" w:rsidTr="00A33A27">
        <w:trPr>
          <w:cantSplit/>
          <w:trHeight w:val="255"/>
          <w:jc w:val="center"/>
        </w:trPr>
        <w:tc>
          <w:tcPr>
            <w:tcW w:w="1750" w:type="dxa"/>
            <w:tcMar>
              <w:top w:w="15" w:type="dxa"/>
              <w:left w:w="15" w:type="dxa"/>
              <w:bottom w:w="0" w:type="dxa"/>
              <w:right w:w="15" w:type="dxa"/>
            </w:tcMar>
          </w:tcPr>
          <w:p w:rsidR="0051433A" w:rsidRPr="00437F94" w:rsidRDefault="0051433A" w:rsidP="00A33A27">
            <w:pPr>
              <w:ind w:firstLine="80"/>
              <w:rPr>
                <w:rFonts w:eastAsia="Arial Unicode MS"/>
              </w:rPr>
            </w:pPr>
            <w:r w:rsidRPr="00437F94">
              <w:t>д. Емельяновка</w:t>
            </w:r>
          </w:p>
        </w:tc>
        <w:tc>
          <w:tcPr>
            <w:tcW w:w="1145"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21</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0,9</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0,04</w:t>
            </w:r>
          </w:p>
        </w:tc>
        <w:tc>
          <w:tcPr>
            <w:tcW w:w="134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1,7</w:t>
            </w:r>
          </w:p>
        </w:tc>
        <w:tc>
          <w:tcPr>
            <w:tcW w:w="111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0,04</w:t>
            </w:r>
          </w:p>
        </w:tc>
        <w:tc>
          <w:tcPr>
            <w:tcW w:w="960" w:type="dxa"/>
            <w:noWrap/>
            <w:tcMar>
              <w:top w:w="15" w:type="dxa"/>
              <w:left w:w="15" w:type="dxa"/>
              <w:bottom w:w="0" w:type="dxa"/>
              <w:right w:w="15" w:type="dxa"/>
            </w:tcMar>
            <w:vAlign w:val="center"/>
          </w:tcPr>
          <w:p w:rsidR="0051433A" w:rsidRPr="00437F94" w:rsidRDefault="0051433A" w:rsidP="00A33A27">
            <w:pPr>
              <w:pStyle w:val="S"/>
              <w:spacing w:line="240" w:lineRule="auto"/>
              <w:rPr>
                <w:rFonts w:eastAsia="Arial Unicode MS"/>
              </w:rPr>
            </w:pPr>
            <w:r w:rsidRPr="00437F94">
              <w:rPr>
                <w:rFonts w:hint="eastAsia"/>
              </w:rPr>
              <w:t>1,7</w:t>
            </w:r>
          </w:p>
        </w:tc>
      </w:tr>
      <w:tr w:rsidR="0051433A" w:rsidRPr="00437F94" w:rsidTr="00A33A27">
        <w:trPr>
          <w:cantSplit/>
          <w:trHeight w:val="255"/>
          <w:jc w:val="center"/>
        </w:trPr>
        <w:tc>
          <w:tcPr>
            <w:tcW w:w="1750" w:type="dxa"/>
            <w:tcMar>
              <w:top w:w="15" w:type="dxa"/>
              <w:left w:w="15" w:type="dxa"/>
              <w:bottom w:w="0" w:type="dxa"/>
              <w:right w:w="15" w:type="dxa"/>
            </w:tcMar>
          </w:tcPr>
          <w:p w:rsidR="0051433A" w:rsidRPr="00437F94" w:rsidRDefault="0051433A" w:rsidP="00A33A27">
            <w:pPr>
              <w:ind w:firstLine="80"/>
              <w:rPr>
                <w:rFonts w:eastAsia="Arial Unicode MS"/>
              </w:rPr>
            </w:pPr>
            <w:r w:rsidRPr="00437F94">
              <w:t>д. Потапово</w:t>
            </w:r>
          </w:p>
        </w:tc>
        <w:tc>
          <w:tcPr>
            <w:tcW w:w="1145"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45</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1,9</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0,04</w:t>
            </w:r>
          </w:p>
        </w:tc>
        <w:tc>
          <w:tcPr>
            <w:tcW w:w="134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1,7</w:t>
            </w:r>
          </w:p>
        </w:tc>
        <w:tc>
          <w:tcPr>
            <w:tcW w:w="111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0,04</w:t>
            </w:r>
          </w:p>
        </w:tc>
        <w:tc>
          <w:tcPr>
            <w:tcW w:w="96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1,7</w:t>
            </w:r>
          </w:p>
        </w:tc>
      </w:tr>
      <w:tr w:rsidR="0051433A" w:rsidRPr="00437F94" w:rsidTr="00A33A27">
        <w:trPr>
          <w:cantSplit/>
          <w:trHeight w:val="255"/>
          <w:jc w:val="center"/>
        </w:trPr>
        <w:tc>
          <w:tcPr>
            <w:tcW w:w="1750" w:type="dxa"/>
            <w:tcMar>
              <w:top w:w="15" w:type="dxa"/>
              <w:left w:w="15" w:type="dxa"/>
              <w:bottom w:w="0" w:type="dxa"/>
              <w:right w:w="15" w:type="dxa"/>
            </w:tcMar>
          </w:tcPr>
          <w:p w:rsidR="0051433A" w:rsidRPr="00437F94" w:rsidRDefault="0051433A" w:rsidP="00A33A27">
            <w:pPr>
              <w:ind w:firstLine="80"/>
              <w:rPr>
                <w:rFonts w:eastAsia="Arial Unicode MS"/>
              </w:rPr>
            </w:pPr>
            <w:r w:rsidRPr="00437F94">
              <w:t>д. Паровичи</w:t>
            </w:r>
          </w:p>
        </w:tc>
        <w:tc>
          <w:tcPr>
            <w:tcW w:w="1145"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64</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2,</w:t>
            </w:r>
            <w:r w:rsidRPr="00437F94">
              <w:t>8</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0,04</w:t>
            </w:r>
          </w:p>
        </w:tc>
        <w:tc>
          <w:tcPr>
            <w:tcW w:w="134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1,7</w:t>
            </w:r>
          </w:p>
        </w:tc>
        <w:tc>
          <w:tcPr>
            <w:tcW w:w="111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0,04</w:t>
            </w:r>
          </w:p>
        </w:tc>
        <w:tc>
          <w:tcPr>
            <w:tcW w:w="96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1,7</w:t>
            </w:r>
          </w:p>
        </w:tc>
      </w:tr>
      <w:tr w:rsidR="0051433A" w:rsidRPr="00437F94" w:rsidTr="00A33A27">
        <w:trPr>
          <w:cantSplit/>
          <w:trHeight w:val="255"/>
          <w:jc w:val="center"/>
        </w:trPr>
        <w:tc>
          <w:tcPr>
            <w:tcW w:w="1750" w:type="dxa"/>
            <w:tcMar>
              <w:top w:w="15" w:type="dxa"/>
              <w:left w:w="15" w:type="dxa"/>
              <w:bottom w:w="0" w:type="dxa"/>
              <w:right w:w="15" w:type="dxa"/>
            </w:tcMar>
          </w:tcPr>
          <w:p w:rsidR="0051433A" w:rsidRPr="00437F94" w:rsidRDefault="0051433A" w:rsidP="00A33A27">
            <w:pPr>
              <w:ind w:firstLine="80"/>
              <w:rPr>
                <w:rFonts w:eastAsia="Arial Unicode MS"/>
              </w:rPr>
            </w:pPr>
            <w:r w:rsidRPr="00437F94">
              <w:t>д. Мосточено</w:t>
            </w:r>
          </w:p>
        </w:tc>
        <w:tc>
          <w:tcPr>
            <w:tcW w:w="1145"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20</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0,9</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0,03</w:t>
            </w:r>
          </w:p>
        </w:tc>
        <w:tc>
          <w:tcPr>
            <w:tcW w:w="134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1,0</w:t>
            </w:r>
          </w:p>
        </w:tc>
        <w:tc>
          <w:tcPr>
            <w:tcW w:w="111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0,02</w:t>
            </w:r>
          </w:p>
        </w:tc>
        <w:tc>
          <w:tcPr>
            <w:tcW w:w="96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0,8</w:t>
            </w:r>
          </w:p>
        </w:tc>
      </w:tr>
      <w:tr w:rsidR="0051433A" w:rsidRPr="00437F94" w:rsidTr="00A33A27">
        <w:trPr>
          <w:cantSplit/>
          <w:trHeight w:val="255"/>
          <w:jc w:val="center"/>
        </w:trPr>
        <w:tc>
          <w:tcPr>
            <w:tcW w:w="1750" w:type="dxa"/>
            <w:tcMar>
              <w:top w:w="15" w:type="dxa"/>
              <w:left w:w="15" w:type="dxa"/>
              <w:bottom w:w="0" w:type="dxa"/>
              <w:right w:w="15" w:type="dxa"/>
            </w:tcMar>
          </w:tcPr>
          <w:p w:rsidR="0051433A" w:rsidRPr="00437F94" w:rsidRDefault="0051433A" w:rsidP="00A33A27">
            <w:pPr>
              <w:ind w:firstLine="80"/>
              <w:rPr>
                <w:rFonts w:eastAsia="Arial Unicode MS"/>
              </w:rPr>
            </w:pPr>
            <w:r w:rsidRPr="00437F94">
              <w:t>д. Огородня</w:t>
            </w:r>
          </w:p>
        </w:tc>
        <w:tc>
          <w:tcPr>
            <w:tcW w:w="1145"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32</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1,4</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0,03</w:t>
            </w:r>
          </w:p>
        </w:tc>
        <w:tc>
          <w:tcPr>
            <w:tcW w:w="134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1,0</w:t>
            </w:r>
          </w:p>
        </w:tc>
        <w:tc>
          <w:tcPr>
            <w:tcW w:w="111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0,02</w:t>
            </w:r>
          </w:p>
        </w:tc>
        <w:tc>
          <w:tcPr>
            <w:tcW w:w="96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0,8</w:t>
            </w:r>
          </w:p>
        </w:tc>
      </w:tr>
      <w:tr w:rsidR="0051433A" w:rsidRPr="00437F94" w:rsidTr="00A33A27">
        <w:trPr>
          <w:cantSplit/>
          <w:trHeight w:val="255"/>
          <w:jc w:val="center"/>
        </w:trPr>
        <w:tc>
          <w:tcPr>
            <w:tcW w:w="1750" w:type="dxa"/>
            <w:tcMar>
              <w:top w:w="15" w:type="dxa"/>
              <w:left w:w="15" w:type="dxa"/>
              <w:bottom w:w="0" w:type="dxa"/>
              <w:right w:w="15" w:type="dxa"/>
            </w:tcMar>
          </w:tcPr>
          <w:p w:rsidR="0051433A" w:rsidRPr="00437F94" w:rsidRDefault="0051433A" w:rsidP="00A33A27">
            <w:pPr>
              <w:ind w:firstLine="80"/>
              <w:rPr>
                <w:rFonts w:eastAsia="Arial Unicode MS"/>
              </w:rPr>
            </w:pPr>
            <w:r w:rsidRPr="00437F94">
              <w:t>д. Груздово</w:t>
            </w:r>
          </w:p>
        </w:tc>
        <w:tc>
          <w:tcPr>
            <w:tcW w:w="1145"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11</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w:t>
            </w:r>
            <w:r w:rsidRPr="00437F94">
              <w:t>5</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0,02</w:t>
            </w:r>
          </w:p>
        </w:tc>
        <w:tc>
          <w:tcPr>
            <w:tcW w:w="134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0,7</w:t>
            </w:r>
          </w:p>
        </w:tc>
        <w:tc>
          <w:tcPr>
            <w:tcW w:w="111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0,01</w:t>
            </w:r>
          </w:p>
        </w:tc>
        <w:tc>
          <w:tcPr>
            <w:tcW w:w="96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0,4</w:t>
            </w:r>
          </w:p>
        </w:tc>
      </w:tr>
      <w:tr w:rsidR="0051433A" w:rsidRPr="00437F94" w:rsidTr="00A33A27">
        <w:trPr>
          <w:cantSplit/>
          <w:trHeight w:val="255"/>
          <w:jc w:val="center"/>
        </w:trPr>
        <w:tc>
          <w:tcPr>
            <w:tcW w:w="1750" w:type="dxa"/>
            <w:tcMar>
              <w:top w:w="15" w:type="dxa"/>
              <w:left w:w="15" w:type="dxa"/>
              <w:bottom w:w="0" w:type="dxa"/>
              <w:right w:w="15" w:type="dxa"/>
            </w:tcMar>
          </w:tcPr>
          <w:p w:rsidR="0051433A" w:rsidRPr="00437F94" w:rsidRDefault="0051433A" w:rsidP="00A33A27">
            <w:pPr>
              <w:ind w:firstLine="80"/>
              <w:rPr>
                <w:rFonts w:eastAsia="Arial Unicode MS"/>
              </w:rPr>
            </w:pPr>
            <w:r w:rsidRPr="00437F94">
              <w:lastRenderedPageBreak/>
              <w:t>д. Каружа</w:t>
            </w:r>
          </w:p>
        </w:tc>
        <w:tc>
          <w:tcPr>
            <w:tcW w:w="1145"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12</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w:t>
            </w:r>
            <w:r w:rsidRPr="00437F94">
              <w:t>6</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0,02</w:t>
            </w:r>
          </w:p>
        </w:tc>
        <w:tc>
          <w:tcPr>
            <w:tcW w:w="134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0,7</w:t>
            </w:r>
          </w:p>
        </w:tc>
        <w:tc>
          <w:tcPr>
            <w:tcW w:w="111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0,01</w:t>
            </w:r>
          </w:p>
        </w:tc>
        <w:tc>
          <w:tcPr>
            <w:tcW w:w="96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0,4</w:t>
            </w:r>
          </w:p>
        </w:tc>
      </w:tr>
      <w:tr w:rsidR="0051433A" w:rsidRPr="00437F94" w:rsidTr="00A33A27">
        <w:trPr>
          <w:cantSplit/>
          <w:trHeight w:val="255"/>
          <w:jc w:val="center"/>
        </w:trPr>
        <w:tc>
          <w:tcPr>
            <w:tcW w:w="1750" w:type="dxa"/>
            <w:tcMar>
              <w:top w:w="15" w:type="dxa"/>
              <w:left w:w="15" w:type="dxa"/>
              <w:bottom w:w="0" w:type="dxa"/>
              <w:right w:w="15" w:type="dxa"/>
            </w:tcMar>
          </w:tcPr>
          <w:p w:rsidR="0051433A" w:rsidRPr="00437F94" w:rsidRDefault="0051433A" w:rsidP="00A33A27">
            <w:pPr>
              <w:ind w:firstLine="80"/>
              <w:rPr>
                <w:rFonts w:eastAsia="Arial Unicode MS"/>
              </w:rPr>
            </w:pPr>
            <w:r w:rsidRPr="00437F94">
              <w:t>д. Шеменово</w:t>
            </w:r>
          </w:p>
        </w:tc>
        <w:tc>
          <w:tcPr>
            <w:tcW w:w="1145"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8</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w:t>
            </w:r>
            <w:r w:rsidRPr="00437F94">
              <w:t>34</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0,01</w:t>
            </w:r>
          </w:p>
        </w:tc>
        <w:tc>
          <w:tcPr>
            <w:tcW w:w="134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0,3</w:t>
            </w:r>
          </w:p>
        </w:tc>
        <w:tc>
          <w:tcPr>
            <w:tcW w:w="111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0,01</w:t>
            </w:r>
          </w:p>
        </w:tc>
        <w:tc>
          <w:tcPr>
            <w:tcW w:w="96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0,4</w:t>
            </w:r>
          </w:p>
        </w:tc>
      </w:tr>
      <w:tr w:rsidR="0051433A" w:rsidRPr="00437F94" w:rsidTr="00A33A27">
        <w:trPr>
          <w:cantSplit/>
          <w:trHeight w:val="255"/>
          <w:jc w:val="center"/>
        </w:trPr>
        <w:tc>
          <w:tcPr>
            <w:tcW w:w="1750" w:type="dxa"/>
            <w:tcMar>
              <w:top w:w="15" w:type="dxa"/>
              <w:left w:w="15" w:type="dxa"/>
              <w:bottom w:w="0" w:type="dxa"/>
              <w:right w:w="15" w:type="dxa"/>
            </w:tcMar>
          </w:tcPr>
          <w:p w:rsidR="0051433A" w:rsidRPr="00437F94" w:rsidRDefault="0051433A" w:rsidP="00A33A27">
            <w:pPr>
              <w:ind w:firstLine="80"/>
              <w:rPr>
                <w:rFonts w:eastAsia="Arial Unicode MS"/>
              </w:rPr>
            </w:pPr>
            <w:r w:rsidRPr="00437F94">
              <w:t>д. Петровск</w:t>
            </w:r>
          </w:p>
        </w:tc>
        <w:tc>
          <w:tcPr>
            <w:tcW w:w="1145"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8</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w:t>
            </w:r>
            <w:r w:rsidRPr="00437F94">
              <w:t>34</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0,01</w:t>
            </w:r>
          </w:p>
        </w:tc>
        <w:tc>
          <w:tcPr>
            <w:tcW w:w="134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0,3</w:t>
            </w:r>
          </w:p>
        </w:tc>
        <w:tc>
          <w:tcPr>
            <w:tcW w:w="111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0,01</w:t>
            </w:r>
          </w:p>
        </w:tc>
        <w:tc>
          <w:tcPr>
            <w:tcW w:w="96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0,4</w:t>
            </w:r>
          </w:p>
        </w:tc>
      </w:tr>
      <w:tr w:rsidR="0051433A" w:rsidRPr="00437F94" w:rsidTr="00A33A27">
        <w:trPr>
          <w:cantSplit/>
          <w:trHeight w:val="255"/>
          <w:jc w:val="center"/>
        </w:trPr>
        <w:tc>
          <w:tcPr>
            <w:tcW w:w="1750" w:type="dxa"/>
            <w:tcMar>
              <w:top w:w="15" w:type="dxa"/>
              <w:left w:w="15" w:type="dxa"/>
              <w:bottom w:w="0" w:type="dxa"/>
              <w:right w:w="15" w:type="dxa"/>
            </w:tcMar>
          </w:tcPr>
          <w:p w:rsidR="0051433A" w:rsidRPr="00437F94" w:rsidRDefault="0051433A" w:rsidP="00A33A27">
            <w:pPr>
              <w:ind w:firstLine="80"/>
              <w:rPr>
                <w:rFonts w:eastAsia="Arial Unicode MS"/>
              </w:rPr>
            </w:pPr>
            <w:r w:rsidRPr="00437F94">
              <w:t>д.  Могорь</w:t>
            </w:r>
          </w:p>
        </w:tc>
        <w:tc>
          <w:tcPr>
            <w:tcW w:w="1145"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7</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w:t>
            </w:r>
            <w:r w:rsidRPr="00437F94">
              <w:t>3</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0,01</w:t>
            </w:r>
          </w:p>
        </w:tc>
        <w:tc>
          <w:tcPr>
            <w:tcW w:w="134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0,3</w:t>
            </w:r>
          </w:p>
        </w:tc>
        <w:tc>
          <w:tcPr>
            <w:tcW w:w="111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0,01</w:t>
            </w:r>
          </w:p>
        </w:tc>
        <w:tc>
          <w:tcPr>
            <w:tcW w:w="96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0,4</w:t>
            </w:r>
          </w:p>
        </w:tc>
      </w:tr>
      <w:tr w:rsidR="0051433A" w:rsidRPr="00437F94" w:rsidTr="00A33A27">
        <w:trPr>
          <w:cantSplit/>
          <w:trHeight w:val="255"/>
          <w:jc w:val="center"/>
        </w:trPr>
        <w:tc>
          <w:tcPr>
            <w:tcW w:w="1750" w:type="dxa"/>
            <w:tcMar>
              <w:top w:w="15" w:type="dxa"/>
              <w:left w:w="15" w:type="dxa"/>
              <w:bottom w:w="0" w:type="dxa"/>
              <w:right w:w="15" w:type="dxa"/>
            </w:tcMar>
          </w:tcPr>
          <w:p w:rsidR="0051433A" w:rsidRPr="00437F94" w:rsidRDefault="0051433A" w:rsidP="00A33A27">
            <w:pPr>
              <w:ind w:firstLine="80"/>
              <w:rPr>
                <w:rFonts w:eastAsia="Arial Unicode MS"/>
              </w:rPr>
            </w:pPr>
            <w:r w:rsidRPr="00437F94">
              <w:t>д. Груздовцы</w:t>
            </w:r>
          </w:p>
        </w:tc>
        <w:tc>
          <w:tcPr>
            <w:tcW w:w="1145"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6</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w:t>
            </w:r>
            <w:r w:rsidRPr="00437F94">
              <w:t>3</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0,01</w:t>
            </w:r>
          </w:p>
        </w:tc>
        <w:tc>
          <w:tcPr>
            <w:tcW w:w="134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0,3</w:t>
            </w:r>
          </w:p>
        </w:tc>
        <w:tc>
          <w:tcPr>
            <w:tcW w:w="111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менее</w:t>
            </w:r>
            <w:r w:rsidRPr="00437F94">
              <w:rPr>
                <w:rFonts w:hint="eastAsia"/>
              </w:rPr>
              <w:t xml:space="preserve"> 0,01</w:t>
            </w:r>
          </w:p>
        </w:tc>
        <w:tc>
          <w:tcPr>
            <w:tcW w:w="96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eastAsia="Arial Unicode MS"/>
              </w:rPr>
              <w:t>0</w:t>
            </w:r>
          </w:p>
        </w:tc>
      </w:tr>
      <w:tr w:rsidR="0051433A" w:rsidRPr="00437F94" w:rsidTr="00A33A27">
        <w:trPr>
          <w:cantSplit/>
          <w:trHeight w:val="255"/>
          <w:jc w:val="center"/>
        </w:trPr>
        <w:tc>
          <w:tcPr>
            <w:tcW w:w="1750" w:type="dxa"/>
            <w:tcMar>
              <w:top w:w="15" w:type="dxa"/>
              <w:left w:w="15" w:type="dxa"/>
              <w:bottom w:w="0" w:type="dxa"/>
              <w:right w:w="15" w:type="dxa"/>
            </w:tcMar>
          </w:tcPr>
          <w:p w:rsidR="0051433A" w:rsidRPr="00437F94" w:rsidRDefault="0051433A" w:rsidP="00A33A27">
            <w:pPr>
              <w:ind w:firstLine="80"/>
              <w:rPr>
                <w:rFonts w:eastAsia="Arial Unicode MS"/>
              </w:rPr>
            </w:pPr>
            <w:r w:rsidRPr="00437F94">
              <w:t>д. Войборово</w:t>
            </w:r>
          </w:p>
        </w:tc>
        <w:tc>
          <w:tcPr>
            <w:tcW w:w="1145"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2</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w:t>
            </w:r>
            <w:r w:rsidRPr="00437F94">
              <w:t>01</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0,01</w:t>
            </w:r>
          </w:p>
        </w:tc>
        <w:tc>
          <w:tcPr>
            <w:tcW w:w="134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0,3</w:t>
            </w:r>
          </w:p>
        </w:tc>
        <w:tc>
          <w:tcPr>
            <w:tcW w:w="111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менее</w:t>
            </w:r>
            <w:r w:rsidRPr="00437F94">
              <w:rPr>
                <w:rFonts w:hint="eastAsia"/>
              </w:rPr>
              <w:t xml:space="preserve"> 0,01</w:t>
            </w:r>
          </w:p>
        </w:tc>
        <w:tc>
          <w:tcPr>
            <w:tcW w:w="96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eastAsia="Arial Unicode MS"/>
              </w:rPr>
              <w:t>0</w:t>
            </w:r>
          </w:p>
        </w:tc>
      </w:tr>
      <w:tr w:rsidR="0051433A" w:rsidRPr="00437F94" w:rsidTr="00A33A27">
        <w:trPr>
          <w:cantSplit/>
          <w:trHeight w:val="255"/>
          <w:jc w:val="center"/>
        </w:trPr>
        <w:tc>
          <w:tcPr>
            <w:tcW w:w="1750" w:type="dxa"/>
            <w:tcMar>
              <w:top w:w="15" w:type="dxa"/>
              <w:left w:w="15" w:type="dxa"/>
              <w:bottom w:w="0" w:type="dxa"/>
              <w:right w:w="15" w:type="dxa"/>
            </w:tcMar>
          </w:tcPr>
          <w:p w:rsidR="0051433A" w:rsidRPr="00437F94" w:rsidRDefault="0051433A" w:rsidP="00A33A27">
            <w:pPr>
              <w:ind w:firstLine="80"/>
              <w:rPr>
                <w:rFonts w:eastAsia="Arial Unicode MS"/>
              </w:rPr>
            </w:pPr>
            <w:r w:rsidRPr="00437F94">
              <w:t xml:space="preserve">д. Ожигово </w:t>
            </w:r>
          </w:p>
        </w:tc>
        <w:tc>
          <w:tcPr>
            <w:tcW w:w="1145"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0</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0</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0,01</w:t>
            </w:r>
          </w:p>
        </w:tc>
        <w:tc>
          <w:tcPr>
            <w:tcW w:w="134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0,3</w:t>
            </w:r>
          </w:p>
        </w:tc>
        <w:tc>
          <w:tcPr>
            <w:tcW w:w="111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менее</w:t>
            </w:r>
            <w:r w:rsidRPr="00437F94">
              <w:rPr>
                <w:rFonts w:hint="eastAsia"/>
              </w:rPr>
              <w:t xml:space="preserve"> 0,01</w:t>
            </w:r>
          </w:p>
        </w:tc>
        <w:tc>
          <w:tcPr>
            <w:tcW w:w="96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eastAsia="Arial Unicode MS"/>
              </w:rPr>
              <w:t>0</w:t>
            </w:r>
          </w:p>
        </w:tc>
      </w:tr>
      <w:tr w:rsidR="0051433A" w:rsidRPr="00437F94" w:rsidTr="00A33A27">
        <w:trPr>
          <w:cantSplit/>
          <w:trHeight w:val="255"/>
          <w:jc w:val="center"/>
        </w:trPr>
        <w:tc>
          <w:tcPr>
            <w:tcW w:w="1750" w:type="dxa"/>
            <w:tcMar>
              <w:top w:w="15" w:type="dxa"/>
              <w:left w:w="15" w:type="dxa"/>
              <w:bottom w:w="0" w:type="dxa"/>
              <w:right w:w="15" w:type="dxa"/>
            </w:tcMar>
          </w:tcPr>
          <w:p w:rsidR="0051433A" w:rsidRPr="00437F94" w:rsidRDefault="0051433A" w:rsidP="00A33A27">
            <w:pPr>
              <w:ind w:firstLine="80"/>
              <w:rPr>
                <w:rFonts w:eastAsia="Arial Unicode MS"/>
              </w:rPr>
            </w:pPr>
            <w:r w:rsidRPr="00437F94">
              <w:t>п. Покровский</w:t>
            </w:r>
          </w:p>
        </w:tc>
        <w:tc>
          <w:tcPr>
            <w:tcW w:w="1145"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3</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w:t>
            </w:r>
            <w:r w:rsidRPr="00437F94">
              <w:t>01</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0,01</w:t>
            </w:r>
          </w:p>
        </w:tc>
        <w:tc>
          <w:tcPr>
            <w:tcW w:w="134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0,3</w:t>
            </w:r>
          </w:p>
        </w:tc>
        <w:tc>
          <w:tcPr>
            <w:tcW w:w="111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менее</w:t>
            </w:r>
            <w:r w:rsidRPr="00437F94">
              <w:rPr>
                <w:rFonts w:hint="eastAsia"/>
              </w:rPr>
              <w:t xml:space="preserve"> 0,01</w:t>
            </w:r>
          </w:p>
        </w:tc>
        <w:tc>
          <w:tcPr>
            <w:tcW w:w="96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eastAsia="Arial Unicode MS"/>
              </w:rPr>
              <w:t>0</w:t>
            </w:r>
          </w:p>
        </w:tc>
      </w:tr>
      <w:tr w:rsidR="0051433A" w:rsidRPr="00437F94" w:rsidTr="00A33A27">
        <w:trPr>
          <w:cantSplit/>
          <w:trHeight w:val="255"/>
          <w:jc w:val="center"/>
        </w:trPr>
        <w:tc>
          <w:tcPr>
            <w:tcW w:w="1750" w:type="dxa"/>
            <w:tcMar>
              <w:top w:w="15" w:type="dxa"/>
              <w:left w:w="15" w:type="dxa"/>
              <w:bottom w:w="0" w:type="dxa"/>
              <w:right w:w="15" w:type="dxa"/>
            </w:tcMar>
          </w:tcPr>
          <w:p w:rsidR="0051433A" w:rsidRPr="00437F94" w:rsidRDefault="0051433A" w:rsidP="00A33A27">
            <w:pPr>
              <w:ind w:firstLine="80"/>
              <w:rPr>
                <w:rFonts w:eastAsia="Arial Unicode MS"/>
              </w:rPr>
            </w:pPr>
            <w:r w:rsidRPr="00437F94">
              <w:t>д. Чуркино</w:t>
            </w:r>
          </w:p>
        </w:tc>
        <w:tc>
          <w:tcPr>
            <w:tcW w:w="1145"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1</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eastAsia="Arial Unicode MS"/>
              </w:rPr>
              <w:t>0</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менее</w:t>
            </w:r>
            <w:r w:rsidRPr="00437F94">
              <w:rPr>
                <w:rFonts w:hint="eastAsia"/>
              </w:rPr>
              <w:t xml:space="preserve"> 0,01</w:t>
            </w:r>
          </w:p>
        </w:tc>
        <w:tc>
          <w:tcPr>
            <w:tcW w:w="134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eastAsia="Arial Unicode MS"/>
              </w:rPr>
              <w:t>0</w:t>
            </w:r>
          </w:p>
        </w:tc>
        <w:tc>
          <w:tcPr>
            <w:tcW w:w="111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менее</w:t>
            </w:r>
            <w:r w:rsidRPr="00437F94">
              <w:rPr>
                <w:rFonts w:hint="eastAsia"/>
              </w:rPr>
              <w:t xml:space="preserve"> 0,01</w:t>
            </w:r>
          </w:p>
        </w:tc>
        <w:tc>
          <w:tcPr>
            <w:tcW w:w="96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eastAsia="Arial Unicode MS"/>
              </w:rPr>
              <w:t>0</w:t>
            </w:r>
          </w:p>
        </w:tc>
      </w:tr>
      <w:tr w:rsidR="0051433A" w:rsidRPr="00437F94" w:rsidTr="00A33A27">
        <w:trPr>
          <w:cantSplit/>
          <w:trHeight w:val="255"/>
          <w:jc w:val="center"/>
        </w:trPr>
        <w:tc>
          <w:tcPr>
            <w:tcW w:w="1750" w:type="dxa"/>
            <w:tcMar>
              <w:top w:w="15" w:type="dxa"/>
              <w:left w:w="15" w:type="dxa"/>
              <w:bottom w:w="0" w:type="dxa"/>
              <w:right w:w="15" w:type="dxa"/>
            </w:tcMar>
          </w:tcPr>
          <w:p w:rsidR="0051433A" w:rsidRPr="00437F94" w:rsidRDefault="0051433A" w:rsidP="00A33A27">
            <w:pPr>
              <w:ind w:firstLine="80"/>
              <w:rPr>
                <w:rFonts w:eastAsia="Arial Unicode MS"/>
              </w:rPr>
            </w:pPr>
            <w:r w:rsidRPr="00437F94">
              <w:t>д. Калачевка</w:t>
            </w:r>
          </w:p>
        </w:tc>
        <w:tc>
          <w:tcPr>
            <w:tcW w:w="1145"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7</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eastAsia="Arial Unicode MS"/>
              </w:rPr>
              <w:t>0,3</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менее</w:t>
            </w:r>
            <w:r w:rsidRPr="00437F94">
              <w:rPr>
                <w:rFonts w:hint="eastAsia"/>
              </w:rPr>
              <w:t xml:space="preserve"> 0,01</w:t>
            </w:r>
          </w:p>
        </w:tc>
        <w:tc>
          <w:tcPr>
            <w:tcW w:w="134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eastAsia="Arial Unicode MS"/>
              </w:rPr>
              <w:t>0</w:t>
            </w:r>
          </w:p>
        </w:tc>
        <w:tc>
          <w:tcPr>
            <w:tcW w:w="111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менее</w:t>
            </w:r>
            <w:r w:rsidRPr="00437F94">
              <w:rPr>
                <w:rFonts w:hint="eastAsia"/>
              </w:rPr>
              <w:t xml:space="preserve"> 0,01</w:t>
            </w:r>
          </w:p>
        </w:tc>
        <w:tc>
          <w:tcPr>
            <w:tcW w:w="96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eastAsia="Arial Unicode MS"/>
              </w:rPr>
              <w:t>0</w:t>
            </w:r>
          </w:p>
        </w:tc>
      </w:tr>
      <w:tr w:rsidR="0051433A" w:rsidRPr="00437F94" w:rsidTr="00A33A27">
        <w:trPr>
          <w:cantSplit/>
          <w:trHeight w:val="255"/>
          <w:jc w:val="center"/>
        </w:trPr>
        <w:tc>
          <w:tcPr>
            <w:tcW w:w="1750" w:type="dxa"/>
            <w:tcMar>
              <w:top w:w="15" w:type="dxa"/>
              <w:left w:w="15" w:type="dxa"/>
              <w:bottom w:w="0" w:type="dxa"/>
              <w:right w:w="15" w:type="dxa"/>
            </w:tcMar>
          </w:tcPr>
          <w:p w:rsidR="0051433A" w:rsidRPr="00437F94" w:rsidRDefault="0051433A" w:rsidP="00A33A27">
            <w:pPr>
              <w:ind w:firstLine="80"/>
              <w:rPr>
                <w:rFonts w:eastAsia="Arial Unicode MS"/>
              </w:rPr>
            </w:pPr>
            <w:r w:rsidRPr="00437F94">
              <w:t>д. Волотынь</w:t>
            </w:r>
          </w:p>
        </w:tc>
        <w:tc>
          <w:tcPr>
            <w:tcW w:w="1145"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0</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eastAsia="Arial Unicode MS"/>
              </w:rPr>
              <w:t>0</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менее</w:t>
            </w:r>
            <w:r w:rsidRPr="00437F94">
              <w:rPr>
                <w:rFonts w:hint="eastAsia"/>
              </w:rPr>
              <w:t xml:space="preserve"> 0,01</w:t>
            </w:r>
          </w:p>
        </w:tc>
        <w:tc>
          <w:tcPr>
            <w:tcW w:w="134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eastAsia="Arial Unicode MS"/>
              </w:rPr>
              <w:t>0</w:t>
            </w:r>
          </w:p>
        </w:tc>
        <w:tc>
          <w:tcPr>
            <w:tcW w:w="111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менее</w:t>
            </w:r>
            <w:r w:rsidRPr="00437F94">
              <w:rPr>
                <w:rFonts w:hint="eastAsia"/>
              </w:rPr>
              <w:t xml:space="preserve"> 0,01</w:t>
            </w:r>
          </w:p>
        </w:tc>
        <w:tc>
          <w:tcPr>
            <w:tcW w:w="96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eastAsia="Arial Unicode MS"/>
              </w:rPr>
              <w:t>0</w:t>
            </w:r>
          </w:p>
        </w:tc>
      </w:tr>
      <w:tr w:rsidR="0051433A" w:rsidRPr="00437F94" w:rsidTr="00A33A27">
        <w:trPr>
          <w:cantSplit/>
          <w:trHeight w:val="255"/>
          <w:jc w:val="center"/>
        </w:trPr>
        <w:tc>
          <w:tcPr>
            <w:tcW w:w="1750" w:type="dxa"/>
            <w:tcMar>
              <w:top w:w="15" w:type="dxa"/>
              <w:left w:w="15" w:type="dxa"/>
              <w:bottom w:w="0" w:type="dxa"/>
              <w:right w:w="15" w:type="dxa"/>
            </w:tcMar>
          </w:tcPr>
          <w:p w:rsidR="0051433A" w:rsidRPr="00437F94" w:rsidRDefault="0051433A" w:rsidP="00A33A27">
            <w:pPr>
              <w:ind w:firstLine="80"/>
              <w:rPr>
                <w:rFonts w:eastAsia="Arial Unicode MS"/>
              </w:rPr>
            </w:pPr>
            <w:r w:rsidRPr="00437F94">
              <w:t>п. Брусничный</w:t>
            </w:r>
          </w:p>
        </w:tc>
        <w:tc>
          <w:tcPr>
            <w:tcW w:w="1145"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1</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eastAsia="Arial Unicode MS"/>
              </w:rPr>
              <w:t>0</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менее</w:t>
            </w:r>
            <w:r w:rsidRPr="00437F94">
              <w:rPr>
                <w:rFonts w:hint="eastAsia"/>
              </w:rPr>
              <w:t xml:space="preserve"> 0,01</w:t>
            </w:r>
          </w:p>
        </w:tc>
        <w:tc>
          <w:tcPr>
            <w:tcW w:w="134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eastAsia="Arial Unicode MS"/>
              </w:rPr>
              <w:t>0</w:t>
            </w:r>
          </w:p>
        </w:tc>
        <w:tc>
          <w:tcPr>
            <w:tcW w:w="111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менее</w:t>
            </w:r>
            <w:r w:rsidRPr="00437F94">
              <w:rPr>
                <w:rFonts w:hint="eastAsia"/>
              </w:rPr>
              <w:t xml:space="preserve"> 0,01</w:t>
            </w:r>
          </w:p>
        </w:tc>
        <w:tc>
          <w:tcPr>
            <w:tcW w:w="96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eastAsia="Arial Unicode MS"/>
              </w:rPr>
              <w:t>0</w:t>
            </w:r>
          </w:p>
        </w:tc>
      </w:tr>
      <w:tr w:rsidR="0051433A" w:rsidRPr="00437F94" w:rsidTr="00A33A27">
        <w:trPr>
          <w:cantSplit/>
          <w:trHeight w:val="255"/>
          <w:jc w:val="center"/>
        </w:trPr>
        <w:tc>
          <w:tcPr>
            <w:tcW w:w="1750" w:type="dxa"/>
            <w:tcMar>
              <w:top w:w="15" w:type="dxa"/>
              <w:left w:w="15" w:type="dxa"/>
              <w:bottom w:w="0" w:type="dxa"/>
              <w:right w:w="15" w:type="dxa"/>
            </w:tcMar>
          </w:tcPr>
          <w:p w:rsidR="0051433A" w:rsidRPr="00437F94" w:rsidRDefault="0051433A" w:rsidP="00A33A27">
            <w:pPr>
              <w:ind w:firstLine="80"/>
              <w:rPr>
                <w:rFonts w:eastAsia="Arial Unicode MS"/>
              </w:rPr>
            </w:pPr>
            <w:r w:rsidRPr="00437F94">
              <w:t>с. Тишино</w:t>
            </w:r>
          </w:p>
        </w:tc>
        <w:tc>
          <w:tcPr>
            <w:tcW w:w="1145"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5</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eastAsia="Arial Unicode MS"/>
              </w:rPr>
              <w:t>0,2</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менее</w:t>
            </w:r>
            <w:r w:rsidRPr="00437F94">
              <w:rPr>
                <w:rFonts w:hint="eastAsia"/>
              </w:rPr>
              <w:t xml:space="preserve"> 0,01</w:t>
            </w:r>
          </w:p>
        </w:tc>
        <w:tc>
          <w:tcPr>
            <w:tcW w:w="134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eastAsia="Arial Unicode MS"/>
              </w:rPr>
              <w:t>0</w:t>
            </w:r>
          </w:p>
        </w:tc>
        <w:tc>
          <w:tcPr>
            <w:tcW w:w="111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менее</w:t>
            </w:r>
            <w:r w:rsidRPr="00437F94">
              <w:rPr>
                <w:rFonts w:hint="eastAsia"/>
              </w:rPr>
              <w:t xml:space="preserve"> 0,01</w:t>
            </w:r>
          </w:p>
        </w:tc>
        <w:tc>
          <w:tcPr>
            <w:tcW w:w="96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eastAsia="Arial Unicode MS"/>
              </w:rPr>
              <w:t>0</w:t>
            </w:r>
          </w:p>
        </w:tc>
      </w:tr>
      <w:tr w:rsidR="0051433A" w:rsidRPr="00437F94" w:rsidTr="00A33A27">
        <w:trPr>
          <w:cantSplit/>
          <w:trHeight w:val="255"/>
          <w:jc w:val="center"/>
        </w:trPr>
        <w:tc>
          <w:tcPr>
            <w:tcW w:w="1750" w:type="dxa"/>
            <w:tcMar>
              <w:top w:w="15" w:type="dxa"/>
              <w:left w:w="15" w:type="dxa"/>
              <w:bottom w:w="0" w:type="dxa"/>
              <w:right w:w="15" w:type="dxa"/>
            </w:tcMar>
          </w:tcPr>
          <w:p w:rsidR="0051433A" w:rsidRPr="00437F94" w:rsidRDefault="0051433A" w:rsidP="00A33A27">
            <w:pPr>
              <w:ind w:firstLine="80"/>
              <w:rPr>
                <w:rFonts w:eastAsia="Arial Unicode MS"/>
              </w:rPr>
            </w:pPr>
            <w:r w:rsidRPr="00437F94">
              <w:t xml:space="preserve">д. Чмыхово </w:t>
            </w:r>
          </w:p>
        </w:tc>
        <w:tc>
          <w:tcPr>
            <w:tcW w:w="1145"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1</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eastAsia="Arial Unicode MS"/>
              </w:rPr>
              <w:t>0</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hint="eastAsia"/>
              </w:rPr>
              <w:t>менее</w:t>
            </w:r>
            <w:r w:rsidRPr="00437F94">
              <w:rPr>
                <w:rFonts w:hint="eastAsia"/>
              </w:rPr>
              <w:t xml:space="preserve"> 0,01</w:t>
            </w:r>
          </w:p>
        </w:tc>
        <w:tc>
          <w:tcPr>
            <w:tcW w:w="134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eastAsia="Arial Unicode MS"/>
              </w:rPr>
              <w:t>0</w:t>
            </w:r>
          </w:p>
        </w:tc>
        <w:tc>
          <w:tcPr>
            <w:tcW w:w="111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hint="eastAsia"/>
              </w:rPr>
              <w:t>менее</w:t>
            </w:r>
            <w:r w:rsidRPr="00437F94">
              <w:rPr>
                <w:rFonts w:hint="eastAsia"/>
              </w:rPr>
              <w:t xml:space="preserve"> 0,01</w:t>
            </w:r>
          </w:p>
        </w:tc>
        <w:tc>
          <w:tcPr>
            <w:tcW w:w="96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eastAsia="Arial Unicode MS"/>
              </w:rPr>
              <w:t>0</w:t>
            </w:r>
          </w:p>
        </w:tc>
      </w:tr>
      <w:tr w:rsidR="0051433A" w:rsidRPr="00437F94" w:rsidTr="00A33A27">
        <w:trPr>
          <w:cantSplit/>
          <w:trHeight w:val="255"/>
          <w:jc w:val="center"/>
        </w:trPr>
        <w:tc>
          <w:tcPr>
            <w:tcW w:w="1750" w:type="dxa"/>
            <w:tcMar>
              <w:top w:w="15" w:type="dxa"/>
              <w:left w:w="15" w:type="dxa"/>
              <w:bottom w:w="0" w:type="dxa"/>
              <w:right w:w="15" w:type="dxa"/>
            </w:tcMar>
          </w:tcPr>
          <w:p w:rsidR="0051433A" w:rsidRPr="00437F94" w:rsidRDefault="0051433A" w:rsidP="00A33A27">
            <w:pPr>
              <w:ind w:firstLine="80"/>
              <w:rPr>
                <w:rFonts w:eastAsia="Arial Unicode MS"/>
              </w:rPr>
            </w:pPr>
            <w:r w:rsidRPr="00437F94">
              <w:t xml:space="preserve">п.Пикуринский </w:t>
            </w:r>
          </w:p>
        </w:tc>
        <w:tc>
          <w:tcPr>
            <w:tcW w:w="1145"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2</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eastAsia="Arial Unicode MS"/>
              </w:rPr>
              <w:t>0,01</w:t>
            </w:r>
          </w:p>
        </w:tc>
        <w:tc>
          <w:tcPr>
            <w:tcW w:w="1480" w:type="dxa"/>
            <w:noWrap/>
            <w:tcMar>
              <w:top w:w="15" w:type="dxa"/>
              <w:left w:w="15" w:type="dxa"/>
              <w:bottom w:w="0" w:type="dxa"/>
              <w:right w:w="15" w:type="dxa"/>
            </w:tcMar>
            <w:vAlign w:val="bottom"/>
          </w:tcPr>
          <w:p w:rsidR="0051433A" w:rsidRPr="00437F94" w:rsidRDefault="0051433A" w:rsidP="00A33A27">
            <w:pPr>
              <w:pStyle w:val="S"/>
              <w:spacing w:line="240" w:lineRule="auto"/>
              <w:rPr>
                <w:rFonts w:eastAsia="Arial Unicode MS"/>
              </w:rPr>
            </w:pPr>
            <w:r w:rsidRPr="00437F94">
              <w:rPr>
                <w:rFonts w:eastAsia="Arial Unicode MS"/>
              </w:rPr>
              <w:t>-</w:t>
            </w:r>
          </w:p>
        </w:tc>
        <w:tc>
          <w:tcPr>
            <w:tcW w:w="134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eastAsia="Arial Unicode MS"/>
              </w:rPr>
              <w:t>-</w:t>
            </w:r>
          </w:p>
        </w:tc>
        <w:tc>
          <w:tcPr>
            <w:tcW w:w="111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p>
        </w:tc>
        <w:tc>
          <w:tcPr>
            <w:tcW w:w="96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eastAsia="Arial Unicode MS"/>
              </w:rPr>
              <w:t>-</w:t>
            </w:r>
          </w:p>
        </w:tc>
      </w:tr>
      <w:tr w:rsidR="0051433A" w:rsidRPr="00437F94" w:rsidTr="00A33A27">
        <w:trPr>
          <w:cantSplit/>
          <w:trHeight w:val="255"/>
          <w:jc w:val="center"/>
        </w:trPr>
        <w:tc>
          <w:tcPr>
            <w:tcW w:w="1750" w:type="dxa"/>
            <w:tcMar>
              <w:top w:w="15" w:type="dxa"/>
              <w:left w:w="15" w:type="dxa"/>
              <w:bottom w:w="0" w:type="dxa"/>
              <w:right w:w="15" w:type="dxa"/>
            </w:tcMar>
          </w:tcPr>
          <w:p w:rsidR="0051433A" w:rsidRPr="00437F94" w:rsidRDefault="0051433A" w:rsidP="00A33A27">
            <w:pPr>
              <w:ind w:firstLine="80"/>
              <w:rPr>
                <w:rFonts w:eastAsia="Arial Unicode MS"/>
              </w:rPr>
            </w:pPr>
            <w:r w:rsidRPr="00437F94">
              <w:t>д. Тигинево</w:t>
            </w:r>
          </w:p>
        </w:tc>
        <w:tc>
          <w:tcPr>
            <w:tcW w:w="1145"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0</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eastAsia="Arial Unicode MS"/>
              </w:rPr>
              <w:t>0</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eastAsia="Arial Unicode MS"/>
              </w:rPr>
              <w:t>-</w:t>
            </w:r>
          </w:p>
        </w:tc>
        <w:tc>
          <w:tcPr>
            <w:tcW w:w="1340" w:type="dxa"/>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rPr>
                <w:rFonts w:eastAsia="Arial Unicode MS"/>
              </w:rPr>
              <w:t>-</w:t>
            </w:r>
          </w:p>
        </w:tc>
        <w:tc>
          <w:tcPr>
            <w:tcW w:w="111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p>
        </w:tc>
        <w:tc>
          <w:tcPr>
            <w:tcW w:w="960" w:type="dxa"/>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rPr>
                <w:rFonts w:eastAsia="Arial Unicode MS"/>
              </w:rPr>
              <w:t>-</w:t>
            </w:r>
          </w:p>
        </w:tc>
      </w:tr>
      <w:tr w:rsidR="0051433A" w:rsidRPr="00437F94" w:rsidTr="00A33A27">
        <w:trPr>
          <w:cantSplit/>
          <w:trHeight w:val="255"/>
          <w:jc w:val="center"/>
        </w:trPr>
        <w:tc>
          <w:tcPr>
            <w:tcW w:w="1750" w:type="dxa"/>
            <w:tcMar>
              <w:top w:w="15" w:type="dxa"/>
              <w:left w:w="15" w:type="dxa"/>
              <w:bottom w:w="0" w:type="dxa"/>
              <w:right w:w="15" w:type="dxa"/>
            </w:tcMar>
          </w:tcPr>
          <w:p w:rsidR="0051433A" w:rsidRPr="00437F94" w:rsidRDefault="0051433A" w:rsidP="00A33A27">
            <w:pPr>
              <w:ind w:firstLine="80"/>
              <w:rPr>
                <w:rFonts w:eastAsia="Arial Unicode MS"/>
                <w:b/>
                <w:bCs/>
              </w:rPr>
            </w:pPr>
            <w:r w:rsidRPr="00437F94">
              <w:rPr>
                <w:b/>
                <w:bCs/>
              </w:rPr>
              <w:t>ИТОГО</w:t>
            </w:r>
          </w:p>
        </w:tc>
        <w:tc>
          <w:tcPr>
            <w:tcW w:w="1145" w:type="dxa"/>
            <w:noWrap/>
            <w:tcMar>
              <w:top w:w="15" w:type="dxa"/>
              <w:left w:w="15" w:type="dxa"/>
              <w:bottom w:w="0" w:type="dxa"/>
              <w:right w:w="15" w:type="dxa"/>
            </w:tcMar>
            <w:vAlign w:val="bottom"/>
          </w:tcPr>
          <w:p w:rsidR="0051433A" w:rsidRPr="00437F94" w:rsidRDefault="0051433A" w:rsidP="00A33A27">
            <w:pPr>
              <w:jc w:val="center"/>
              <w:rPr>
                <w:rFonts w:eastAsia="Arial Unicode MS"/>
                <w:b/>
                <w:bCs/>
              </w:rPr>
            </w:pPr>
            <w:r w:rsidRPr="00437F94">
              <w:rPr>
                <w:rFonts w:hint="eastAsia"/>
                <w:b/>
                <w:bCs/>
              </w:rPr>
              <w:t>2,</w:t>
            </w:r>
            <w:r w:rsidRPr="00437F94">
              <w:rPr>
                <w:b/>
                <w:bCs/>
              </w:rPr>
              <w:t>331</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b/>
                <w:bCs/>
              </w:rPr>
            </w:pPr>
            <w:r w:rsidRPr="00437F94">
              <w:rPr>
                <w:rFonts w:hint="eastAsia"/>
                <w:b/>
                <w:bCs/>
              </w:rPr>
              <w:t>100,0</w:t>
            </w:r>
          </w:p>
        </w:tc>
        <w:tc>
          <w:tcPr>
            <w:tcW w:w="1480" w:type="dxa"/>
            <w:noWrap/>
            <w:tcMar>
              <w:top w:w="15" w:type="dxa"/>
              <w:left w:w="15" w:type="dxa"/>
              <w:bottom w:w="0" w:type="dxa"/>
              <w:right w:w="15" w:type="dxa"/>
            </w:tcMar>
            <w:vAlign w:val="bottom"/>
          </w:tcPr>
          <w:p w:rsidR="0051433A" w:rsidRPr="00437F94" w:rsidRDefault="0051433A" w:rsidP="00A33A27">
            <w:pPr>
              <w:jc w:val="center"/>
              <w:rPr>
                <w:rFonts w:eastAsia="Arial Unicode MS"/>
                <w:b/>
                <w:bCs/>
              </w:rPr>
            </w:pPr>
            <w:r w:rsidRPr="00437F94">
              <w:rPr>
                <w:rFonts w:hint="eastAsia"/>
                <w:b/>
                <w:bCs/>
              </w:rPr>
              <w:t>2,54</w:t>
            </w:r>
          </w:p>
        </w:tc>
        <w:tc>
          <w:tcPr>
            <w:tcW w:w="1340" w:type="dxa"/>
            <w:noWrap/>
            <w:tcMar>
              <w:top w:w="15" w:type="dxa"/>
              <w:left w:w="15" w:type="dxa"/>
              <w:bottom w:w="0" w:type="dxa"/>
              <w:right w:w="15" w:type="dxa"/>
            </w:tcMar>
            <w:vAlign w:val="bottom"/>
          </w:tcPr>
          <w:p w:rsidR="0051433A" w:rsidRPr="00437F94" w:rsidRDefault="0051433A" w:rsidP="00A33A27">
            <w:pPr>
              <w:jc w:val="center"/>
              <w:rPr>
                <w:rFonts w:eastAsia="Arial Unicode MS"/>
                <w:b/>
                <w:bCs/>
              </w:rPr>
            </w:pPr>
            <w:r w:rsidRPr="00437F94">
              <w:rPr>
                <w:rFonts w:hint="eastAsia"/>
                <w:b/>
                <w:bCs/>
              </w:rPr>
              <w:t>100,0</w:t>
            </w:r>
          </w:p>
        </w:tc>
        <w:tc>
          <w:tcPr>
            <w:tcW w:w="1110" w:type="dxa"/>
            <w:noWrap/>
            <w:tcMar>
              <w:top w:w="15" w:type="dxa"/>
              <w:left w:w="15" w:type="dxa"/>
              <w:bottom w:w="0" w:type="dxa"/>
              <w:right w:w="15" w:type="dxa"/>
            </w:tcMar>
            <w:vAlign w:val="center"/>
          </w:tcPr>
          <w:p w:rsidR="0051433A" w:rsidRPr="00437F94" w:rsidRDefault="0051433A" w:rsidP="00A33A27">
            <w:pPr>
              <w:jc w:val="center"/>
              <w:rPr>
                <w:rFonts w:eastAsia="Arial Unicode MS"/>
                <w:b/>
                <w:bCs/>
              </w:rPr>
            </w:pPr>
            <w:r w:rsidRPr="00437F94">
              <w:rPr>
                <w:rFonts w:hint="eastAsia"/>
                <w:b/>
                <w:bCs/>
              </w:rPr>
              <w:t>2,40</w:t>
            </w:r>
          </w:p>
        </w:tc>
        <w:tc>
          <w:tcPr>
            <w:tcW w:w="960" w:type="dxa"/>
            <w:noWrap/>
            <w:tcMar>
              <w:top w:w="15" w:type="dxa"/>
              <w:left w:w="15" w:type="dxa"/>
              <w:bottom w:w="0" w:type="dxa"/>
              <w:right w:w="15" w:type="dxa"/>
            </w:tcMar>
            <w:vAlign w:val="center"/>
          </w:tcPr>
          <w:p w:rsidR="0051433A" w:rsidRPr="00437F94" w:rsidRDefault="0051433A" w:rsidP="00A33A27">
            <w:pPr>
              <w:jc w:val="center"/>
              <w:rPr>
                <w:rFonts w:eastAsia="Arial Unicode MS"/>
                <w:b/>
                <w:bCs/>
              </w:rPr>
            </w:pPr>
            <w:r w:rsidRPr="00437F94">
              <w:rPr>
                <w:rFonts w:hint="eastAsia"/>
                <w:b/>
                <w:bCs/>
              </w:rPr>
              <w:t>100,0</w:t>
            </w:r>
          </w:p>
        </w:tc>
      </w:tr>
    </w:tbl>
    <w:p w:rsidR="0051433A" w:rsidRPr="00437F94" w:rsidRDefault="0051433A" w:rsidP="0051433A">
      <w:pPr>
        <w:spacing w:line="288" w:lineRule="auto"/>
        <w:ind w:left="360"/>
        <w:contextualSpacing/>
        <w:rPr>
          <w:i/>
        </w:rPr>
      </w:pPr>
    </w:p>
    <w:p w:rsidR="0051433A" w:rsidRPr="00437F94" w:rsidRDefault="0051433A" w:rsidP="0051433A">
      <w:pPr>
        <w:pStyle w:val="af7"/>
        <w:spacing w:line="288" w:lineRule="auto"/>
        <w:contextualSpacing/>
        <w:rPr>
          <w:iCs/>
          <w:sz w:val="24"/>
          <w:szCs w:val="24"/>
          <w:lang w:val="ru-RU" w:eastAsia="ru-RU"/>
        </w:rPr>
      </w:pPr>
      <w:r w:rsidRPr="00437F94">
        <w:rPr>
          <w:iCs/>
          <w:sz w:val="24"/>
          <w:szCs w:val="24"/>
          <w:lang w:val="ru-RU" w:eastAsia="ru-RU"/>
        </w:rPr>
        <w:lastRenderedPageBreak/>
        <w:t>Предполагается, что увеличение численности населения будет происходить за счет миграционного прироста, который в среднем составит 40 человек в год, а темпы естественной убыли населения к расчетному сроку значительно сократятся.</w:t>
      </w:r>
    </w:p>
    <w:p w:rsidR="0051433A" w:rsidRPr="00437F94" w:rsidRDefault="0051433A" w:rsidP="0051433A">
      <w:pPr>
        <w:spacing w:line="288" w:lineRule="auto"/>
        <w:ind w:firstLine="720"/>
        <w:contextualSpacing/>
        <w:jc w:val="right"/>
        <w:rPr>
          <w:rFonts w:ascii="Bookman Old Style" w:hAnsi="Bookman Old Style" w:cs="Arial"/>
          <w:i/>
          <w:iCs/>
        </w:rPr>
      </w:pPr>
      <w:r w:rsidRPr="00437F94">
        <w:rPr>
          <w:i/>
        </w:rPr>
        <w:t>Таблица 39</w:t>
      </w:r>
    </w:p>
    <w:p w:rsidR="0051433A" w:rsidRPr="00437F94" w:rsidRDefault="0051433A" w:rsidP="0051433A">
      <w:pPr>
        <w:spacing w:line="288" w:lineRule="auto"/>
        <w:contextualSpacing/>
        <w:jc w:val="center"/>
        <w:rPr>
          <w:b/>
          <w:i/>
          <w:iCs/>
        </w:rPr>
      </w:pPr>
      <w:r w:rsidRPr="00437F94">
        <w:rPr>
          <w:b/>
          <w:i/>
          <w:iCs/>
        </w:rPr>
        <w:t>Структура численности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2"/>
        <w:gridCol w:w="2230"/>
        <w:gridCol w:w="2230"/>
        <w:gridCol w:w="2230"/>
      </w:tblGrid>
      <w:tr w:rsidR="0051433A" w:rsidRPr="00437F94" w:rsidTr="00A33A27">
        <w:tblPrEx>
          <w:tblCellMar>
            <w:top w:w="0" w:type="dxa"/>
            <w:bottom w:w="0" w:type="dxa"/>
          </w:tblCellMar>
        </w:tblPrEx>
        <w:trPr>
          <w:jc w:val="center"/>
        </w:trPr>
        <w:tc>
          <w:tcPr>
            <w:tcW w:w="2662" w:type="dxa"/>
            <w:shd w:val="clear" w:color="auto" w:fill="CCFFCC"/>
            <w:vAlign w:val="center"/>
          </w:tcPr>
          <w:p w:rsidR="0051433A" w:rsidRPr="00437F94" w:rsidRDefault="0051433A" w:rsidP="00A33A27">
            <w:pPr>
              <w:pStyle w:val="af8"/>
              <w:keepLines w:val="0"/>
              <w:suppressAutoHyphens w:val="0"/>
              <w:spacing w:after="0" w:line="240" w:lineRule="auto"/>
              <w:rPr>
                <w:i/>
                <w:sz w:val="24"/>
                <w:szCs w:val="24"/>
              </w:rPr>
            </w:pPr>
            <w:r w:rsidRPr="00437F94">
              <w:rPr>
                <w:i/>
                <w:sz w:val="24"/>
                <w:szCs w:val="24"/>
              </w:rPr>
              <w:t>Наименование показателя</w:t>
            </w:r>
          </w:p>
        </w:tc>
        <w:tc>
          <w:tcPr>
            <w:tcW w:w="2230" w:type="dxa"/>
            <w:shd w:val="clear" w:color="auto" w:fill="CCFFCC"/>
            <w:vAlign w:val="center"/>
          </w:tcPr>
          <w:p w:rsidR="0051433A" w:rsidRPr="00437F94" w:rsidRDefault="0051433A" w:rsidP="00A33A27">
            <w:pPr>
              <w:pStyle w:val="af8"/>
              <w:keepLines w:val="0"/>
              <w:suppressAutoHyphens w:val="0"/>
              <w:spacing w:after="0" w:line="240" w:lineRule="auto"/>
              <w:rPr>
                <w:i/>
                <w:sz w:val="24"/>
                <w:szCs w:val="24"/>
              </w:rPr>
            </w:pPr>
            <w:r w:rsidRPr="00437F94">
              <w:rPr>
                <w:i/>
                <w:sz w:val="24"/>
                <w:szCs w:val="24"/>
              </w:rPr>
              <w:t>Существующее положение</w:t>
            </w:r>
          </w:p>
        </w:tc>
        <w:tc>
          <w:tcPr>
            <w:tcW w:w="2230" w:type="dxa"/>
            <w:shd w:val="clear" w:color="auto" w:fill="CCFFCC"/>
            <w:vAlign w:val="center"/>
          </w:tcPr>
          <w:p w:rsidR="0051433A" w:rsidRPr="00437F94" w:rsidRDefault="0051433A" w:rsidP="00A33A27">
            <w:pPr>
              <w:jc w:val="center"/>
              <w:rPr>
                <w:i/>
                <w:iCs/>
              </w:rPr>
            </w:pPr>
            <w:r w:rsidRPr="00437F94">
              <w:rPr>
                <w:i/>
                <w:iCs/>
              </w:rPr>
              <w:t>1-я очередь</w:t>
            </w:r>
          </w:p>
          <w:p w:rsidR="0051433A" w:rsidRPr="00437F94" w:rsidRDefault="0051433A" w:rsidP="00A33A27">
            <w:pPr>
              <w:jc w:val="center"/>
              <w:rPr>
                <w:iCs/>
              </w:rPr>
            </w:pPr>
            <w:r w:rsidRPr="00437F94">
              <w:rPr>
                <w:i/>
                <w:iCs/>
              </w:rPr>
              <w:t>(2019-2029гг.)</w:t>
            </w:r>
          </w:p>
        </w:tc>
        <w:tc>
          <w:tcPr>
            <w:tcW w:w="2230" w:type="dxa"/>
            <w:shd w:val="clear" w:color="auto" w:fill="CCFFCC"/>
            <w:vAlign w:val="center"/>
          </w:tcPr>
          <w:p w:rsidR="0051433A" w:rsidRPr="00437F94" w:rsidRDefault="0051433A" w:rsidP="00A33A27">
            <w:pPr>
              <w:jc w:val="center"/>
              <w:rPr>
                <w:i/>
                <w:iCs/>
              </w:rPr>
            </w:pPr>
            <w:r w:rsidRPr="00437F94">
              <w:rPr>
                <w:i/>
                <w:iCs/>
              </w:rPr>
              <w:t>Расчетный срок</w:t>
            </w:r>
          </w:p>
          <w:p w:rsidR="0051433A" w:rsidRPr="00437F94" w:rsidRDefault="0051433A" w:rsidP="00A33A27">
            <w:pPr>
              <w:jc w:val="center"/>
              <w:rPr>
                <w:iCs/>
              </w:rPr>
            </w:pPr>
            <w:r w:rsidRPr="00437F94">
              <w:rPr>
                <w:i/>
                <w:iCs/>
              </w:rPr>
              <w:t>(2019-2039гг.)</w:t>
            </w:r>
          </w:p>
        </w:tc>
      </w:tr>
      <w:tr w:rsidR="0051433A" w:rsidRPr="00437F94" w:rsidTr="00A33A27">
        <w:tblPrEx>
          <w:tblCellMar>
            <w:top w:w="0" w:type="dxa"/>
            <w:bottom w:w="0" w:type="dxa"/>
          </w:tblCellMar>
        </w:tblPrEx>
        <w:trPr>
          <w:jc w:val="center"/>
        </w:trPr>
        <w:tc>
          <w:tcPr>
            <w:tcW w:w="2662" w:type="dxa"/>
          </w:tcPr>
          <w:p w:rsidR="0051433A" w:rsidRPr="00437F94" w:rsidRDefault="0051433A" w:rsidP="00A33A27">
            <w:pPr>
              <w:rPr>
                <w:iCs/>
              </w:rPr>
            </w:pPr>
            <w:r w:rsidRPr="00437F94">
              <w:rPr>
                <w:iCs/>
              </w:rPr>
              <w:t>Постоянное население</w:t>
            </w:r>
          </w:p>
        </w:tc>
        <w:tc>
          <w:tcPr>
            <w:tcW w:w="2230" w:type="dxa"/>
          </w:tcPr>
          <w:p w:rsidR="0051433A" w:rsidRPr="00437F94" w:rsidRDefault="0051433A" w:rsidP="00A33A27">
            <w:pPr>
              <w:jc w:val="center"/>
              <w:rPr>
                <w:iCs/>
              </w:rPr>
            </w:pPr>
            <w:r w:rsidRPr="00437F94">
              <w:rPr>
                <w:iCs/>
              </w:rPr>
              <w:t>2,331</w:t>
            </w:r>
          </w:p>
        </w:tc>
        <w:tc>
          <w:tcPr>
            <w:tcW w:w="2230" w:type="dxa"/>
          </w:tcPr>
          <w:p w:rsidR="0051433A" w:rsidRPr="00437F94" w:rsidRDefault="0051433A" w:rsidP="00A33A27">
            <w:pPr>
              <w:jc w:val="center"/>
              <w:rPr>
                <w:iCs/>
              </w:rPr>
            </w:pPr>
            <w:r w:rsidRPr="00437F94">
              <w:rPr>
                <w:iCs/>
              </w:rPr>
              <w:t>1,94</w:t>
            </w:r>
          </w:p>
        </w:tc>
        <w:tc>
          <w:tcPr>
            <w:tcW w:w="2230" w:type="dxa"/>
          </w:tcPr>
          <w:p w:rsidR="0051433A" w:rsidRPr="00437F94" w:rsidRDefault="0051433A" w:rsidP="00A33A27">
            <w:pPr>
              <w:jc w:val="center"/>
              <w:rPr>
                <w:iCs/>
              </w:rPr>
            </w:pPr>
            <w:r w:rsidRPr="00437F94">
              <w:rPr>
                <w:iCs/>
              </w:rPr>
              <w:t>1,6</w:t>
            </w:r>
          </w:p>
        </w:tc>
      </w:tr>
      <w:tr w:rsidR="0051433A" w:rsidRPr="00437F94" w:rsidTr="00A33A27">
        <w:tblPrEx>
          <w:tblCellMar>
            <w:top w:w="0" w:type="dxa"/>
            <w:bottom w:w="0" w:type="dxa"/>
          </w:tblCellMar>
        </w:tblPrEx>
        <w:trPr>
          <w:jc w:val="center"/>
        </w:trPr>
        <w:tc>
          <w:tcPr>
            <w:tcW w:w="2662" w:type="dxa"/>
          </w:tcPr>
          <w:p w:rsidR="0051433A" w:rsidRPr="00437F94" w:rsidRDefault="0051433A" w:rsidP="00A33A27">
            <w:pPr>
              <w:rPr>
                <w:iCs/>
              </w:rPr>
            </w:pPr>
            <w:r w:rsidRPr="00437F94">
              <w:rPr>
                <w:iCs/>
              </w:rPr>
              <w:t>Мигранты</w:t>
            </w:r>
          </w:p>
        </w:tc>
        <w:tc>
          <w:tcPr>
            <w:tcW w:w="2230" w:type="dxa"/>
          </w:tcPr>
          <w:p w:rsidR="0051433A" w:rsidRPr="00437F94" w:rsidRDefault="0051433A" w:rsidP="00A33A27">
            <w:pPr>
              <w:jc w:val="center"/>
              <w:rPr>
                <w:iCs/>
              </w:rPr>
            </w:pPr>
            <w:r w:rsidRPr="00437F94">
              <w:rPr>
                <w:iCs/>
              </w:rPr>
              <w:t>-</w:t>
            </w:r>
          </w:p>
        </w:tc>
        <w:tc>
          <w:tcPr>
            <w:tcW w:w="2230" w:type="dxa"/>
          </w:tcPr>
          <w:p w:rsidR="0051433A" w:rsidRPr="00437F94" w:rsidRDefault="0051433A" w:rsidP="00A33A27">
            <w:pPr>
              <w:pStyle w:val="S"/>
              <w:spacing w:line="240" w:lineRule="auto"/>
              <w:rPr>
                <w:iCs/>
              </w:rPr>
            </w:pPr>
            <w:r w:rsidRPr="00437F94">
              <w:rPr>
                <w:iCs/>
              </w:rPr>
              <w:t>0,6</w:t>
            </w:r>
          </w:p>
        </w:tc>
        <w:tc>
          <w:tcPr>
            <w:tcW w:w="2230" w:type="dxa"/>
          </w:tcPr>
          <w:p w:rsidR="0051433A" w:rsidRPr="00437F94" w:rsidRDefault="0051433A" w:rsidP="00A33A27">
            <w:pPr>
              <w:jc w:val="center"/>
              <w:rPr>
                <w:iCs/>
              </w:rPr>
            </w:pPr>
            <w:r w:rsidRPr="00437F94">
              <w:rPr>
                <w:iCs/>
              </w:rPr>
              <w:t>0,8</w:t>
            </w:r>
          </w:p>
        </w:tc>
      </w:tr>
      <w:tr w:rsidR="0051433A" w:rsidRPr="00437F94" w:rsidTr="00A33A27">
        <w:tblPrEx>
          <w:tblCellMar>
            <w:top w:w="0" w:type="dxa"/>
            <w:bottom w:w="0" w:type="dxa"/>
          </w:tblCellMar>
        </w:tblPrEx>
        <w:trPr>
          <w:jc w:val="center"/>
        </w:trPr>
        <w:tc>
          <w:tcPr>
            <w:tcW w:w="2662" w:type="dxa"/>
          </w:tcPr>
          <w:p w:rsidR="0051433A" w:rsidRPr="00437F94" w:rsidRDefault="0051433A" w:rsidP="00A33A27">
            <w:pPr>
              <w:rPr>
                <w:b/>
                <w:bCs/>
                <w:iCs/>
              </w:rPr>
            </w:pPr>
            <w:r w:rsidRPr="00437F94">
              <w:rPr>
                <w:b/>
                <w:bCs/>
                <w:iCs/>
              </w:rPr>
              <w:t>Всего:</w:t>
            </w:r>
          </w:p>
        </w:tc>
        <w:tc>
          <w:tcPr>
            <w:tcW w:w="2230" w:type="dxa"/>
          </w:tcPr>
          <w:p w:rsidR="0051433A" w:rsidRPr="00437F94" w:rsidRDefault="0051433A" w:rsidP="00A33A27">
            <w:pPr>
              <w:jc w:val="center"/>
              <w:rPr>
                <w:b/>
                <w:bCs/>
                <w:iCs/>
              </w:rPr>
            </w:pPr>
            <w:r w:rsidRPr="00437F94">
              <w:rPr>
                <w:b/>
                <w:bCs/>
                <w:iCs/>
              </w:rPr>
              <w:t>2,331</w:t>
            </w:r>
          </w:p>
        </w:tc>
        <w:tc>
          <w:tcPr>
            <w:tcW w:w="2230" w:type="dxa"/>
          </w:tcPr>
          <w:p w:rsidR="0051433A" w:rsidRPr="00437F94" w:rsidRDefault="0051433A" w:rsidP="00A33A27">
            <w:pPr>
              <w:jc w:val="center"/>
              <w:rPr>
                <w:b/>
                <w:bCs/>
                <w:iCs/>
              </w:rPr>
            </w:pPr>
            <w:r w:rsidRPr="00437F94">
              <w:rPr>
                <w:b/>
                <w:bCs/>
                <w:iCs/>
              </w:rPr>
              <w:t>2,54</w:t>
            </w:r>
          </w:p>
        </w:tc>
        <w:tc>
          <w:tcPr>
            <w:tcW w:w="2230" w:type="dxa"/>
          </w:tcPr>
          <w:p w:rsidR="0051433A" w:rsidRPr="00437F94" w:rsidRDefault="0051433A" w:rsidP="00A33A27">
            <w:pPr>
              <w:jc w:val="center"/>
              <w:rPr>
                <w:b/>
                <w:bCs/>
                <w:iCs/>
              </w:rPr>
            </w:pPr>
            <w:r w:rsidRPr="00437F94">
              <w:rPr>
                <w:b/>
                <w:bCs/>
                <w:iCs/>
              </w:rPr>
              <w:t>2,40</w:t>
            </w:r>
          </w:p>
        </w:tc>
      </w:tr>
    </w:tbl>
    <w:p w:rsidR="0051433A" w:rsidRPr="00437F94" w:rsidRDefault="0051433A" w:rsidP="0051433A">
      <w:pPr>
        <w:spacing w:line="288" w:lineRule="auto"/>
        <w:ind w:firstLine="720"/>
        <w:contextualSpacing/>
        <w:jc w:val="both"/>
        <w:rPr>
          <w:iCs/>
        </w:rPr>
      </w:pPr>
    </w:p>
    <w:p w:rsidR="0051433A" w:rsidRPr="00437F94" w:rsidRDefault="0051433A" w:rsidP="0051433A">
      <w:pPr>
        <w:pStyle w:val="af7"/>
        <w:spacing w:line="288" w:lineRule="auto"/>
        <w:contextualSpacing/>
        <w:rPr>
          <w:iCs/>
          <w:sz w:val="24"/>
          <w:szCs w:val="24"/>
          <w:lang w:val="ru-RU" w:eastAsia="ru-RU"/>
        </w:rPr>
      </w:pPr>
      <w:r w:rsidRPr="00437F94">
        <w:rPr>
          <w:iCs/>
          <w:sz w:val="24"/>
          <w:szCs w:val="24"/>
          <w:lang w:val="ru-RU" w:eastAsia="ru-RU"/>
        </w:rPr>
        <w:t xml:space="preserve">Показатели естественного движения населения Семячковского сельского поселения к расчётному сроку реализации генерального плана представлены в таблице ниже. </w:t>
      </w:r>
    </w:p>
    <w:p w:rsidR="0051433A" w:rsidRPr="00437F94" w:rsidRDefault="0051433A" w:rsidP="0051433A">
      <w:pPr>
        <w:pStyle w:val="ad"/>
        <w:spacing w:line="288" w:lineRule="auto"/>
        <w:contextualSpacing/>
        <w:jc w:val="right"/>
        <w:rPr>
          <w:i/>
          <w:iCs/>
        </w:rPr>
      </w:pPr>
      <w:r w:rsidRPr="00437F94">
        <w:rPr>
          <w:i/>
          <w:iCs/>
        </w:rPr>
        <w:t>Таблица 40</w:t>
      </w:r>
    </w:p>
    <w:p w:rsidR="0051433A" w:rsidRPr="00437F94" w:rsidRDefault="0051433A" w:rsidP="0051433A">
      <w:pPr>
        <w:pStyle w:val="ad"/>
        <w:spacing w:line="288" w:lineRule="auto"/>
        <w:contextualSpacing/>
        <w:jc w:val="center"/>
        <w:rPr>
          <w:b/>
          <w:i/>
          <w:iCs/>
        </w:rPr>
      </w:pPr>
      <w:r w:rsidRPr="00437F94">
        <w:rPr>
          <w:b/>
          <w:i/>
          <w:snapToGrid w:val="0"/>
        </w:rPr>
        <w:t>Показатели естественного движения населения</w:t>
      </w:r>
    </w:p>
    <w:tbl>
      <w:tblPr>
        <w:tblW w:w="957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5618"/>
        <w:gridCol w:w="1929"/>
        <w:gridCol w:w="2024"/>
      </w:tblGrid>
      <w:tr w:rsidR="0051433A" w:rsidRPr="00437F94" w:rsidTr="00A33A27">
        <w:trPr>
          <w:trHeight w:val="311"/>
          <w:jc w:val="center"/>
        </w:trPr>
        <w:tc>
          <w:tcPr>
            <w:tcW w:w="5618" w:type="dxa"/>
            <w:shd w:val="clear" w:color="auto" w:fill="CCFFCC"/>
            <w:vAlign w:val="center"/>
          </w:tcPr>
          <w:p w:rsidR="0051433A" w:rsidRPr="00437F94" w:rsidRDefault="0051433A" w:rsidP="00A33A27">
            <w:pPr>
              <w:jc w:val="center"/>
              <w:rPr>
                <w:i/>
                <w:iCs/>
              </w:rPr>
            </w:pPr>
            <w:r w:rsidRPr="00437F94">
              <w:rPr>
                <w:i/>
                <w:iCs/>
              </w:rPr>
              <w:t>Наименование показателя</w:t>
            </w:r>
          </w:p>
        </w:tc>
        <w:tc>
          <w:tcPr>
            <w:tcW w:w="1929" w:type="dxa"/>
            <w:shd w:val="clear" w:color="auto" w:fill="CCFFCC"/>
            <w:vAlign w:val="center"/>
          </w:tcPr>
          <w:p w:rsidR="0051433A" w:rsidRPr="00437F94" w:rsidRDefault="0051433A" w:rsidP="00A33A27">
            <w:pPr>
              <w:suppressAutoHyphens/>
              <w:jc w:val="center"/>
              <w:rPr>
                <w:i/>
                <w:iCs/>
              </w:rPr>
            </w:pPr>
            <w:r w:rsidRPr="00437F94">
              <w:rPr>
                <w:i/>
                <w:iCs/>
              </w:rPr>
              <w:t>Существующее полож</w:t>
            </w:r>
            <w:r w:rsidRPr="00437F94">
              <w:rPr>
                <w:i/>
                <w:iCs/>
              </w:rPr>
              <w:t>е</w:t>
            </w:r>
            <w:r w:rsidRPr="00437F94">
              <w:rPr>
                <w:i/>
                <w:iCs/>
              </w:rPr>
              <w:t>ние</w:t>
            </w:r>
          </w:p>
        </w:tc>
        <w:tc>
          <w:tcPr>
            <w:tcW w:w="2024" w:type="dxa"/>
            <w:shd w:val="clear" w:color="auto" w:fill="CCFFCC"/>
            <w:vAlign w:val="center"/>
          </w:tcPr>
          <w:p w:rsidR="0051433A" w:rsidRPr="00437F94" w:rsidRDefault="0051433A" w:rsidP="00A33A27">
            <w:pPr>
              <w:suppressAutoHyphens/>
              <w:jc w:val="center"/>
              <w:rPr>
                <w:i/>
                <w:iCs/>
              </w:rPr>
            </w:pPr>
            <w:r w:rsidRPr="00437F94">
              <w:rPr>
                <w:i/>
                <w:iCs/>
              </w:rPr>
              <w:t>Расчетный срок</w:t>
            </w:r>
          </w:p>
        </w:tc>
      </w:tr>
      <w:tr w:rsidR="0051433A" w:rsidRPr="00437F94" w:rsidTr="00A33A27">
        <w:trPr>
          <w:trHeight w:val="311"/>
          <w:jc w:val="center"/>
        </w:trPr>
        <w:tc>
          <w:tcPr>
            <w:tcW w:w="5618" w:type="dxa"/>
            <w:vAlign w:val="center"/>
          </w:tcPr>
          <w:p w:rsidR="0051433A" w:rsidRPr="00437F94" w:rsidRDefault="0051433A" w:rsidP="00A33A27">
            <w:pPr>
              <w:rPr>
                <w:rFonts w:eastAsia="Arial Unicode MS"/>
              </w:rPr>
            </w:pPr>
            <w:r w:rsidRPr="00437F94">
              <w:t>Коэффициент рождаемости (на 1 000 чел.)</w:t>
            </w:r>
          </w:p>
        </w:tc>
        <w:tc>
          <w:tcPr>
            <w:tcW w:w="1929" w:type="dxa"/>
            <w:vAlign w:val="center"/>
          </w:tcPr>
          <w:p w:rsidR="0051433A" w:rsidRPr="00437F94" w:rsidRDefault="0051433A" w:rsidP="00A33A27">
            <w:pPr>
              <w:jc w:val="center"/>
              <w:rPr>
                <w:rFonts w:eastAsia="Arial Unicode MS"/>
              </w:rPr>
            </w:pPr>
            <w:r w:rsidRPr="00437F94">
              <w:t>10,5</w:t>
            </w:r>
          </w:p>
        </w:tc>
        <w:tc>
          <w:tcPr>
            <w:tcW w:w="2024" w:type="dxa"/>
            <w:vAlign w:val="center"/>
          </w:tcPr>
          <w:p w:rsidR="0051433A" w:rsidRPr="00437F94" w:rsidRDefault="0051433A" w:rsidP="00A33A27">
            <w:pPr>
              <w:suppressAutoHyphens/>
              <w:jc w:val="center"/>
            </w:pPr>
            <w:r w:rsidRPr="00437F94">
              <w:t>10,6</w:t>
            </w:r>
          </w:p>
        </w:tc>
      </w:tr>
      <w:tr w:rsidR="0051433A" w:rsidRPr="00437F94" w:rsidTr="00A33A27">
        <w:trPr>
          <w:trHeight w:val="349"/>
          <w:jc w:val="center"/>
        </w:trPr>
        <w:tc>
          <w:tcPr>
            <w:tcW w:w="5618" w:type="dxa"/>
            <w:vAlign w:val="center"/>
          </w:tcPr>
          <w:p w:rsidR="0051433A" w:rsidRPr="00437F94" w:rsidRDefault="0051433A" w:rsidP="00A33A27">
            <w:pPr>
              <w:rPr>
                <w:rFonts w:eastAsia="Arial Unicode MS"/>
              </w:rPr>
            </w:pPr>
            <w:r w:rsidRPr="00437F94">
              <w:t>Коэффициент смертности (на 1 000 чел.)</w:t>
            </w:r>
          </w:p>
        </w:tc>
        <w:tc>
          <w:tcPr>
            <w:tcW w:w="1929" w:type="dxa"/>
            <w:vAlign w:val="center"/>
          </w:tcPr>
          <w:p w:rsidR="0051433A" w:rsidRPr="00437F94" w:rsidRDefault="0051433A" w:rsidP="00A33A27">
            <w:pPr>
              <w:jc w:val="center"/>
              <w:rPr>
                <w:rFonts w:eastAsia="Arial Unicode MS"/>
              </w:rPr>
            </w:pPr>
            <w:r w:rsidRPr="00437F94">
              <w:t>18,7</w:t>
            </w:r>
          </w:p>
        </w:tc>
        <w:tc>
          <w:tcPr>
            <w:tcW w:w="2024" w:type="dxa"/>
            <w:vAlign w:val="center"/>
          </w:tcPr>
          <w:p w:rsidR="0051433A" w:rsidRPr="00437F94" w:rsidRDefault="0051433A" w:rsidP="00A33A27">
            <w:pPr>
              <w:suppressAutoHyphens/>
              <w:jc w:val="center"/>
            </w:pPr>
            <w:r w:rsidRPr="00437F94">
              <w:t>17,0</w:t>
            </w:r>
          </w:p>
        </w:tc>
      </w:tr>
      <w:tr w:rsidR="0051433A" w:rsidRPr="00437F94" w:rsidTr="00A33A27">
        <w:trPr>
          <w:trHeight w:val="331"/>
          <w:jc w:val="center"/>
        </w:trPr>
        <w:tc>
          <w:tcPr>
            <w:tcW w:w="5618" w:type="dxa"/>
            <w:vAlign w:val="center"/>
          </w:tcPr>
          <w:p w:rsidR="0051433A" w:rsidRPr="00437F94" w:rsidRDefault="0051433A" w:rsidP="00A33A27">
            <w:pPr>
              <w:suppressAutoHyphens/>
            </w:pPr>
            <w:r w:rsidRPr="00437F94">
              <w:t>Коэффициент прироста (убыли населения)</w:t>
            </w:r>
          </w:p>
        </w:tc>
        <w:tc>
          <w:tcPr>
            <w:tcW w:w="1929" w:type="dxa"/>
            <w:vAlign w:val="center"/>
          </w:tcPr>
          <w:p w:rsidR="0051433A" w:rsidRPr="00437F94" w:rsidRDefault="0051433A" w:rsidP="00A33A27">
            <w:pPr>
              <w:jc w:val="center"/>
              <w:rPr>
                <w:rFonts w:eastAsia="Arial Unicode MS"/>
              </w:rPr>
            </w:pPr>
            <w:r w:rsidRPr="00437F94">
              <w:t>-8,2</w:t>
            </w:r>
          </w:p>
        </w:tc>
        <w:tc>
          <w:tcPr>
            <w:tcW w:w="2024" w:type="dxa"/>
            <w:vAlign w:val="center"/>
          </w:tcPr>
          <w:p w:rsidR="0051433A" w:rsidRPr="00437F94" w:rsidRDefault="0051433A" w:rsidP="00A33A27">
            <w:pPr>
              <w:suppressAutoHyphens/>
              <w:jc w:val="center"/>
            </w:pPr>
            <w:r w:rsidRPr="00437F94">
              <w:t>-6,4</w:t>
            </w:r>
          </w:p>
        </w:tc>
      </w:tr>
    </w:tbl>
    <w:p w:rsidR="0051433A" w:rsidRPr="00437F94" w:rsidRDefault="0051433A" w:rsidP="0051433A">
      <w:pPr>
        <w:spacing w:line="288" w:lineRule="auto"/>
        <w:ind w:firstLine="720"/>
        <w:contextualSpacing/>
      </w:pPr>
    </w:p>
    <w:p w:rsidR="0051433A" w:rsidRPr="00437F94" w:rsidRDefault="0051433A" w:rsidP="0051433A">
      <w:pPr>
        <w:pStyle w:val="ad"/>
        <w:spacing w:line="288" w:lineRule="auto"/>
        <w:contextualSpacing/>
      </w:pPr>
      <w:r w:rsidRPr="00437F94">
        <w:t>В результате увеличения рождаемости, снижения уровня смертности и миграционного прироста населения предполагаются ряд изменений в возрастной структуре населения. К ним относятся, во-первых, увеличение доли населения младших возрастов, во-вторых, увеличение доли населения трудоспособного возраста, что связано с обеспечением миграционного прироста в основном населением трудоспособного возраста.</w:t>
      </w:r>
    </w:p>
    <w:p w:rsidR="0051433A" w:rsidRPr="00437F94" w:rsidRDefault="0051433A" w:rsidP="0051433A">
      <w:pPr>
        <w:pStyle w:val="ad"/>
        <w:spacing w:line="288" w:lineRule="auto"/>
        <w:contextualSpacing/>
        <w:jc w:val="right"/>
        <w:rPr>
          <w:i/>
          <w:iCs/>
        </w:rPr>
      </w:pPr>
      <w:r w:rsidRPr="00437F94">
        <w:rPr>
          <w:i/>
          <w:iCs/>
        </w:rPr>
        <w:t>Таблица 41</w:t>
      </w:r>
    </w:p>
    <w:p w:rsidR="0051433A" w:rsidRPr="00437F94" w:rsidRDefault="0051433A" w:rsidP="0051433A">
      <w:pPr>
        <w:spacing w:line="288" w:lineRule="auto"/>
        <w:contextualSpacing/>
        <w:jc w:val="center"/>
        <w:rPr>
          <w:b/>
          <w:i/>
          <w:snapToGrid w:val="0"/>
        </w:rPr>
      </w:pPr>
      <w:r w:rsidRPr="00437F94">
        <w:rPr>
          <w:b/>
          <w:i/>
          <w:iCs/>
        </w:rPr>
        <w:t xml:space="preserve">Возрастная структура населения </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4"/>
        <w:gridCol w:w="1290"/>
        <w:gridCol w:w="944"/>
        <w:gridCol w:w="1290"/>
        <w:gridCol w:w="944"/>
        <w:gridCol w:w="1290"/>
        <w:gridCol w:w="894"/>
      </w:tblGrid>
      <w:tr w:rsidR="0051433A" w:rsidRPr="00437F94" w:rsidTr="00A33A27">
        <w:trPr>
          <w:cantSplit/>
          <w:trHeight w:val="535"/>
          <w:jc w:val="center"/>
        </w:trPr>
        <w:tc>
          <w:tcPr>
            <w:tcW w:w="3184" w:type="dxa"/>
            <w:vMerge w:val="restart"/>
            <w:shd w:val="clear" w:color="auto" w:fill="CCFFCC"/>
            <w:vAlign w:val="center"/>
          </w:tcPr>
          <w:p w:rsidR="0051433A" w:rsidRPr="00437F94" w:rsidRDefault="0051433A" w:rsidP="00A33A27">
            <w:pPr>
              <w:jc w:val="center"/>
              <w:rPr>
                <w:bCs/>
                <w:i/>
              </w:rPr>
            </w:pPr>
            <w:r w:rsidRPr="00437F94">
              <w:rPr>
                <w:bCs/>
                <w:i/>
              </w:rPr>
              <w:t>Показатели</w:t>
            </w:r>
          </w:p>
        </w:tc>
        <w:tc>
          <w:tcPr>
            <w:tcW w:w="2234" w:type="dxa"/>
            <w:gridSpan w:val="2"/>
            <w:tcBorders>
              <w:bottom w:val="single" w:sz="4" w:space="0" w:color="auto"/>
            </w:tcBorders>
            <w:shd w:val="clear" w:color="auto" w:fill="CCFFCC"/>
            <w:vAlign w:val="center"/>
          </w:tcPr>
          <w:p w:rsidR="0051433A" w:rsidRPr="00437F94" w:rsidRDefault="0051433A" w:rsidP="00A33A27">
            <w:pPr>
              <w:jc w:val="center"/>
              <w:rPr>
                <w:i/>
                <w:iCs/>
              </w:rPr>
            </w:pPr>
            <w:r w:rsidRPr="00437F94">
              <w:rPr>
                <w:i/>
                <w:iCs/>
              </w:rPr>
              <w:t>Существующее полож</w:t>
            </w:r>
            <w:r w:rsidRPr="00437F94">
              <w:rPr>
                <w:i/>
                <w:iCs/>
              </w:rPr>
              <w:t>е</w:t>
            </w:r>
            <w:r w:rsidRPr="00437F94">
              <w:rPr>
                <w:i/>
                <w:iCs/>
              </w:rPr>
              <w:t>ние</w:t>
            </w:r>
          </w:p>
        </w:tc>
        <w:tc>
          <w:tcPr>
            <w:tcW w:w="2234" w:type="dxa"/>
            <w:gridSpan w:val="2"/>
            <w:tcBorders>
              <w:bottom w:val="single" w:sz="4" w:space="0" w:color="auto"/>
            </w:tcBorders>
            <w:shd w:val="clear" w:color="auto" w:fill="CCFFCC"/>
            <w:vAlign w:val="center"/>
          </w:tcPr>
          <w:p w:rsidR="0051433A" w:rsidRPr="00437F94" w:rsidRDefault="0051433A" w:rsidP="00A33A27">
            <w:pPr>
              <w:jc w:val="center"/>
              <w:rPr>
                <w:i/>
                <w:iCs/>
              </w:rPr>
            </w:pPr>
            <w:r w:rsidRPr="00437F94">
              <w:rPr>
                <w:i/>
                <w:iCs/>
              </w:rPr>
              <w:t xml:space="preserve">1-я очередь </w:t>
            </w:r>
          </w:p>
          <w:p w:rsidR="0051433A" w:rsidRPr="00437F94" w:rsidRDefault="0051433A" w:rsidP="00A33A27">
            <w:pPr>
              <w:jc w:val="center"/>
              <w:rPr>
                <w:i/>
                <w:iCs/>
              </w:rPr>
            </w:pPr>
            <w:r w:rsidRPr="00437F94">
              <w:rPr>
                <w:i/>
                <w:iCs/>
              </w:rPr>
              <w:t>(2019-2029гг.)</w:t>
            </w:r>
          </w:p>
        </w:tc>
        <w:tc>
          <w:tcPr>
            <w:tcW w:w="2184" w:type="dxa"/>
            <w:gridSpan w:val="2"/>
            <w:tcBorders>
              <w:bottom w:val="single" w:sz="4" w:space="0" w:color="auto"/>
            </w:tcBorders>
            <w:shd w:val="clear" w:color="auto" w:fill="CCFFCC"/>
            <w:vAlign w:val="center"/>
          </w:tcPr>
          <w:p w:rsidR="0051433A" w:rsidRPr="00437F94" w:rsidRDefault="0051433A" w:rsidP="00A33A27">
            <w:pPr>
              <w:jc w:val="center"/>
              <w:rPr>
                <w:i/>
                <w:iCs/>
              </w:rPr>
            </w:pPr>
            <w:r w:rsidRPr="00437F94">
              <w:rPr>
                <w:i/>
                <w:iCs/>
              </w:rPr>
              <w:t>Расчетный срок (2019-2039гг.)</w:t>
            </w:r>
          </w:p>
        </w:tc>
      </w:tr>
      <w:tr w:rsidR="0051433A" w:rsidRPr="00437F94" w:rsidTr="00A33A27">
        <w:trPr>
          <w:cantSplit/>
          <w:trHeight w:val="535"/>
          <w:jc w:val="center"/>
        </w:trPr>
        <w:tc>
          <w:tcPr>
            <w:tcW w:w="3184" w:type="dxa"/>
            <w:vMerge/>
            <w:tcBorders>
              <w:bottom w:val="single" w:sz="4" w:space="0" w:color="auto"/>
            </w:tcBorders>
            <w:shd w:val="clear" w:color="auto" w:fill="CCFFCC"/>
            <w:vAlign w:val="center"/>
          </w:tcPr>
          <w:p w:rsidR="0051433A" w:rsidRPr="00437F94" w:rsidRDefault="0051433A" w:rsidP="00A33A27">
            <w:pPr>
              <w:jc w:val="center"/>
              <w:rPr>
                <w:bCs/>
                <w:i/>
              </w:rPr>
            </w:pPr>
          </w:p>
        </w:tc>
        <w:tc>
          <w:tcPr>
            <w:tcW w:w="1290" w:type="dxa"/>
            <w:tcBorders>
              <w:bottom w:val="single" w:sz="4" w:space="0" w:color="auto"/>
            </w:tcBorders>
            <w:shd w:val="clear" w:color="auto" w:fill="CCFFCC"/>
            <w:vAlign w:val="center"/>
          </w:tcPr>
          <w:p w:rsidR="0051433A" w:rsidRPr="00437F94" w:rsidRDefault="0051433A" w:rsidP="00A33A27">
            <w:pPr>
              <w:jc w:val="center"/>
              <w:rPr>
                <w:bCs/>
                <w:i/>
              </w:rPr>
            </w:pPr>
            <w:r w:rsidRPr="00437F94">
              <w:rPr>
                <w:bCs/>
                <w:i/>
              </w:rPr>
              <w:t>Числ. нас</w:t>
            </w:r>
            <w:r w:rsidRPr="00437F94">
              <w:rPr>
                <w:bCs/>
                <w:i/>
              </w:rPr>
              <w:t>е</w:t>
            </w:r>
            <w:r w:rsidRPr="00437F94">
              <w:rPr>
                <w:bCs/>
                <w:i/>
              </w:rPr>
              <w:t>ления, тыс. чел</w:t>
            </w:r>
          </w:p>
        </w:tc>
        <w:tc>
          <w:tcPr>
            <w:tcW w:w="944" w:type="dxa"/>
            <w:tcBorders>
              <w:bottom w:val="single" w:sz="4" w:space="0" w:color="auto"/>
            </w:tcBorders>
            <w:shd w:val="clear" w:color="auto" w:fill="CCFFCC"/>
            <w:vAlign w:val="center"/>
          </w:tcPr>
          <w:p w:rsidR="0051433A" w:rsidRPr="00437F94" w:rsidRDefault="0051433A" w:rsidP="00A33A27">
            <w:pPr>
              <w:jc w:val="center"/>
              <w:rPr>
                <w:bCs/>
                <w:i/>
              </w:rPr>
            </w:pPr>
            <w:r w:rsidRPr="00437F94">
              <w:rPr>
                <w:bCs/>
                <w:i/>
              </w:rPr>
              <w:t>Доля, %</w:t>
            </w:r>
          </w:p>
        </w:tc>
        <w:tc>
          <w:tcPr>
            <w:tcW w:w="1290" w:type="dxa"/>
            <w:tcBorders>
              <w:bottom w:val="single" w:sz="4" w:space="0" w:color="auto"/>
            </w:tcBorders>
            <w:shd w:val="clear" w:color="auto" w:fill="CCFFCC"/>
            <w:vAlign w:val="center"/>
          </w:tcPr>
          <w:p w:rsidR="0051433A" w:rsidRPr="00437F94" w:rsidRDefault="0051433A" w:rsidP="00A33A27">
            <w:pPr>
              <w:jc w:val="center"/>
              <w:rPr>
                <w:bCs/>
                <w:i/>
              </w:rPr>
            </w:pPr>
            <w:r w:rsidRPr="00437F94">
              <w:rPr>
                <w:bCs/>
                <w:i/>
              </w:rPr>
              <w:t>Числ. нас</w:t>
            </w:r>
            <w:r w:rsidRPr="00437F94">
              <w:rPr>
                <w:bCs/>
                <w:i/>
              </w:rPr>
              <w:t>е</w:t>
            </w:r>
            <w:r w:rsidRPr="00437F94">
              <w:rPr>
                <w:bCs/>
                <w:i/>
              </w:rPr>
              <w:t>ления, тыс. чел</w:t>
            </w:r>
          </w:p>
        </w:tc>
        <w:tc>
          <w:tcPr>
            <w:tcW w:w="944" w:type="dxa"/>
            <w:tcBorders>
              <w:bottom w:val="single" w:sz="4" w:space="0" w:color="auto"/>
            </w:tcBorders>
            <w:shd w:val="clear" w:color="auto" w:fill="CCFFCC"/>
            <w:vAlign w:val="center"/>
          </w:tcPr>
          <w:p w:rsidR="0051433A" w:rsidRPr="00437F94" w:rsidRDefault="0051433A" w:rsidP="00A33A27">
            <w:pPr>
              <w:jc w:val="center"/>
              <w:rPr>
                <w:bCs/>
                <w:i/>
              </w:rPr>
            </w:pPr>
            <w:r w:rsidRPr="00437F94">
              <w:rPr>
                <w:bCs/>
                <w:i/>
              </w:rPr>
              <w:t>Доля, %</w:t>
            </w:r>
          </w:p>
        </w:tc>
        <w:tc>
          <w:tcPr>
            <w:tcW w:w="1290" w:type="dxa"/>
            <w:tcBorders>
              <w:bottom w:val="single" w:sz="4" w:space="0" w:color="auto"/>
            </w:tcBorders>
            <w:shd w:val="clear" w:color="auto" w:fill="CCFFCC"/>
            <w:vAlign w:val="center"/>
          </w:tcPr>
          <w:p w:rsidR="0051433A" w:rsidRPr="00437F94" w:rsidRDefault="0051433A" w:rsidP="00A33A27">
            <w:pPr>
              <w:jc w:val="center"/>
              <w:rPr>
                <w:bCs/>
                <w:i/>
              </w:rPr>
            </w:pPr>
            <w:r w:rsidRPr="00437F94">
              <w:rPr>
                <w:bCs/>
                <w:i/>
              </w:rPr>
              <w:t>Числ. нас</w:t>
            </w:r>
            <w:r w:rsidRPr="00437F94">
              <w:rPr>
                <w:bCs/>
                <w:i/>
              </w:rPr>
              <w:t>е</w:t>
            </w:r>
            <w:r w:rsidRPr="00437F94">
              <w:rPr>
                <w:bCs/>
                <w:i/>
              </w:rPr>
              <w:t>ления, тыс. чел</w:t>
            </w:r>
          </w:p>
        </w:tc>
        <w:tc>
          <w:tcPr>
            <w:tcW w:w="894" w:type="dxa"/>
            <w:tcBorders>
              <w:bottom w:val="single" w:sz="4" w:space="0" w:color="auto"/>
            </w:tcBorders>
            <w:shd w:val="clear" w:color="auto" w:fill="CCFFCC"/>
            <w:vAlign w:val="center"/>
          </w:tcPr>
          <w:p w:rsidR="0051433A" w:rsidRPr="00437F94" w:rsidRDefault="0051433A" w:rsidP="00A33A27">
            <w:pPr>
              <w:jc w:val="center"/>
              <w:rPr>
                <w:bCs/>
                <w:i/>
              </w:rPr>
            </w:pPr>
            <w:r w:rsidRPr="00437F94">
              <w:rPr>
                <w:bCs/>
                <w:i/>
              </w:rPr>
              <w:t>Доля, %</w:t>
            </w:r>
          </w:p>
        </w:tc>
      </w:tr>
      <w:tr w:rsidR="0051433A" w:rsidRPr="00437F94" w:rsidTr="00A33A27">
        <w:trPr>
          <w:cantSplit/>
          <w:trHeight w:val="535"/>
          <w:jc w:val="center"/>
        </w:trPr>
        <w:tc>
          <w:tcPr>
            <w:tcW w:w="3184" w:type="dxa"/>
            <w:tcBorders>
              <w:bottom w:val="single" w:sz="4" w:space="0" w:color="auto"/>
            </w:tcBorders>
          </w:tcPr>
          <w:p w:rsidR="0051433A" w:rsidRPr="00437F94" w:rsidRDefault="0051433A" w:rsidP="00A33A27">
            <w:pPr>
              <w:pStyle w:val="xl65"/>
              <w:spacing w:before="0" w:beforeAutospacing="0" w:after="0" w:afterAutospacing="0"/>
            </w:pPr>
            <w:r w:rsidRPr="00437F94">
              <w:t>Моложе трудоспособного возраста (дети 0-15 лет)</w:t>
            </w:r>
          </w:p>
        </w:tc>
        <w:tc>
          <w:tcPr>
            <w:tcW w:w="1290" w:type="dxa"/>
            <w:tcBorders>
              <w:bottom w:val="single" w:sz="4" w:space="0" w:color="auto"/>
            </w:tcBorders>
            <w:vAlign w:val="center"/>
          </w:tcPr>
          <w:p w:rsidR="0051433A" w:rsidRPr="00437F94" w:rsidRDefault="0051433A" w:rsidP="00A33A27">
            <w:pPr>
              <w:pStyle w:val="S"/>
              <w:spacing w:line="240" w:lineRule="auto"/>
              <w:rPr>
                <w:rFonts w:eastAsia="Arial Unicode MS"/>
              </w:rPr>
            </w:pPr>
            <w:r w:rsidRPr="00437F94">
              <w:rPr>
                <w:rFonts w:eastAsia="Arial Unicode MS"/>
              </w:rPr>
              <w:t>0,16</w:t>
            </w:r>
          </w:p>
        </w:tc>
        <w:tc>
          <w:tcPr>
            <w:tcW w:w="944" w:type="dxa"/>
            <w:tcBorders>
              <w:bottom w:val="single" w:sz="4" w:space="0" w:color="auto"/>
            </w:tcBorders>
            <w:vAlign w:val="center"/>
          </w:tcPr>
          <w:p w:rsidR="0051433A" w:rsidRPr="00437F94" w:rsidRDefault="0051433A" w:rsidP="00A33A27">
            <w:pPr>
              <w:jc w:val="center"/>
              <w:rPr>
                <w:rFonts w:eastAsia="Arial Unicode MS"/>
              </w:rPr>
            </w:pPr>
            <w:r w:rsidRPr="00437F94">
              <w:rPr>
                <w:rFonts w:eastAsia="Arial Unicode MS"/>
              </w:rPr>
              <w:t>7</w:t>
            </w:r>
          </w:p>
        </w:tc>
        <w:tc>
          <w:tcPr>
            <w:tcW w:w="1290" w:type="dxa"/>
            <w:tcBorders>
              <w:bottom w:val="single" w:sz="4" w:space="0" w:color="auto"/>
            </w:tcBorders>
            <w:vAlign w:val="center"/>
          </w:tcPr>
          <w:p w:rsidR="0051433A" w:rsidRPr="00437F94" w:rsidRDefault="0051433A" w:rsidP="00A33A27">
            <w:pPr>
              <w:jc w:val="center"/>
              <w:rPr>
                <w:rFonts w:eastAsia="Arial Unicode MS"/>
              </w:rPr>
            </w:pPr>
            <w:r w:rsidRPr="00437F94">
              <w:rPr>
                <w:rFonts w:eastAsia="Arial Unicode MS"/>
              </w:rPr>
              <w:t>0,25</w:t>
            </w:r>
          </w:p>
        </w:tc>
        <w:tc>
          <w:tcPr>
            <w:tcW w:w="944" w:type="dxa"/>
            <w:tcBorders>
              <w:bottom w:val="single" w:sz="4" w:space="0" w:color="auto"/>
            </w:tcBorders>
            <w:vAlign w:val="center"/>
          </w:tcPr>
          <w:p w:rsidR="0051433A" w:rsidRPr="00437F94" w:rsidRDefault="0051433A" w:rsidP="00A33A27">
            <w:pPr>
              <w:jc w:val="center"/>
              <w:rPr>
                <w:rFonts w:eastAsia="Arial Unicode MS"/>
              </w:rPr>
            </w:pPr>
            <w:r w:rsidRPr="00437F94">
              <w:rPr>
                <w:rFonts w:eastAsia="Arial Unicode MS"/>
              </w:rPr>
              <w:t>10</w:t>
            </w:r>
          </w:p>
        </w:tc>
        <w:tc>
          <w:tcPr>
            <w:tcW w:w="1290" w:type="dxa"/>
            <w:tcBorders>
              <w:bottom w:val="single" w:sz="4" w:space="0" w:color="auto"/>
            </w:tcBorders>
            <w:vAlign w:val="center"/>
          </w:tcPr>
          <w:p w:rsidR="0051433A" w:rsidRPr="00437F94" w:rsidRDefault="0051433A" w:rsidP="00A33A27">
            <w:pPr>
              <w:jc w:val="center"/>
              <w:rPr>
                <w:rFonts w:eastAsia="Arial Unicode MS"/>
              </w:rPr>
            </w:pPr>
            <w:r w:rsidRPr="00437F94">
              <w:rPr>
                <w:rFonts w:eastAsia="Arial Unicode MS"/>
              </w:rPr>
              <w:t>0,26</w:t>
            </w:r>
          </w:p>
        </w:tc>
        <w:tc>
          <w:tcPr>
            <w:tcW w:w="894" w:type="dxa"/>
            <w:tcBorders>
              <w:bottom w:val="single" w:sz="4" w:space="0" w:color="auto"/>
            </w:tcBorders>
            <w:vAlign w:val="center"/>
          </w:tcPr>
          <w:p w:rsidR="0051433A" w:rsidRPr="00437F94" w:rsidRDefault="0051433A" w:rsidP="00A33A27">
            <w:pPr>
              <w:jc w:val="center"/>
              <w:rPr>
                <w:rFonts w:eastAsia="Arial Unicode MS"/>
              </w:rPr>
            </w:pPr>
            <w:r w:rsidRPr="00437F94">
              <w:rPr>
                <w:rFonts w:eastAsia="Arial Unicode MS"/>
              </w:rPr>
              <w:t>11</w:t>
            </w:r>
          </w:p>
        </w:tc>
      </w:tr>
      <w:tr w:rsidR="0051433A" w:rsidRPr="00437F94" w:rsidTr="00A33A27">
        <w:trPr>
          <w:cantSplit/>
          <w:trHeight w:val="387"/>
          <w:jc w:val="center"/>
        </w:trPr>
        <w:tc>
          <w:tcPr>
            <w:tcW w:w="3184" w:type="dxa"/>
            <w:tcBorders>
              <w:bottom w:val="single" w:sz="4" w:space="0" w:color="auto"/>
            </w:tcBorders>
          </w:tcPr>
          <w:p w:rsidR="0051433A" w:rsidRPr="00437F94" w:rsidRDefault="0051433A" w:rsidP="00A33A27">
            <w:r w:rsidRPr="00437F94">
              <w:t xml:space="preserve">В трудоспособном возрасте </w:t>
            </w:r>
          </w:p>
          <w:p w:rsidR="0051433A" w:rsidRPr="00437F94" w:rsidRDefault="0051433A" w:rsidP="00A33A27">
            <w:r w:rsidRPr="00437F94">
              <w:t>(женщины 16-54, мужчины 16-59)</w:t>
            </w:r>
          </w:p>
        </w:tc>
        <w:tc>
          <w:tcPr>
            <w:tcW w:w="1290" w:type="dxa"/>
            <w:tcBorders>
              <w:bottom w:val="single" w:sz="4" w:space="0" w:color="auto"/>
            </w:tcBorders>
            <w:vAlign w:val="center"/>
          </w:tcPr>
          <w:p w:rsidR="0051433A" w:rsidRPr="00437F94" w:rsidRDefault="0051433A" w:rsidP="00A33A27">
            <w:pPr>
              <w:jc w:val="center"/>
              <w:rPr>
                <w:rFonts w:eastAsia="Arial Unicode MS"/>
              </w:rPr>
            </w:pPr>
            <w:r w:rsidRPr="00437F94">
              <w:rPr>
                <w:rFonts w:eastAsia="Arial Unicode MS"/>
              </w:rPr>
              <w:t>0,66</w:t>
            </w:r>
          </w:p>
        </w:tc>
        <w:tc>
          <w:tcPr>
            <w:tcW w:w="944" w:type="dxa"/>
            <w:tcBorders>
              <w:bottom w:val="single" w:sz="4" w:space="0" w:color="auto"/>
            </w:tcBorders>
            <w:vAlign w:val="center"/>
          </w:tcPr>
          <w:p w:rsidR="0051433A" w:rsidRPr="00437F94" w:rsidRDefault="0051433A" w:rsidP="00A33A27">
            <w:pPr>
              <w:jc w:val="center"/>
              <w:rPr>
                <w:rFonts w:eastAsia="Arial Unicode MS"/>
              </w:rPr>
            </w:pPr>
            <w:r w:rsidRPr="00437F94">
              <w:rPr>
                <w:rFonts w:eastAsia="Arial Unicode MS"/>
              </w:rPr>
              <w:t>29</w:t>
            </w:r>
          </w:p>
        </w:tc>
        <w:tc>
          <w:tcPr>
            <w:tcW w:w="1290" w:type="dxa"/>
            <w:tcBorders>
              <w:bottom w:val="single" w:sz="4" w:space="0" w:color="auto"/>
            </w:tcBorders>
            <w:vAlign w:val="center"/>
          </w:tcPr>
          <w:p w:rsidR="0051433A" w:rsidRPr="00437F94" w:rsidRDefault="0051433A" w:rsidP="00A33A27">
            <w:pPr>
              <w:jc w:val="center"/>
              <w:rPr>
                <w:rFonts w:eastAsia="Arial Unicode MS"/>
              </w:rPr>
            </w:pPr>
            <w:r w:rsidRPr="00437F94">
              <w:rPr>
                <w:rFonts w:eastAsia="Arial Unicode MS"/>
              </w:rPr>
              <w:t>0,99</w:t>
            </w:r>
          </w:p>
        </w:tc>
        <w:tc>
          <w:tcPr>
            <w:tcW w:w="944" w:type="dxa"/>
            <w:tcBorders>
              <w:bottom w:val="single" w:sz="4" w:space="0" w:color="auto"/>
            </w:tcBorders>
            <w:vAlign w:val="center"/>
          </w:tcPr>
          <w:p w:rsidR="0051433A" w:rsidRPr="00437F94" w:rsidRDefault="0051433A" w:rsidP="00A33A27">
            <w:pPr>
              <w:jc w:val="center"/>
              <w:rPr>
                <w:rFonts w:eastAsia="Arial Unicode MS"/>
              </w:rPr>
            </w:pPr>
            <w:r w:rsidRPr="00437F94">
              <w:rPr>
                <w:rFonts w:eastAsia="Arial Unicode MS"/>
              </w:rPr>
              <w:t>39</w:t>
            </w:r>
          </w:p>
        </w:tc>
        <w:tc>
          <w:tcPr>
            <w:tcW w:w="1290" w:type="dxa"/>
            <w:tcBorders>
              <w:bottom w:val="single" w:sz="4" w:space="0" w:color="auto"/>
            </w:tcBorders>
            <w:vAlign w:val="center"/>
          </w:tcPr>
          <w:p w:rsidR="0051433A" w:rsidRPr="00437F94" w:rsidRDefault="0051433A" w:rsidP="00A33A27">
            <w:pPr>
              <w:jc w:val="center"/>
              <w:rPr>
                <w:rFonts w:eastAsia="Arial Unicode MS"/>
              </w:rPr>
            </w:pPr>
            <w:r w:rsidRPr="00437F94">
              <w:rPr>
                <w:rFonts w:eastAsia="Arial Unicode MS"/>
              </w:rPr>
              <w:t>0,79</w:t>
            </w:r>
          </w:p>
        </w:tc>
        <w:tc>
          <w:tcPr>
            <w:tcW w:w="894" w:type="dxa"/>
            <w:tcBorders>
              <w:bottom w:val="single" w:sz="4" w:space="0" w:color="auto"/>
            </w:tcBorders>
            <w:vAlign w:val="center"/>
          </w:tcPr>
          <w:p w:rsidR="0051433A" w:rsidRPr="00437F94" w:rsidRDefault="0051433A" w:rsidP="00A33A27">
            <w:pPr>
              <w:jc w:val="center"/>
              <w:rPr>
                <w:rFonts w:eastAsia="Arial Unicode MS"/>
              </w:rPr>
            </w:pPr>
            <w:r w:rsidRPr="00437F94">
              <w:rPr>
                <w:rFonts w:eastAsia="Arial Unicode MS"/>
              </w:rPr>
              <w:t>33</w:t>
            </w:r>
          </w:p>
        </w:tc>
      </w:tr>
      <w:tr w:rsidR="0051433A" w:rsidRPr="00437F94" w:rsidTr="00A33A27">
        <w:trPr>
          <w:cantSplit/>
          <w:trHeight w:val="409"/>
          <w:jc w:val="center"/>
        </w:trPr>
        <w:tc>
          <w:tcPr>
            <w:tcW w:w="3184" w:type="dxa"/>
            <w:tcBorders>
              <w:bottom w:val="single" w:sz="4" w:space="0" w:color="auto"/>
            </w:tcBorders>
          </w:tcPr>
          <w:p w:rsidR="0051433A" w:rsidRPr="00437F94" w:rsidRDefault="0051433A" w:rsidP="00A33A27">
            <w:r w:rsidRPr="00437F94">
              <w:t xml:space="preserve">Старше трудоспособного возраста </w:t>
            </w:r>
          </w:p>
          <w:p w:rsidR="0051433A" w:rsidRPr="00437F94" w:rsidRDefault="0051433A" w:rsidP="00A33A27">
            <w:r w:rsidRPr="00437F94">
              <w:t>(женщины старше 55, мужчины ста</w:t>
            </w:r>
            <w:r w:rsidRPr="00437F94">
              <w:t>р</w:t>
            </w:r>
            <w:r w:rsidRPr="00437F94">
              <w:t>ше 60)</w:t>
            </w:r>
          </w:p>
        </w:tc>
        <w:tc>
          <w:tcPr>
            <w:tcW w:w="1290" w:type="dxa"/>
            <w:tcBorders>
              <w:bottom w:val="single" w:sz="4" w:space="0" w:color="auto"/>
            </w:tcBorders>
            <w:vAlign w:val="center"/>
          </w:tcPr>
          <w:p w:rsidR="0051433A" w:rsidRPr="00437F94" w:rsidRDefault="0051433A" w:rsidP="00A33A27">
            <w:pPr>
              <w:jc w:val="center"/>
              <w:rPr>
                <w:rFonts w:eastAsia="Arial Unicode MS"/>
              </w:rPr>
            </w:pPr>
            <w:r w:rsidRPr="00437F94">
              <w:rPr>
                <w:rFonts w:eastAsia="Arial Unicode MS"/>
              </w:rPr>
              <w:t>1,43</w:t>
            </w:r>
          </w:p>
        </w:tc>
        <w:tc>
          <w:tcPr>
            <w:tcW w:w="944" w:type="dxa"/>
            <w:tcBorders>
              <w:bottom w:val="single" w:sz="4" w:space="0" w:color="auto"/>
            </w:tcBorders>
            <w:vAlign w:val="center"/>
          </w:tcPr>
          <w:p w:rsidR="0051433A" w:rsidRPr="00437F94" w:rsidRDefault="0051433A" w:rsidP="00A33A27">
            <w:pPr>
              <w:jc w:val="center"/>
              <w:rPr>
                <w:rFonts w:eastAsia="Arial Unicode MS"/>
              </w:rPr>
            </w:pPr>
            <w:r w:rsidRPr="00437F94">
              <w:rPr>
                <w:rFonts w:eastAsia="Arial Unicode MS"/>
              </w:rPr>
              <w:t>64</w:t>
            </w:r>
          </w:p>
        </w:tc>
        <w:tc>
          <w:tcPr>
            <w:tcW w:w="1290" w:type="dxa"/>
            <w:tcBorders>
              <w:bottom w:val="single" w:sz="4" w:space="0" w:color="auto"/>
            </w:tcBorders>
            <w:vAlign w:val="center"/>
          </w:tcPr>
          <w:p w:rsidR="0051433A" w:rsidRPr="00437F94" w:rsidRDefault="0051433A" w:rsidP="00A33A27">
            <w:pPr>
              <w:jc w:val="center"/>
              <w:rPr>
                <w:rFonts w:eastAsia="Arial Unicode MS"/>
              </w:rPr>
            </w:pPr>
            <w:r w:rsidRPr="00437F94">
              <w:rPr>
                <w:rFonts w:eastAsia="Arial Unicode MS"/>
              </w:rPr>
              <w:t>1,3</w:t>
            </w:r>
          </w:p>
        </w:tc>
        <w:tc>
          <w:tcPr>
            <w:tcW w:w="944" w:type="dxa"/>
            <w:tcBorders>
              <w:bottom w:val="single" w:sz="4" w:space="0" w:color="auto"/>
            </w:tcBorders>
            <w:vAlign w:val="center"/>
          </w:tcPr>
          <w:p w:rsidR="0051433A" w:rsidRPr="00437F94" w:rsidRDefault="0051433A" w:rsidP="00A33A27">
            <w:pPr>
              <w:jc w:val="center"/>
              <w:rPr>
                <w:rFonts w:eastAsia="Arial Unicode MS"/>
              </w:rPr>
            </w:pPr>
            <w:r w:rsidRPr="00437F94">
              <w:rPr>
                <w:rFonts w:eastAsia="Arial Unicode MS"/>
              </w:rPr>
              <w:t>51</w:t>
            </w:r>
          </w:p>
        </w:tc>
        <w:tc>
          <w:tcPr>
            <w:tcW w:w="1290" w:type="dxa"/>
            <w:tcBorders>
              <w:bottom w:val="single" w:sz="4" w:space="0" w:color="auto"/>
            </w:tcBorders>
            <w:vAlign w:val="center"/>
          </w:tcPr>
          <w:p w:rsidR="0051433A" w:rsidRPr="00437F94" w:rsidRDefault="0051433A" w:rsidP="00A33A27">
            <w:pPr>
              <w:jc w:val="center"/>
              <w:rPr>
                <w:rFonts w:eastAsia="Arial Unicode MS"/>
              </w:rPr>
            </w:pPr>
            <w:r w:rsidRPr="00437F94">
              <w:rPr>
                <w:rFonts w:eastAsia="Arial Unicode MS"/>
              </w:rPr>
              <w:t>1,35</w:t>
            </w:r>
          </w:p>
        </w:tc>
        <w:tc>
          <w:tcPr>
            <w:tcW w:w="894" w:type="dxa"/>
            <w:tcBorders>
              <w:bottom w:val="single" w:sz="4" w:space="0" w:color="auto"/>
            </w:tcBorders>
            <w:vAlign w:val="center"/>
          </w:tcPr>
          <w:p w:rsidR="0051433A" w:rsidRPr="00437F94" w:rsidRDefault="0051433A" w:rsidP="00A33A27">
            <w:pPr>
              <w:jc w:val="center"/>
              <w:rPr>
                <w:rFonts w:eastAsia="Arial Unicode MS"/>
              </w:rPr>
            </w:pPr>
            <w:r w:rsidRPr="00437F94">
              <w:rPr>
                <w:rFonts w:eastAsia="Arial Unicode MS"/>
              </w:rPr>
              <w:t>56</w:t>
            </w:r>
          </w:p>
        </w:tc>
      </w:tr>
      <w:tr w:rsidR="0051433A" w:rsidRPr="00437F94" w:rsidTr="00A33A27">
        <w:trPr>
          <w:cantSplit/>
          <w:trHeight w:val="409"/>
          <w:jc w:val="center"/>
        </w:trPr>
        <w:tc>
          <w:tcPr>
            <w:tcW w:w="3184" w:type="dxa"/>
            <w:tcBorders>
              <w:bottom w:val="single" w:sz="4" w:space="0" w:color="auto"/>
            </w:tcBorders>
            <w:vAlign w:val="center"/>
          </w:tcPr>
          <w:p w:rsidR="0051433A" w:rsidRPr="00437F94" w:rsidRDefault="0051433A" w:rsidP="00A33A27">
            <w:pPr>
              <w:rPr>
                <w:b/>
                <w:bCs/>
              </w:rPr>
            </w:pPr>
            <w:r w:rsidRPr="00437F94">
              <w:rPr>
                <w:b/>
                <w:bCs/>
              </w:rPr>
              <w:t>Численность жителей – всего</w:t>
            </w:r>
          </w:p>
        </w:tc>
        <w:tc>
          <w:tcPr>
            <w:tcW w:w="1290" w:type="dxa"/>
            <w:tcBorders>
              <w:bottom w:val="single" w:sz="4" w:space="0" w:color="auto"/>
            </w:tcBorders>
            <w:vAlign w:val="center"/>
          </w:tcPr>
          <w:p w:rsidR="0051433A" w:rsidRPr="00437F94" w:rsidRDefault="0051433A" w:rsidP="00A33A27">
            <w:pPr>
              <w:jc w:val="center"/>
              <w:rPr>
                <w:rFonts w:eastAsia="Arial Unicode MS"/>
                <w:b/>
                <w:bCs/>
              </w:rPr>
            </w:pPr>
            <w:r w:rsidRPr="00437F94">
              <w:rPr>
                <w:rFonts w:eastAsia="Arial Unicode MS"/>
                <w:b/>
                <w:bCs/>
              </w:rPr>
              <w:t>2,25</w:t>
            </w:r>
          </w:p>
        </w:tc>
        <w:tc>
          <w:tcPr>
            <w:tcW w:w="944" w:type="dxa"/>
            <w:tcBorders>
              <w:bottom w:val="single" w:sz="4" w:space="0" w:color="auto"/>
            </w:tcBorders>
            <w:vAlign w:val="center"/>
          </w:tcPr>
          <w:p w:rsidR="0051433A" w:rsidRPr="00437F94" w:rsidRDefault="0051433A" w:rsidP="00A33A27">
            <w:pPr>
              <w:jc w:val="center"/>
              <w:rPr>
                <w:rFonts w:eastAsia="Arial Unicode MS"/>
                <w:b/>
                <w:bCs/>
              </w:rPr>
            </w:pPr>
            <w:r w:rsidRPr="00437F94">
              <w:rPr>
                <w:rFonts w:eastAsia="Arial Unicode MS"/>
                <w:b/>
                <w:bCs/>
              </w:rPr>
              <w:t>100</w:t>
            </w:r>
          </w:p>
        </w:tc>
        <w:tc>
          <w:tcPr>
            <w:tcW w:w="1290" w:type="dxa"/>
            <w:tcBorders>
              <w:bottom w:val="single" w:sz="4" w:space="0" w:color="auto"/>
            </w:tcBorders>
            <w:vAlign w:val="center"/>
          </w:tcPr>
          <w:p w:rsidR="0051433A" w:rsidRPr="00437F94" w:rsidRDefault="0051433A" w:rsidP="00A33A27">
            <w:pPr>
              <w:jc w:val="center"/>
              <w:rPr>
                <w:rFonts w:eastAsia="Arial Unicode MS"/>
                <w:b/>
                <w:bCs/>
              </w:rPr>
            </w:pPr>
            <w:r w:rsidRPr="00437F94">
              <w:rPr>
                <w:rFonts w:eastAsia="Arial Unicode MS"/>
                <w:b/>
                <w:bCs/>
              </w:rPr>
              <w:t>2,54</w:t>
            </w:r>
          </w:p>
        </w:tc>
        <w:tc>
          <w:tcPr>
            <w:tcW w:w="944" w:type="dxa"/>
            <w:tcBorders>
              <w:bottom w:val="single" w:sz="4" w:space="0" w:color="auto"/>
            </w:tcBorders>
            <w:vAlign w:val="center"/>
          </w:tcPr>
          <w:p w:rsidR="0051433A" w:rsidRPr="00437F94" w:rsidRDefault="0051433A" w:rsidP="00A33A27">
            <w:pPr>
              <w:pStyle w:val="xl77"/>
              <w:pBdr>
                <w:left w:val="none" w:sz="0" w:space="0" w:color="auto"/>
                <w:bottom w:val="none" w:sz="0" w:space="0" w:color="auto"/>
                <w:right w:val="none" w:sz="0" w:space="0" w:color="auto"/>
              </w:pBdr>
              <w:spacing w:before="0" w:beforeAutospacing="0" w:after="0" w:afterAutospacing="0"/>
              <w:rPr>
                <w:rFonts w:eastAsia="Arial Unicode MS"/>
              </w:rPr>
            </w:pPr>
            <w:r w:rsidRPr="00437F94">
              <w:rPr>
                <w:rFonts w:eastAsia="Arial Unicode MS"/>
              </w:rPr>
              <w:t>100</w:t>
            </w:r>
          </w:p>
        </w:tc>
        <w:tc>
          <w:tcPr>
            <w:tcW w:w="1290" w:type="dxa"/>
            <w:tcBorders>
              <w:bottom w:val="single" w:sz="4" w:space="0" w:color="auto"/>
            </w:tcBorders>
            <w:vAlign w:val="center"/>
          </w:tcPr>
          <w:p w:rsidR="0051433A" w:rsidRPr="00437F94" w:rsidRDefault="0051433A" w:rsidP="00A33A27">
            <w:pPr>
              <w:jc w:val="center"/>
              <w:rPr>
                <w:rFonts w:eastAsia="Arial Unicode MS"/>
                <w:b/>
                <w:bCs/>
              </w:rPr>
            </w:pPr>
            <w:r w:rsidRPr="00437F94">
              <w:rPr>
                <w:rFonts w:eastAsia="Arial Unicode MS"/>
                <w:b/>
                <w:bCs/>
              </w:rPr>
              <w:t>2,4</w:t>
            </w:r>
          </w:p>
        </w:tc>
        <w:tc>
          <w:tcPr>
            <w:tcW w:w="894" w:type="dxa"/>
            <w:tcBorders>
              <w:bottom w:val="single" w:sz="4" w:space="0" w:color="auto"/>
            </w:tcBorders>
            <w:vAlign w:val="center"/>
          </w:tcPr>
          <w:p w:rsidR="0051433A" w:rsidRPr="00437F94" w:rsidRDefault="0051433A" w:rsidP="00A33A27">
            <w:pPr>
              <w:pStyle w:val="xl77"/>
              <w:pBdr>
                <w:left w:val="none" w:sz="0" w:space="0" w:color="auto"/>
                <w:bottom w:val="none" w:sz="0" w:space="0" w:color="auto"/>
                <w:right w:val="none" w:sz="0" w:space="0" w:color="auto"/>
              </w:pBdr>
              <w:spacing w:before="0" w:beforeAutospacing="0" w:after="0" w:afterAutospacing="0"/>
              <w:rPr>
                <w:rFonts w:eastAsia="Arial Unicode MS"/>
              </w:rPr>
            </w:pPr>
            <w:r w:rsidRPr="00437F94">
              <w:rPr>
                <w:rFonts w:eastAsia="Arial Unicode MS"/>
              </w:rPr>
              <w:t>100</w:t>
            </w:r>
          </w:p>
        </w:tc>
      </w:tr>
      <w:tr w:rsidR="0051433A" w:rsidRPr="00437F94" w:rsidTr="00A33A27">
        <w:trPr>
          <w:cantSplit/>
          <w:trHeight w:val="409"/>
          <w:jc w:val="center"/>
        </w:trPr>
        <w:tc>
          <w:tcPr>
            <w:tcW w:w="3184" w:type="dxa"/>
            <w:tcBorders>
              <w:bottom w:val="single" w:sz="4" w:space="0" w:color="auto"/>
            </w:tcBorders>
            <w:vAlign w:val="center"/>
          </w:tcPr>
          <w:p w:rsidR="0051433A" w:rsidRPr="00437F94" w:rsidRDefault="0051433A" w:rsidP="00A33A27">
            <w:pPr>
              <w:pStyle w:val="xl65"/>
              <w:spacing w:before="0" w:beforeAutospacing="0" w:after="0" w:afterAutospacing="0"/>
            </w:pPr>
            <w:r w:rsidRPr="00437F94">
              <w:t>Численность экономически активного населения</w:t>
            </w:r>
          </w:p>
        </w:tc>
        <w:tc>
          <w:tcPr>
            <w:tcW w:w="1290" w:type="dxa"/>
            <w:tcBorders>
              <w:bottom w:val="single" w:sz="4" w:space="0" w:color="auto"/>
            </w:tcBorders>
            <w:vAlign w:val="center"/>
          </w:tcPr>
          <w:p w:rsidR="0051433A" w:rsidRPr="00437F94" w:rsidRDefault="0051433A" w:rsidP="00A33A27">
            <w:pPr>
              <w:pStyle w:val="S"/>
              <w:spacing w:line="240" w:lineRule="auto"/>
              <w:rPr>
                <w:rFonts w:eastAsia="Arial Unicode MS"/>
              </w:rPr>
            </w:pPr>
            <w:r w:rsidRPr="00437F94">
              <w:rPr>
                <w:rFonts w:eastAsia="Arial Unicode MS"/>
              </w:rPr>
              <w:t>0,72</w:t>
            </w:r>
          </w:p>
        </w:tc>
        <w:tc>
          <w:tcPr>
            <w:tcW w:w="944" w:type="dxa"/>
            <w:tcBorders>
              <w:bottom w:val="single" w:sz="4" w:space="0" w:color="auto"/>
            </w:tcBorders>
            <w:vAlign w:val="center"/>
          </w:tcPr>
          <w:p w:rsidR="0051433A" w:rsidRPr="00437F94" w:rsidRDefault="0051433A" w:rsidP="00A33A27">
            <w:pPr>
              <w:pStyle w:val="S"/>
              <w:spacing w:line="240" w:lineRule="auto"/>
              <w:rPr>
                <w:rFonts w:eastAsia="Arial Unicode MS"/>
              </w:rPr>
            </w:pPr>
            <w:r w:rsidRPr="00437F94">
              <w:rPr>
                <w:rFonts w:eastAsia="Arial Unicode MS"/>
              </w:rPr>
              <w:t>32</w:t>
            </w:r>
          </w:p>
        </w:tc>
        <w:tc>
          <w:tcPr>
            <w:tcW w:w="1290" w:type="dxa"/>
            <w:tcBorders>
              <w:bottom w:val="single" w:sz="4" w:space="0" w:color="auto"/>
            </w:tcBorders>
            <w:vAlign w:val="center"/>
          </w:tcPr>
          <w:p w:rsidR="0051433A" w:rsidRPr="00437F94" w:rsidRDefault="0051433A" w:rsidP="00A33A27">
            <w:pPr>
              <w:pStyle w:val="S"/>
              <w:spacing w:line="240" w:lineRule="auto"/>
              <w:rPr>
                <w:rFonts w:eastAsia="Arial Unicode MS"/>
              </w:rPr>
            </w:pPr>
            <w:r w:rsidRPr="00437F94">
              <w:rPr>
                <w:rFonts w:eastAsia="Arial Unicode MS"/>
              </w:rPr>
              <w:t>0,89</w:t>
            </w:r>
          </w:p>
        </w:tc>
        <w:tc>
          <w:tcPr>
            <w:tcW w:w="944" w:type="dxa"/>
            <w:tcBorders>
              <w:bottom w:val="single" w:sz="4" w:space="0" w:color="auto"/>
            </w:tcBorders>
            <w:vAlign w:val="center"/>
          </w:tcPr>
          <w:p w:rsidR="0051433A" w:rsidRPr="00437F94" w:rsidRDefault="0051433A" w:rsidP="00A33A27">
            <w:pPr>
              <w:pStyle w:val="S"/>
              <w:spacing w:line="240" w:lineRule="auto"/>
              <w:rPr>
                <w:rFonts w:eastAsia="Arial Unicode MS"/>
              </w:rPr>
            </w:pPr>
            <w:r w:rsidRPr="00437F94">
              <w:rPr>
                <w:rFonts w:eastAsia="Arial Unicode MS"/>
              </w:rPr>
              <w:t>35</w:t>
            </w:r>
          </w:p>
        </w:tc>
        <w:tc>
          <w:tcPr>
            <w:tcW w:w="1290" w:type="dxa"/>
            <w:tcBorders>
              <w:bottom w:val="single" w:sz="4" w:space="0" w:color="auto"/>
            </w:tcBorders>
            <w:vAlign w:val="center"/>
          </w:tcPr>
          <w:p w:rsidR="0051433A" w:rsidRPr="00437F94" w:rsidRDefault="0051433A" w:rsidP="00A33A27">
            <w:pPr>
              <w:pStyle w:val="S"/>
              <w:spacing w:line="240" w:lineRule="auto"/>
              <w:rPr>
                <w:rFonts w:eastAsia="Arial Unicode MS"/>
              </w:rPr>
            </w:pPr>
            <w:r w:rsidRPr="00437F94">
              <w:rPr>
                <w:rFonts w:eastAsia="Arial Unicode MS"/>
              </w:rPr>
              <w:t>0,96</w:t>
            </w:r>
          </w:p>
        </w:tc>
        <w:tc>
          <w:tcPr>
            <w:tcW w:w="894" w:type="dxa"/>
            <w:tcBorders>
              <w:bottom w:val="single" w:sz="4" w:space="0" w:color="auto"/>
            </w:tcBorders>
            <w:vAlign w:val="center"/>
          </w:tcPr>
          <w:p w:rsidR="0051433A" w:rsidRPr="00437F94" w:rsidRDefault="0051433A" w:rsidP="00A33A27">
            <w:pPr>
              <w:pStyle w:val="S"/>
              <w:spacing w:line="240" w:lineRule="auto"/>
              <w:rPr>
                <w:rFonts w:eastAsia="Arial Unicode MS"/>
              </w:rPr>
            </w:pPr>
            <w:r w:rsidRPr="00437F94">
              <w:rPr>
                <w:rFonts w:eastAsia="Arial Unicode MS"/>
              </w:rPr>
              <w:t>40</w:t>
            </w:r>
          </w:p>
        </w:tc>
      </w:tr>
    </w:tbl>
    <w:p w:rsidR="0051433A" w:rsidRPr="00437F94" w:rsidRDefault="0051433A" w:rsidP="0051433A">
      <w:pPr>
        <w:spacing w:line="288" w:lineRule="auto"/>
        <w:ind w:firstLine="720"/>
        <w:contextualSpacing/>
        <w:jc w:val="both"/>
        <w:rPr>
          <w:iCs/>
        </w:rPr>
      </w:pPr>
    </w:p>
    <w:p w:rsidR="0051433A" w:rsidRPr="00437F94" w:rsidRDefault="0051433A" w:rsidP="0051433A">
      <w:pPr>
        <w:spacing w:line="288" w:lineRule="auto"/>
        <w:ind w:firstLine="720"/>
        <w:contextualSpacing/>
        <w:jc w:val="both"/>
      </w:pPr>
      <w:r w:rsidRPr="00437F94">
        <w:rPr>
          <w:iCs/>
        </w:rPr>
        <w:t xml:space="preserve">Реализация </w:t>
      </w:r>
      <w:r w:rsidRPr="00437F94">
        <w:t>Стратегии социально-экономического развития</w:t>
      </w:r>
      <w:r w:rsidRPr="00437F94">
        <w:rPr>
          <w:iCs/>
        </w:rPr>
        <w:t xml:space="preserve"> Трубчевского района Брянской области до 2025 года</w:t>
      </w:r>
      <w:r w:rsidRPr="00437F94">
        <w:t xml:space="preserve">, одной из показателей которой является </w:t>
      </w:r>
      <w:r w:rsidRPr="00437F94">
        <w:rPr>
          <w:iCs/>
        </w:rPr>
        <w:t xml:space="preserve">увеличение продолжительности жизни населения, </w:t>
      </w:r>
      <w:r w:rsidRPr="00437F94">
        <w:t>позволит существенно увеличить долю экономически активного населения.</w:t>
      </w:r>
    </w:p>
    <w:p w:rsidR="0051433A" w:rsidRPr="00437F94" w:rsidRDefault="0051433A" w:rsidP="0051433A">
      <w:pPr>
        <w:spacing w:line="288" w:lineRule="auto"/>
        <w:contextualSpacing/>
        <w:outlineLvl w:val="1"/>
        <w:rPr>
          <w:b/>
          <w:sz w:val="28"/>
          <w:szCs w:val="32"/>
        </w:rPr>
      </w:pPr>
    </w:p>
    <w:p w:rsidR="0051433A" w:rsidRPr="00437F94" w:rsidRDefault="0051433A" w:rsidP="0051433A">
      <w:pPr>
        <w:spacing w:line="288" w:lineRule="auto"/>
        <w:contextualSpacing/>
        <w:jc w:val="center"/>
        <w:outlineLvl w:val="2"/>
        <w:rPr>
          <w:b/>
          <w:bCs/>
        </w:rPr>
      </w:pPr>
      <w:bookmarkStart w:id="253" w:name="_Toc2248912"/>
      <w:r w:rsidRPr="00437F94">
        <w:rPr>
          <w:b/>
          <w:snapToGrid w:val="0"/>
        </w:rPr>
        <w:t xml:space="preserve">2.2.3. </w:t>
      </w:r>
      <w:r w:rsidRPr="00437F94">
        <w:rPr>
          <w:b/>
        </w:rPr>
        <w:t>Развитие экономической базы</w:t>
      </w:r>
      <w:bookmarkEnd w:id="253"/>
    </w:p>
    <w:p w:rsidR="0051433A" w:rsidRPr="00437F94" w:rsidRDefault="0051433A" w:rsidP="0051433A">
      <w:pPr>
        <w:spacing w:line="288" w:lineRule="auto"/>
        <w:ind w:firstLine="600"/>
        <w:contextualSpacing/>
        <w:jc w:val="both"/>
        <w:rPr>
          <w:bCs/>
        </w:rPr>
      </w:pPr>
      <w:r w:rsidRPr="00437F94">
        <w:rPr>
          <w:iCs/>
        </w:rPr>
        <w:t>Предполагается, что в период расчетного срока основной базой развития поселения будет агропромышленный комплекс, также в связи с развитием рыночного общества к расчетному сроку произойдет увеличения доли населения, занятого в нематериальном производстве.</w:t>
      </w:r>
    </w:p>
    <w:p w:rsidR="0051433A" w:rsidRPr="00437F94" w:rsidRDefault="0051433A" w:rsidP="0051433A">
      <w:pPr>
        <w:spacing w:line="288" w:lineRule="auto"/>
        <w:ind w:firstLine="600"/>
        <w:contextualSpacing/>
        <w:jc w:val="both"/>
      </w:pPr>
      <w:r w:rsidRPr="00437F94">
        <w:t>Уровень обеспечения населения продуктами питания за счет местного производства – основной показатель эффективности работы агропромышленного комплекса и обеспечения продовольственной безопасности страны. Общепринятый уровень продовольственной без</w:t>
      </w:r>
      <w:r w:rsidRPr="00437F94">
        <w:t>о</w:t>
      </w:r>
      <w:r w:rsidRPr="00437F94">
        <w:t>пасности оценивается в 70% наполнения рынка продуктами местного производства, поэтому предполагается развитие агропромышленного комплекса в поселении. В феврале 2010г. Президентом была принята Доктрина продовольственной безопасн</w:t>
      </w:r>
      <w:r w:rsidRPr="00437F94">
        <w:t>о</w:t>
      </w:r>
      <w:r w:rsidRPr="00437F94">
        <w:t>сти Российской Федерации. Доктрина предусматривает снижение импортозависимости по о</w:t>
      </w:r>
      <w:r w:rsidRPr="00437F94">
        <w:t>с</w:t>
      </w:r>
      <w:r w:rsidRPr="00437F94">
        <w:t>новным продуктам питания, таким образом, можно говорить о предпосылках улучшения кл</w:t>
      </w:r>
      <w:r w:rsidRPr="00437F94">
        <w:t>и</w:t>
      </w:r>
      <w:r w:rsidRPr="00437F94">
        <w:t>мата для развития агропромышленного комплекса в целом в стране и в Семячковском сельском поселении, в час</w:t>
      </w:r>
      <w:r w:rsidRPr="00437F94">
        <w:t>т</w:t>
      </w:r>
      <w:r w:rsidRPr="00437F94">
        <w:t>ности.</w:t>
      </w:r>
    </w:p>
    <w:p w:rsidR="0051433A" w:rsidRPr="00437F94" w:rsidRDefault="0051433A" w:rsidP="0051433A">
      <w:pPr>
        <w:autoSpaceDE w:val="0"/>
        <w:autoSpaceDN w:val="0"/>
        <w:adjustRightInd w:val="0"/>
        <w:spacing w:line="288" w:lineRule="auto"/>
        <w:contextualSpacing/>
        <w:jc w:val="center"/>
        <w:outlineLvl w:val="2"/>
        <w:rPr>
          <w:b/>
        </w:rPr>
      </w:pPr>
    </w:p>
    <w:p w:rsidR="0051433A" w:rsidRPr="00437F94" w:rsidRDefault="0051433A" w:rsidP="0051433A">
      <w:pPr>
        <w:autoSpaceDE w:val="0"/>
        <w:autoSpaceDN w:val="0"/>
        <w:adjustRightInd w:val="0"/>
        <w:spacing w:line="288" w:lineRule="auto"/>
        <w:contextualSpacing/>
        <w:jc w:val="center"/>
        <w:outlineLvl w:val="2"/>
        <w:rPr>
          <w:b/>
        </w:rPr>
      </w:pPr>
      <w:bookmarkStart w:id="254" w:name="_Toc2248913"/>
      <w:r w:rsidRPr="00437F94">
        <w:rPr>
          <w:b/>
        </w:rPr>
        <w:t>2.2.4. Развитие системы социального и культурно-бытового обслуживания</w:t>
      </w:r>
      <w:bookmarkEnd w:id="254"/>
    </w:p>
    <w:p w:rsidR="0051433A" w:rsidRPr="00437F94" w:rsidRDefault="0051433A" w:rsidP="0051433A">
      <w:pPr>
        <w:autoSpaceDE w:val="0"/>
        <w:autoSpaceDN w:val="0"/>
        <w:adjustRightInd w:val="0"/>
        <w:spacing w:line="288" w:lineRule="auto"/>
        <w:ind w:firstLine="708"/>
        <w:contextualSpacing/>
        <w:jc w:val="both"/>
      </w:pPr>
      <w:r w:rsidRPr="00437F94">
        <w:t>Расчет потребности в учреждениях физической культуры и спорта выполнен согласно рекомендациям СНиП 2.07.01-89*</w:t>
      </w:r>
      <w:r w:rsidRPr="00437F94">
        <w:rPr>
          <w:rFonts w:ascii="Calibri" w:hAnsi="Calibri" w:cs="Calibri"/>
        </w:rPr>
        <w:t> Градостроительство. Планировка и застройка городских и сельских</w:t>
      </w:r>
      <w:r w:rsidRPr="00437F94">
        <w:t xml:space="preserve"> поселений, Методики определения нормативной потребности субъектов Российской Федерации в объектах социальной инфраструктуры от 19 октября </w:t>
      </w:r>
      <w:smartTag w:uri="urn:schemas-microsoft-com:office:smarttags" w:element="metricconverter">
        <w:smartTagPr>
          <w:attr w:name="ProductID" w:val="1999 г"/>
        </w:smartTagPr>
        <w:r w:rsidRPr="00437F94">
          <w:t>1999 г</w:t>
        </w:r>
      </w:smartTag>
      <w:r w:rsidRPr="00437F94">
        <w:t>.</w:t>
      </w:r>
    </w:p>
    <w:p w:rsidR="0051433A" w:rsidRPr="00437F94" w:rsidRDefault="0051433A" w:rsidP="0051433A">
      <w:pPr>
        <w:autoSpaceDE w:val="0"/>
        <w:autoSpaceDN w:val="0"/>
        <w:adjustRightInd w:val="0"/>
        <w:spacing w:line="288" w:lineRule="auto"/>
        <w:ind w:firstLine="708"/>
        <w:contextualSpacing/>
        <w:jc w:val="both"/>
      </w:pPr>
      <w:r w:rsidRPr="00437F94">
        <w:lastRenderedPageBreak/>
        <w:t>Обеспечение организации социально-культурного обслуживания населения является полномочием органов местного самоуправления сельского поселения в соответствии со ст.14 Федерального закона «Об общих принципах организации местного самоуправления в Российской Федерации» № 131-ФЗ от 06.10.2003г.</w:t>
      </w:r>
    </w:p>
    <w:p w:rsidR="0051433A" w:rsidRPr="00437F94" w:rsidRDefault="0051433A" w:rsidP="0051433A">
      <w:pPr>
        <w:spacing w:line="360" w:lineRule="auto"/>
        <w:jc w:val="center"/>
        <w:outlineLvl w:val="3"/>
        <w:rPr>
          <w:b/>
        </w:rPr>
        <w:sectPr w:rsidR="0051433A" w:rsidRPr="00437F94" w:rsidSect="008468F6">
          <w:pgSz w:w="11907" w:h="16840" w:code="9"/>
          <w:pgMar w:top="1134" w:right="851" w:bottom="1134" w:left="1418" w:header="709" w:footer="709" w:gutter="0"/>
          <w:cols w:space="708"/>
          <w:docGrid w:linePitch="360"/>
        </w:sectPr>
      </w:pPr>
    </w:p>
    <w:p w:rsidR="0051433A" w:rsidRPr="00437F94" w:rsidRDefault="0051433A" w:rsidP="0051433A">
      <w:pPr>
        <w:ind w:left="360"/>
        <w:jc w:val="right"/>
        <w:rPr>
          <w:i/>
        </w:rPr>
      </w:pPr>
      <w:r w:rsidRPr="00437F94">
        <w:rPr>
          <w:i/>
        </w:rPr>
        <w:lastRenderedPageBreak/>
        <w:t>Таблица 42</w:t>
      </w:r>
    </w:p>
    <w:p w:rsidR="0051433A" w:rsidRPr="00437F94" w:rsidRDefault="0051433A" w:rsidP="0051433A">
      <w:pPr>
        <w:ind w:left="360"/>
        <w:jc w:val="center"/>
      </w:pPr>
      <w:r w:rsidRPr="00437F94">
        <w:t>Развитие системы культурно-бытового обслуживания Семячковского сельского поселения</w:t>
      </w: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320"/>
        <w:gridCol w:w="960"/>
        <w:gridCol w:w="1560"/>
        <w:gridCol w:w="1440"/>
        <w:gridCol w:w="2040"/>
        <w:gridCol w:w="912"/>
        <w:gridCol w:w="1908"/>
        <w:gridCol w:w="2440"/>
      </w:tblGrid>
      <w:tr w:rsidR="0051433A" w:rsidRPr="00437F94" w:rsidTr="00A33A27">
        <w:trPr>
          <w:cantSplit/>
          <w:trHeight w:val="371"/>
        </w:trPr>
        <w:tc>
          <w:tcPr>
            <w:tcW w:w="540" w:type="dxa"/>
            <w:vMerge w:val="restart"/>
            <w:shd w:val="clear" w:color="auto" w:fill="CCFFCC"/>
            <w:vAlign w:val="center"/>
          </w:tcPr>
          <w:p w:rsidR="0051433A" w:rsidRPr="00437F94" w:rsidRDefault="0051433A" w:rsidP="00A33A27">
            <w:pPr>
              <w:jc w:val="center"/>
            </w:pPr>
            <w:r w:rsidRPr="00437F94">
              <w:rPr>
                <w:b/>
              </w:rPr>
              <w:t>№ п/п</w:t>
            </w:r>
          </w:p>
        </w:tc>
        <w:tc>
          <w:tcPr>
            <w:tcW w:w="3320" w:type="dxa"/>
            <w:vMerge w:val="restart"/>
            <w:shd w:val="clear" w:color="auto" w:fill="CCFFCC"/>
            <w:vAlign w:val="center"/>
          </w:tcPr>
          <w:p w:rsidR="0051433A" w:rsidRPr="00437F94" w:rsidRDefault="0051433A" w:rsidP="00A33A27">
            <w:pPr>
              <w:jc w:val="center"/>
              <w:rPr>
                <w:rFonts w:eastAsia="DejaVu Sans"/>
                <w:kern w:val="2"/>
              </w:rPr>
            </w:pPr>
            <w:r w:rsidRPr="00437F94">
              <w:rPr>
                <w:b/>
              </w:rPr>
              <w:t>Наименование об</w:t>
            </w:r>
            <w:r w:rsidRPr="00437F94">
              <w:rPr>
                <w:b/>
              </w:rPr>
              <w:t>ъ</w:t>
            </w:r>
            <w:r w:rsidRPr="00437F94">
              <w:rPr>
                <w:b/>
              </w:rPr>
              <w:t>ектов</w:t>
            </w:r>
          </w:p>
        </w:tc>
        <w:tc>
          <w:tcPr>
            <w:tcW w:w="960" w:type="dxa"/>
            <w:vMerge w:val="restart"/>
            <w:shd w:val="clear" w:color="auto" w:fill="CCFFCC"/>
            <w:vAlign w:val="center"/>
          </w:tcPr>
          <w:p w:rsidR="0051433A" w:rsidRPr="00437F94" w:rsidRDefault="0051433A" w:rsidP="00A33A27">
            <w:pPr>
              <w:jc w:val="center"/>
              <w:rPr>
                <w:b/>
              </w:rPr>
            </w:pPr>
            <w:r w:rsidRPr="00437F94">
              <w:rPr>
                <w:b/>
              </w:rPr>
              <w:t>Ед.</w:t>
            </w:r>
          </w:p>
          <w:p w:rsidR="0051433A" w:rsidRPr="00437F94" w:rsidRDefault="0051433A" w:rsidP="00A33A27">
            <w:pPr>
              <w:jc w:val="center"/>
              <w:rPr>
                <w:rFonts w:eastAsia="DejaVu Sans"/>
                <w:kern w:val="2"/>
              </w:rPr>
            </w:pPr>
            <w:r w:rsidRPr="00437F94">
              <w:rPr>
                <w:b/>
              </w:rPr>
              <w:t>изм.</w:t>
            </w:r>
          </w:p>
        </w:tc>
        <w:tc>
          <w:tcPr>
            <w:tcW w:w="1560" w:type="dxa"/>
            <w:vMerge w:val="restart"/>
            <w:shd w:val="clear" w:color="auto" w:fill="CCFFCC"/>
            <w:vAlign w:val="center"/>
          </w:tcPr>
          <w:p w:rsidR="0051433A" w:rsidRPr="00437F94" w:rsidRDefault="0051433A" w:rsidP="00A33A27">
            <w:pPr>
              <w:jc w:val="center"/>
              <w:rPr>
                <w:b/>
              </w:rPr>
            </w:pPr>
            <w:r w:rsidRPr="00437F94">
              <w:rPr>
                <w:b/>
              </w:rPr>
              <w:t>Существующая емкость</w:t>
            </w:r>
          </w:p>
        </w:tc>
        <w:tc>
          <w:tcPr>
            <w:tcW w:w="3480" w:type="dxa"/>
            <w:gridSpan w:val="2"/>
            <w:shd w:val="clear" w:color="auto" w:fill="CCFFCC"/>
            <w:vAlign w:val="center"/>
          </w:tcPr>
          <w:p w:rsidR="0051433A" w:rsidRPr="00437F94" w:rsidRDefault="0051433A" w:rsidP="00A33A27">
            <w:pPr>
              <w:jc w:val="center"/>
            </w:pPr>
            <w:r w:rsidRPr="00437F94">
              <w:rPr>
                <w:b/>
              </w:rPr>
              <w:t xml:space="preserve">Обеспеченность </w:t>
            </w:r>
          </w:p>
        </w:tc>
        <w:tc>
          <w:tcPr>
            <w:tcW w:w="2820" w:type="dxa"/>
            <w:gridSpan w:val="2"/>
            <w:shd w:val="clear" w:color="auto" w:fill="CCFFCC"/>
            <w:vAlign w:val="center"/>
          </w:tcPr>
          <w:p w:rsidR="0051433A" w:rsidRPr="00437F94" w:rsidRDefault="0051433A" w:rsidP="00A33A27">
            <w:pPr>
              <w:jc w:val="center"/>
              <w:rPr>
                <w:b/>
              </w:rPr>
            </w:pPr>
            <w:r w:rsidRPr="00437F94">
              <w:rPr>
                <w:b/>
              </w:rPr>
              <w:t>Потребность</w:t>
            </w:r>
          </w:p>
        </w:tc>
        <w:tc>
          <w:tcPr>
            <w:tcW w:w="2440" w:type="dxa"/>
            <w:vMerge w:val="restart"/>
            <w:shd w:val="clear" w:color="auto" w:fill="CCFFCC"/>
            <w:vAlign w:val="center"/>
          </w:tcPr>
          <w:p w:rsidR="0051433A" w:rsidRPr="00437F94" w:rsidRDefault="0051433A" w:rsidP="00A33A27">
            <w:pPr>
              <w:jc w:val="center"/>
            </w:pPr>
            <w:r w:rsidRPr="00437F94">
              <w:rPr>
                <w:b/>
              </w:rPr>
              <w:t>Примеч</w:t>
            </w:r>
            <w:r w:rsidRPr="00437F94">
              <w:rPr>
                <w:b/>
              </w:rPr>
              <w:t>а</w:t>
            </w:r>
            <w:r w:rsidRPr="00437F94">
              <w:rPr>
                <w:b/>
              </w:rPr>
              <w:t>ния</w:t>
            </w:r>
          </w:p>
        </w:tc>
      </w:tr>
      <w:tr w:rsidR="0051433A" w:rsidRPr="00437F94" w:rsidTr="00A33A27">
        <w:trPr>
          <w:cantSplit/>
          <w:trHeight w:val="445"/>
        </w:trPr>
        <w:tc>
          <w:tcPr>
            <w:tcW w:w="540" w:type="dxa"/>
            <w:vMerge/>
            <w:vAlign w:val="center"/>
          </w:tcPr>
          <w:p w:rsidR="0051433A" w:rsidRPr="00437F94" w:rsidRDefault="0051433A" w:rsidP="00A33A27">
            <w:pPr>
              <w:jc w:val="center"/>
            </w:pPr>
          </w:p>
        </w:tc>
        <w:tc>
          <w:tcPr>
            <w:tcW w:w="3320" w:type="dxa"/>
            <w:vMerge/>
            <w:vAlign w:val="center"/>
          </w:tcPr>
          <w:p w:rsidR="0051433A" w:rsidRPr="00437F94" w:rsidRDefault="0051433A" w:rsidP="00A33A27">
            <w:pPr>
              <w:rPr>
                <w:rFonts w:eastAsia="DejaVu Sans"/>
                <w:kern w:val="2"/>
              </w:rPr>
            </w:pPr>
          </w:p>
        </w:tc>
        <w:tc>
          <w:tcPr>
            <w:tcW w:w="960" w:type="dxa"/>
            <w:vMerge/>
            <w:vAlign w:val="center"/>
          </w:tcPr>
          <w:p w:rsidR="0051433A" w:rsidRPr="00437F94" w:rsidRDefault="0051433A" w:rsidP="00A33A27">
            <w:pPr>
              <w:jc w:val="center"/>
              <w:rPr>
                <w:rFonts w:eastAsia="DejaVu Sans"/>
                <w:kern w:val="2"/>
              </w:rPr>
            </w:pPr>
          </w:p>
        </w:tc>
        <w:tc>
          <w:tcPr>
            <w:tcW w:w="1560" w:type="dxa"/>
            <w:vMerge/>
          </w:tcPr>
          <w:p w:rsidR="0051433A" w:rsidRPr="00437F94" w:rsidRDefault="0051433A" w:rsidP="00A33A27">
            <w:pPr>
              <w:jc w:val="center"/>
              <w:rPr>
                <w:rFonts w:eastAsia="DejaVu Sans"/>
                <w:kern w:val="2"/>
              </w:rPr>
            </w:pPr>
          </w:p>
        </w:tc>
        <w:tc>
          <w:tcPr>
            <w:tcW w:w="1440" w:type="dxa"/>
            <w:shd w:val="clear" w:color="auto" w:fill="CCFFCC"/>
            <w:vAlign w:val="center"/>
          </w:tcPr>
          <w:p w:rsidR="0051433A" w:rsidRPr="00437F94" w:rsidRDefault="0051433A" w:rsidP="00A33A27">
            <w:pPr>
              <w:jc w:val="center"/>
              <w:rPr>
                <w:b/>
              </w:rPr>
            </w:pPr>
            <w:r w:rsidRPr="00437F94">
              <w:rPr>
                <w:b/>
              </w:rPr>
              <w:t>Сущ.</w:t>
            </w:r>
          </w:p>
        </w:tc>
        <w:tc>
          <w:tcPr>
            <w:tcW w:w="2040" w:type="dxa"/>
            <w:shd w:val="clear" w:color="auto" w:fill="CCFFCC"/>
            <w:vAlign w:val="center"/>
          </w:tcPr>
          <w:p w:rsidR="0051433A" w:rsidRPr="00437F94" w:rsidRDefault="0051433A" w:rsidP="00A33A27">
            <w:pPr>
              <w:jc w:val="center"/>
              <w:rPr>
                <w:b/>
              </w:rPr>
            </w:pPr>
            <w:r w:rsidRPr="00437F94">
              <w:rPr>
                <w:b/>
              </w:rPr>
              <w:t>Принято в прое</w:t>
            </w:r>
            <w:r w:rsidRPr="00437F94">
              <w:rPr>
                <w:b/>
              </w:rPr>
              <w:t>к</w:t>
            </w:r>
            <w:r w:rsidRPr="00437F94">
              <w:rPr>
                <w:b/>
              </w:rPr>
              <w:t>те</w:t>
            </w:r>
          </w:p>
        </w:tc>
        <w:tc>
          <w:tcPr>
            <w:tcW w:w="912" w:type="dxa"/>
            <w:shd w:val="clear" w:color="auto" w:fill="CCFFCC"/>
            <w:vAlign w:val="center"/>
          </w:tcPr>
          <w:p w:rsidR="0051433A" w:rsidRPr="00437F94" w:rsidRDefault="0051433A" w:rsidP="00A33A27">
            <w:pPr>
              <w:jc w:val="center"/>
              <w:rPr>
                <w:b/>
              </w:rPr>
            </w:pPr>
            <w:r w:rsidRPr="00437F94">
              <w:rPr>
                <w:b/>
              </w:rPr>
              <w:t>Всего</w:t>
            </w:r>
          </w:p>
        </w:tc>
        <w:tc>
          <w:tcPr>
            <w:tcW w:w="1908" w:type="dxa"/>
            <w:shd w:val="clear" w:color="auto" w:fill="CCFFCC"/>
            <w:vAlign w:val="center"/>
          </w:tcPr>
          <w:p w:rsidR="0051433A" w:rsidRPr="00437F94" w:rsidRDefault="0051433A" w:rsidP="00A33A27">
            <w:pPr>
              <w:jc w:val="center"/>
              <w:rPr>
                <w:b/>
              </w:rPr>
            </w:pPr>
            <w:r w:rsidRPr="00437F94">
              <w:rPr>
                <w:b/>
              </w:rPr>
              <w:t>в т.ч. новое строительство</w:t>
            </w:r>
          </w:p>
        </w:tc>
        <w:tc>
          <w:tcPr>
            <w:tcW w:w="2440" w:type="dxa"/>
            <w:vMerge/>
            <w:vAlign w:val="center"/>
          </w:tcPr>
          <w:p w:rsidR="0051433A" w:rsidRPr="00437F94" w:rsidRDefault="0051433A" w:rsidP="00A33A27">
            <w:pPr>
              <w:jc w:val="center"/>
            </w:pPr>
          </w:p>
        </w:tc>
      </w:tr>
      <w:tr w:rsidR="0051433A" w:rsidRPr="00437F94" w:rsidTr="00A33A27">
        <w:trPr>
          <w:cantSplit/>
          <w:trHeight w:val="371"/>
        </w:trPr>
        <w:tc>
          <w:tcPr>
            <w:tcW w:w="15120" w:type="dxa"/>
            <w:gridSpan w:val="9"/>
            <w:vAlign w:val="center"/>
          </w:tcPr>
          <w:p w:rsidR="0051433A" w:rsidRPr="00437F94" w:rsidRDefault="0051433A" w:rsidP="00A33A27">
            <w:pPr>
              <w:rPr>
                <w:b/>
              </w:rPr>
            </w:pPr>
            <w:r w:rsidRPr="00437F94">
              <w:rPr>
                <w:b/>
              </w:rPr>
              <w:t>Образование</w:t>
            </w:r>
          </w:p>
        </w:tc>
      </w:tr>
      <w:tr w:rsidR="0051433A" w:rsidRPr="00437F94" w:rsidTr="00A33A27">
        <w:trPr>
          <w:cantSplit/>
          <w:trHeight w:val="371"/>
        </w:trPr>
        <w:tc>
          <w:tcPr>
            <w:tcW w:w="540" w:type="dxa"/>
            <w:vAlign w:val="center"/>
          </w:tcPr>
          <w:p w:rsidR="0051433A" w:rsidRPr="00437F94" w:rsidRDefault="0051433A" w:rsidP="00A33A27">
            <w:pPr>
              <w:jc w:val="center"/>
            </w:pPr>
            <w:r w:rsidRPr="00437F94">
              <w:t>1.</w:t>
            </w:r>
          </w:p>
        </w:tc>
        <w:tc>
          <w:tcPr>
            <w:tcW w:w="3320" w:type="dxa"/>
            <w:vAlign w:val="center"/>
          </w:tcPr>
          <w:p w:rsidR="0051433A" w:rsidRPr="00437F94" w:rsidRDefault="0051433A" w:rsidP="00A33A27">
            <w:r w:rsidRPr="00437F94">
              <w:rPr>
                <w:rFonts w:eastAsia="DejaVu Sans"/>
                <w:kern w:val="2"/>
              </w:rPr>
              <w:t>Дошкольное образовательное учр</w:t>
            </w:r>
            <w:r w:rsidRPr="00437F94">
              <w:rPr>
                <w:rFonts w:eastAsia="DejaVu Sans"/>
                <w:kern w:val="2"/>
              </w:rPr>
              <w:t>е</w:t>
            </w:r>
            <w:r w:rsidRPr="00437F94">
              <w:rPr>
                <w:rFonts w:eastAsia="DejaVu Sans"/>
                <w:kern w:val="2"/>
              </w:rPr>
              <w:t>ждение</w:t>
            </w:r>
          </w:p>
        </w:tc>
        <w:tc>
          <w:tcPr>
            <w:tcW w:w="960" w:type="dxa"/>
            <w:vAlign w:val="center"/>
          </w:tcPr>
          <w:p w:rsidR="0051433A" w:rsidRPr="00437F94" w:rsidRDefault="0051433A" w:rsidP="00A33A27">
            <w:pPr>
              <w:jc w:val="center"/>
            </w:pPr>
            <w:r w:rsidRPr="00437F94">
              <w:rPr>
                <w:rFonts w:eastAsia="DejaVu Sans"/>
                <w:kern w:val="2"/>
              </w:rPr>
              <w:t>Число мест</w:t>
            </w:r>
          </w:p>
        </w:tc>
        <w:tc>
          <w:tcPr>
            <w:tcW w:w="1560" w:type="dxa"/>
            <w:vAlign w:val="center"/>
          </w:tcPr>
          <w:p w:rsidR="0051433A" w:rsidRPr="00437F94" w:rsidRDefault="0051433A" w:rsidP="00A33A27">
            <w:pPr>
              <w:jc w:val="center"/>
              <w:rPr>
                <w:rFonts w:eastAsia="DejaVu Sans"/>
                <w:kern w:val="2"/>
              </w:rPr>
            </w:pPr>
            <w:r w:rsidRPr="00437F94">
              <w:rPr>
                <w:rFonts w:eastAsia="DejaVu Sans"/>
                <w:kern w:val="2"/>
              </w:rPr>
              <w:t>15</w:t>
            </w:r>
          </w:p>
        </w:tc>
        <w:tc>
          <w:tcPr>
            <w:tcW w:w="1440" w:type="dxa"/>
            <w:vAlign w:val="center"/>
          </w:tcPr>
          <w:p w:rsidR="0051433A" w:rsidRPr="00437F94" w:rsidRDefault="0051433A" w:rsidP="00A33A27">
            <w:pPr>
              <w:jc w:val="center"/>
            </w:pPr>
            <w:r w:rsidRPr="00437F94">
              <w:t>6</w:t>
            </w:r>
            <w:r w:rsidRPr="00437F94">
              <w:rPr>
                <w:bCs/>
              </w:rPr>
              <w:t xml:space="preserve"> на 1 000 жителей</w:t>
            </w:r>
          </w:p>
        </w:tc>
        <w:tc>
          <w:tcPr>
            <w:tcW w:w="2040" w:type="dxa"/>
            <w:vAlign w:val="center"/>
          </w:tcPr>
          <w:p w:rsidR="0051433A" w:rsidRPr="00437F94" w:rsidRDefault="0051433A" w:rsidP="00A33A27">
            <w:pPr>
              <w:jc w:val="center"/>
            </w:pPr>
            <w:r w:rsidRPr="00437F94">
              <w:t>30</w:t>
            </w:r>
            <w:r w:rsidRPr="00437F94">
              <w:rPr>
                <w:b/>
              </w:rPr>
              <w:t xml:space="preserve"> </w:t>
            </w:r>
            <w:r w:rsidRPr="00437F94">
              <w:rPr>
                <w:bCs/>
              </w:rPr>
              <w:t>на 1 000 жителей</w:t>
            </w:r>
          </w:p>
        </w:tc>
        <w:tc>
          <w:tcPr>
            <w:tcW w:w="912" w:type="dxa"/>
            <w:vAlign w:val="center"/>
          </w:tcPr>
          <w:p w:rsidR="0051433A" w:rsidRPr="00437F94" w:rsidRDefault="0051433A" w:rsidP="00A33A27">
            <w:pPr>
              <w:jc w:val="center"/>
            </w:pPr>
            <w:r w:rsidRPr="00437F94">
              <w:t>70</w:t>
            </w:r>
          </w:p>
        </w:tc>
        <w:tc>
          <w:tcPr>
            <w:tcW w:w="1908" w:type="dxa"/>
            <w:vAlign w:val="center"/>
          </w:tcPr>
          <w:p w:rsidR="0051433A" w:rsidRPr="00437F94" w:rsidRDefault="0051433A" w:rsidP="00A33A27">
            <w:pPr>
              <w:jc w:val="center"/>
            </w:pPr>
            <w:r w:rsidRPr="00437F94">
              <w:t>55</w:t>
            </w:r>
          </w:p>
        </w:tc>
        <w:tc>
          <w:tcPr>
            <w:tcW w:w="2440" w:type="dxa"/>
            <w:vAlign w:val="center"/>
          </w:tcPr>
          <w:p w:rsidR="0051433A" w:rsidRPr="00437F94" w:rsidRDefault="0051433A" w:rsidP="00A33A27">
            <w:pPr>
              <w:jc w:val="center"/>
            </w:pPr>
            <w:r w:rsidRPr="00437F94">
              <w:t>Строительство ДОУ</w:t>
            </w:r>
          </w:p>
          <w:p w:rsidR="0051433A" w:rsidRPr="00437F94" w:rsidRDefault="0051433A" w:rsidP="00A33A27">
            <w:pPr>
              <w:jc w:val="center"/>
            </w:pPr>
            <w:r w:rsidRPr="00437F94">
              <w:rPr>
                <w:b/>
              </w:rPr>
              <w:t>Д/с на 55 мест в                      с. Семячки - I очередь</w:t>
            </w:r>
          </w:p>
        </w:tc>
      </w:tr>
      <w:tr w:rsidR="0051433A" w:rsidRPr="00437F94" w:rsidTr="00A33A27">
        <w:trPr>
          <w:cantSplit/>
          <w:trHeight w:val="379"/>
        </w:trPr>
        <w:tc>
          <w:tcPr>
            <w:tcW w:w="540" w:type="dxa"/>
            <w:vAlign w:val="center"/>
          </w:tcPr>
          <w:p w:rsidR="0051433A" w:rsidRPr="00437F94" w:rsidRDefault="0051433A" w:rsidP="00A33A27">
            <w:pPr>
              <w:jc w:val="center"/>
            </w:pPr>
            <w:r w:rsidRPr="00437F94">
              <w:t>2.</w:t>
            </w:r>
          </w:p>
        </w:tc>
        <w:tc>
          <w:tcPr>
            <w:tcW w:w="3320" w:type="dxa"/>
            <w:vAlign w:val="center"/>
          </w:tcPr>
          <w:p w:rsidR="0051433A" w:rsidRPr="00437F94" w:rsidRDefault="0051433A" w:rsidP="00A33A27">
            <w:r w:rsidRPr="00437F94">
              <w:rPr>
                <w:rFonts w:eastAsia="DejaVu Sans"/>
                <w:kern w:val="2"/>
              </w:rPr>
              <w:t>Среднее общеобразовательное учреждение</w:t>
            </w:r>
          </w:p>
        </w:tc>
        <w:tc>
          <w:tcPr>
            <w:tcW w:w="960" w:type="dxa"/>
            <w:vAlign w:val="center"/>
          </w:tcPr>
          <w:p w:rsidR="0051433A" w:rsidRPr="00437F94" w:rsidRDefault="0051433A" w:rsidP="00A33A27">
            <w:pPr>
              <w:jc w:val="center"/>
            </w:pPr>
            <w:r w:rsidRPr="00437F94">
              <w:rPr>
                <w:rFonts w:eastAsia="DejaVu Sans"/>
                <w:kern w:val="2"/>
              </w:rPr>
              <w:t>Число мест</w:t>
            </w:r>
          </w:p>
        </w:tc>
        <w:tc>
          <w:tcPr>
            <w:tcW w:w="1560" w:type="dxa"/>
            <w:vAlign w:val="center"/>
          </w:tcPr>
          <w:p w:rsidR="0051433A" w:rsidRPr="00437F94" w:rsidRDefault="0051433A" w:rsidP="00A33A27">
            <w:pPr>
              <w:jc w:val="center"/>
              <w:rPr>
                <w:rFonts w:eastAsia="DejaVu Sans"/>
                <w:kern w:val="2"/>
              </w:rPr>
            </w:pPr>
            <w:r w:rsidRPr="00437F94">
              <w:rPr>
                <w:rFonts w:eastAsia="DejaVu Sans"/>
                <w:kern w:val="2"/>
              </w:rPr>
              <w:t>650</w:t>
            </w:r>
          </w:p>
        </w:tc>
        <w:tc>
          <w:tcPr>
            <w:tcW w:w="1440" w:type="dxa"/>
            <w:vAlign w:val="center"/>
          </w:tcPr>
          <w:p w:rsidR="0051433A" w:rsidRPr="00437F94" w:rsidRDefault="0051433A" w:rsidP="00A33A27">
            <w:pPr>
              <w:jc w:val="center"/>
            </w:pPr>
            <w:r w:rsidRPr="00437F94">
              <w:t>288</w:t>
            </w:r>
            <w:r w:rsidRPr="00437F94">
              <w:rPr>
                <w:bCs/>
              </w:rPr>
              <w:t xml:space="preserve"> на 1 000 жителей</w:t>
            </w:r>
          </w:p>
        </w:tc>
        <w:tc>
          <w:tcPr>
            <w:tcW w:w="2040" w:type="dxa"/>
            <w:vAlign w:val="center"/>
          </w:tcPr>
          <w:p w:rsidR="0051433A" w:rsidRPr="00437F94" w:rsidRDefault="0051433A" w:rsidP="00A33A27">
            <w:pPr>
              <w:jc w:val="center"/>
            </w:pPr>
            <w:r w:rsidRPr="00437F94">
              <w:t>100</w:t>
            </w:r>
            <w:r w:rsidRPr="00437F94">
              <w:rPr>
                <w:bCs/>
              </w:rPr>
              <w:t xml:space="preserve"> на 1 000 жителей</w:t>
            </w:r>
          </w:p>
        </w:tc>
        <w:tc>
          <w:tcPr>
            <w:tcW w:w="912" w:type="dxa"/>
            <w:vAlign w:val="center"/>
          </w:tcPr>
          <w:p w:rsidR="0051433A" w:rsidRPr="00437F94" w:rsidRDefault="0051433A" w:rsidP="00A33A27">
            <w:pPr>
              <w:jc w:val="center"/>
            </w:pPr>
            <w:r w:rsidRPr="00437F94">
              <w:t>240</w:t>
            </w:r>
          </w:p>
        </w:tc>
        <w:tc>
          <w:tcPr>
            <w:tcW w:w="1908" w:type="dxa"/>
            <w:vAlign w:val="center"/>
          </w:tcPr>
          <w:p w:rsidR="0051433A" w:rsidRPr="00437F94" w:rsidRDefault="0051433A" w:rsidP="00A33A27">
            <w:pPr>
              <w:jc w:val="center"/>
            </w:pPr>
            <w:r w:rsidRPr="00437F94">
              <w:t>-</w:t>
            </w:r>
          </w:p>
        </w:tc>
        <w:tc>
          <w:tcPr>
            <w:tcW w:w="2440" w:type="dxa"/>
            <w:vMerge w:val="restart"/>
            <w:vAlign w:val="center"/>
          </w:tcPr>
          <w:p w:rsidR="0051433A" w:rsidRPr="00437F94" w:rsidRDefault="0051433A" w:rsidP="00A33A27">
            <w:pPr>
              <w:pStyle w:val="TablCenter"/>
              <w:keepLines w:val="0"/>
              <w:spacing w:before="0" w:after="0" w:line="240" w:lineRule="auto"/>
              <w:rPr>
                <w:sz w:val="24"/>
                <w:szCs w:val="24"/>
              </w:rPr>
            </w:pPr>
            <w:r w:rsidRPr="00437F94">
              <w:rPr>
                <w:sz w:val="24"/>
                <w:szCs w:val="24"/>
              </w:rPr>
              <w:t>Организация групп для внешкольного образования</w:t>
            </w:r>
          </w:p>
          <w:p w:rsidR="0051433A" w:rsidRPr="00437F94" w:rsidRDefault="0051433A" w:rsidP="00A33A27">
            <w:pPr>
              <w:jc w:val="center"/>
            </w:pPr>
            <w:r w:rsidRPr="00437F94">
              <w:t>Группы для дошкольников могут быть организованы в свободных помещениях СОШ</w:t>
            </w:r>
          </w:p>
        </w:tc>
      </w:tr>
      <w:tr w:rsidR="0051433A" w:rsidRPr="00437F94" w:rsidTr="00A33A27">
        <w:trPr>
          <w:cantSplit/>
          <w:trHeight w:val="379"/>
        </w:trPr>
        <w:tc>
          <w:tcPr>
            <w:tcW w:w="540" w:type="dxa"/>
            <w:vAlign w:val="center"/>
          </w:tcPr>
          <w:p w:rsidR="0051433A" w:rsidRPr="00437F94" w:rsidRDefault="0051433A" w:rsidP="00A33A27">
            <w:pPr>
              <w:jc w:val="center"/>
            </w:pPr>
            <w:r w:rsidRPr="00437F94">
              <w:t>3.</w:t>
            </w:r>
          </w:p>
        </w:tc>
        <w:tc>
          <w:tcPr>
            <w:tcW w:w="3320" w:type="dxa"/>
            <w:vAlign w:val="center"/>
          </w:tcPr>
          <w:p w:rsidR="0051433A" w:rsidRPr="00437F94" w:rsidRDefault="0051433A" w:rsidP="00A33A27">
            <w:r w:rsidRPr="00437F94">
              <w:t>Внешкольные учреждения</w:t>
            </w:r>
          </w:p>
        </w:tc>
        <w:tc>
          <w:tcPr>
            <w:tcW w:w="960" w:type="dxa"/>
            <w:vAlign w:val="center"/>
          </w:tcPr>
          <w:p w:rsidR="0051433A" w:rsidRPr="00437F94" w:rsidRDefault="0051433A" w:rsidP="00A33A27">
            <w:pPr>
              <w:jc w:val="center"/>
            </w:pPr>
            <w:r w:rsidRPr="00437F94">
              <w:rPr>
                <w:rFonts w:eastAsia="DejaVu Sans"/>
                <w:kern w:val="2"/>
              </w:rPr>
              <w:t>Число мест</w:t>
            </w:r>
          </w:p>
        </w:tc>
        <w:tc>
          <w:tcPr>
            <w:tcW w:w="1560" w:type="dxa"/>
            <w:vAlign w:val="center"/>
          </w:tcPr>
          <w:p w:rsidR="0051433A" w:rsidRPr="00437F94" w:rsidRDefault="0051433A" w:rsidP="00A33A27">
            <w:pPr>
              <w:jc w:val="center"/>
              <w:rPr>
                <w:rFonts w:eastAsia="DejaVu Sans"/>
                <w:kern w:val="2"/>
              </w:rPr>
            </w:pPr>
            <w:r w:rsidRPr="00437F94">
              <w:rPr>
                <w:rFonts w:eastAsia="DejaVu Sans"/>
                <w:kern w:val="2"/>
              </w:rPr>
              <w:t>-</w:t>
            </w:r>
          </w:p>
        </w:tc>
        <w:tc>
          <w:tcPr>
            <w:tcW w:w="1440" w:type="dxa"/>
            <w:vAlign w:val="center"/>
          </w:tcPr>
          <w:p w:rsidR="0051433A" w:rsidRPr="00437F94" w:rsidRDefault="0051433A" w:rsidP="00A33A27">
            <w:pPr>
              <w:jc w:val="center"/>
            </w:pPr>
            <w:r w:rsidRPr="00437F94">
              <w:t>-</w:t>
            </w:r>
          </w:p>
        </w:tc>
        <w:tc>
          <w:tcPr>
            <w:tcW w:w="2040" w:type="dxa"/>
            <w:vAlign w:val="center"/>
          </w:tcPr>
          <w:p w:rsidR="0051433A" w:rsidRPr="00437F94" w:rsidRDefault="0051433A" w:rsidP="00A33A27">
            <w:pPr>
              <w:jc w:val="center"/>
            </w:pPr>
            <w:r w:rsidRPr="00437F94">
              <w:t>10% от числа школьников</w:t>
            </w:r>
          </w:p>
        </w:tc>
        <w:tc>
          <w:tcPr>
            <w:tcW w:w="912" w:type="dxa"/>
            <w:vAlign w:val="center"/>
          </w:tcPr>
          <w:p w:rsidR="0051433A" w:rsidRPr="00437F94" w:rsidRDefault="0051433A" w:rsidP="00A33A27">
            <w:pPr>
              <w:jc w:val="center"/>
            </w:pPr>
            <w:r w:rsidRPr="00437F94">
              <w:t>30</w:t>
            </w:r>
          </w:p>
        </w:tc>
        <w:tc>
          <w:tcPr>
            <w:tcW w:w="1908" w:type="dxa"/>
            <w:vAlign w:val="center"/>
          </w:tcPr>
          <w:p w:rsidR="0051433A" w:rsidRPr="00437F94" w:rsidRDefault="0051433A" w:rsidP="00A33A27">
            <w:pPr>
              <w:jc w:val="center"/>
            </w:pPr>
            <w:r w:rsidRPr="00437F94">
              <w:t>30</w:t>
            </w:r>
          </w:p>
        </w:tc>
        <w:tc>
          <w:tcPr>
            <w:tcW w:w="2440" w:type="dxa"/>
            <w:vMerge/>
            <w:vAlign w:val="center"/>
          </w:tcPr>
          <w:p w:rsidR="0051433A" w:rsidRPr="00437F94" w:rsidRDefault="0051433A" w:rsidP="00A33A27">
            <w:pPr>
              <w:jc w:val="center"/>
            </w:pPr>
          </w:p>
        </w:tc>
      </w:tr>
      <w:tr w:rsidR="0051433A" w:rsidRPr="00437F94" w:rsidTr="00A33A27">
        <w:trPr>
          <w:cantSplit/>
          <w:trHeight w:val="379"/>
        </w:trPr>
        <w:tc>
          <w:tcPr>
            <w:tcW w:w="15120" w:type="dxa"/>
            <w:gridSpan w:val="9"/>
            <w:vAlign w:val="center"/>
          </w:tcPr>
          <w:p w:rsidR="0051433A" w:rsidRPr="00437F94" w:rsidRDefault="0051433A" w:rsidP="00A33A27">
            <w:pPr>
              <w:rPr>
                <w:b/>
              </w:rPr>
            </w:pPr>
            <w:r w:rsidRPr="00437F94">
              <w:rPr>
                <w:b/>
              </w:rPr>
              <w:t>Здравоохранение</w:t>
            </w:r>
          </w:p>
        </w:tc>
      </w:tr>
      <w:tr w:rsidR="0051433A" w:rsidRPr="00437F94" w:rsidTr="00A33A27">
        <w:trPr>
          <w:cantSplit/>
          <w:trHeight w:val="571"/>
        </w:trPr>
        <w:tc>
          <w:tcPr>
            <w:tcW w:w="540" w:type="dxa"/>
            <w:vAlign w:val="center"/>
          </w:tcPr>
          <w:p w:rsidR="0051433A" w:rsidRPr="00437F94" w:rsidRDefault="0051433A" w:rsidP="00A33A27">
            <w:pPr>
              <w:jc w:val="center"/>
              <w:rPr>
                <w:bCs/>
              </w:rPr>
            </w:pPr>
            <w:r w:rsidRPr="00437F94">
              <w:rPr>
                <w:bCs/>
              </w:rPr>
              <w:t>4.</w:t>
            </w:r>
          </w:p>
        </w:tc>
        <w:tc>
          <w:tcPr>
            <w:tcW w:w="3320" w:type="dxa"/>
            <w:vAlign w:val="center"/>
          </w:tcPr>
          <w:p w:rsidR="0051433A" w:rsidRPr="00437F94" w:rsidRDefault="0051433A" w:rsidP="00A33A27">
            <w:r w:rsidRPr="00437F94">
              <w:rPr>
                <w:rFonts w:eastAsia="DejaVu Sans"/>
                <w:kern w:val="2"/>
              </w:rPr>
              <w:t>Фельдшерско-акушерский пункт</w:t>
            </w:r>
          </w:p>
        </w:tc>
        <w:tc>
          <w:tcPr>
            <w:tcW w:w="960" w:type="dxa"/>
            <w:vAlign w:val="center"/>
          </w:tcPr>
          <w:p w:rsidR="0051433A" w:rsidRPr="00437F94" w:rsidRDefault="0051433A" w:rsidP="00A33A27">
            <w:pPr>
              <w:jc w:val="center"/>
            </w:pPr>
            <w:r w:rsidRPr="00437F94">
              <w:rPr>
                <w:rFonts w:eastAsia="DejaVu Sans"/>
                <w:kern w:val="2"/>
              </w:rPr>
              <w:t>Ед.</w:t>
            </w:r>
          </w:p>
        </w:tc>
        <w:tc>
          <w:tcPr>
            <w:tcW w:w="1560" w:type="dxa"/>
            <w:vAlign w:val="center"/>
          </w:tcPr>
          <w:p w:rsidR="0051433A" w:rsidRPr="00437F94" w:rsidRDefault="0051433A" w:rsidP="00A33A27">
            <w:pPr>
              <w:jc w:val="center"/>
              <w:rPr>
                <w:rFonts w:eastAsia="DejaVu Sans"/>
                <w:kern w:val="2"/>
              </w:rPr>
            </w:pPr>
            <w:r w:rsidRPr="00437F94">
              <w:rPr>
                <w:rFonts w:eastAsia="DejaVu Sans"/>
                <w:kern w:val="2"/>
              </w:rPr>
              <w:t>5</w:t>
            </w:r>
          </w:p>
        </w:tc>
        <w:tc>
          <w:tcPr>
            <w:tcW w:w="1440" w:type="dxa"/>
            <w:vAlign w:val="center"/>
          </w:tcPr>
          <w:p w:rsidR="0051433A" w:rsidRPr="00437F94" w:rsidRDefault="0051433A" w:rsidP="00A33A27">
            <w:pPr>
              <w:jc w:val="center"/>
            </w:pPr>
            <w:r w:rsidRPr="00437F94">
              <w:t>-</w:t>
            </w:r>
          </w:p>
        </w:tc>
        <w:tc>
          <w:tcPr>
            <w:tcW w:w="2040" w:type="dxa"/>
            <w:vAlign w:val="center"/>
          </w:tcPr>
          <w:p w:rsidR="0051433A" w:rsidRPr="00437F94" w:rsidRDefault="0051433A" w:rsidP="00A33A27">
            <w:pPr>
              <w:jc w:val="center"/>
            </w:pPr>
            <w:r w:rsidRPr="00437F94">
              <w:t>5 на поселение</w:t>
            </w:r>
          </w:p>
        </w:tc>
        <w:tc>
          <w:tcPr>
            <w:tcW w:w="912" w:type="dxa"/>
            <w:vAlign w:val="center"/>
          </w:tcPr>
          <w:p w:rsidR="0051433A" w:rsidRPr="00437F94" w:rsidRDefault="0051433A" w:rsidP="00A33A27">
            <w:pPr>
              <w:jc w:val="center"/>
            </w:pPr>
            <w:r w:rsidRPr="00437F94">
              <w:t>5</w:t>
            </w:r>
          </w:p>
        </w:tc>
        <w:tc>
          <w:tcPr>
            <w:tcW w:w="1908" w:type="dxa"/>
            <w:vAlign w:val="center"/>
          </w:tcPr>
          <w:p w:rsidR="0051433A" w:rsidRPr="00437F94" w:rsidRDefault="0051433A" w:rsidP="00A33A27">
            <w:pPr>
              <w:jc w:val="center"/>
            </w:pPr>
            <w:r w:rsidRPr="00437F94">
              <w:t>-</w:t>
            </w:r>
          </w:p>
        </w:tc>
        <w:tc>
          <w:tcPr>
            <w:tcW w:w="2440" w:type="dxa"/>
            <w:vAlign w:val="center"/>
          </w:tcPr>
          <w:p w:rsidR="0051433A" w:rsidRPr="00437F94" w:rsidRDefault="0051433A" w:rsidP="00A33A27">
            <w:pPr>
              <w:jc w:val="center"/>
            </w:pPr>
          </w:p>
        </w:tc>
      </w:tr>
      <w:tr w:rsidR="0051433A" w:rsidRPr="00437F94" w:rsidTr="00A33A27">
        <w:trPr>
          <w:cantSplit/>
          <w:trHeight w:val="480"/>
        </w:trPr>
        <w:tc>
          <w:tcPr>
            <w:tcW w:w="15120" w:type="dxa"/>
            <w:gridSpan w:val="9"/>
            <w:vAlign w:val="center"/>
          </w:tcPr>
          <w:p w:rsidR="0051433A" w:rsidRPr="00437F94" w:rsidRDefault="0051433A" w:rsidP="00A33A27">
            <w:pPr>
              <w:rPr>
                <w:b/>
                <w:bCs/>
              </w:rPr>
            </w:pPr>
            <w:r w:rsidRPr="00437F94">
              <w:rPr>
                <w:b/>
                <w:bCs/>
              </w:rPr>
              <w:t>Физическая культура и спорт</w:t>
            </w:r>
          </w:p>
        </w:tc>
      </w:tr>
      <w:tr w:rsidR="0051433A" w:rsidRPr="00437F94" w:rsidTr="00A33A27">
        <w:trPr>
          <w:cantSplit/>
          <w:trHeight w:val="571"/>
        </w:trPr>
        <w:tc>
          <w:tcPr>
            <w:tcW w:w="540" w:type="dxa"/>
            <w:vAlign w:val="center"/>
          </w:tcPr>
          <w:p w:rsidR="0051433A" w:rsidRPr="00437F94" w:rsidRDefault="0051433A" w:rsidP="00A33A27">
            <w:pPr>
              <w:jc w:val="center"/>
              <w:rPr>
                <w:bCs/>
              </w:rPr>
            </w:pPr>
            <w:r w:rsidRPr="00437F94">
              <w:rPr>
                <w:bCs/>
              </w:rPr>
              <w:lastRenderedPageBreak/>
              <w:t>5.</w:t>
            </w:r>
          </w:p>
        </w:tc>
        <w:tc>
          <w:tcPr>
            <w:tcW w:w="3320" w:type="dxa"/>
            <w:vAlign w:val="center"/>
          </w:tcPr>
          <w:p w:rsidR="0051433A" w:rsidRPr="00437F94" w:rsidRDefault="0051433A" w:rsidP="00A33A27">
            <w:r w:rsidRPr="00437F94">
              <w:t>Спортивные залы</w:t>
            </w:r>
          </w:p>
        </w:tc>
        <w:tc>
          <w:tcPr>
            <w:tcW w:w="960" w:type="dxa"/>
            <w:vAlign w:val="center"/>
          </w:tcPr>
          <w:p w:rsidR="0051433A" w:rsidRPr="00437F94" w:rsidRDefault="0051433A" w:rsidP="00A33A27">
            <w:pPr>
              <w:jc w:val="center"/>
            </w:pPr>
            <w:r w:rsidRPr="00437F94">
              <w:t>Тыс. кв.м</w:t>
            </w:r>
          </w:p>
        </w:tc>
        <w:tc>
          <w:tcPr>
            <w:tcW w:w="1560" w:type="dxa"/>
            <w:vAlign w:val="center"/>
          </w:tcPr>
          <w:p w:rsidR="0051433A" w:rsidRPr="00437F94" w:rsidRDefault="0051433A" w:rsidP="00A33A27">
            <w:pPr>
              <w:jc w:val="center"/>
            </w:pPr>
            <w:r w:rsidRPr="00437F94">
              <w:t>0,3</w:t>
            </w:r>
          </w:p>
        </w:tc>
        <w:tc>
          <w:tcPr>
            <w:tcW w:w="1440" w:type="dxa"/>
            <w:vAlign w:val="center"/>
          </w:tcPr>
          <w:p w:rsidR="0051433A" w:rsidRPr="00437F94" w:rsidRDefault="0051433A" w:rsidP="00A33A27">
            <w:pPr>
              <w:jc w:val="center"/>
            </w:pPr>
            <w:r w:rsidRPr="00437F94">
              <w:t xml:space="preserve">0,13 </w:t>
            </w:r>
            <w:r w:rsidRPr="00437F94">
              <w:rPr>
                <w:bCs/>
              </w:rPr>
              <w:t>на 1 000 жителей</w:t>
            </w:r>
          </w:p>
        </w:tc>
        <w:tc>
          <w:tcPr>
            <w:tcW w:w="2040" w:type="dxa"/>
            <w:vAlign w:val="center"/>
          </w:tcPr>
          <w:p w:rsidR="0051433A" w:rsidRPr="00437F94" w:rsidRDefault="0051433A" w:rsidP="00A33A27">
            <w:pPr>
              <w:jc w:val="center"/>
            </w:pPr>
            <w:r w:rsidRPr="00437F94">
              <w:t xml:space="preserve">0,35 </w:t>
            </w:r>
            <w:r w:rsidRPr="00437F94">
              <w:rPr>
                <w:bCs/>
              </w:rPr>
              <w:t>на 1 000 жителей</w:t>
            </w:r>
          </w:p>
        </w:tc>
        <w:tc>
          <w:tcPr>
            <w:tcW w:w="912" w:type="dxa"/>
            <w:vAlign w:val="center"/>
          </w:tcPr>
          <w:p w:rsidR="0051433A" w:rsidRPr="00437F94" w:rsidRDefault="0051433A" w:rsidP="00A33A27">
            <w:pPr>
              <w:jc w:val="center"/>
            </w:pPr>
            <w:r w:rsidRPr="00437F94">
              <w:t>0,84</w:t>
            </w:r>
          </w:p>
        </w:tc>
        <w:tc>
          <w:tcPr>
            <w:tcW w:w="1908" w:type="dxa"/>
            <w:vAlign w:val="center"/>
          </w:tcPr>
          <w:p w:rsidR="0051433A" w:rsidRPr="00437F94" w:rsidRDefault="0051433A" w:rsidP="00A33A27">
            <w:pPr>
              <w:jc w:val="center"/>
            </w:pPr>
            <w:r w:rsidRPr="00437F94">
              <w:t>0,54</w:t>
            </w:r>
          </w:p>
        </w:tc>
        <w:tc>
          <w:tcPr>
            <w:tcW w:w="2440" w:type="dxa"/>
            <w:vMerge w:val="restart"/>
            <w:vAlign w:val="center"/>
          </w:tcPr>
          <w:p w:rsidR="0051433A" w:rsidRPr="00437F94" w:rsidRDefault="0051433A" w:rsidP="00A33A27">
            <w:pPr>
              <w:jc w:val="center"/>
            </w:pPr>
            <w:r w:rsidRPr="00437F94">
              <w:t>Строительство спортивного комплекса с уличной площадкой.</w:t>
            </w:r>
          </w:p>
          <w:p w:rsidR="0051433A" w:rsidRPr="00437F94" w:rsidRDefault="0051433A" w:rsidP="00A33A27">
            <w:pPr>
              <w:jc w:val="center"/>
            </w:pPr>
            <w:r w:rsidRPr="00437F94">
              <w:rPr>
                <w:b/>
              </w:rPr>
              <w:t>в с. Семячки – расчётный срок</w:t>
            </w:r>
          </w:p>
        </w:tc>
      </w:tr>
      <w:tr w:rsidR="0051433A" w:rsidRPr="00437F94" w:rsidTr="00A33A27">
        <w:trPr>
          <w:cantSplit/>
          <w:trHeight w:val="712"/>
        </w:trPr>
        <w:tc>
          <w:tcPr>
            <w:tcW w:w="540" w:type="dxa"/>
            <w:vAlign w:val="center"/>
          </w:tcPr>
          <w:p w:rsidR="0051433A" w:rsidRPr="00437F94" w:rsidRDefault="0051433A" w:rsidP="00A33A27">
            <w:pPr>
              <w:jc w:val="center"/>
              <w:rPr>
                <w:bCs/>
              </w:rPr>
            </w:pPr>
            <w:r w:rsidRPr="00437F94">
              <w:rPr>
                <w:bCs/>
              </w:rPr>
              <w:t>6.</w:t>
            </w:r>
          </w:p>
        </w:tc>
        <w:tc>
          <w:tcPr>
            <w:tcW w:w="3320" w:type="dxa"/>
            <w:vAlign w:val="center"/>
          </w:tcPr>
          <w:p w:rsidR="0051433A" w:rsidRPr="00437F94" w:rsidRDefault="0051433A" w:rsidP="00A33A27">
            <w:r w:rsidRPr="00437F94">
              <w:t>Плоскостные сооружения</w:t>
            </w:r>
          </w:p>
        </w:tc>
        <w:tc>
          <w:tcPr>
            <w:tcW w:w="960" w:type="dxa"/>
            <w:vAlign w:val="center"/>
          </w:tcPr>
          <w:p w:rsidR="0051433A" w:rsidRPr="00437F94" w:rsidRDefault="0051433A" w:rsidP="00A33A27">
            <w:pPr>
              <w:jc w:val="center"/>
            </w:pPr>
            <w:r w:rsidRPr="00437F94">
              <w:t>Тыс. кв.м</w:t>
            </w:r>
          </w:p>
        </w:tc>
        <w:tc>
          <w:tcPr>
            <w:tcW w:w="1560" w:type="dxa"/>
            <w:vAlign w:val="center"/>
          </w:tcPr>
          <w:p w:rsidR="0051433A" w:rsidRPr="00437F94" w:rsidRDefault="0051433A" w:rsidP="00A33A27">
            <w:pPr>
              <w:jc w:val="center"/>
            </w:pPr>
            <w:r w:rsidRPr="00437F94">
              <w:t>1,3</w:t>
            </w:r>
          </w:p>
        </w:tc>
        <w:tc>
          <w:tcPr>
            <w:tcW w:w="1440" w:type="dxa"/>
            <w:vAlign w:val="center"/>
          </w:tcPr>
          <w:p w:rsidR="0051433A" w:rsidRPr="00437F94" w:rsidRDefault="0051433A" w:rsidP="00A33A27">
            <w:pPr>
              <w:jc w:val="center"/>
            </w:pPr>
            <w:r w:rsidRPr="00437F94">
              <w:t xml:space="preserve">0,82 </w:t>
            </w:r>
            <w:r w:rsidRPr="00437F94">
              <w:rPr>
                <w:bCs/>
              </w:rPr>
              <w:t>на 1 000 жителей</w:t>
            </w:r>
          </w:p>
        </w:tc>
        <w:tc>
          <w:tcPr>
            <w:tcW w:w="2040" w:type="dxa"/>
            <w:vAlign w:val="center"/>
          </w:tcPr>
          <w:p w:rsidR="0051433A" w:rsidRPr="00437F94" w:rsidRDefault="0051433A" w:rsidP="00A33A27">
            <w:pPr>
              <w:jc w:val="center"/>
            </w:pPr>
            <w:r w:rsidRPr="00437F94">
              <w:t xml:space="preserve">1,95 </w:t>
            </w:r>
            <w:r w:rsidRPr="00437F94">
              <w:rPr>
                <w:bCs/>
              </w:rPr>
              <w:t>на 1 000 жителей</w:t>
            </w:r>
          </w:p>
        </w:tc>
        <w:tc>
          <w:tcPr>
            <w:tcW w:w="912" w:type="dxa"/>
            <w:vAlign w:val="center"/>
          </w:tcPr>
          <w:p w:rsidR="0051433A" w:rsidRPr="00437F94" w:rsidRDefault="0051433A" w:rsidP="00A33A27">
            <w:pPr>
              <w:jc w:val="center"/>
            </w:pPr>
            <w:r w:rsidRPr="00437F94">
              <w:t>4,7</w:t>
            </w:r>
          </w:p>
        </w:tc>
        <w:tc>
          <w:tcPr>
            <w:tcW w:w="1908" w:type="dxa"/>
            <w:vAlign w:val="center"/>
          </w:tcPr>
          <w:p w:rsidR="0051433A" w:rsidRPr="00437F94" w:rsidRDefault="0051433A" w:rsidP="00A33A27">
            <w:pPr>
              <w:jc w:val="center"/>
            </w:pPr>
            <w:r w:rsidRPr="00437F94">
              <w:t>3,4</w:t>
            </w:r>
          </w:p>
        </w:tc>
        <w:tc>
          <w:tcPr>
            <w:tcW w:w="2440" w:type="dxa"/>
            <w:vMerge/>
            <w:vAlign w:val="center"/>
          </w:tcPr>
          <w:p w:rsidR="0051433A" w:rsidRPr="00437F94" w:rsidRDefault="0051433A" w:rsidP="00A33A27">
            <w:pPr>
              <w:jc w:val="center"/>
            </w:pPr>
          </w:p>
        </w:tc>
      </w:tr>
      <w:tr w:rsidR="0051433A" w:rsidRPr="00437F94" w:rsidTr="00A33A27">
        <w:trPr>
          <w:cantSplit/>
          <w:trHeight w:val="485"/>
        </w:trPr>
        <w:tc>
          <w:tcPr>
            <w:tcW w:w="15120" w:type="dxa"/>
            <w:gridSpan w:val="9"/>
            <w:vAlign w:val="center"/>
          </w:tcPr>
          <w:p w:rsidR="0051433A" w:rsidRPr="00437F94" w:rsidRDefault="0051433A" w:rsidP="00A33A27">
            <w:r w:rsidRPr="00437F94">
              <w:rPr>
                <w:b/>
                <w:bCs/>
              </w:rPr>
              <w:t>Культура</w:t>
            </w:r>
          </w:p>
        </w:tc>
      </w:tr>
      <w:tr w:rsidR="0051433A" w:rsidRPr="00437F94" w:rsidTr="00A33A27">
        <w:trPr>
          <w:cantSplit/>
          <w:trHeight w:val="330"/>
        </w:trPr>
        <w:tc>
          <w:tcPr>
            <w:tcW w:w="540" w:type="dxa"/>
            <w:vAlign w:val="center"/>
          </w:tcPr>
          <w:p w:rsidR="0051433A" w:rsidRPr="00437F94" w:rsidRDefault="0051433A" w:rsidP="00A33A27">
            <w:pPr>
              <w:jc w:val="center"/>
              <w:rPr>
                <w:bCs/>
              </w:rPr>
            </w:pPr>
            <w:r w:rsidRPr="00437F94">
              <w:t>7.</w:t>
            </w:r>
          </w:p>
        </w:tc>
        <w:tc>
          <w:tcPr>
            <w:tcW w:w="3320" w:type="dxa"/>
            <w:vAlign w:val="center"/>
          </w:tcPr>
          <w:p w:rsidR="0051433A" w:rsidRPr="00437F94" w:rsidRDefault="0051433A" w:rsidP="00A33A27">
            <w:r w:rsidRPr="00437F94">
              <w:t>Библиотеки</w:t>
            </w:r>
          </w:p>
        </w:tc>
        <w:tc>
          <w:tcPr>
            <w:tcW w:w="960" w:type="dxa"/>
            <w:vAlign w:val="center"/>
          </w:tcPr>
          <w:p w:rsidR="0051433A" w:rsidRPr="00437F94" w:rsidRDefault="0051433A" w:rsidP="00A33A27">
            <w:pPr>
              <w:jc w:val="center"/>
            </w:pPr>
            <w:r w:rsidRPr="00437F94">
              <w:t>Ед.</w:t>
            </w:r>
          </w:p>
        </w:tc>
        <w:tc>
          <w:tcPr>
            <w:tcW w:w="3000" w:type="dxa"/>
            <w:gridSpan w:val="2"/>
            <w:vAlign w:val="center"/>
          </w:tcPr>
          <w:p w:rsidR="0051433A" w:rsidRPr="00437F94" w:rsidRDefault="0051433A" w:rsidP="00A33A27">
            <w:pPr>
              <w:jc w:val="center"/>
            </w:pPr>
            <w:r w:rsidRPr="00437F94">
              <w:t>5</w:t>
            </w:r>
          </w:p>
        </w:tc>
        <w:tc>
          <w:tcPr>
            <w:tcW w:w="2040" w:type="dxa"/>
            <w:vAlign w:val="center"/>
          </w:tcPr>
          <w:p w:rsidR="0051433A" w:rsidRPr="00437F94" w:rsidRDefault="0051433A" w:rsidP="00A33A27">
            <w:pPr>
              <w:jc w:val="center"/>
            </w:pPr>
            <w:r w:rsidRPr="00437F94">
              <w:t xml:space="preserve">1 библиотека на нас. пункт с чил. жителей 500-3 тыс. чел. </w:t>
            </w:r>
          </w:p>
        </w:tc>
        <w:tc>
          <w:tcPr>
            <w:tcW w:w="912" w:type="dxa"/>
            <w:vAlign w:val="center"/>
          </w:tcPr>
          <w:p w:rsidR="0051433A" w:rsidRPr="00437F94" w:rsidRDefault="0051433A" w:rsidP="00A33A27">
            <w:pPr>
              <w:jc w:val="center"/>
            </w:pPr>
            <w:r w:rsidRPr="00437F94">
              <w:t>5</w:t>
            </w:r>
          </w:p>
        </w:tc>
        <w:tc>
          <w:tcPr>
            <w:tcW w:w="1908" w:type="dxa"/>
            <w:vAlign w:val="center"/>
          </w:tcPr>
          <w:p w:rsidR="0051433A" w:rsidRPr="00437F94" w:rsidRDefault="0051433A" w:rsidP="00A33A27">
            <w:pPr>
              <w:jc w:val="center"/>
            </w:pPr>
            <w:r w:rsidRPr="00437F94">
              <w:t>-</w:t>
            </w:r>
          </w:p>
        </w:tc>
        <w:tc>
          <w:tcPr>
            <w:tcW w:w="2440" w:type="dxa"/>
            <w:vAlign w:val="center"/>
          </w:tcPr>
          <w:p w:rsidR="0051433A" w:rsidRPr="00437F94" w:rsidRDefault="0051433A" w:rsidP="00A33A27">
            <w:pPr>
              <w:jc w:val="center"/>
            </w:pPr>
          </w:p>
        </w:tc>
      </w:tr>
      <w:tr w:rsidR="0051433A" w:rsidRPr="00437F94" w:rsidTr="00A33A27">
        <w:trPr>
          <w:cantSplit/>
          <w:trHeight w:val="330"/>
        </w:trPr>
        <w:tc>
          <w:tcPr>
            <w:tcW w:w="540" w:type="dxa"/>
            <w:vAlign w:val="center"/>
          </w:tcPr>
          <w:p w:rsidR="0051433A" w:rsidRPr="00437F94" w:rsidRDefault="0051433A" w:rsidP="00A33A27">
            <w:pPr>
              <w:jc w:val="center"/>
              <w:rPr>
                <w:bCs/>
              </w:rPr>
            </w:pPr>
            <w:r w:rsidRPr="00437F94">
              <w:t>8.</w:t>
            </w:r>
          </w:p>
        </w:tc>
        <w:tc>
          <w:tcPr>
            <w:tcW w:w="3320" w:type="dxa"/>
            <w:vAlign w:val="center"/>
          </w:tcPr>
          <w:p w:rsidR="0051433A" w:rsidRPr="00437F94" w:rsidRDefault="0051433A" w:rsidP="00A33A27">
            <w:r w:rsidRPr="00437F94">
              <w:t>Клубы и учреждения клубного типа</w:t>
            </w:r>
          </w:p>
        </w:tc>
        <w:tc>
          <w:tcPr>
            <w:tcW w:w="960" w:type="dxa"/>
            <w:vAlign w:val="center"/>
          </w:tcPr>
          <w:p w:rsidR="0051433A" w:rsidRPr="00437F94" w:rsidRDefault="0051433A" w:rsidP="00A33A27">
            <w:pPr>
              <w:jc w:val="center"/>
            </w:pPr>
            <w:r w:rsidRPr="00437F94">
              <w:rPr>
                <w:rFonts w:eastAsia="DejaVu Sans"/>
                <w:kern w:val="2"/>
              </w:rPr>
              <w:t>Мест в зрительном зале</w:t>
            </w:r>
          </w:p>
        </w:tc>
        <w:tc>
          <w:tcPr>
            <w:tcW w:w="1560" w:type="dxa"/>
            <w:vAlign w:val="center"/>
          </w:tcPr>
          <w:p w:rsidR="0051433A" w:rsidRPr="00437F94" w:rsidRDefault="0051433A" w:rsidP="00A33A27">
            <w:pPr>
              <w:jc w:val="center"/>
            </w:pPr>
            <w:r w:rsidRPr="00437F94">
              <w:t>700</w:t>
            </w:r>
          </w:p>
        </w:tc>
        <w:tc>
          <w:tcPr>
            <w:tcW w:w="1440" w:type="dxa"/>
            <w:vAlign w:val="center"/>
          </w:tcPr>
          <w:p w:rsidR="0051433A" w:rsidRPr="00437F94" w:rsidRDefault="0051433A" w:rsidP="00A33A27">
            <w:pPr>
              <w:jc w:val="center"/>
            </w:pPr>
            <w:r w:rsidRPr="00437F94">
              <w:t>311</w:t>
            </w:r>
            <w:r w:rsidRPr="00437F94">
              <w:rPr>
                <w:bCs/>
              </w:rPr>
              <w:t xml:space="preserve"> на 1000 жителей</w:t>
            </w:r>
          </w:p>
        </w:tc>
        <w:tc>
          <w:tcPr>
            <w:tcW w:w="2040" w:type="dxa"/>
            <w:vAlign w:val="center"/>
          </w:tcPr>
          <w:p w:rsidR="0051433A" w:rsidRPr="00437F94" w:rsidRDefault="0051433A" w:rsidP="00A33A27">
            <w:pPr>
              <w:jc w:val="center"/>
            </w:pPr>
            <w:r w:rsidRPr="00437F94">
              <w:t>150 зрительских мест на 1 000 жителей</w:t>
            </w:r>
          </w:p>
        </w:tc>
        <w:tc>
          <w:tcPr>
            <w:tcW w:w="912" w:type="dxa"/>
            <w:vAlign w:val="center"/>
          </w:tcPr>
          <w:p w:rsidR="0051433A" w:rsidRPr="00437F94" w:rsidRDefault="0051433A" w:rsidP="00A33A27">
            <w:pPr>
              <w:jc w:val="center"/>
            </w:pPr>
            <w:r w:rsidRPr="00437F94">
              <w:t>700*</w:t>
            </w:r>
          </w:p>
        </w:tc>
        <w:tc>
          <w:tcPr>
            <w:tcW w:w="1908" w:type="dxa"/>
            <w:vAlign w:val="center"/>
          </w:tcPr>
          <w:p w:rsidR="0051433A" w:rsidRPr="00437F94" w:rsidRDefault="0051433A" w:rsidP="00A33A27">
            <w:pPr>
              <w:jc w:val="center"/>
            </w:pPr>
            <w:r w:rsidRPr="00437F94">
              <w:t>-</w:t>
            </w:r>
          </w:p>
        </w:tc>
        <w:tc>
          <w:tcPr>
            <w:tcW w:w="2440" w:type="dxa"/>
            <w:vAlign w:val="center"/>
          </w:tcPr>
          <w:p w:rsidR="0051433A" w:rsidRPr="00437F94" w:rsidRDefault="0051433A" w:rsidP="00A33A27">
            <w:pPr>
              <w:jc w:val="center"/>
            </w:pPr>
          </w:p>
        </w:tc>
      </w:tr>
      <w:tr w:rsidR="0051433A" w:rsidRPr="00437F94" w:rsidTr="00A33A27">
        <w:trPr>
          <w:cantSplit/>
          <w:trHeight w:val="301"/>
        </w:trPr>
        <w:tc>
          <w:tcPr>
            <w:tcW w:w="15120" w:type="dxa"/>
            <w:gridSpan w:val="9"/>
            <w:vAlign w:val="center"/>
          </w:tcPr>
          <w:p w:rsidR="0051433A" w:rsidRPr="00437F94" w:rsidRDefault="0051433A" w:rsidP="00A33A27">
            <w:pPr>
              <w:rPr>
                <w:b/>
              </w:rPr>
            </w:pPr>
            <w:r w:rsidRPr="00437F94">
              <w:rPr>
                <w:b/>
              </w:rPr>
              <w:t>Бытовое обслуживание</w:t>
            </w:r>
          </w:p>
        </w:tc>
      </w:tr>
      <w:tr w:rsidR="0051433A" w:rsidRPr="00437F94" w:rsidTr="00A33A27">
        <w:trPr>
          <w:cantSplit/>
          <w:trHeight w:val="555"/>
        </w:trPr>
        <w:tc>
          <w:tcPr>
            <w:tcW w:w="540" w:type="dxa"/>
            <w:vAlign w:val="center"/>
          </w:tcPr>
          <w:p w:rsidR="0051433A" w:rsidRPr="00437F94" w:rsidRDefault="0051433A" w:rsidP="00A33A27">
            <w:pPr>
              <w:jc w:val="center"/>
            </w:pPr>
            <w:r w:rsidRPr="00437F94">
              <w:t>9.</w:t>
            </w:r>
          </w:p>
        </w:tc>
        <w:tc>
          <w:tcPr>
            <w:tcW w:w="3320" w:type="dxa"/>
            <w:vAlign w:val="center"/>
          </w:tcPr>
          <w:p w:rsidR="0051433A" w:rsidRPr="00437F94" w:rsidRDefault="0051433A" w:rsidP="00A33A27">
            <w:r w:rsidRPr="00437F94">
              <w:t>Почтовое отделение</w:t>
            </w:r>
          </w:p>
        </w:tc>
        <w:tc>
          <w:tcPr>
            <w:tcW w:w="960" w:type="dxa"/>
            <w:vAlign w:val="center"/>
          </w:tcPr>
          <w:p w:rsidR="0051433A" w:rsidRPr="00437F94" w:rsidRDefault="0051433A" w:rsidP="00A33A27">
            <w:pPr>
              <w:jc w:val="center"/>
            </w:pPr>
            <w:r w:rsidRPr="00437F94">
              <w:t>Ед.</w:t>
            </w:r>
          </w:p>
        </w:tc>
        <w:tc>
          <w:tcPr>
            <w:tcW w:w="1560" w:type="dxa"/>
            <w:vAlign w:val="center"/>
          </w:tcPr>
          <w:p w:rsidR="0051433A" w:rsidRPr="00437F94" w:rsidRDefault="0051433A" w:rsidP="00A33A27">
            <w:pPr>
              <w:jc w:val="center"/>
              <w:rPr>
                <w:rFonts w:eastAsia="DejaVu Sans"/>
                <w:kern w:val="2"/>
              </w:rPr>
            </w:pPr>
            <w:r w:rsidRPr="00437F94">
              <w:rPr>
                <w:rFonts w:eastAsia="DejaVu Sans"/>
                <w:kern w:val="2"/>
              </w:rPr>
              <w:t>4</w:t>
            </w:r>
          </w:p>
        </w:tc>
        <w:tc>
          <w:tcPr>
            <w:tcW w:w="1440" w:type="dxa"/>
            <w:vAlign w:val="center"/>
          </w:tcPr>
          <w:p w:rsidR="0051433A" w:rsidRPr="00437F94" w:rsidRDefault="0051433A" w:rsidP="00A33A27">
            <w:pPr>
              <w:jc w:val="center"/>
            </w:pPr>
            <w:r w:rsidRPr="00437F94">
              <w:t>-</w:t>
            </w:r>
          </w:p>
        </w:tc>
        <w:tc>
          <w:tcPr>
            <w:tcW w:w="2040" w:type="dxa"/>
            <w:vAlign w:val="center"/>
          </w:tcPr>
          <w:p w:rsidR="0051433A" w:rsidRPr="00437F94" w:rsidRDefault="0051433A" w:rsidP="00A33A27">
            <w:pPr>
              <w:jc w:val="center"/>
            </w:pPr>
            <w:r w:rsidRPr="00437F94">
              <w:t>-</w:t>
            </w:r>
          </w:p>
        </w:tc>
        <w:tc>
          <w:tcPr>
            <w:tcW w:w="912" w:type="dxa"/>
            <w:vAlign w:val="center"/>
          </w:tcPr>
          <w:p w:rsidR="0051433A" w:rsidRPr="00437F94" w:rsidRDefault="0051433A" w:rsidP="00A33A27">
            <w:pPr>
              <w:jc w:val="center"/>
            </w:pPr>
            <w:r w:rsidRPr="00437F94">
              <w:t>4</w:t>
            </w:r>
          </w:p>
        </w:tc>
        <w:tc>
          <w:tcPr>
            <w:tcW w:w="1908" w:type="dxa"/>
            <w:vAlign w:val="center"/>
          </w:tcPr>
          <w:p w:rsidR="0051433A" w:rsidRPr="00437F94" w:rsidRDefault="0051433A" w:rsidP="00A33A27">
            <w:pPr>
              <w:jc w:val="center"/>
            </w:pPr>
            <w:r w:rsidRPr="00437F94">
              <w:t>-</w:t>
            </w:r>
          </w:p>
        </w:tc>
        <w:tc>
          <w:tcPr>
            <w:tcW w:w="2440" w:type="dxa"/>
            <w:vAlign w:val="center"/>
          </w:tcPr>
          <w:p w:rsidR="0051433A" w:rsidRPr="00437F94" w:rsidRDefault="0051433A" w:rsidP="00A33A27">
            <w:pPr>
              <w:jc w:val="center"/>
            </w:pPr>
          </w:p>
        </w:tc>
      </w:tr>
      <w:tr w:rsidR="0051433A" w:rsidRPr="00437F94" w:rsidTr="00A33A27">
        <w:trPr>
          <w:cantSplit/>
          <w:trHeight w:val="988"/>
        </w:trPr>
        <w:tc>
          <w:tcPr>
            <w:tcW w:w="540" w:type="dxa"/>
            <w:vAlign w:val="center"/>
          </w:tcPr>
          <w:p w:rsidR="0051433A" w:rsidRPr="00437F94" w:rsidRDefault="0051433A" w:rsidP="00A33A27">
            <w:pPr>
              <w:jc w:val="center"/>
            </w:pPr>
            <w:r w:rsidRPr="00437F94">
              <w:lastRenderedPageBreak/>
              <w:t>10.</w:t>
            </w:r>
          </w:p>
        </w:tc>
        <w:tc>
          <w:tcPr>
            <w:tcW w:w="3320" w:type="dxa"/>
            <w:vAlign w:val="center"/>
          </w:tcPr>
          <w:p w:rsidR="0051433A" w:rsidRPr="00437F94" w:rsidRDefault="0051433A" w:rsidP="00A33A27">
            <w:r w:rsidRPr="00437F94">
              <w:t>Магазины продовольственных  и непродовольственных товаров</w:t>
            </w:r>
          </w:p>
        </w:tc>
        <w:tc>
          <w:tcPr>
            <w:tcW w:w="960" w:type="dxa"/>
            <w:vAlign w:val="center"/>
          </w:tcPr>
          <w:p w:rsidR="0051433A" w:rsidRPr="00437F94" w:rsidRDefault="0051433A" w:rsidP="00A33A27">
            <w:pPr>
              <w:jc w:val="center"/>
            </w:pPr>
            <w:r w:rsidRPr="00437F94">
              <w:t>Кв. м. общ. площ.</w:t>
            </w:r>
          </w:p>
        </w:tc>
        <w:tc>
          <w:tcPr>
            <w:tcW w:w="1560" w:type="dxa"/>
            <w:vAlign w:val="center"/>
          </w:tcPr>
          <w:p w:rsidR="0051433A" w:rsidRPr="00437F94" w:rsidRDefault="0051433A" w:rsidP="00A33A27">
            <w:pPr>
              <w:jc w:val="center"/>
              <w:rPr>
                <w:rFonts w:eastAsia="DejaVu Sans"/>
                <w:kern w:val="2"/>
              </w:rPr>
            </w:pPr>
            <w:r w:rsidRPr="00437F94">
              <w:rPr>
                <w:rFonts w:eastAsia="DejaVu Sans"/>
                <w:kern w:val="2"/>
              </w:rPr>
              <w:t>н/д</w:t>
            </w:r>
          </w:p>
        </w:tc>
        <w:tc>
          <w:tcPr>
            <w:tcW w:w="1440" w:type="dxa"/>
            <w:vAlign w:val="center"/>
          </w:tcPr>
          <w:p w:rsidR="0051433A" w:rsidRPr="00437F94" w:rsidRDefault="0051433A" w:rsidP="00A33A27">
            <w:pPr>
              <w:jc w:val="center"/>
            </w:pPr>
            <w:r w:rsidRPr="00437F94">
              <w:t>н/д</w:t>
            </w:r>
          </w:p>
        </w:tc>
        <w:tc>
          <w:tcPr>
            <w:tcW w:w="2040" w:type="dxa"/>
            <w:vAlign w:val="center"/>
          </w:tcPr>
          <w:p w:rsidR="0051433A" w:rsidRPr="00437F94" w:rsidRDefault="0051433A" w:rsidP="00A33A27">
            <w:pPr>
              <w:jc w:val="center"/>
            </w:pPr>
            <w:r w:rsidRPr="00437F94">
              <w:t>200 на 1 000 жителей</w:t>
            </w:r>
          </w:p>
        </w:tc>
        <w:tc>
          <w:tcPr>
            <w:tcW w:w="912" w:type="dxa"/>
            <w:vAlign w:val="center"/>
          </w:tcPr>
          <w:p w:rsidR="0051433A" w:rsidRPr="00437F94" w:rsidRDefault="0051433A" w:rsidP="00A33A27">
            <w:pPr>
              <w:jc w:val="center"/>
            </w:pPr>
            <w:r w:rsidRPr="00437F94">
              <w:t>424</w:t>
            </w:r>
          </w:p>
        </w:tc>
        <w:tc>
          <w:tcPr>
            <w:tcW w:w="1908" w:type="dxa"/>
            <w:vAlign w:val="center"/>
          </w:tcPr>
          <w:p w:rsidR="0051433A" w:rsidRPr="00437F94" w:rsidRDefault="0051433A" w:rsidP="00A33A27">
            <w:pPr>
              <w:jc w:val="center"/>
            </w:pPr>
            <w:r w:rsidRPr="00437F94">
              <w:t>200</w:t>
            </w:r>
          </w:p>
        </w:tc>
        <w:tc>
          <w:tcPr>
            <w:tcW w:w="2440" w:type="dxa"/>
            <w:vAlign w:val="center"/>
          </w:tcPr>
          <w:p w:rsidR="0051433A" w:rsidRPr="00437F94" w:rsidRDefault="0051433A" w:rsidP="00A33A27">
            <w:pPr>
              <w:jc w:val="center"/>
            </w:pPr>
            <w:r w:rsidRPr="00437F94">
              <w:t>Для размещения объектов бытового обслуживания в проекте выделены общественно-деловые зоны</w:t>
            </w:r>
          </w:p>
        </w:tc>
      </w:tr>
      <w:tr w:rsidR="0051433A" w:rsidRPr="00437F94" w:rsidTr="00A33A27">
        <w:trPr>
          <w:cantSplit/>
          <w:trHeight w:val="988"/>
        </w:trPr>
        <w:tc>
          <w:tcPr>
            <w:tcW w:w="540" w:type="dxa"/>
            <w:vAlign w:val="center"/>
          </w:tcPr>
          <w:p w:rsidR="0051433A" w:rsidRPr="00437F94" w:rsidRDefault="0051433A" w:rsidP="00A33A27">
            <w:pPr>
              <w:jc w:val="center"/>
            </w:pPr>
            <w:r w:rsidRPr="00437F94">
              <w:t>11.</w:t>
            </w:r>
          </w:p>
        </w:tc>
        <w:tc>
          <w:tcPr>
            <w:tcW w:w="3320" w:type="dxa"/>
            <w:vAlign w:val="center"/>
          </w:tcPr>
          <w:p w:rsidR="0051433A" w:rsidRPr="00437F94" w:rsidRDefault="0051433A" w:rsidP="00A33A27">
            <w:pPr>
              <w:pStyle w:val="xl65"/>
              <w:spacing w:before="0" w:beforeAutospacing="0" w:after="0" w:afterAutospacing="0"/>
              <w:rPr>
                <w:rFonts w:eastAsia="DejaVu Sans"/>
                <w:kern w:val="2"/>
              </w:rPr>
            </w:pPr>
            <w:r w:rsidRPr="00437F94">
              <w:rPr>
                <w:rFonts w:eastAsia="DejaVu Sans"/>
                <w:kern w:val="2"/>
              </w:rPr>
              <w:t>Отделение социальной помощи на д</w:t>
            </w:r>
            <w:r w:rsidRPr="00437F94">
              <w:rPr>
                <w:rFonts w:eastAsia="DejaVu Sans"/>
                <w:kern w:val="2"/>
              </w:rPr>
              <w:t>о</w:t>
            </w:r>
            <w:r w:rsidRPr="00437F94">
              <w:rPr>
                <w:rFonts w:eastAsia="DejaVu Sans"/>
                <w:kern w:val="2"/>
              </w:rPr>
              <w:t>му</w:t>
            </w:r>
          </w:p>
        </w:tc>
        <w:tc>
          <w:tcPr>
            <w:tcW w:w="960" w:type="dxa"/>
            <w:vAlign w:val="center"/>
          </w:tcPr>
          <w:p w:rsidR="0051433A" w:rsidRPr="00437F94" w:rsidRDefault="0051433A" w:rsidP="00A33A27">
            <w:pPr>
              <w:jc w:val="center"/>
            </w:pPr>
            <w:r w:rsidRPr="00437F94">
              <w:t>Ед.</w:t>
            </w:r>
          </w:p>
        </w:tc>
        <w:tc>
          <w:tcPr>
            <w:tcW w:w="1560" w:type="dxa"/>
            <w:vAlign w:val="center"/>
          </w:tcPr>
          <w:p w:rsidR="0051433A" w:rsidRPr="00437F94" w:rsidRDefault="0051433A" w:rsidP="00A33A27">
            <w:pPr>
              <w:jc w:val="center"/>
              <w:rPr>
                <w:rFonts w:eastAsia="DejaVu Sans"/>
                <w:kern w:val="2"/>
              </w:rPr>
            </w:pPr>
            <w:r w:rsidRPr="00437F94">
              <w:rPr>
                <w:rFonts w:eastAsia="DejaVu Sans"/>
                <w:kern w:val="2"/>
              </w:rPr>
              <w:t>-</w:t>
            </w:r>
          </w:p>
        </w:tc>
        <w:tc>
          <w:tcPr>
            <w:tcW w:w="1440" w:type="dxa"/>
            <w:vAlign w:val="center"/>
          </w:tcPr>
          <w:p w:rsidR="0051433A" w:rsidRPr="00437F94" w:rsidRDefault="0051433A" w:rsidP="00A33A27">
            <w:pPr>
              <w:jc w:val="center"/>
            </w:pPr>
            <w:r w:rsidRPr="00437F94">
              <w:t>-</w:t>
            </w:r>
          </w:p>
        </w:tc>
        <w:tc>
          <w:tcPr>
            <w:tcW w:w="2040" w:type="dxa"/>
            <w:vAlign w:val="center"/>
          </w:tcPr>
          <w:p w:rsidR="0051433A" w:rsidRPr="00437F94" w:rsidRDefault="0051433A" w:rsidP="00A33A27">
            <w:pPr>
              <w:jc w:val="center"/>
            </w:pPr>
            <w:r w:rsidRPr="00437F94">
              <w:t>1 на поселение</w:t>
            </w:r>
          </w:p>
        </w:tc>
        <w:tc>
          <w:tcPr>
            <w:tcW w:w="912" w:type="dxa"/>
            <w:vAlign w:val="center"/>
          </w:tcPr>
          <w:p w:rsidR="0051433A" w:rsidRPr="00437F94" w:rsidRDefault="0051433A" w:rsidP="00A33A27">
            <w:pPr>
              <w:jc w:val="center"/>
            </w:pPr>
            <w:r w:rsidRPr="00437F94">
              <w:t>1</w:t>
            </w:r>
          </w:p>
        </w:tc>
        <w:tc>
          <w:tcPr>
            <w:tcW w:w="1908" w:type="dxa"/>
            <w:vAlign w:val="center"/>
          </w:tcPr>
          <w:p w:rsidR="0051433A" w:rsidRPr="00437F94" w:rsidRDefault="0051433A" w:rsidP="00A33A27">
            <w:pPr>
              <w:jc w:val="center"/>
            </w:pPr>
            <w:r w:rsidRPr="00437F94">
              <w:t>1</w:t>
            </w:r>
          </w:p>
        </w:tc>
        <w:tc>
          <w:tcPr>
            <w:tcW w:w="2440" w:type="dxa"/>
            <w:vAlign w:val="center"/>
          </w:tcPr>
          <w:p w:rsidR="0051433A" w:rsidRPr="00437F94" w:rsidRDefault="0051433A" w:rsidP="00A33A27">
            <w:pPr>
              <w:jc w:val="center"/>
              <w:rPr>
                <w:b/>
              </w:rPr>
            </w:pPr>
            <w:r w:rsidRPr="00437F94">
              <w:t>Строительство</w:t>
            </w:r>
            <w:r w:rsidRPr="00437F94">
              <w:rPr>
                <w:b/>
              </w:rPr>
              <w:t xml:space="preserve"> </w:t>
            </w:r>
            <w:r w:rsidRPr="00437F94">
              <w:rPr>
                <w:rFonts w:eastAsia="DejaVu Sans"/>
                <w:kern w:val="2"/>
              </w:rPr>
              <w:t>отделения социальной помощи на д</w:t>
            </w:r>
            <w:r w:rsidRPr="00437F94">
              <w:rPr>
                <w:rFonts w:eastAsia="DejaVu Sans"/>
                <w:kern w:val="2"/>
              </w:rPr>
              <w:t>о</w:t>
            </w:r>
            <w:r w:rsidRPr="00437F94">
              <w:rPr>
                <w:rFonts w:eastAsia="DejaVu Sans"/>
                <w:kern w:val="2"/>
              </w:rPr>
              <w:t>му</w:t>
            </w:r>
            <w:r w:rsidRPr="00437F94">
              <w:rPr>
                <w:b/>
              </w:rPr>
              <w:t xml:space="preserve"> </w:t>
            </w:r>
          </w:p>
          <w:p w:rsidR="0051433A" w:rsidRPr="00437F94" w:rsidRDefault="0051433A" w:rsidP="00A33A27">
            <w:pPr>
              <w:jc w:val="center"/>
            </w:pPr>
            <w:r w:rsidRPr="00437F94">
              <w:rPr>
                <w:b/>
              </w:rPr>
              <w:t>в с. Семячки  –  I очередь</w:t>
            </w:r>
          </w:p>
        </w:tc>
      </w:tr>
      <w:tr w:rsidR="0051433A" w:rsidRPr="00437F94" w:rsidTr="00A33A27">
        <w:trPr>
          <w:cantSplit/>
          <w:trHeight w:val="267"/>
        </w:trPr>
        <w:tc>
          <w:tcPr>
            <w:tcW w:w="15120" w:type="dxa"/>
            <w:gridSpan w:val="9"/>
            <w:vAlign w:val="center"/>
          </w:tcPr>
          <w:p w:rsidR="0051433A" w:rsidRPr="00437F94" w:rsidRDefault="0051433A" w:rsidP="00A33A27">
            <w:pPr>
              <w:rPr>
                <w:b/>
              </w:rPr>
            </w:pPr>
            <w:r w:rsidRPr="00437F94">
              <w:rPr>
                <w:b/>
              </w:rPr>
              <w:t>Прочее</w:t>
            </w:r>
          </w:p>
        </w:tc>
      </w:tr>
      <w:tr w:rsidR="0051433A" w:rsidRPr="00437F94" w:rsidTr="00A33A27">
        <w:trPr>
          <w:cantSplit/>
          <w:trHeight w:val="267"/>
        </w:trPr>
        <w:tc>
          <w:tcPr>
            <w:tcW w:w="540" w:type="dxa"/>
            <w:vAlign w:val="center"/>
          </w:tcPr>
          <w:p w:rsidR="0051433A" w:rsidRPr="00437F94" w:rsidRDefault="0051433A" w:rsidP="00A33A27">
            <w:pPr>
              <w:jc w:val="center"/>
            </w:pPr>
            <w:r w:rsidRPr="00437F94">
              <w:t>12.</w:t>
            </w:r>
          </w:p>
        </w:tc>
        <w:tc>
          <w:tcPr>
            <w:tcW w:w="3320" w:type="dxa"/>
            <w:vAlign w:val="center"/>
          </w:tcPr>
          <w:p w:rsidR="0051433A" w:rsidRPr="00437F94" w:rsidRDefault="0051433A" w:rsidP="00A33A27">
            <w:r w:rsidRPr="00437F94">
              <w:rPr>
                <w:rFonts w:eastAsia="DejaVu Sans"/>
                <w:kern w:val="2"/>
              </w:rPr>
              <w:t>Кладбище</w:t>
            </w:r>
          </w:p>
        </w:tc>
        <w:tc>
          <w:tcPr>
            <w:tcW w:w="960" w:type="dxa"/>
            <w:vAlign w:val="center"/>
          </w:tcPr>
          <w:p w:rsidR="0051433A" w:rsidRPr="00437F94" w:rsidRDefault="0051433A" w:rsidP="00A33A27">
            <w:pPr>
              <w:jc w:val="center"/>
            </w:pPr>
            <w:r w:rsidRPr="00437F94">
              <w:rPr>
                <w:rFonts w:eastAsia="DejaVu Sans"/>
                <w:kern w:val="2"/>
              </w:rPr>
              <w:t>Га</w:t>
            </w:r>
          </w:p>
        </w:tc>
        <w:tc>
          <w:tcPr>
            <w:tcW w:w="1560" w:type="dxa"/>
            <w:vAlign w:val="center"/>
          </w:tcPr>
          <w:p w:rsidR="0051433A" w:rsidRPr="00437F94" w:rsidRDefault="0051433A" w:rsidP="00A33A27">
            <w:pPr>
              <w:jc w:val="center"/>
              <w:rPr>
                <w:rFonts w:eastAsia="DejaVu Sans"/>
                <w:kern w:val="2"/>
              </w:rPr>
            </w:pPr>
          </w:p>
        </w:tc>
        <w:tc>
          <w:tcPr>
            <w:tcW w:w="1440" w:type="dxa"/>
            <w:vAlign w:val="center"/>
          </w:tcPr>
          <w:p w:rsidR="0051433A" w:rsidRPr="00437F94" w:rsidRDefault="0051433A" w:rsidP="00A33A27">
            <w:pPr>
              <w:jc w:val="center"/>
            </w:pPr>
            <w:r w:rsidRPr="00437F94">
              <w:t>-</w:t>
            </w:r>
          </w:p>
        </w:tc>
        <w:tc>
          <w:tcPr>
            <w:tcW w:w="2040" w:type="dxa"/>
            <w:vAlign w:val="center"/>
          </w:tcPr>
          <w:p w:rsidR="0051433A" w:rsidRPr="00437F94" w:rsidRDefault="0051433A" w:rsidP="00A33A27">
            <w:pPr>
              <w:jc w:val="center"/>
            </w:pPr>
            <w:r w:rsidRPr="00437F94">
              <w:t xml:space="preserve">Новых </w:t>
            </w:r>
            <w:smartTag w:uri="urn:schemas-microsoft-com:office:smarttags" w:element="metricconverter">
              <w:smartTagPr>
                <w:attr w:name="ProductID" w:val="0,24 га"/>
              </w:smartTagPr>
              <w:r w:rsidRPr="00437F94">
                <w:t>0,24 га</w:t>
              </w:r>
            </w:smartTag>
            <w:r w:rsidRPr="00437F94">
              <w:t xml:space="preserve"> на 1 000 чел</w:t>
            </w:r>
          </w:p>
        </w:tc>
        <w:tc>
          <w:tcPr>
            <w:tcW w:w="912" w:type="dxa"/>
            <w:vAlign w:val="center"/>
          </w:tcPr>
          <w:p w:rsidR="0051433A" w:rsidRPr="00437F94" w:rsidRDefault="0051433A" w:rsidP="00A33A27">
            <w:pPr>
              <w:jc w:val="center"/>
            </w:pPr>
          </w:p>
        </w:tc>
        <w:tc>
          <w:tcPr>
            <w:tcW w:w="1908" w:type="dxa"/>
            <w:vAlign w:val="center"/>
          </w:tcPr>
          <w:p w:rsidR="0051433A" w:rsidRPr="00437F94" w:rsidRDefault="0051433A" w:rsidP="00A33A27">
            <w:pPr>
              <w:jc w:val="center"/>
            </w:pPr>
            <w:r w:rsidRPr="00437F94">
              <w:t>1</w:t>
            </w:r>
          </w:p>
        </w:tc>
        <w:tc>
          <w:tcPr>
            <w:tcW w:w="2440" w:type="dxa"/>
            <w:vAlign w:val="center"/>
          </w:tcPr>
          <w:p w:rsidR="0051433A" w:rsidRPr="00437F94" w:rsidRDefault="0051433A" w:rsidP="00A33A27">
            <w:pPr>
              <w:jc w:val="center"/>
            </w:pPr>
          </w:p>
        </w:tc>
      </w:tr>
    </w:tbl>
    <w:p w:rsidR="0051433A" w:rsidRPr="00437F94" w:rsidRDefault="0051433A" w:rsidP="0051433A">
      <w:pPr>
        <w:ind w:left="360"/>
      </w:pPr>
      <w:r w:rsidRPr="00437F94">
        <w:t>* - в проекте сохранена емкость действующих учреждений клубного типа на 700 мест с обеспеченностью к расчетному сроку 291 место на 1 000 жителей.</w:t>
      </w:r>
    </w:p>
    <w:p w:rsidR="0051433A" w:rsidRPr="00437F94" w:rsidRDefault="0051433A" w:rsidP="0051433A">
      <w:pPr>
        <w:ind w:left="360"/>
      </w:pPr>
    </w:p>
    <w:p w:rsidR="0051433A" w:rsidRPr="00437F94" w:rsidRDefault="0051433A" w:rsidP="0051433A">
      <w:pPr>
        <w:spacing w:line="360" w:lineRule="auto"/>
        <w:jc w:val="center"/>
        <w:outlineLvl w:val="3"/>
        <w:rPr>
          <w:b/>
        </w:rPr>
        <w:sectPr w:rsidR="0051433A" w:rsidRPr="00437F94">
          <w:pgSz w:w="16840" w:h="11907" w:orient="landscape" w:code="9"/>
          <w:pgMar w:top="1079" w:right="1134" w:bottom="851" w:left="1134" w:header="709" w:footer="709" w:gutter="0"/>
          <w:cols w:space="708"/>
          <w:docGrid w:linePitch="360"/>
        </w:sectPr>
      </w:pPr>
    </w:p>
    <w:p w:rsidR="0051433A" w:rsidRPr="00437F94" w:rsidRDefault="0051433A" w:rsidP="0051433A">
      <w:pPr>
        <w:spacing w:line="288" w:lineRule="auto"/>
        <w:contextualSpacing/>
        <w:jc w:val="center"/>
        <w:outlineLvl w:val="3"/>
        <w:rPr>
          <w:b/>
          <w:bCs/>
        </w:rPr>
      </w:pPr>
      <w:bookmarkStart w:id="255" w:name="_Toc2248914"/>
      <w:r w:rsidRPr="00437F94">
        <w:rPr>
          <w:b/>
        </w:rPr>
        <w:lastRenderedPageBreak/>
        <w:t xml:space="preserve">2.2.4.1. </w:t>
      </w:r>
      <w:r w:rsidRPr="00437F94">
        <w:rPr>
          <w:b/>
          <w:bCs/>
        </w:rPr>
        <w:t>Образование</w:t>
      </w:r>
      <w:bookmarkEnd w:id="255"/>
    </w:p>
    <w:p w:rsidR="0051433A" w:rsidRPr="00437F94" w:rsidRDefault="0051433A" w:rsidP="0051433A">
      <w:pPr>
        <w:spacing w:line="288" w:lineRule="auto"/>
        <w:ind w:firstLine="720"/>
        <w:contextualSpacing/>
        <w:jc w:val="both"/>
        <w:rPr>
          <w:iCs/>
        </w:rPr>
      </w:pPr>
      <w:r w:rsidRPr="00437F94">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организации предоставления дополнительного образования и общедоступного бесплатного дошкольного образования на территории муниципального района, а также организация отдыха детей в каникулярное время относится к вопросам местного значения муниципального района (согласно п.11 ч.1 ст. 15 ФЗ-131).</w:t>
      </w:r>
    </w:p>
    <w:p w:rsidR="0051433A" w:rsidRPr="00437F94" w:rsidRDefault="0051433A" w:rsidP="0051433A">
      <w:pPr>
        <w:spacing w:line="288" w:lineRule="auto"/>
        <w:ind w:firstLine="720"/>
        <w:contextualSpacing/>
        <w:jc w:val="both"/>
        <w:rPr>
          <w:iCs/>
        </w:rPr>
      </w:pPr>
      <w:r w:rsidRPr="00437F94">
        <w:rPr>
          <w:iCs/>
        </w:rPr>
        <w:t xml:space="preserve">На первую очередь реализации генерального плана необходимо увеличение емкости системы дошкольного образования – строительство одного объекта на 55 мест. </w:t>
      </w:r>
    </w:p>
    <w:p w:rsidR="0051433A" w:rsidRPr="00437F94" w:rsidRDefault="0051433A" w:rsidP="0051433A">
      <w:pPr>
        <w:spacing w:line="288" w:lineRule="auto"/>
        <w:ind w:firstLine="720"/>
        <w:contextualSpacing/>
        <w:jc w:val="both"/>
        <w:rPr>
          <w:rFonts w:eastAsia="DejaVu Sans"/>
          <w:kern w:val="2"/>
        </w:rPr>
      </w:pPr>
      <w:r w:rsidRPr="00437F94">
        <w:rPr>
          <w:iCs/>
        </w:rPr>
        <w:t xml:space="preserve">Емкость средних образовательных учреждений выше нормативного показателя и позволяет обеспечить население местами в учебных заведениях к расчетному сроку. Неиспользуемые помещения следует использовать для организации системы внешкольного образования. </w:t>
      </w:r>
      <w:r w:rsidRPr="00437F94">
        <w:rPr>
          <w:rFonts w:eastAsia="DejaVu Sans"/>
          <w:kern w:val="2"/>
        </w:rPr>
        <w:t xml:space="preserve">Норматив обеспеченности внешкольными учреждениями воспитания составляет 10% от числа школьников, необходимо обеспечить 30 мест для дополнительного образования. </w:t>
      </w:r>
    </w:p>
    <w:p w:rsidR="0051433A" w:rsidRPr="00437F94" w:rsidRDefault="0051433A" w:rsidP="0051433A">
      <w:pPr>
        <w:spacing w:line="288" w:lineRule="auto"/>
        <w:ind w:firstLine="720"/>
        <w:contextualSpacing/>
        <w:jc w:val="right"/>
        <w:rPr>
          <w:rFonts w:ascii="Bookman Old Style" w:hAnsi="Bookman Old Style" w:cs="Arial"/>
          <w:i/>
          <w:iCs/>
        </w:rPr>
      </w:pPr>
      <w:r w:rsidRPr="00437F94">
        <w:rPr>
          <w:i/>
        </w:rPr>
        <w:t>Таблица 43</w:t>
      </w:r>
    </w:p>
    <w:p w:rsidR="0051433A" w:rsidRPr="00437F94" w:rsidRDefault="0051433A" w:rsidP="0051433A">
      <w:pPr>
        <w:spacing w:line="288" w:lineRule="auto"/>
        <w:contextualSpacing/>
        <w:jc w:val="center"/>
        <w:rPr>
          <w:b/>
          <w:i/>
          <w:iCs/>
        </w:rPr>
      </w:pPr>
      <w:r w:rsidRPr="00437F94">
        <w:rPr>
          <w:rFonts w:eastAsia="DejaVu Sans"/>
          <w:b/>
          <w:i/>
          <w:iCs/>
          <w:kern w:val="2"/>
        </w:rPr>
        <w:t>Мероприятия по развитию системы образования</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7"/>
        <w:gridCol w:w="2378"/>
        <w:gridCol w:w="2002"/>
        <w:gridCol w:w="2289"/>
      </w:tblGrid>
      <w:tr w:rsidR="0051433A" w:rsidRPr="00437F94" w:rsidTr="00A33A27">
        <w:tblPrEx>
          <w:tblCellMar>
            <w:top w:w="0" w:type="dxa"/>
            <w:bottom w:w="0" w:type="dxa"/>
          </w:tblCellMar>
        </w:tblPrEx>
        <w:trPr>
          <w:cantSplit/>
          <w:jc w:val="center"/>
        </w:trPr>
        <w:tc>
          <w:tcPr>
            <w:tcW w:w="2607" w:type="dxa"/>
            <w:shd w:val="clear" w:color="auto" w:fill="CCFFCC"/>
            <w:vAlign w:val="center"/>
          </w:tcPr>
          <w:p w:rsidR="0051433A" w:rsidRPr="00437F94" w:rsidRDefault="0051433A" w:rsidP="00A33A27">
            <w:pPr>
              <w:pStyle w:val="S"/>
              <w:spacing w:line="240" w:lineRule="auto"/>
              <w:rPr>
                <w:iCs/>
              </w:rPr>
            </w:pPr>
            <w:r w:rsidRPr="00437F94">
              <w:rPr>
                <w:iCs/>
              </w:rPr>
              <w:t>Мероприятие</w:t>
            </w:r>
          </w:p>
        </w:tc>
        <w:tc>
          <w:tcPr>
            <w:tcW w:w="2378" w:type="dxa"/>
            <w:shd w:val="clear" w:color="auto" w:fill="CCFFCC"/>
            <w:vAlign w:val="center"/>
          </w:tcPr>
          <w:p w:rsidR="0051433A" w:rsidRPr="00437F94" w:rsidRDefault="0051433A" w:rsidP="00A33A27">
            <w:pPr>
              <w:jc w:val="center"/>
              <w:rPr>
                <w:iCs/>
              </w:rPr>
            </w:pPr>
            <w:r w:rsidRPr="00437F94">
              <w:rPr>
                <w:iCs/>
              </w:rPr>
              <w:t>Наименование населенного пункта</w:t>
            </w:r>
          </w:p>
        </w:tc>
        <w:tc>
          <w:tcPr>
            <w:tcW w:w="2002" w:type="dxa"/>
            <w:shd w:val="clear" w:color="auto" w:fill="CCFFCC"/>
            <w:vAlign w:val="center"/>
          </w:tcPr>
          <w:p w:rsidR="0051433A" w:rsidRPr="00437F94" w:rsidRDefault="0051433A" w:rsidP="00A33A27">
            <w:pPr>
              <w:jc w:val="center"/>
              <w:rPr>
                <w:iCs/>
              </w:rPr>
            </w:pPr>
            <w:r w:rsidRPr="00437F94">
              <w:rPr>
                <w:iCs/>
              </w:rPr>
              <w:t>Емкость, мест</w:t>
            </w:r>
          </w:p>
        </w:tc>
        <w:tc>
          <w:tcPr>
            <w:tcW w:w="2289" w:type="dxa"/>
            <w:shd w:val="clear" w:color="auto" w:fill="CCFFCC"/>
            <w:vAlign w:val="center"/>
          </w:tcPr>
          <w:p w:rsidR="0051433A" w:rsidRPr="00437F94" w:rsidRDefault="0051433A" w:rsidP="00A33A27">
            <w:pPr>
              <w:pStyle w:val="S"/>
              <w:spacing w:line="240" w:lineRule="auto"/>
              <w:rPr>
                <w:iCs/>
              </w:rPr>
            </w:pPr>
            <w:r w:rsidRPr="00437F94">
              <w:rPr>
                <w:iCs/>
              </w:rPr>
              <w:t>Период строительства</w:t>
            </w:r>
          </w:p>
        </w:tc>
      </w:tr>
      <w:tr w:rsidR="0051433A" w:rsidRPr="00437F94" w:rsidTr="00A33A27">
        <w:tblPrEx>
          <w:tblCellMar>
            <w:top w:w="0" w:type="dxa"/>
            <w:bottom w:w="0" w:type="dxa"/>
          </w:tblCellMar>
        </w:tblPrEx>
        <w:trPr>
          <w:cantSplit/>
          <w:jc w:val="center"/>
        </w:trPr>
        <w:tc>
          <w:tcPr>
            <w:tcW w:w="2607" w:type="dxa"/>
          </w:tcPr>
          <w:p w:rsidR="0051433A" w:rsidRPr="00437F94" w:rsidRDefault="0051433A" w:rsidP="00A33A27">
            <w:r w:rsidRPr="00437F94">
              <w:t>Строительство ДОУ</w:t>
            </w:r>
          </w:p>
        </w:tc>
        <w:tc>
          <w:tcPr>
            <w:tcW w:w="2378" w:type="dxa"/>
          </w:tcPr>
          <w:p w:rsidR="0051433A" w:rsidRPr="00437F94" w:rsidRDefault="0051433A" w:rsidP="00A33A27">
            <w:pPr>
              <w:pStyle w:val="S"/>
              <w:spacing w:line="240" w:lineRule="auto"/>
              <w:rPr>
                <w:iCs/>
              </w:rPr>
            </w:pPr>
            <w:r w:rsidRPr="00437F94">
              <w:t>с. Семячки</w:t>
            </w:r>
          </w:p>
        </w:tc>
        <w:tc>
          <w:tcPr>
            <w:tcW w:w="2002" w:type="dxa"/>
            <w:vAlign w:val="center"/>
          </w:tcPr>
          <w:p w:rsidR="0051433A" w:rsidRPr="00437F94" w:rsidRDefault="0051433A" w:rsidP="00A33A27">
            <w:pPr>
              <w:jc w:val="center"/>
              <w:rPr>
                <w:iCs/>
              </w:rPr>
            </w:pPr>
            <w:r w:rsidRPr="00437F94">
              <w:rPr>
                <w:iCs/>
              </w:rPr>
              <w:t>55</w:t>
            </w:r>
          </w:p>
        </w:tc>
        <w:tc>
          <w:tcPr>
            <w:tcW w:w="2289" w:type="dxa"/>
            <w:vAlign w:val="center"/>
          </w:tcPr>
          <w:p w:rsidR="0051433A" w:rsidRPr="00437F94" w:rsidRDefault="0051433A" w:rsidP="00A33A27">
            <w:pPr>
              <w:jc w:val="center"/>
              <w:rPr>
                <w:iCs/>
              </w:rPr>
            </w:pPr>
            <w:r w:rsidRPr="00437F94">
              <w:rPr>
                <w:iCs/>
              </w:rPr>
              <w:t>2019-2029 гг.</w:t>
            </w:r>
          </w:p>
        </w:tc>
      </w:tr>
    </w:tbl>
    <w:p w:rsidR="0051433A" w:rsidRPr="00437F94" w:rsidRDefault="0051433A" w:rsidP="0051433A">
      <w:pPr>
        <w:autoSpaceDE w:val="0"/>
        <w:autoSpaceDN w:val="0"/>
        <w:adjustRightInd w:val="0"/>
        <w:spacing w:line="288" w:lineRule="auto"/>
        <w:ind w:firstLine="708"/>
        <w:contextualSpacing/>
        <w:jc w:val="both"/>
      </w:pPr>
    </w:p>
    <w:p w:rsidR="0051433A" w:rsidRPr="00437F94" w:rsidRDefault="0051433A" w:rsidP="0051433A">
      <w:pPr>
        <w:spacing w:line="288" w:lineRule="auto"/>
        <w:contextualSpacing/>
        <w:jc w:val="center"/>
        <w:outlineLvl w:val="3"/>
        <w:rPr>
          <w:b/>
        </w:rPr>
      </w:pPr>
      <w:bookmarkStart w:id="256" w:name="_Toc2248915"/>
      <w:r w:rsidRPr="00437F94">
        <w:rPr>
          <w:b/>
        </w:rPr>
        <w:t>2.2.4.2. Здравоохранение</w:t>
      </w:r>
      <w:bookmarkEnd w:id="256"/>
    </w:p>
    <w:p w:rsidR="0051433A" w:rsidRPr="00437F94" w:rsidRDefault="0051433A" w:rsidP="0051433A">
      <w:pPr>
        <w:suppressAutoHyphens/>
        <w:spacing w:line="288" w:lineRule="auto"/>
        <w:ind w:firstLine="720"/>
        <w:contextualSpacing/>
        <w:jc w:val="both"/>
        <w:rPr>
          <w:iCs/>
        </w:rPr>
      </w:pPr>
      <w:r w:rsidRPr="00437F94">
        <w:t>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 относится к вопросам местного значения муниципального района (согласно п.12 ч.1 ст. 15 ФЗ-131).</w:t>
      </w:r>
    </w:p>
    <w:p w:rsidR="0051433A" w:rsidRPr="00437F94" w:rsidRDefault="0051433A" w:rsidP="0051433A">
      <w:pPr>
        <w:suppressAutoHyphens/>
        <w:spacing w:line="288" w:lineRule="auto"/>
        <w:ind w:firstLine="720"/>
        <w:contextualSpacing/>
        <w:jc w:val="both"/>
        <w:rPr>
          <w:iCs/>
        </w:rPr>
      </w:pPr>
      <w:r w:rsidRPr="00437F94">
        <w:rPr>
          <w:iCs/>
        </w:rPr>
        <w:t xml:space="preserve">Система здравоохранения </w:t>
      </w:r>
      <w:r w:rsidRPr="00437F94">
        <w:t>Семячковского сельского поселения</w:t>
      </w:r>
      <w:r w:rsidRPr="00437F94">
        <w:rPr>
          <w:iCs/>
        </w:rPr>
        <w:t xml:space="preserve"> состоит из 4-х ФАПов, анализ обеспеченности районными объектами амбулаторно-поликлинического и стационарного обслуживания на расчетную численность населения должен быть выполнен в Схеме территориального планирования Трубчевского муниципального района.</w:t>
      </w:r>
    </w:p>
    <w:p w:rsidR="0051433A" w:rsidRPr="00437F94" w:rsidRDefault="0051433A" w:rsidP="0051433A">
      <w:pPr>
        <w:spacing w:line="288" w:lineRule="auto"/>
        <w:contextualSpacing/>
        <w:jc w:val="center"/>
        <w:outlineLvl w:val="3"/>
        <w:rPr>
          <w:b/>
        </w:rPr>
      </w:pPr>
    </w:p>
    <w:p w:rsidR="0051433A" w:rsidRPr="00437F94" w:rsidRDefault="0051433A" w:rsidP="0051433A">
      <w:pPr>
        <w:spacing w:line="288" w:lineRule="auto"/>
        <w:contextualSpacing/>
        <w:jc w:val="center"/>
        <w:outlineLvl w:val="3"/>
        <w:rPr>
          <w:b/>
        </w:rPr>
      </w:pPr>
      <w:bookmarkStart w:id="257" w:name="_Toc2248916"/>
      <w:r w:rsidRPr="00437F94">
        <w:rPr>
          <w:b/>
        </w:rPr>
        <w:t>2.2.4.3. Физкультура и спорт</w:t>
      </w:r>
      <w:bookmarkEnd w:id="257"/>
    </w:p>
    <w:p w:rsidR="0051433A" w:rsidRPr="00437F94" w:rsidRDefault="0051433A" w:rsidP="0051433A">
      <w:pPr>
        <w:suppressAutoHyphens/>
        <w:spacing w:line="288" w:lineRule="auto"/>
        <w:ind w:firstLine="720"/>
        <w:contextualSpacing/>
        <w:jc w:val="both"/>
      </w:pPr>
      <w:r w:rsidRPr="00437F94">
        <w:t xml:space="preserve">Обеспечения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r w:rsidRPr="00437F94">
        <w:rPr>
          <w:iCs/>
        </w:rPr>
        <w:t>относятся к вопросам местного значения поселения (согласно п.14 ч.1 ст. 14 ФЗ-131).</w:t>
      </w:r>
    </w:p>
    <w:p w:rsidR="0051433A" w:rsidRPr="00437F94" w:rsidRDefault="0051433A" w:rsidP="0051433A">
      <w:pPr>
        <w:suppressAutoHyphens/>
        <w:spacing w:line="288" w:lineRule="auto"/>
        <w:ind w:firstLine="720"/>
        <w:contextualSpacing/>
        <w:jc w:val="both"/>
      </w:pPr>
      <w:r w:rsidRPr="00437F94">
        <w:t xml:space="preserve">Правительством Российской Федерации разработана Федеральная целевая программа «Развитие физической культуры и спорта в Российской Федерации на 2006 – 2015 годы». Программа предусматривает создание условий для укрепления здоровья населения путем развития инфраструктуры спорта, популяризация массового и профессионального спорта </w:t>
      </w:r>
      <w:r w:rsidRPr="00437F94">
        <w:lastRenderedPageBreak/>
        <w:t>(включая спорт высших достижений) и приобщение различных слоев общества к регулярным занятиям физической культурой и спортом. Повышение двигательной активности и закаливание организма человека являются основными компонентами регулярных занятий физической культурой и спортом, положительно влияющими на сохранение и укрепление здоровья человека, снижение уровня заболеваемости.</w:t>
      </w:r>
    </w:p>
    <w:p w:rsidR="0051433A" w:rsidRPr="00437F94" w:rsidRDefault="0051433A" w:rsidP="0051433A">
      <w:pPr>
        <w:spacing w:line="288" w:lineRule="auto"/>
        <w:ind w:firstLine="720"/>
        <w:contextualSpacing/>
        <w:jc w:val="both"/>
      </w:pPr>
      <w:r w:rsidRPr="00437F94">
        <w:t>Развитие массовой физической культуры и спорта на территории Семячковского сельского поселения должно предусматривать создание всех условий для физич</w:t>
      </w:r>
      <w:r w:rsidRPr="00437F94">
        <w:t>е</w:t>
      </w:r>
      <w:r w:rsidRPr="00437F94">
        <w:t>ского воспитания различных возрастных групп населения, в том числе, проведение мероприятий по реконструкции существующих плоскостных физкультурно-оздоровительных площадок, строительство новых объектов спорта, содействие развитию материальной базы спортивных сооруж</w:t>
      </w:r>
      <w:r w:rsidRPr="00437F94">
        <w:t>е</w:t>
      </w:r>
      <w:r w:rsidRPr="00437F94">
        <w:t>ний.</w:t>
      </w:r>
    </w:p>
    <w:p w:rsidR="0051433A" w:rsidRPr="00437F94" w:rsidRDefault="0051433A" w:rsidP="0051433A">
      <w:pPr>
        <w:spacing w:line="288" w:lineRule="auto"/>
        <w:ind w:right="566" w:firstLine="720"/>
        <w:contextualSpacing/>
        <w:jc w:val="right"/>
        <w:rPr>
          <w:rFonts w:ascii="Bookman Old Style" w:hAnsi="Bookman Old Style" w:cs="Arial"/>
          <w:i/>
          <w:iCs/>
        </w:rPr>
      </w:pPr>
      <w:r w:rsidRPr="00437F94">
        <w:rPr>
          <w:i/>
        </w:rPr>
        <w:t>Таблица 44</w:t>
      </w:r>
    </w:p>
    <w:p w:rsidR="0051433A" w:rsidRPr="00437F94" w:rsidRDefault="0051433A" w:rsidP="0051433A">
      <w:pPr>
        <w:spacing w:line="288" w:lineRule="auto"/>
        <w:contextualSpacing/>
        <w:jc w:val="center"/>
        <w:rPr>
          <w:rFonts w:eastAsia="DejaVu Sans"/>
          <w:b/>
          <w:i/>
          <w:iCs/>
          <w:kern w:val="2"/>
        </w:rPr>
      </w:pPr>
      <w:r w:rsidRPr="00437F94">
        <w:rPr>
          <w:rFonts w:eastAsia="DejaVu Sans"/>
          <w:b/>
          <w:i/>
          <w:iCs/>
          <w:kern w:val="2"/>
        </w:rPr>
        <w:t>Мероприятия по развитию физкультуры и спорта</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6"/>
        <w:gridCol w:w="2378"/>
        <w:gridCol w:w="2289"/>
      </w:tblGrid>
      <w:tr w:rsidR="0051433A" w:rsidRPr="00437F94" w:rsidTr="00A33A27">
        <w:tblPrEx>
          <w:tblCellMar>
            <w:top w:w="0" w:type="dxa"/>
            <w:bottom w:w="0" w:type="dxa"/>
          </w:tblCellMar>
        </w:tblPrEx>
        <w:trPr>
          <w:cantSplit/>
          <w:jc w:val="center"/>
        </w:trPr>
        <w:tc>
          <w:tcPr>
            <w:tcW w:w="3876" w:type="dxa"/>
            <w:shd w:val="clear" w:color="auto" w:fill="CCFFCC"/>
            <w:vAlign w:val="center"/>
          </w:tcPr>
          <w:p w:rsidR="0051433A" w:rsidRPr="00437F94" w:rsidRDefault="0051433A" w:rsidP="00A33A27">
            <w:pPr>
              <w:pStyle w:val="S"/>
              <w:spacing w:line="240" w:lineRule="auto"/>
              <w:rPr>
                <w:iCs/>
              </w:rPr>
            </w:pPr>
            <w:r w:rsidRPr="00437F94">
              <w:rPr>
                <w:iCs/>
              </w:rPr>
              <w:t>Мероприятие</w:t>
            </w:r>
          </w:p>
        </w:tc>
        <w:tc>
          <w:tcPr>
            <w:tcW w:w="2378" w:type="dxa"/>
            <w:shd w:val="clear" w:color="auto" w:fill="CCFFCC"/>
            <w:vAlign w:val="center"/>
          </w:tcPr>
          <w:p w:rsidR="0051433A" w:rsidRPr="00437F94" w:rsidRDefault="0051433A" w:rsidP="00A33A27">
            <w:pPr>
              <w:pStyle w:val="S"/>
              <w:spacing w:line="240" w:lineRule="auto"/>
              <w:rPr>
                <w:iCs/>
              </w:rPr>
            </w:pPr>
            <w:r w:rsidRPr="00437F94">
              <w:rPr>
                <w:iCs/>
              </w:rPr>
              <w:t>Наименование населенного пункта</w:t>
            </w:r>
          </w:p>
        </w:tc>
        <w:tc>
          <w:tcPr>
            <w:tcW w:w="2289" w:type="dxa"/>
            <w:shd w:val="clear" w:color="auto" w:fill="CCFFCC"/>
            <w:vAlign w:val="center"/>
          </w:tcPr>
          <w:p w:rsidR="0051433A" w:rsidRPr="00437F94" w:rsidRDefault="0051433A" w:rsidP="00A33A27">
            <w:pPr>
              <w:pStyle w:val="S"/>
              <w:spacing w:line="240" w:lineRule="auto"/>
              <w:rPr>
                <w:iCs/>
              </w:rPr>
            </w:pPr>
            <w:r w:rsidRPr="00437F94">
              <w:rPr>
                <w:iCs/>
              </w:rPr>
              <w:t>Период строительства</w:t>
            </w:r>
          </w:p>
        </w:tc>
      </w:tr>
      <w:tr w:rsidR="0051433A" w:rsidRPr="00437F94" w:rsidTr="00A33A27">
        <w:tblPrEx>
          <w:tblCellMar>
            <w:top w:w="0" w:type="dxa"/>
            <w:bottom w:w="0" w:type="dxa"/>
          </w:tblCellMar>
        </w:tblPrEx>
        <w:trPr>
          <w:cantSplit/>
          <w:jc w:val="center"/>
        </w:trPr>
        <w:tc>
          <w:tcPr>
            <w:tcW w:w="3876" w:type="dxa"/>
          </w:tcPr>
          <w:p w:rsidR="0051433A" w:rsidRPr="00437F94" w:rsidRDefault="0051433A" w:rsidP="00A33A27">
            <w:r w:rsidRPr="00437F94">
              <w:t>Строительство спортивного комплекса с уличной площадкой.</w:t>
            </w:r>
          </w:p>
        </w:tc>
        <w:tc>
          <w:tcPr>
            <w:tcW w:w="2378" w:type="dxa"/>
            <w:vAlign w:val="center"/>
          </w:tcPr>
          <w:p w:rsidR="0051433A" w:rsidRPr="00437F94" w:rsidRDefault="0051433A" w:rsidP="00A33A27">
            <w:pPr>
              <w:pStyle w:val="S"/>
              <w:spacing w:line="240" w:lineRule="auto"/>
              <w:rPr>
                <w:iCs/>
              </w:rPr>
            </w:pPr>
            <w:r w:rsidRPr="00437F94">
              <w:t>с. Семячки</w:t>
            </w:r>
          </w:p>
        </w:tc>
        <w:tc>
          <w:tcPr>
            <w:tcW w:w="2289" w:type="dxa"/>
            <w:vAlign w:val="center"/>
          </w:tcPr>
          <w:p w:rsidR="0051433A" w:rsidRPr="00437F94" w:rsidRDefault="0051433A" w:rsidP="00A33A27">
            <w:pPr>
              <w:jc w:val="center"/>
              <w:rPr>
                <w:iCs/>
              </w:rPr>
            </w:pPr>
            <w:r w:rsidRPr="00437F94">
              <w:rPr>
                <w:iCs/>
              </w:rPr>
              <w:t>2029-2039гг.</w:t>
            </w:r>
          </w:p>
        </w:tc>
      </w:tr>
    </w:tbl>
    <w:p w:rsidR="0051433A" w:rsidRPr="00437F94" w:rsidRDefault="0051433A" w:rsidP="0051433A">
      <w:pPr>
        <w:spacing w:line="288" w:lineRule="auto"/>
        <w:contextualSpacing/>
        <w:jc w:val="center"/>
        <w:outlineLvl w:val="3"/>
        <w:rPr>
          <w:b/>
        </w:rPr>
      </w:pPr>
    </w:p>
    <w:p w:rsidR="0051433A" w:rsidRPr="00437F94" w:rsidRDefault="0051433A" w:rsidP="0051433A">
      <w:pPr>
        <w:spacing w:line="288" w:lineRule="auto"/>
        <w:contextualSpacing/>
        <w:jc w:val="center"/>
        <w:outlineLvl w:val="3"/>
        <w:rPr>
          <w:b/>
        </w:rPr>
      </w:pPr>
      <w:bookmarkStart w:id="258" w:name="_Toc2248917"/>
      <w:r w:rsidRPr="00437F94">
        <w:rPr>
          <w:b/>
        </w:rPr>
        <w:t>2.2.4.4. Культура</w:t>
      </w:r>
      <w:bookmarkEnd w:id="258"/>
    </w:p>
    <w:p w:rsidR="0051433A" w:rsidRPr="00437F94" w:rsidRDefault="0051433A" w:rsidP="0051433A">
      <w:pPr>
        <w:spacing w:line="288" w:lineRule="auto"/>
        <w:ind w:firstLine="720"/>
        <w:contextualSpacing/>
        <w:jc w:val="both"/>
        <w:rPr>
          <w:b/>
          <w:iCs/>
        </w:rPr>
      </w:pPr>
      <w:r w:rsidRPr="00437F94">
        <w:rPr>
          <w:b/>
          <w:iCs/>
        </w:rPr>
        <w:t>Библиотечное обслуживание</w:t>
      </w:r>
    </w:p>
    <w:p w:rsidR="0051433A" w:rsidRPr="00437F94" w:rsidRDefault="0051433A" w:rsidP="0051433A">
      <w:pPr>
        <w:spacing w:line="288" w:lineRule="auto"/>
        <w:ind w:firstLine="720"/>
        <w:contextualSpacing/>
        <w:jc w:val="both"/>
        <w:rPr>
          <w:iCs/>
        </w:rPr>
      </w:pPr>
      <w:r w:rsidRPr="00437F94">
        <w:rPr>
          <w:iCs/>
        </w:rPr>
        <w:t xml:space="preserve">Организация библиотечного обслуживания населения, комплектование и обеспечение сохранности библиотечных фондов библиотек поселения относятся к вопросам местного значения поселения (согласно п.11 ч.1 ст. 14 Федерального закона «Об общих принципах организации местного самоуправления в Российской Федерации» (№ 131-ФЗ от 06 октября </w:t>
      </w:r>
      <w:smartTag w:uri="urn:schemas-microsoft-com:office:smarttags" w:element="metricconverter">
        <w:smartTagPr>
          <w:attr w:name="ProductID" w:val="2003 г"/>
        </w:smartTagPr>
        <w:r w:rsidRPr="00437F94">
          <w:rPr>
            <w:iCs/>
          </w:rPr>
          <w:t>2003 г</w:t>
        </w:r>
      </w:smartTag>
      <w:r w:rsidRPr="00437F94">
        <w:rPr>
          <w:iCs/>
        </w:rPr>
        <w:t xml:space="preserve">.). </w:t>
      </w:r>
    </w:p>
    <w:p w:rsidR="0051433A" w:rsidRPr="00437F94" w:rsidRDefault="0051433A" w:rsidP="0051433A">
      <w:pPr>
        <w:spacing w:line="288" w:lineRule="auto"/>
        <w:ind w:firstLine="720"/>
        <w:contextualSpacing/>
        <w:jc w:val="both"/>
        <w:rPr>
          <w:iCs/>
        </w:rPr>
      </w:pPr>
      <w:r w:rsidRPr="00437F94">
        <w:rPr>
          <w:iCs/>
        </w:rPr>
        <w:t>Библиотечное обслуживание осуществляется пятью объектами, на период расчетного срока не предполагается расширение сети. Перспективное развитие сети библиотечных учреждений предусматривает проведение мероприятий по реконструкции и модернизации существующих объектов, повышение технической оснащенности.  Улучшение материально-технического обеспечения и финансирования деятельности библиотечных учреждений должно проходить, в том числе, за счет широкого использования эффективных форм муниципально-частного партнерства.</w:t>
      </w:r>
    </w:p>
    <w:p w:rsidR="0051433A" w:rsidRPr="00437F94" w:rsidRDefault="0051433A" w:rsidP="0051433A">
      <w:pPr>
        <w:spacing w:line="288" w:lineRule="auto"/>
        <w:ind w:firstLine="720"/>
        <w:contextualSpacing/>
        <w:jc w:val="both"/>
        <w:rPr>
          <w:b/>
        </w:rPr>
      </w:pPr>
      <w:r w:rsidRPr="00437F94">
        <w:rPr>
          <w:b/>
        </w:rPr>
        <w:t>Объекты культуры</w:t>
      </w:r>
    </w:p>
    <w:p w:rsidR="0051433A" w:rsidRPr="00437F94" w:rsidRDefault="0051433A" w:rsidP="0051433A">
      <w:pPr>
        <w:spacing w:line="288" w:lineRule="auto"/>
        <w:ind w:firstLine="720"/>
        <w:contextualSpacing/>
        <w:jc w:val="both"/>
        <w:rPr>
          <w:iCs/>
        </w:rPr>
      </w:pPr>
      <w:r w:rsidRPr="00437F94">
        <w:t>Создания условий для организации досуга и обеспечения жителей поселения услугами организаций культуры,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r w:rsidRPr="00437F94">
        <w:rPr>
          <w:iCs/>
        </w:rPr>
        <w:t xml:space="preserve"> относятся к вопросам местного значения поселения (согласно п.12 ч.1, п.13 ч.1 ст. 14 ФЗ-131).</w:t>
      </w:r>
    </w:p>
    <w:p w:rsidR="0051433A" w:rsidRPr="00437F94" w:rsidRDefault="0051433A" w:rsidP="0051433A">
      <w:pPr>
        <w:spacing w:line="288" w:lineRule="auto"/>
        <w:ind w:firstLine="720"/>
        <w:contextualSpacing/>
        <w:jc w:val="both"/>
        <w:rPr>
          <w:iCs/>
        </w:rPr>
      </w:pPr>
      <w:r w:rsidRPr="00437F94">
        <w:rPr>
          <w:iCs/>
        </w:rPr>
        <w:t xml:space="preserve">Емкость действующих объектов культуры позволяет обеспечить нормативным уровнем расчетную численность населения к расчетному сроку генерального плана. В действующих учреждениях культуры следует организовывать современные многопрофильные центры культурно - досугового назначения с широким спектром различных кружков и секций, а в </w:t>
      </w:r>
      <w:r w:rsidRPr="00437F94">
        <w:rPr>
          <w:iCs/>
        </w:rPr>
        <w:lastRenderedPageBreak/>
        <w:t>частности - школы искусств, школы эстетического образования, ансамбли народного творчества, семейные и детские развлекательные комплексы и т.д.</w:t>
      </w:r>
    </w:p>
    <w:p w:rsidR="0051433A" w:rsidRPr="00437F94" w:rsidRDefault="0051433A" w:rsidP="0051433A">
      <w:pPr>
        <w:spacing w:line="288" w:lineRule="auto"/>
        <w:ind w:firstLine="839"/>
        <w:contextualSpacing/>
        <w:jc w:val="both"/>
        <w:rPr>
          <w:bCs/>
        </w:rPr>
      </w:pPr>
      <w:r w:rsidRPr="00437F94">
        <w:rPr>
          <w:bCs/>
        </w:rPr>
        <w:t>Улучшение материально-технического обеспечения и финансирования деятельности организаций и учреждений культуры может проходить, в том числе, и за счет широкого использования эффективных форм муниципально-частного партнерства.</w:t>
      </w:r>
    </w:p>
    <w:p w:rsidR="0051433A" w:rsidRPr="00437F94" w:rsidRDefault="0051433A" w:rsidP="0051433A">
      <w:pPr>
        <w:spacing w:line="288" w:lineRule="auto"/>
        <w:contextualSpacing/>
        <w:jc w:val="center"/>
        <w:outlineLvl w:val="3"/>
        <w:rPr>
          <w:b/>
        </w:rPr>
      </w:pPr>
    </w:p>
    <w:p w:rsidR="0051433A" w:rsidRPr="00437F94" w:rsidRDefault="0051433A" w:rsidP="0051433A">
      <w:pPr>
        <w:spacing w:line="288" w:lineRule="auto"/>
        <w:contextualSpacing/>
        <w:jc w:val="center"/>
        <w:outlineLvl w:val="3"/>
        <w:rPr>
          <w:b/>
        </w:rPr>
      </w:pPr>
      <w:bookmarkStart w:id="259" w:name="_Toc2248918"/>
      <w:r w:rsidRPr="00437F94">
        <w:rPr>
          <w:b/>
        </w:rPr>
        <w:t>2.2.4.5. Бытовое обслуживание</w:t>
      </w:r>
      <w:bookmarkEnd w:id="259"/>
    </w:p>
    <w:p w:rsidR="0051433A" w:rsidRPr="00437F94" w:rsidRDefault="0051433A" w:rsidP="0051433A">
      <w:pPr>
        <w:spacing w:line="288" w:lineRule="auto"/>
        <w:ind w:firstLine="720"/>
        <w:contextualSpacing/>
        <w:jc w:val="both"/>
      </w:pPr>
      <w:r w:rsidRPr="00437F94">
        <w:t>Создание условий для обеспечения жителей поселения услугами связи, общественного питания, торговли и бытового обслуживания</w:t>
      </w:r>
      <w:r w:rsidRPr="00437F94">
        <w:rPr>
          <w:iCs/>
        </w:rPr>
        <w:t xml:space="preserve"> относятся к вопросам местного значения поселения (согласно п.10 ч.1 ст. 14 ФЗ-131).</w:t>
      </w:r>
    </w:p>
    <w:p w:rsidR="0051433A" w:rsidRPr="00437F94" w:rsidRDefault="0051433A" w:rsidP="0051433A">
      <w:pPr>
        <w:spacing w:line="288" w:lineRule="auto"/>
        <w:ind w:firstLine="720"/>
        <w:contextualSpacing/>
        <w:jc w:val="both"/>
        <w:rPr>
          <w:iCs/>
        </w:rPr>
      </w:pPr>
      <w:r w:rsidRPr="00437F94">
        <w:t xml:space="preserve">В новых социально-экономических условиях вопросы рациональной организации системы розничной торговли, общественного питания и бытового обслуживания населения должны иметь гибкие пути решения. </w:t>
      </w:r>
      <w:r w:rsidRPr="00437F94">
        <w:rPr>
          <w:iCs/>
        </w:rPr>
        <w:t>Норматив обеспеченности бытовым обслуживанием носит ориентировочный характер, так как реальные потребности рыночного общества, как правило, его существенно превышают. Необеспеченность даже нормативного минимума по площадям объектов торговли свидетельствует о резерве для развития данного направления для мелких предпринимателей.</w:t>
      </w:r>
    </w:p>
    <w:p w:rsidR="0051433A" w:rsidRPr="00437F94" w:rsidRDefault="0051433A" w:rsidP="0051433A">
      <w:pPr>
        <w:spacing w:line="288" w:lineRule="auto"/>
        <w:ind w:firstLine="720"/>
        <w:contextualSpacing/>
        <w:jc w:val="both"/>
        <w:rPr>
          <w:iCs/>
        </w:rPr>
      </w:pPr>
      <w:r w:rsidRPr="00437F94">
        <w:rPr>
          <w:iCs/>
        </w:rPr>
        <w:t>Для развития сферы бытового обслуживания в проекте предусмотрено выделение зоны общественно-делового назначения, здесь могут быть открыты как крупные многофункциональные комплексы, так и мелкие торговые павильоны.</w:t>
      </w:r>
    </w:p>
    <w:p w:rsidR="0051433A" w:rsidRPr="00437F94" w:rsidRDefault="0051433A" w:rsidP="0051433A">
      <w:pPr>
        <w:spacing w:line="288" w:lineRule="auto"/>
        <w:contextualSpacing/>
        <w:jc w:val="center"/>
        <w:outlineLvl w:val="3"/>
        <w:rPr>
          <w:b/>
        </w:rPr>
      </w:pPr>
    </w:p>
    <w:p w:rsidR="0051433A" w:rsidRPr="00437F94" w:rsidRDefault="0051433A" w:rsidP="0051433A">
      <w:pPr>
        <w:spacing w:line="288" w:lineRule="auto"/>
        <w:contextualSpacing/>
        <w:jc w:val="center"/>
        <w:outlineLvl w:val="3"/>
        <w:rPr>
          <w:b/>
        </w:rPr>
      </w:pPr>
      <w:bookmarkStart w:id="260" w:name="_Toc2248919"/>
      <w:r w:rsidRPr="00437F94">
        <w:rPr>
          <w:b/>
        </w:rPr>
        <w:t>2.2.4.6. Социальная защита населения</w:t>
      </w:r>
      <w:bookmarkEnd w:id="260"/>
    </w:p>
    <w:p w:rsidR="0051433A" w:rsidRPr="00437F94" w:rsidRDefault="0051433A" w:rsidP="0051433A">
      <w:pPr>
        <w:spacing w:line="288" w:lineRule="auto"/>
        <w:ind w:firstLine="720"/>
        <w:contextualSpacing/>
        <w:jc w:val="both"/>
      </w:pPr>
      <w:r w:rsidRPr="00437F94">
        <w:t xml:space="preserve">В целях организации социального обслуживания и повышения качества жизни граждан пожилого возраста, инвалидов, семей с детьми проект предусматривает </w:t>
      </w:r>
      <w:r w:rsidRPr="00437F94">
        <w:rPr>
          <w:iCs/>
        </w:rPr>
        <w:t xml:space="preserve">организацию </w:t>
      </w:r>
      <w:r w:rsidRPr="00437F94">
        <w:rPr>
          <w:rFonts w:eastAsia="DejaVu Sans"/>
          <w:kern w:val="2"/>
        </w:rPr>
        <w:t>Отделения социальной помощи на д</w:t>
      </w:r>
      <w:r w:rsidRPr="00437F94">
        <w:rPr>
          <w:rFonts w:eastAsia="DejaVu Sans"/>
          <w:kern w:val="2"/>
        </w:rPr>
        <w:t>о</w:t>
      </w:r>
      <w:r w:rsidRPr="00437F94">
        <w:rPr>
          <w:rFonts w:eastAsia="DejaVu Sans"/>
          <w:kern w:val="2"/>
        </w:rPr>
        <w:t xml:space="preserve">му в </w:t>
      </w:r>
      <w:r w:rsidRPr="00437F94">
        <w:t>с. Семячки.</w:t>
      </w:r>
    </w:p>
    <w:p w:rsidR="0051433A" w:rsidRPr="00437F94" w:rsidRDefault="0051433A" w:rsidP="0051433A">
      <w:pPr>
        <w:spacing w:line="288" w:lineRule="auto"/>
        <w:ind w:right="707" w:firstLine="720"/>
        <w:contextualSpacing/>
        <w:jc w:val="right"/>
        <w:rPr>
          <w:rFonts w:ascii="Bookman Old Style" w:hAnsi="Bookman Old Style" w:cs="Arial"/>
          <w:i/>
          <w:iCs/>
        </w:rPr>
      </w:pPr>
      <w:r w:rsidRPr="00437F94">
        <w:rPr>
          <w:i/>
        </w:rPr>
        <w:t>Таблица 45</w:t>
      </w:r>
    </w:p>
    <w:p w:rsidR="0051433A" w:rsidRPr="00437F94" w:rsidRDefault="0051433A" w:rsidP="0051433A">
      <w:pPr>
        <w:spacing w:line="288" w:lineRule="auto"/>
        <w:contextualSpacing/>
        <w:jc w:val="center"/>
        <w:rPr>
          <w:b/>
          <w:i/>
          <w:iCs/>
        </w:rPr>
      </w:pPr>
      <w:r w:rsidRPr="00437F94">
        <w:rPr>
          <w:rFonts w:eastAsia="DejaVu Sans"/>
          <w:b/>
          <w:i/>
          <w:iCs/>
          <w:kern w:val="2"/>
        </w:rPr>
        <w:t>Мероприятия по развитию социальной защиты населения</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21"/>
        <w:gridCol w:w="2378"/>
        <w:gridCol w:w="2289"/>
      </w:tblGrid>
      <w:tr w:rsidR="0051433A" w:rsidRPr="00437F94" w:rsidTr="00A33A27">
        <w:tblPrEx>
          <w:tblCellMar>
            <w:top w:w="0" w:type="dxa"/>
            <w:bottom w:w="0" w:type="dxa"/>
          </w:tblCellMar>
        </w:tblPrEx>
        <w:trPr>
          <w:cantSplit/>
          <w:jc w:val="center"/>
        </w:trPr>
        <w:tc>
          <w:tcPr>
            <w:tcW w:w="3621" w:type="dxa"/>
            <w:shd w:val="clear" w:color="auto" w:fill="CCFFCC"/>
            <w:vAlign w:val="center"/>
          </w:tcPr>
          <w:p w:rsidR="0051433A" w:rsidRPr="00437F94" w:rsidRDefault="0051433A" w:rsidP="00A33A27">
            <w:pPr>
              <w:pStyle w:val="S"/>
              <w:spacing w:line="240" w:lineRule="auto"/>
              <w:rPr>
                <w:iCs/>
              </w:rPr>
            </w:pPr>
            <w:r w:rsidRPr="00437F94">
              <w:rPr>
                <w:iCs/>
              </w:rPr>
              <w:t>Мероприятие</w:t>
            </w:r>
          </w:p>
        </w:tc>
        <w:tc>
          <w:tcPr>
            <w:tcW w:w="2378" w:type="dxa"/>
            <w:shd w:val="clear" w:color="auto" w:fill="CCFFCC"/>
            <w:vAlign w:val="center"/>
          </w:tcPr>
          <w:p w:rsidR="0051433A" w:rsidRPr="00437F94" w:rsidRDefault="0051433A" w:rsidP="00A33A27">
            <w:pPr>
              <w:jc w:val="center"/>
              <w:rPr>
                <w:iCs/>
              </w:rPr>
            </w:pPr>
            <w:r w:rsidRPr="00437F94">
              <w:rPr>
                <w:iCs/>
              </w:rPr>
              <w:t>Наименование населенного пункта</w:t>
            </w:r>
          </w:p>
        </w:tc>
        <w:tc>
          <w:tcPr>
            <w:tcW w:w="2289" w:type="dxa"/>
            <w:shd w:val="clear" w:color="auto" w:fill="CCFFCC"/>
            <w:vAlign w:val="center"/>
          </w:tcPr>
          <w:p w:rsidR="0051433A" w:rsidRPr="00437F94" w:rsidRDefault="0051433A" w:rsidP="00A33A27">
            <w:pPr>
              <w:pStyle w:val="S"/>
              <w:spacing w:line="240" w:lineRule="auto"/>
              <w:rPr>
                <w:iCs/>
              </w:rPr>
            </w:pPr>
            <w:r w:rsidRPr="00437F94">
              <w:rPr>
                <w:iCs/>
              </w:rPr>
              <w:t>Период строительства</w:t>
            </w:r>
          </w:p>
        </w:tc>
      </w:tr>
      <w:tr w:rsidR="0051433A" w:rsidRPr="00437F94" w:rsidTr="00A33A27">
        <w:tblPrEx>
          <w:tblCellMar>
            <w:top w:w="0" w:type="dxa"/>
            <w:bottom w:w="0" w:type="dxa"/>
          </w:tblCellMar>
        </w:tblPrEx>
        <w:trPr>
          <w:cantSplit/>
          <w:jc w:val="center"/>
        </w:trPr>
        <w:tc>
          <w:tcPr>
            <w:tcW w:w="3621" w:type="dxa"/>
          </w:tcPr>
          <w:p w:rsidR="0051433A" w:rsidRPr="00437F94" w:rsidRDefault="0051433A" w:rsidP="00A33A27">
            <w:pPr>
              <w:pStyle w:val="xl65"/>
              <w:spacing w:before="0" w:beforeAutospacing="0" w:after="0" w:afterAutospacing="0"/>
              <w:rPr>
                <w:rFonts w:eastAsia="DejaVu Sans"/>
                <w:kern w:val="2"/>
              </w:rPr>
            </w:pPr>
            <w:r w:rsidRPr="00437F94">
              <w:rPr>
                <w:rFonts w:eastAsia="DejaVu Sans"/>
                <w:kern w:val="2"/>
              </w:rPr>
              <w:t>Организация отделения социальной помощи на д</w:t>
            </w:r>
            <w:r w:rsidRPr="00437F94">
              <w:rPr>
                <w:rFonts w:eastAsia="DejaVu Sans"/>
                <w:kern w:val="2"/>
              </w:rPr>
              <w:t>о</w:t>
            </w:r>
            <w:r w:rsidRPr="00437F94">
              <w:rPr>
                <w:rFonts w:eastAsia="DejaVu Sans"/>
                <w:kern w:val="2"/>
              </w:rPr>
              <w:t>му</w:t>
            </w:r>
          </w:p>
        </w:tc>
        <w:tc>
          <w:tcPr>
            <w:tcW w:w="2378" w:type="dxa"/>
            <w:vAlign w:val="center"/>
          </w:tcPr>
          <w:p w:rsidR="0051433A" w:rsidRPr="00437F94" w:rsidRDefault="0051433A" w:rsidP="00A33A27">
            <w:pPr>
              <w:pStyle w:val="S"/>
              <w:spacing w:line="240" w:lineRule="auto"/>
            </w:pPr>
            <w:r w:rsidRPr="00437F94">
              <w:t>с. Семячки</w:t>
            </w:r>
          </w:p>
        </w:tc>
        <w:tc>
          <w:tcPr>
            <w:tcW w:w="2289" w:type="dxa"/>
            <w:vAlign w:val="center"/>
          </w:tcPr>
          <w:p w:rsidR="0051433A" w:rsidRPr="00437F94" w:rsidRDefault="0051433A" w:rsidP="00A33A27">
            <w:pPr>
              <w:jc w:val="center"/>
              <w:rPr>
                <w:iCs/>
              </w:rPr>
            </w:pPr>
            <w:r w:rsidRPr="00437F94">
              <w:rPr>
                <w:iCs/>
              </w:rPr>
              <w:t>2019-2029 гг.</w:t>
            </w:r>
          </w:p>
        </w:tc>
      </w:tr>
    </w:tbl>
    <w:p w:rsidR="0051433A" w:rsidRPr="00437F94" w:rsidRDefault="0051433A" w:rsidP="0051433A">
      <w:pPr>
        <w:spacing w:line="288" w:lineRule="auto"/>
        <w:contextualSpacing/>
        <w:jc w:val="center"/>
        <w:outlineLvl w:val="3"/>
        <w:rPr>
          <w:b/>
        </w:rPr>
      </w:pPr>
    </w:p>
    <w:p w:rsidR="0051433A" w:rsidRPr="00437F94" w:rsidRDefault="0051433A" w:rsidP="0051433A">
      <w:pPr>
        <w:spacing w:line="288" w:lineRule="auto"/>
        <w:contextualSpacing/>
        <w:jc w:val="center"/>
        <w:outlineLvl w:val="2"/>
        <w:rPr>
          <w:b/>
        </w:rPr>
      </w:pPr>
      <w:bookmarkStart w:id="261" w:name="_Toc2248920"/>
      <w:r w:rsidRPr="00437F94">
        <w:rPr>
          <w:b/>
        </w:rPr>
        <w:t>2.2.5. Организация ритуальных услуг и содержание мест захоронения</w:t>
      </w:r>
      <w:bookmarkEnd w:id="261"/>
    </w:p>
    <w:p w:rsidR="0051433A" w:rsidRPr="00437F94" w:rsidRDefault="0051433A" w:rsidP="0051433A">
      <w:pPr>
        <w:spacing w:line="288" w:lineRule="auto"/>
        <w:ind w:firstLine="709"/>
        <w:contextualSpacing/>
        <w:jc w:val="both"/>
      </w:pPr>
      <w:r w:rsidRPr="00437F94">
        <w:t xml:space="preserve">Согласно п.19 ч.1 ст. 14 Федерального закона Российской Федерации от 6 октября </w:t>
      </w:r>
      <w:smartTag w:uri="urn:schemas-microsoft-com:office:smarttags" w:element="metricconverter">
        <w:smartTagPr>
          <w:attr w:name="ProductID" w:val="2003 г"/>
        </w:smartTagPr>
        <w:r w:rsidRPr="00437F94">
          <w:t>2003 г</w:t>
        </w:r>
      </w:smartTag>
      <w:r w:rsidRPr="00437F94">
        <w:t>. № 131-ФЗ «Об общих принципах организации местного самоуправления в Российской Федерации», к полномочиям органов местного самоуправления поселения относится организация ритуальных услуг и содержание мест захоронения.</w:t>
      </w:r>
    </w:p>
    <w:p w:rsidR="0051433A" w:rsidRPr="00437F94" w:rsidRDefault="0051433A" w:rsidP="0051433A">
      <w:pPr>
        <w:spacing w:line="288" w:lineRule="auto"/>
        <w:ind w:firstLine="709"/>
        <w:contextualSpacing/>
        <w:jc w:val="both"/>
      </w:pPr>
      <w:r w:rsidRPr="00437F94">
        <w:t>Для организации захоронения в структуре муниципального образования выделены территории, отнесенные к зонам специального назначения - кладбища традиционного захоронения, с возможностью захоронения после кремирования.</w:t>
      </w:r>
    </w:p>
    <w:p w:rsidR="0051433A" w:rsidRPr="00437F94" w:rsidRDefault="0051433A" w:rsidP="0051433A">
      <w:pPr>
        <w:suppressAutoHyphens/>
        <w:spacing w:line="288" w:lineRule="auto"/>
        <w:ind w:firstLine="709"/>
        <w:jc w:val="both"/>
        <w:rPr>
          <w:szCs w:val="28"/>
        </w:rPr>
      </w:pPr>
      <w:r w:rsidRPr="00437F94">
        <w:rPr>
          <w:szCs w:val="28"/>
        </w:rPr>
        <w:lastRenderedPageBreak/>
        <w:t>Существующие кладбища имеют резерв площадей для захоронения в течение расчетного срока, увеличение площади кладбищ не планируется.</w:t>
      </w:r>
    </w:p>
    <w:p w:rsidR="0051433A" w:rsidRPr="00437F94" w:rsidRDefault="0051433A" w:rsidP="0051433A">
      <w:pPr>
        <w:spacing w:line="288" w:lineRule="auto"/>
        <w:ind w:firstLine="720"/>
        <w:contextualSpacing/>
        <w:jc w:val="center"/>
        <w:rPr>
          <w:b/>
          <w:bCs/>
        </w:rPr>
      </w:pPr>
    </w:p>
    <w:p w:rsidR="0051433A" w:rsidRPr="00437F94" w:rsidRDefault="0051433A" w:rsidP="0051433A">
      <w:pPr>
        <w:spacing w:line="288" w:lineRule="auto"/>
        <w:contextualSpacing/>
        <w:jc w:val="center"/>
        <w:outlineLvl w:val="2"/>
        <w:rPr>
          <w:b/>
          <w:bCs/>
        </w:rPr>
      </w:pPr>
      <w:bookmarkStart w:id="262" w:name="_Toc2248921"/>
      <w:r w:rsidRPr="00437F94">
        <w:rPr>
          <w:b/>
          <w:bCs/>
        </w:rPr>
        <w:t>2.2.6.  Жилищный фонд и жилищное строительство</w:t>
      </w:r>
      <w:bookmarkEnd w:id="262"/>
    </w:p>
    <w:p w:rsidR="0051433A" w:rsidRPr="00437F94" w:rsidRDefault="0051433A" w:rsidP="0051433A">
      <w:pPr>
        <w:spacing w:line="288" w:lineRule="auto"/>
        <w:ind w:firstLine="720"/>
        <w:contextualSpacing/>
        <w:jc w:val="both"/>
        <w:rPr>
          <w:iCs/>
        </w:rPr>
      </w:pPr>
      <w:r w:rsidRPr="00437F94">
        <w:t>Объем нового жилищного строительства в период расчетного срока на территории Семячковского сельского поселения составит 25,6 тыс. м</w:t>
      </w:r>
      <w:r w:rsidRPr="00437F94">
        <w:rPr>
          <w:vertAlign w:val="superscript"/>
        </w:rPr>
        <w:t>2</w:t>
      </w:r>
      <w:r w:rsidRPr="00437F94">
        <w:t>, в том числе на первую очередь 18,8 тыс. м</w:t>
      </w:r>
      <w:r w:rsidRPr="00437F94">
        <w:rPr>
          <w:vertAlign w:val="superscript"/>
        </w:rPr>
        <w:t>2</w:t>
      </w:r>
      <w:r w:rsidRPr="00437F94">
        <w:t xml:space="preserve">. </w:t>
      </w:r>
      <w:r w:rsidRPr="00437F94">
        <w:rPr>
          <w:iCs/>
        </w:rPr>
        <w:t xml:space="preserve">Для обеспечения указанных объемов жилищного строительства потребуется 60,9 га территории. </w:t>
      </w:r>
    </w:p>
    <w:p w:rsidR="0051433A" w:rsidRPr="00437F94" w:rsidRDefault="0051433A" w:rsidP="0051433A">
      <w:pPr>
        <w:pStyle w:val="af7"/>
        <w:spacing w:line="288" w:lineRule="auto"/>
        <w:contextualSpacing/>
        <w:rPr>
          <w:sz w:val="24"/>
          <w:szCs w:val="24"/>
          <w:lang w:val="ru-RU"/>
        </w:rPr>
      </w:pPr>
      <w:r w:rsidRPr="00437F94">
        <w:rPr>
          <w:iCs/>
          <w:sz w:val="24"/>
          <w:szCs w:val="24"/>
          <w:lang w:val="ru-RU" w:eastAsia="ru-RU"/>
        </w:rPr>
        <w:t>На резервируемых под комплексное жилищное строительство будет расселено 0,86 тыс. человек.</w:t>
      </w:r>
      <w:r w:rsidRPr="00437F94">
        <w:rPr>
          <w:iCs/>
          <w:sz w:val="24"/>
          <w:szCs w:val="24"/>
        </w:rPr>
        <w:t xml:space="preserve"> </w:t>
      </w:r>
      <w:r w:rsidRPr="00437F94">
        <w:rPr>
          <w:sz w:val="24"/>
          <w:szCs w:val="24"/>
        </w:rPr>
        <w:t xml:space="preserve">Таким образом, средняя жилобеспеченность к расчетному сроку составит </w:t>
      </w:r>
      <w:r w:rsidRPr="00437F94">
        <w:rPr>
          <w:sz w:val="24"/>
          <w:szCs w:val="24"/>
          <w:lang w:val="ru-RU"/>
        </w:rPr>
        <w:t>30,8</w:t>
      </w:r>
      <w:r w:rsidRPr="00437F94">
        <w:rPr>
          <w:sz w:val="24"/>
          <w:szCs w:val="24"/>
        </w:rPr>
        <w:t xml:space="preserve"> м</w:t>
      </w:r>
      <w:r w:rsidRPr="00437F94">
        <w:rPr>
          <w:sz w:val="24"/>
          <w:szCs w:val="24"/>
          <w:vertAlign w:val="superscript"/>
        </w:rPr>
        <w:t>2</w:t>
      </w:r>
      <w:r w:rsidRPr="00437F94">
        <w:rPr>
          <w:sz w:val="24"/>
          <w:szCs w:val="24"/>
          <w:lang w:val="ru-RU"/>
        </w:rPr>
        <w:t>/чел (на период первой очереди 26,5 м</w:t>
      </w:r>
      <w:r w:rsidRPr="00437F94">
        <w:rPr>
          <w:sz w:val="24"/>
          <w:szCs w:val="24"/>
          <w:vertAlign w:val="superscript"/>
          <w:lang w:val="ru-RU"/>
        </w:rPr>
        <w:t>2</w:t>
      </w:r>
      <w:r w:rsidRPr="00437F94">
        <w:rPr>
          <w:sz w:val="24"/>
          <w:szCs w:val="24"/>
          <w:lang w:val="ru-RU"/>
        </w:rPr>
        <w:t>/чел.)</w:t>
      </w:r>
      <w:r w:rsidRPr="00437F94">
        <w:rPr>
          <w:sz w:val="24"/>
          <w:szCs w:val="24"/>
        </w:rPr>
        <w:t xml:space="preserve">, а </w:t>
      </w:r>
      <w:r w:rsidRPr="00437F94">
        <w:rPr>
          <w:sz w:val="24"/>
          <w:szCs w:val="24"/>
          <w:lang w:val="ru-RU"/>
        </w:rPr>
        <w:t xml:space="preserve">общий жилой </w:t>
      </w:r>
      <w:r w:rsidRPr="00437F94">
        <w:rPr>
          <w:sz w:val="24"/>
          <w:szCs w:val="24"/>
        </w:rPr>
        <w:t xml:space="preserve">фонд </w:t>
      </w:r>
      <w:r w:rsidRPr="00437F94">
        <w:rPr>
          <w:sz w:val="24"/>
          <w:szCs w:val="24"/>
          <w:lang w:val="ru-RU"/>
        </w:rPr>
        <w:t>73,9</w:t>
      </w:r>
      <w:r w:rsidRPr="00437F94">
        <w:rPr>
          <w:sz w:val="24"/>
          <w:szCs w:val="24"/>
        </w:rPr>
        <w:t> тыс. м</w:t>
      </w:r>
      <w:r w:rsidRPr="00437F94">
        <w:rPr>
          <w:sz w:val="24"/>
          <w:szCs w:val="24"/>
          <w:vertAlign w:val="superscript"/>
        </w:rPr>
        <w:t>2</w:t>
      </w:r>
      <w:r w:rsidRPr="00437F94">
        <w:rPr>
          <w:sz w:val="24"/>
          <w:szCs w:val="24"/>
        </w:rPr>
        <w:t xml:space="preserve"> (на период первой очереди </w:t>
      </w:r>
      <w:r w:rsidRPr="00437F94">
        <w:rPr>
          <w:sz w:val="24"/>
          <w:szCs w:val="24"/>
          <w:lang w:val="ru-RU"/>
        </w:rPr>
        <w:t xml:space="preserve">67,4 </w:t>
      </w:r>
      <w:r w:rsidRPr="00437F94">
        <w:rPr>
          <w:sz w:val="24"/>
          <w:szCs w:val="24"/>
        </w:rPr>
        <w:t>тыс.м</w:t>
      </w:r>
      <w:r w:rsidRPr="00437F94">
        <w:rPr>
          <w:sz w:val="24"/>
          <w:szCs w:val="24"/>
          <w:vertAlign w:val="superscript"/>
        </w:rPr>
        <w:t>2</w:t>
      </w:r>
      <w:r w:rsidRPr="00437F94">
        <w:rPr>
          <w:sz w:val="24"/>
          <w:szCs w:val="24"/>
        </w:rPr>
        <w:t>)</w:t>
      </w:r>
      <w:r w:rsidRPr="00437F94">
        <w:rPr>
          <w:sz w:val="24"/>
          <w:szCs w:val="24"/>
          <w:lang w:val="ru-RU"/>
        </w:rPr>
        <w:t>.</w:t>
      </w:r>
    </w:p>
    <w:p w:rsidR="0051433A" w:rsidRPr="00437F94" w:rsidRDefault="0051433A" w:rsidP="0051433A">
      <w:pPr>
        <w:spacing w:line="288" w:lineRule="auto"/>
        <w:ind w:firstLine="720"/>
        <w:contextualSpacing/>
        <w:jc w:val="both"/>
      </w:pPr>
      <w:r w:rsidRPr="00437F94">
        <w:t>В расчетах учтена убыль аварийного ветхого жилого фонда – 0,8 тыс. м</w:t>
      </w:r>
      <w:r w:rsidRPr="00437F94">
        <w:rPr>
          <w:vertAlign w:val="superscript"/>
        </w:rPr>
        <w:t>2</w:t>
      </w:r>
      <w:r w:rsidRPr="00437F94">
        <w:t>, а также площадь жилого фонда, расположенного в санитарно-защитных зонах предприятий, который составляет 0,3 тыс.м</w:t>
      </w:r>
      <w:r w:rsidRPr="00437F94">
        <w:rPr>
          <w:vertAlign w:val="superscript"/>
        </w:rPr>
        <w:t>2</w:t>
      </w:r>
      <w:r w:rsidRPr="00437F94">
        <w:t xml:space="preserve">. </w:t>
      </w:r>
    </w:p>
    <w:p w:rsidR="0051433A" w:rsidRPr="00437F94" w:rsidRDefault="0051433A" w:rsidP="0051433A">
      <w:pPr>
        <w:spacing w:line="288" w:lineRule="auto"/>
        <w:ind w:firstLine="720"/>
        <w:contextualSpacing/>
        <w:jc w:val="both"/>
      </w:pPr>
      <w:r w:rsidRPr="00437F94">
        <w:t>Расчёт объёмов нового жилищного строительства приведен в таблице ниже.</w:t>
      </w:r>
    </w:p>
    <w:p w:rsidR="0051433A" w:rsidRPr="00437F94" w:rsidRDefault="0051433A" w:rsidP="0051433A">
      <w:pPr>
        <w:spacing w:line="288" w:lineRule="auto"/>
        <w:ind w:firstLine="720"/>
        <w:contextualSpacing/>
        <w:jc w:val="right"/>
        <w:rPr>
          <w:i/>
        </w:rPr>
      </w:pPr>
      <w:r w:rsidRPr="00437F94">
        <w:rPr>
          <w:i/>
        </w:rPr>
        <w:t>Таблица 46</w:t>
      </w:r>
    </w:p>
    <w:p w:rsidR="0051433A" w:rsidRPr="00437F94" w:rsidRDefault="0051433A" w:rsidP="0051433A">
      <w:pPr>
        <w:spacing w:line="288" w:lineRule="auto"/>
        <w:contextualSpacing/>
        <w:jc w:val="center"/>
        <w:rPr>
          <w:b/>
          <w:i/>
        </w:rPr>
      </w:pPr>
      <w:r w:rsidRPr="00437F94">
        <w:rPr>
          <w:b/>
          <w:i/>
        </w:rPr>
        <w:t>Расчёт объёмов нового жилищного строительства</w:t>
      </w:r>
    </w:p>
    <w:tbl>
      <w:tblPr>
        <w:tblW w:w="9198" w:type="dxa"/>
        <w:jc w:val="center"/>
        <w:tblInd w:w="93" w:type="dxa"/>
        <w:tblLayout w:type="fixed"/>
        <w:tblLook w:val="0000"/>
      </w:tblPr>
      <w:tblGrid>
        <w:gridCol w:w="3855"/>
        <w:gridCol w:w="1440"/>
        <w:gridCol w:w="1140"/>
        <w:gridCol w:w="1373"/>
        <w:gridCol w:w="1390"/>
      </w:tblGrid>
      <w:tr w:rsidR="0051433A" w:rsidRPr="00437F94" w:rsidTr="00A33A27">
        <w:trPr>
          <w:cantSplit/>
          <w:trHeight w:val="1044"/>
          <w:jc w:val="center"/>
        </w:trPr>
        <w:tc>
          <w:tcPr>
            <w:tcW w:w="3855" w:type="dxa"/>
            <w:tcBorders>
              <w:top w:val="single" w:sz="8" w:space="0" w:color="auto"/>
              <w:left w:val="single" w:sz="8" w:space="0" w:color="auto"/>
              <w:bottom w:val="single" w:sz="4" w:space="0" w:color="auto"/>
              <w:right w:val="single" w:sz="4" w:space="0" w:color="auto"/>
            </w:tcBorders>
            <w:shd w:val="clear" w:color="auto" w:fill="CCFFCC"/>
            <w:vAlign w:val="center"/>
          </w:tcPr>
          <w:p w:rsidR="0051433A" w:rsidRPr="00437F94" w:rsidRDefault="0051433A" w:rsidP="00A33A27">
            <w:pPr>
              <w:jc w:val="center"/>
              <w:rPr>
                <w:bCs/>
                <w:i/>
              </w:rPr>
            </w:pPr>
            <w:r w:rsidRPr="00437F94">
              <w:rPr>
                <w:bCs/>
                <w:i/>
              </w:rPr>
              <w:t>Наименование показателей</w:t>
            </w:r>
          </w:p>
        </w:tc>
        <w:tc>
          <w:tcPr>
            <w:tcW w:w="1440" w:type="dxa"/>
            <w:tcBorders>
              <w:top w:val="single" w:sz="8" w:space="0" w:color="auto"/>
              <w:left w:val="nil"/>
              <w:bottom w:val="single" w:sz="4" w:space="0" w:color="auto"/>
              <w:right w:val="single" w:sz="4" w:space="0" w:color="auto"/>
            </w:tcBorders>
            <w:shd w:val="clear" w:color="auto" w:fill="CCFFCC"/>
            <w:vAlign w:val="center"/>
          </w:tcPr>
          <w:p w:rsidR="0051433A" w:rsidRPr="00437F94" w:rsidRDefault="0051433A" w:rsidP="00A33A27">
            <w:pPr>
              <w:jc w:val="center"/>
              <w:rPr>
                <w:bCs/>
                <w:i/>
              </w:rPr>
            </w:pPr>
            <w:r w:rsidRPr="00437F94">
              <w:rPr>
                <w:bCs/>
                <w:i/>
              </w:rPr>
              <w:t>Ед. изм</w:t>
            </w:r>
            <w:r w:rsidRPr="00437F94">
              <w:rPr>
                <w:bCs/>
                <w:i/>
              </w:rPr>
              <w:t>е</w:t>
            </w:r>
            <w:r w:rsidRPr="00437F94">
              <w:rPr>
                <w:bCs/>
                <w:i/>
              </w:rPr>
              <w:t>рения</w:t>
            </w:r>
          </w:p>
        </w:tc>
        <w:tc>
          <w:tcPr>
            <w:tcW w:w="1140" w:type="dxa"/>
            <w:tcBorders>
              <w:top w:val="single" w:sz="8" w:space="0" w:color="auto"/>
              <w:left w:val="nil"/>
              <w:bottom w:val="single" w:sz="4" w:space="0" w:color="auto"/>
              <w:right w:val="single" w:sz="4" w:space="0" w:color="auto"/>
            </w:tcBorders>
            <w:shd w:val="clear" w:color="auto" w:fill="CCFFCC"/>
            <w:vAlign w:val="center"/>
          </w:tcPr>
          <w:p w:rsidR="0051433A" w:rsidRPr="00437F94" w:rsidRDefault="0051433A" w:rsidP="00A33A27">
            <w:pPr>
              <w:jc w:val="center"/>
              <w:rPr>
                <w:bCs/>
                <w:i/>
              </w:rPr>
            </w:pPr>
            <w:r w:rsidRPr="00437F94">
              <w:rPr>
                <w:bCs/>
                <w:i/>
              </w:rPr>
              <w:t>Существу</w:t>
            </w:r>
            <w:r w:rsidRPr="00437F94">
              <w:rPr>
                <w:bCs/>
                <w:i/>
              </w:rPr>
              <w:t>ю</w:t>
            </w:r>
            <w:r w:rsidRPr="00437F94">
              <w:rPr>
                <w:bCs/>
                <w:i/>
              </w:rPr>
              <w:t>щее полож</w:t>
            </w:r>
            <w:r w:rsidRPr="00437F94">
              <w:rPr>
                <w:bCs/>
                <w:i/>
              </w:rPr>
              <w:t>е</w:t>
            </w:r>
            <w:r w:rsidRPr="00437F94">
              <w:rPr>
                <w:bCs/>
                <w:i/>
              </w:rPr>
              <w:t>ние</w:t>
            </w:r>
          </w:p>
        </w:tc>
        <w:tc>
          <w:tcPr>
            <w:tcW w:w="1373" w:type="dxa"/>
            <w:tcBorders>
              <w:top w:val="single" w:sz="8" w:space="0" w:color="auto"/>
              <w:left w:val="nil"/>
              <w:bottom w:val="single" w:sz="4" w:space="0" w:color="auto"/>
              <w:right w:val="single" w:sz="4" w:space="0" w:color="auto"/>
            </w:tcBorders>
            <w:shd w:val="clear" w:color="auto" w:fill="CCFFCC"/>
            <w:vAlign w:val="center"/>
          </w:tcPr>
          <w:p w:rsidR="0051433A" w:rsidRPr="00437F94" w:rsidRDefault="0051433A" w:rsidP="00A33A27">
            <w:pPr>
              <w:jc w:val="center"/>
              <w:rPr>
                <w:bCs/>
                <w:i/>
              </w:rPr>
            </w:pPr>
            <w:r w:rsidRPr="00437F94">
              <w:rPr>
                <w:bCs/>
                <w:i/>
              </w:rPr>
              <w:t>1-я очередь (2019-2029гг.)</w:t>
            </w:r>
          </w:p>
        </w:tc>
        <w:tc>
          <w:tcPr>
            <w:tcW w:w="1390" w:type="dxa"/>
            <w:tcBorders>
              <w:top w:val="single" w:sz="8" w:space="0" w:color="auto"/>
              <w:left w:val="nil"/>
              <w:bottom w:val="single" w:sz="4" w:space="0" w:color="auto"/>
              <w:right w:val="single" w:sz="4" w:space="0" w:color="auto"/>
            </w:tcBorders>
            <w:shd w:val="clear" w:color="auto" w:fill="CCFFCC"/>
            <w:vAlign w:val="center"/>
          </w:tcPr>
          <w:p w:rsidR="0051433A" w:rsidRPr="00437F94" w:rsidRDefault="0051433A" w:rsidP="00A33A27">
            <w:pPr>
              <w:jc w:val="center"/>
              <w:rPr>
                <w:bCs/>
                <w:i/>
              </w:rPr>
            </w:pPr>
            <w:r w:rsidRPr="00437F94">
              <w:rPr>
                <w:bCs/>
                <w:i/>
              </w:rPr>
              <w:t>Расчетный срок (2019-2039гг.)</w:t>
            </w:r>
          </w:p>
        </w:tc>
      </w:tr>
      <w:tr w:rsidR="0051433A" w:rsidRPr="00437F94" w:rsidTr="00A33A27">
        <w:trPr>
          <w:cantSplit/>
          <w:trHeight w:val="495"/>
          <w:jc w:val="center"/>
        </w:trPr>
        <w:tc>
          <w:tcPr>
            <w:tcW w:w="3855" w:type="dxa"/>
            <w:tcBorders>
              <w:top w:val="nil"/>
              <w:left w:val="single" w:sz="8" w:space="0" w:color="auto"/>
              <w:bottom w:val="single" w:sz="4" w:space="0" w:color="auto"/>
              <w:right w:val="single" w:sz="4" w:space="0" w:color="auto"/>
            </w:tcBorders>
            <w:vAlign w:val="center"/>
          </w:tcPr>
          <w:p w:rsidR="0051433A" w:rsidRPr="00437F94" w:rsidRDefault="0051433A" w:rsidP="00A33A27">
            <w:pPr>
              <w:pStyle w:val="xl65"/>
              <w:spacing w:before="0" w:beforeAutospacing="0" w:after="0" w:afterAutospacing="0"/>
            </w:pPr>
            <w:r w:rsidRPr="00437F94">
              <w:t>Численность постоянного населения в гр</w:t>
            </w:r>
            <w:r w:rsidRPr="00437F94">
              <w:t>а</w:t>
            </w:r>
            <w:r w:rsidRPr="00437F94">
              <w:t>ницах проектирования</w:t>
            </w:r>
          </w:p>
        </w:tc>
        <w:tc>
          <w:tcPr>
            <w:tcW w:w="1440" w:type="dxa"/>
            <w:tcBorders>
              <w:top w:val="nil"/>
              <w:left w:val="nil"/>
              <w:bottom w:val="single" w:sz="4" w:space="0" w:color="auto"/>
              <w:right w:val="single" w:sz="4" w:space="0" w:color="auto"/>
            </w:tcBorders>
            <w:vAlign w:val="center"/>
          </w:tcPr>
          <w:p w:rsidR="0051433A" w:rsidRPr="00437F94" w:rsidRDefault="0051433A" w:rsidP="00A33A27">
            <w:pPr>
              <w:jc w:val="center"/>
            </w:pPr>
            <w:r w:rsidRPr="00437F94">
              <w:t>тыс. чел</w:t>
            </w:r>
          </w:p>
        </w:tc>
        <w:tc>
          <w:tcPr>
            <w:tcW w:w="1140" w:type="dxa"/>
            <w:tcBorders>
              <w:top w:val="nil"/>
              <w:left w:val="nil"/>
              <w:bottom w:val="single" w:sz="4" w:space="0" w:color="auto"/>
              <w:right w:val="single" w:sz="4" w:space="0" w:color="auto"/>
            </w:tcBorders>
            <w:vAlign w:val="center"/>
          </w:tcPr>
          <w:p w:rsidR="0051433A" w:rsidRPr="00437F94" w:rsidRDefault="0051433A" w:rsidP="00A33A27">
            <w:pPr>
              <w:jc w:val="center"/>
            </w:pPr>
            <w:r w:rsidRPr="00437F94">
              <w:t>2,331</w:t>
            </w:r>
          </w:p>
        </w:tc>
        <w:tc>
          <w:tcPr>
            <w:tcW w:w="1373" w:type="dxa"/>
            <w:tcBorders>
              <w:top w:val="nil"/>
              <w:left w:val="nil"/>
              <w:bottom w:val="single" w:sz="4" w:space="0" w:color="auto"/>
              <w:right w:val="single" w:sz="4" w:space="0" w:color="auto"/>
            </w:tcBorders>
            <w:vAlign w:val="center"/>
          </w:tcPr>
          <w:p w:rsidR="0051433A" w:rsidRPr="00437F94" w:rsidRDefault="0051433A" w:rsidP="00A33A27">
            <w:pPr>
              <w:jc w:val="center"/>
            </w:pPr>
            <w:r w:rsidRPr="00437F94">
              <w:t>2,54</w:t>
            </w:r>
          </w:p>
        </w:tc>
        <w:tc>
          <w:tcPr>
            <w:tcW w:w="1390" w:type="dxa"/>
            <w:tcBorders>
              <w:top w:val="nil"/>
              <w:left w:val="nil"/>
              <w:bottom w:val="single" w:sz="4" w:space="0" w:color="auto"/>
              <w:right w:val="single" w:sz="4" w:space="0" w:color="auto"/>
            </w:tcBorders>
            <w:vAlign w:val="center"/>
          </w:tcPr>
          <w:p w:rsidR="0051433A" w:rsidRPr="00437F94" w:rsidRDefault="0051433A" w:rsidP="00A33A27">
            <w:pPr>
              <w:jc w:val="center"/>
            </w:pPr>
            <w:r w:rsidRPr="00437F94">
              <w:t>2,4</w:t>
            </w:r>
          </w:p>
        </w:tc>
      </w:tr>
      <w:tr w:rsidR="0051433A" w:rsidRPr="00437F94" w:rsidTr="00A33A27">
        <w:trPr>
          <w:cantSplit/>
          <w:trHeight w:val="138"/>
          <w:jc w:val="center"/>
        </w:trPr>
        <w:tc>
          <w:tcPr>
            <w:tcW w:w="3855" w:type="dxa"/>
            <w:tcBorders>
              <w:top w:val="nil"/>
              <w:left w:val="single" w:sz="8" w:space="0" w:color="auto"/>
              <w:bottom w:val="single" w:sz="4" w:space="0" w:color="auto"/>
              <w:right w:val="single" w:sz="4" w:space="0" w:color="auto"/>
            </w:tcBorders>
            <w:vAlign w:val="bottom"/>
          </w:tcPr>
          <w:p w:rsidR="0051433A" w:rsidRPr="00437F94" w:rsidRDefault="0051433A" w:rsidP="00A33A27">
            <w:r w:rsidRPr="00437F94">
              <w:t xml:space="preserve">Средняя жилобеспеченность </w:t>
            </w:r>
          </w:p>
        </w:tc>
        <w:tc>
          <w:tcPr>
            <w:tcW w:w="1440" w:type="dxa"/>
            <w:tcBorders>
              <w:top w:val="nil"/>
              <w:left w:val="nil"/>
              <w:bottom w:val="single" w:sz="4" w:space="0" w:color="auto"/>
              <w:right w:val="single" w:sz="4" w:space="0" w:color="auto"/>
            </w:tcBorders>
            <w:noWrap/>
            <w:vAlign w:val="center"/>
          </w:tcPr>
          <w:p w:rsidR="0051433A" w:rsidRPr="00437F94" w:rsidRDefault="0051433A" w:rsidP="00A33A27">
            <w:pPr>
              <w:jc w:val="center"/>
            </w:pPr>
            <w:r w:rsidRPr="00437F94">
              <w:t>м</w:t>
            </w:r>
            <w:r w:rsidRPr="00437F94">
              <w:rPr>
                <w:vertAlign w:val="superscript"/>
              </w:rPr>
              <w:t>2</w:t>
            </w:r>
            <w:r w:rsidRPr="00437F94">
              <w:t>/чел.</w:t>
            </w:r>
          </w:p>
        </w:tc>
        <w:tc>
          <w:tcPr>
            <w:tcW w:w="1140" w:type="dxa"/>
            <w:tcBorders>
              <w:top w:val="nil"/>
              <w:left w:val="nil"/>
              <w:bottom w:val="single" w:sz="4" w:space="0" w:color="auto"/>
              <w:right w:val="single" w:sz="4" w:space="0" w:color="auto"/>
            </w:tcBorders>
            <w:noWrap/>
            <w:vAlign w:val="center"/>
          </w:tcPr>
          <w:p w:rsidR="0051433A" w:rsidRPr="00437F94" w:rsidRDefault="0051433A" w:rsidP="00A33A27">
            <w:pPr>
              <w:jc w:val="center"/>
            </w:pPr>
            <w:r w:rsidRPr="00437F94">
              <w:t>22,0</w:t>
            </w:r>
          </w:p>
        </w:tc>
        <w:tc>
          <w:tcPr>
            <w:tcW w:w="1373" w:type="dxa"/>
            <w:tcBorders>
              <w:top w:val="nil"/>
              <w:left w:val="nil"/>
              <w:bottom w:val="single" w:sz="4" w:space="0" w:color="auto"/>
              <w:right w:val="single" w:sz="4" w:space="0" w:color="auto"/>
            </w:tcBorders>
            <w:noWrap/>
            <w:vAlign w:val="center"/>
          </w:tcPr>
          <w:p w:rsidR="0051433A" w:rsidRPr="00437F94" w:rsidRDefault="0051433A" w:rsidP="00A33A27">
            <w:pPr>
              <w:jc w:val="center"/>
            </w:pPr>
            <w:r w:rsidRPr="00437F94">
              <w:t>26,5</w:t>
            </w:r>
          </w:p>
        </w:tc>
        <w:tc>
          <w:tcPr>
            <w:tcW w:w="1390" w:type="dxa"/>
            <w:tcBorders>
              <w:top w:val="nil"/>
              <w:left w:val="nil"/>
              <w:bottom w:val="single" w:sz="4" w:space="0" w:color="auto"/>
              <w:right w:val="single" w:sz="4" w:space="0" w:color="auto"/>
            </w:tcBorders>
            <w:noWrap/>
            <w:vAlign w:val="center"/>
          </w:tcPr>
          <w:p w:rsidR="0051433A" w:rsidRPr="00437F94" w:rsidRDefault="0051433A" w:rsidP="00A33A27">
            <w:pPr>
              <w:jc w:val="center"/>
            </w:pPr>
            <w:r w:rsidRPr="00437F94">
              <w:t>30,8</w:t>
            </w:r>
          </w:p>
        </w:tc>
      </w:tr>
      <w:tr w:rsidR="0051433A" w:rsidRPr="00437F94" w:rsidTr="00A33A27">
        <w:trPr>
          <w:cantSplit/>
          <w:trHeight w:val="172"/>
          <w:jc w:val="center"/>
        </w:trPr>
        <w:tc>
          <w:tcPr>
            <w:tcW w:w="3855"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r w:rsidRPr="00437F94">
              <w:t>Убыль аварийного и ветхого жилищного фонда (износ более 70%)</w:t>
            </w:r>
          </w:p>
        </w:tc>
        <w:tc>
          <w:tcPr>
            <w:tcW w:w="1440" w:type="dxa"/>
            <w:tcBorders>
              <w:top w:val="single" w:sz="4" w:space="0" w:color="auto"/>
              <w:left w:val="nil"/>
              <w:bottom w:val="single" w:sz="4" w:space="0" w:color="auto"/>
              <w:right w:val="single" w:sz="4" w:space="0" w:color="auto"/>
            </w:tcBorders>
            <w:noWrap/>
            <w:vAlign w:val="center"/>
          </w:tcPr>
          <w:p w:rsidR="0051433A" w:rsidRPr="00437F94" w:rsidRDefault="0051433A" w:rsidP="00A33A27">
            <w:pPr>
              <w:jc w:val="center"/>
            </w:pPr>
            <w:r w:rsidRPr="00437F94">
              <w:t>тыс.м</w:t>
            </w:r>
            <w:r w:rsidRPr="00437F94">
              <w:rPr>
                <w:vertAlign w:val="superscript"/>
              </w:rPr>
              <w:t>2</w:t>
            </w:r>
          </w:p>
        </w:tc>
        <w:tc>
          <w:tcPr>
            <w:tcW w:w="1140" w:type="dxa"/>
            <w:tcBorders>
              <w:top w:val="single" w:sz="4" w:space="0" w:color="auto"/>
              <w:left w:val="nil"/>
              <w:bottom w:val="single" w:sz="4" w:space="0" w:color="auto"/>
              <w:right w:val="single" w:sz="4" w:space="0" w:color="auto"/>
            </w:tcBorders>
            <w:noWrap/>
            <w:vAlign w:val="center"/>
          </w:tcPr>
          <w:p w:rsidR="0051433A" w:rsidRPr="00437F94" w:rsidRDefault="0051433A" w:rsidP="00A33A27">
            <w:pPr>
              <w:pStyle w:val="S"/>
              <w:spacing w:line="240" w:lineRule="auto"/>
            </w:pPr>
          </w:p>
        </w:tc>
        <w:tc>
          <w:tcPr>
            <w:tcW w:w="1373" w:type="dxa"/>
            <w:tcBorders>
              <w:top w:val="single" w:sz="4" w:space="0" w:color="auto"/>
              <w:left w:val="nil"/>
              <w:bottom w:val="single" w:sz="4" w:space="0" w:color="auto"/>
              <w:right w:val="single" w:sz="4" w:space="0" w:color="auto"/>
            </w:tcBorders>
            <w:noWrap/>
            <w:vAlign w:val="center"/>
          </w:tcPr>
          <w:p w:rsidR="0051433A" w:rsidRPr="00437F94" w:rsidRDefault="0051433A" w:rsidP="00A33A27">
            <w:pPr>
              <w:jc w:val="center"/>
            </w:pPr>
            <w:r w:rsidRPr="00437F94">
              <w:t>0,5</w:t>
            </w:r>
          </w:p>
        </w:tc>
        <w:tc>
          <w:tcPr>
            <w:tcW w:w="1390" w:type="dxa"/>
            <w:tcBorders>
              <w:top w:val="single" w:sz="4" w:space="0" w:color="auto"/>
              <w:left w:val="nil"/>
              <w:bottom w:val="single" w:sz="4" w:space="0" w:color="auto"/>
              <w:right w:val="single" w:sz="4" w:space="0" w:color="auto"/>
            </w:tcBorders>
            <w:noWrap/>
            <w:vAlign w:val="center"/>
          </w:tcPr>
          <w:p w:rsidR="0051433A" w:rsidRPr="00437F94" w:rsidRDefault="0051433A" w:rsidP="00A33A27">
            <w:pPr>
              <w:jc w:val="center"/>
            </w:pPr>
            <w:r w:rsidRPr="00437F94">
              <w:t>0,8</w:t>
            </w:r>
          </w:p>
        </w:tc>
      </w:tr>
      <w:tr w:rsidR="0051433A" w:rsidRPr="00437F94" w:rsidTr="00A33A27">
        <w:trPr>
          <w:cantSplit/>
          <w:trHeight w:val="266"/>
          <w:jc w:val="center"/>
        </w:trPr>
        <w:tc>
          <w:tcPr>
            <w:tcW w:w="3855" w:type="dxa"/>
            <w:tcBorders>
              <w:top w:val="nil"/>
              <w:left w:val="single" w:sz="8" w:space="0" w:color="auto"/>
              <w:bottom w:val="single" w:sz="4" w:space="0" w:color="auto"/>
              <w:right w:val="single" w:sz="4" w:space="0" w:color="auto"/>
            </w:tcBorders>
            <w:vAlign w:val="bottom"/>
          </w:tcPr>
          <w:p w:rsidR="0051433A" w:rsidRPr="00437F94" w:rsidRDefault="0051433A" w:rsidP="00A33A27">
            <w:r w:rsidRPr="00437F94">
              <w:t>Убыль жилого фонда, расположенного в СЗЗ</w:t>
            </w:r>
          </w:p>
        </w:tc>
        <w:tc>
          <w:tcPr>
            <w:tcW w:w="1440" w:type="dxa"/>
            <w:tcBorders>
              <w:top w:val="nil"/>
              <w:left w:val="nil"/>
              <w:bottom w:val="single" w:sz="4" w:space="0" w:color="auto"/>
              <w:right w:val="single" w:sz="4" w:space="0" w:color="auto"/>
            </w:tcBorders>
            <w:noWrap/>
            <w:vAlign w:val="center"/>
          </w:tcPr>
          <w:p w:rsidR="0051433A" w:rsidRPr="00437F94" w:rsidRDefault="0051433A" w:rsidP="00A33A27">
            <w:pPr>
              <w:jc w:val="center"/>
            </w:pPr>
            <w:r w:rsidRPr="00437F94">
              <w:t>тыс.м</w:t>
            </w:r>
            <w:r w:rsidRPr="00437F94">
              <w:rPr>
                <w:vertAlign w:val="superscript"/>
              </w:rPr>
              <w:t>2</w:t>
            </w:r>
          </w:p>
        </w:tc>
        <w:tc>
          <w:tcPr>
            <w:tcW w:w="1140" w:type="dxa"/>
            <w:tcBorders>
              <w:top w:val="nil"/>
              <w:left w:val="nil"/>
              <w:bottom w:val="single" w:sz="4" w:space="0" w:color="auto"/>
              <w:right w:val="single" w:sz="4" w:space="0" w:color="auto"/>
            </w:tcBorders>
            <w:noWrap/>
            <w:vAlign w:val="center"/>
          </w:tcPr>
          <w:p w:rsidR="0051433A" w:rsidRPr="00437F94" w:rsidRDefault="0051433A" w:rsidP="00A33A27">
            <w:pPr>
              <w:jc w:val="center"/>
            </w:pPr>
          </w:p>
        </w:tc>
        <w:tc>
          <w:tcPr>
            <w:tcW w:w="1373" w:type="dxa"/>
            <w:tcBorders>
              <w:top w:val="nil"/>
              <w:left w:val="nil"/>
              <w:bottom w:val="single" w:sz="4" w:space="0" w:color="auto"/>
              <w:right w:val="single" w:sz="4" w:space="0" w:color="auto"/>
            </w:tcBorders>
            <w:noWrap/>
            <w:vAlign w:val="center"/>
          </w:tcPr>
          <w:p w:rsidR="0051433A" w:rsidRPr="00437F94" w:rsidRDefault="0051433A" w:rsidP="00A33A27">
            <w:pPr>
              <w:jc w:val="center"/>
            </w:pPr>
            <w:r w:rsidRPr="00437F94">
              <w:t>0,3</w:t>
            </w:r>
          </w:p>
        </w:tc>
        <w:tc>
          <w:tcPr>
            <w:tcW w:w="1390" w:type="dxa"/>
            <w:tcBorders>
              <w:top w:val="nil"/>
              <w:left w:val="nil"/>
              <w:bottom w:val="single" w:sz="4" w:space="0" w:color="auto"/>
              <w:right w:val="single" w:sz="4" w:space="0" w:color="auto"/>
            </w:tcBorders>
            <w:noWrap/>
            <w:vAlign w:val="center"/>
          </w:tcPr>
          <w:p w:rsidR="0051433A" w:rsidRPr="00437F94" w:rsidRDefault="0051433A" w:rsidP="00A33A27">
            <w:pPr>
              <w:jc w:val="center"/>
            </w:pPr>
            <w:r w:rsidRPr="00437F94">
              <w:t>0,3</w:t>
            </w:r>
          </w:p>
        </w:tc>
      </w:tr>
      <w:tr w:rsidR="0051433A" w:rsidRPr="00437F94" w:rsidTr="00A33A27">
        <w:trPr>
          <w:cantSplit/>
          <w:trHeight w:val="266"/>
          <w:jc w:val="center"/>
        </w:trPr>
        <w:tc>
          <w:tcPr>
            <w:tcW w:w="3855" w:type="dxa"/>
            <w:tcBorders>
              <w:top w:val="nil"/>
              <w:left w:val="single" w:sz="8" w:space="0" w:color="auto"/>
              <w:bottom w:val="single" w:sz="4" w:space="0" w:color="auto"/>
              <w:right w:val="single" w:sz="4" w:space="0" w:color="auto"/>
            </w:tcBorders>
            <w:vAlign w:val="bottom"/>
          </w:tcPr>
          <w:p w:rsidR="0051433A" w:rsidRPr="00437F94" w:rsidRDefault="0051433A" w:rsidP="00A33A27">
            <w:r w:rsidRPr="00437F94">
              <w:t>Существующий сохраняемый жилой фонд</w:t>
            </w:r>
          </w:p>
        </w:tc>
        <w:tc>
          <w:tcPr>
            <w:tcW w:w="1440" w:type="dxa"/>
            <w:tcBorders>
              <w:top w:val="nil"/>
              <w:left w:val="nil"/>
              <w:bottom w:val="single" w:sz="4" w:space="0" w:color="auto"/>
              <w:right w:val="single" w:sz="4" w:space="0" w:color="auto"/>
            </w:tcBorders>
            <w:noWrap/>
            <w:vAlign w:val="center"/>
          </w:tcPr>
          <w:p w:rsidR="0051433A" w:rsidRPr="00437F94" w:rsidRDefault="0051433A" w:rsidP="00A33A27">
            <w:pPr>
              <w:jc w:val="center"/>
            </w:pPr>
            <w:r w:rsidRPr="00437F94">
              <w:t>тыс.м</w:t>
            </w:r>
            <w:r w:rsidRPr="00437F94">
              <w:rPr>
                <w:vertAlign w:val="superscript"/>
              </w:rPr>
              <w:t>2</w:t>
            </w:r>
          </w:p>
        </w:tc>
        <w:tc>
          <w:tcPr>
            <w:tcW w:w="1140" w:type="dxa"/>
            <w:tcBorders>
              <w:top w:val="nil"/>
              <w:left w:val="nil"/>
              <w:bottom w:val="single" w:sz="4" w:space="0" w:color="auto"/>
              <w:right w:val="single" w:sz="4" w:space="0" w:color="auto"/>
            </w:tcBorders>
            <w:noWrap/>
            <w:vAlign w:val="center"/>
          </w:tcPr>
          <w:p w:rsidR="0051433A" w:rsidRPr="00437F94" w:rsidRDefault="0051433A" w:rsidP="00A33A27">
            <w:pPr>
              <w:jc w:val="center"/>
            </w:pPr>
          </w:p>
        </w:tc>
        <w:tc>
          <w:tcPr>
            <w:tcW w:w="1373" w:type="dxa"/>
            <w:tcBorders>
              <w:top w:val="nil"/>
              <w:left w:val="nil"/>
              <w:bottom w:val="single" w:sz="4" w:space="0" w:color="auto"/>
              <w:right w:val="single" w:sz="4" w:space="0" w:color="auto"/>
            </w:tcBorders>
            <w:noWrap/>
            <w:vAlign w:val="center"/>
          </w:tcPr>
          <w:p w:rsidR="0051433A" w:rsidRPr="00437F94" w:rsidRDefault="0051433A" w:rsidP="00A33A27">
            <w:pPr>
              <w:jc w:val="center"/>
            </w:pPr>
            <w:r w:rsidRPr="00437F94">
              <w:t>48,6</w:t>
            </w:r>
          </w:p>
        </w:tc>
        <w:tc>
          <w:tcPr>
            <w:tcW w:w="1390" w:type="dxa"/>
            <w:tcBorders>
              <w:top w:val="nil"/>
              <w:left w:val="nil"/>
              <w:bottom w:val="single" w:sz="4" w:space="0" w:color="auto"/>
              <w:right w:val="single" w:sz="4" w:space="0" w:color="auto"/>
            </w:tcBorders>
            <w:noWrap/>
            <w:vAlign w:val="center"/>
          </w:tcPr>
          <w:p w:rsidR="0051433A" w:rsidRPr="00437F94" w:rsidRDefault="0051433A" w:rsidP="00A33A27">
            <w:pPr>
              <w:jc w:val="center"/>
            </w:pPr>
            <w:r w:rsidRPr="00437F94">
              <w:t>48,3</w:t>
            </w:r>
          </w:p>
        </w:tc>
      </w:tr>
      <w:tr w:rsidR="0051433A" w:rsidRPr="00437F94" w:rsidTr="00A33A27">
        <w:trPr>
          <w:cantSplit/>
          <w:trHeight w:val="180"/>
          <w:jc w:val="center"/>
        </w:trPr>
        <w:tc>
          <w:tcPr>
            <w:tcW w:w="3855" w:type="dxa"/>
            <w:tcBorders>
              <w:top w:val="nil"/>
              <w:left w:val="single" w:sz="8" w:space="0" w:color="auto"/>
              <w:bottom w:val="single" w:sz="4" w:space="0" w:color="auto"/>
              <w:right w:val="single" w:sz="4" w:space="0" w:color="auto"/>
            </w:tcBorders>
            <w:vAlign w:val="bottom"/>
          </w:tcPr>
          <w:p w:rsidR="0051433A" w:rsidRPr="00437F94" w:rsidRDefault="0051433A" w:rsidP="00A33A27">
            <w:r w:rsidRPr="00437F94">
              <w:t>Новое жилищное строительство</w:t>
            </w:r>
          </w:p>
        </w:tc>
        <w:tc>
          <w:tcPr>
            <w:tcW w:w="1440" w:type="dxa"/>
            <w:tcBorders>
              <w:top w:val="nil"/>
              <w:left w:val="nil"/>
              <w:bottom w:val="single" w:sz="4" w:space="0" w:color="auto"/>
              <w:right w:val="single" w:sz="4" w:space="0" w:color="auto"/>
            </w:tcBorders>
            <w:noWrap/>
            <w:vAlign w:val="center"/>
          </w:tcPr>
          <w:p w:rsidR="0051433A" w:rsidRPr="00437F94" w:rsidRDefault="0051433A" w:rsidP="00A33A27">
            <w:pPr>
              <w:jc w:val="center"/>
            </w:pPr>
            <w:r w:rsidRPr="00437F94">
              <w:t>тыс.м</w:t>
            </w:r>
            <w:r w:rsidRPr="00437F94">
              <w:rPr>
                <w:vertAlign w:val="superscript"/>
              </w:rPr>
              <w:t>2</w:t>
            </w:r>
          </w:p>
        </w:tc>
        <w:tc>
          <w:tcPr>
            <w:tcW w:w="1140" w:type="dxa"/>
            <w:tcBorders>
              <w:top w:val="nil"/>
              <w:left w:val="nil"/>
              <w:bottom w:val="single" w:sz="4" w:space="0" w:color="auto"/>
              <w:right w:val="single" w:sz="4" w:space="0" w:color="auto"/>
            </w:tcBorders>
            <w:noWrap/>
            <w:vAlign w:val="center"/>
          </w:tcPr>
          <w:p w:rsidR="0051433A" w:rsidRPr="00437F94" w:rsidRDefault="0051433A" w:rsidP="00A33A27">
            <w:pPr>
              <w:jc w:val="center"/>
            </w:pPr>
          </w:p>
        </w:tc>
        <w:tc>
          <w:tcPr>
            <w:tcW w:w="1373" w:type="dxa"/>
            <w:tcBorders>
              <w:top w:val="nil"/>
              <w:left w:val="nil"/>
              <w:bottom w:val="single" w:sz="4" w:space="0" w:color="auto"/>
              <w:right w:val="single" w:sz="4" w:space="0" w:color="auto"/>
            </w:tcBorders>
            <w:noWrap/>
            <w:vAlign w:val="center"/>
          </w:tcPr>
          <w:p w:rsidR="0051433A" w:rsidRPr="00437F94" w:rsidRDefault="0051433A" w:rsidP="00A33A27">
            <w:pPr>
              <w:jc w:val="center"/>
            </w:pPr>
            <w:r w:rsidRPr="00437F94">
              <w:t>18,8</w:t>
            </w:r>
          </w:p>
        </w:tc>
        <w:tc>
          <w:tcPr>
            <w:tcW w:w="1390" w:type="dxa"/>
            <w:tcBorders>
              <w:top w:val="nil"/>
              <w:left w:val="nil"/>
              <w:bottom w:val="single" w:sz="4" w:space="0" w:color="auto"/>
              <w:right w:val="single" w:sz="4" w:space="0" w:color="auto"/>
            </w:tcBorders>
            <w:noWrap/>
            <w:vAlign w:val="center"/>
          </w:tcPr>
          <w:p w:rsidR="0051433A" w:rsidRPr="00437F94" w:rsidRDefault="0051433A" w:rsidP="00A33A27">
            <w:pPr>
              <w:jc w:val="center"/>
            </w:pPr>
            <w:r w:rsidRPr="00437F94">
              <w:t>25,6</w:t>
            </w:r>
          </w:p>
        </w:tc>
      </w:tr>
      <w:tr w:rsidR="0051433A" w:rsidRPr="00437F94" w:rsidTr="00A33A27">
        <w:trPr>
          <w:cantSplit/>
          <w:trHeight w:val="260"/>
          <w:jc w:val="center"/>
        </w:trPr>
        <w:tc>
          <w:tcPr>
            <w:tcW w:w="3855" w:type="dxa"/>
            <w:tcBorders>
              <w:top w:val="nil"/>
              <w:left w:val="single" w:sz="8" w:space="0" w:color="auto"/>
              <w:bottom w:val="single" w:sz="8" w:space="0" w:color="auto"/>
              <w:right w:val="single" w:sz="4" w:space="0" w:color="auto"/>
            </w:tcBorders>
            <w:vAlign w:val="bottom"/>
          </w:tcPr>
          <w:p w:rsidR="0051433A" w:rsidRPr="00437F94" w:rsidRDefault="0051433A" w:rsidP="00A33A27">
            <w:r w:rsidRPr="00437F94">
              <w:t>Весь жилой фонд к концу периода</w:t>
            </w:r>
          </w:p>
        </w:tc>
        <w:tc>
          <w:tcPr>
            <w:tcW w:w="1440" w:type="dxa"/>
            <w:tcBorders>
              <w:top w:val="nil"/>
              <w:left w:val="nil"/>
              <w:bottom w:val="single" w:sz="8" w:space="0" w:color="auto"/>
              <w:right w:val="single" w:sz="4" w:space="0" w:color="auto"/>
            </w:tcBorders>
            <w:noWrap/>
            <w:vAlign w:val="center"/>
          </w:tcPr>
          <w:p w:rsidR="0051433A" w:rsidRPr="00437F94" w:rsidRDefault="0051433A" w:rsidP="00A33A27">
            <w:pPr>
              <w:jc w:val="center"/>
            </w:pPr>
            <w:r w:rsidRPr="00437F94">
              <w:t>тыс.м</w:t>
            </w:r>
            <w:r w:rsidRPr="00437F94">
              <w:rPr>
                <w:vertAlign w:val="superscript"/>
              </w:rPr>
              <w:t>2</w:t>
            </w:r>
          </w:p>
        </w:tc>
        <w:tc>
          <w:tcPr>
            <w:tcW w:w="1140" w:type="dxa"/>
            <w:tcBorders>
              <w:top w:val="nil"/>
              <w:left w:val="nil"/>
              <w:bottom w:val="single" w:sz="8" w:space="0" w:color="auto"/>
              <w:right w:val="single" w:sz="4" w:space="0" w:color="auto"/>
            </w:tcBorders>
            <w:noWrap/>
            <w:vAlign w:val="center"/>
          </w:tcPr>
          <w:p w:rsidR="0051433A" w:rsidRPr="00437F94" w:rsidRDefault="0051433A" w:rsidP="00A33A27">
            <w:pPr>
              <w:jc w:val="center"/>
            </w:pPr>
            <w:r w:rsidRPr="00437F94">
              <w:t>49,4</w:t>
            </w:r>
          </w:p>
        </w:tc>
        <w:tc>
          <w:tcPr>
            <w:tcW w:w="1373" w:type="dxa"/>
            <w:tcBorders>
              <w:top w:val="nil"/>
              <w:left w:val="nil"/>
              <w:bottom w:val="single" w:sz="8" w:space="0" w:color="auto"/>
              <w:right w:val="single" w:sz="4" w:space="0" w:color="auto"/>
            </w:tcBorders>
            <w:noWrap/>
            <w:vAlign w:val="center"/>
          </w:tcPr>
          <w:p w:rsidR="0051433A" w:rsidRPr="00437F94" w:rsidRDefault="0051433A" w:rsidP="00A33A27">
            <w:pPr>
              <w:jc w:val="center"/>
            </w:pPr>
            <w:r w:rsidRPr="00437F94">
              <w:t>67,4</w:t>
            </w:r>
          </w:p>
        </w:tc>
        <w:tc>
          <w:tcPr>
            <w:tcW w:w="1390" w:type="dxa"/>
            <w:tcBorders>
              <w:top w:val="nil"/>
              <w:left w:val="nil"/>
              <w:bottom w:val="single" w:sz="8" w:space="0" w:color="auto"/>
              <w:right w:val="single" w:sz="4" w:space="0" w:color="auto"/>
            </w:tcBorders>
            <w:noWrap/>
            <w:vAlign w:val="center"/>
          </w:tcPr>
          <w:p w:rsidR="0051433A" w:rsidRPr="00437F94" w:rsidRDefault="0051433A" w:rsidP="00A33A27">
            <w:pPr>
              <w:jc w:val="center"/>
            </w:pPr>
            <w:r w:rsidRPr="00437F94">
              <w:t>73,9</w:t>
            </w:r>
          </w:p>
        </w:tc>
      </w:tr>
    </w:tbl>
    <w:p w:rsidR="0051433A" w:rsidRPr="00437F94" w:rsidRDefault="0051433A" w:rsidP="0051433A">
      <w:pPr>
        <w:spacing w:line="288" w:lineRule="auto"/>
        <w:contextualSpacing/>
        <w:jc w:val="center"/>
      </w:pPr>
    </w:p>
    <w:p w:rsidR="0051433A" w:rsidRPr="00437F94" w:rsidRDefault="0051433A" w:rsidP="0051433A">
      <w:pPr>
        <w:spacing w:line="288" w:lineRule="auto"/>
        <w:ind w:firstLine="720"/>
        <w:contextualSpacing/>
        <w:jc w:val="both"/>
      </w:pPr>
      <w:r w:rsidRPr="00437F94">
        <w:lastRenderedPageBreak/>
        <w:t xml:space="preserve">В настоящее время на территории района наблюдается большой спрос на индивидуальное жилье, поэтому в проекте генерального плана Семячковского сельского поселения предполагается строительство только индивидуального жилого фонда. </w:t>
      </w:r>
    </w:p>
    <w:p w:rsidR="0051433A" w:rsidRPr="00437F94" w:rsidRDefault="0051433A" w:rsidP="0051433A">
      <w:pPr>
        <w:spacing w:line="288" w:lineRule="auto"/>
        <w:ind w:firstLine="720"/>
        <w:contextualSpacing/>
        <w:jc w:val="right"/>
        <w:rPr>
          <w:i/>
          <w:iCs/>
        </w:rPr>
      </w:pPr>
    </w:p>
    <w:p w:rsidR="0051433A" w:rsidRPr="00437F94" w:rsidRDefault="0051433A" w:rsidP="0051433A">
      <w:pPr>
        <w:spacing w:line="288" w:lineRule="auto"/>
        <w:ind w:firstLine="720"/>
        <w:contextualSpacing/>
        <w:jc w:val="right"/>
        <w:rPr>
          <w:i/>
          <w:iCs/>
        </w:rPr>
      </w:pPr>
      <w:r w:rsidRPr="00437F94">
        <w:rPr>
          <w:i/>
          <w:iCs/>
        </w:rPr>
        <w:t>Таблица 47</w:t>
      </w:r>
    </w:p>
    <w:p w:rsidR="0051433A" w:rsidRPr="00437F94" w:rsidRDefault="0051433A" w:rsidP="0051433A">
      <w:pPr>
        <w:spacing w:line="288" w:lineRule="auto"/>
        <w:contextualSpacing/>
        <w:jc w:val="center"/>
        <w:rPr>
          <w:b/>
          <w:i/>
          <w:iCs/>
        </w:rPr>
      </w:pPr>
      <w:r w:rsidRPr="00437F94">
        <w:rPr>
          <w:b/>
          <w:i/>
          <w:iCs/>
        </w:rPr>
        <w:t>Характеристика жилищного строительства</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5"/>
        <w:gridCol w:w="1217"/>
        <w:gridCol w:w="1430"/>
        <w:gridCol w:w="929"/>
        <w:gridCol w:w="624"/>
        <w:gridCol w:w="923"/>
        <w:gridCol w:w="697"/>
        <w:gridCol w:w="660"/>
        <w:gridCol w:w="923"/>
        <w:gridCol w:w="637"/>
      </w:tblGrid>
      <w:tr w:rsidR="0051433A" w:rsidRPr="00437F94" w:rsidTr="00A33A27">
        <w:trPr>
          <w:cantSplit/>
          <w:trHeight w:val="300"/>
        </w:trPr>
        <w:tc>
          <w:tcPr>
            <w:tcW w:w="1695" w:type="dxa"/>
            <w:vMerge w:val="restart"/>
            <w:shd w:val="clear" w:color="auto" w:fill="CCFFCC"/>
            <w:tcMar>
              <w:top w:w="15" w:type="dxa"/>
              <w:left w:w="15" w:type="dxa"/>
              <w:bottom w:w="0" w:type="dxa"/>
              <w:right w:w="15" w:type="dxa"/>
            </w:tcMar>
            <w:vAlign w:val="center"/>
          </w:tcPr>
          <w:p w:rsidR="0051433A" w:rsidRPr="00437F94" w:rsidRDefault="0051433A" w:rsidP="00A33A27">
            <w:pPr>
              <w:jc w:val="center"/>
              <w:rPr>
                <w:rFonts w:eastAsia="Arial Unicode MS"/>
                <w:i/>
                <w:iCs/>
              </w:rPr>
            </w:pPr>
            <w:r w:rsidRPr="00437F94">
              <w:rPr>
                <w:i/>
                <w:iCs/>
              </w:rPr>
              <w:t>Наименование показателей</w:t>
            </w:r>
          </w:p>
        </w:tc>
        <w:tc>
          <w:tcPr>
            <w:tcW w:w="1217" w:type="dxa"/>
            <w:vMerge w:val="restart"/>
            <w:shd w:val="clear" w:color="auto" w:fill="CCFFCC"/>
            <w:tcMar>
              <w:top w:w="15" w:type="dxa"/>
              <w:left w:w="15" w:type="dxa"/>
              <w:bottom w:w="0" w:type="dxa"/>
              <w:right w:w="15" w:type="dxa"/>
            </w:tcMar>
            <w:vAlign w:val="center"/>
          </w:tcPr>
          <w:p w:rsidR="0051433A" w:rsidRPr="00437F94" w:rsidRDefault="0051433A" w:rsidP="00A33A27">
            <w:pPr>
              <w:jc w:val="center"/>
              <w:rPr>
                <w:rFonts w:eastAsia="Arial Unicode MS"/>
                <w:i/>
                <w:iCs/>
              </w:rPr>
            </w:pPr>
            <w:r w:rsidRPr="00437F94">
              <w:rPr>
                <w:i/>
                <w:iCs/>
              </w:rPr>
              <w:t>Плотность тер. жилой застройки, чел/га</w:t>
            </w:r>
          </w:p>
        </w:tc>
        <w:tc>
          <w:tcPr>
            <w:tcW w:w="1430" w:type="dxa"/>
            <w:vMerge w:val="restart"/>
            <w:shd w:val="clear" w:color="auto" w:fill="CCFFCC"/>
            <w:tcMar>
              <w:top w:w="15" w:type="dxa"/>
              <w:left w:w="15" w:type="dxa"/>
              <w:bottom w:w="0" w:type="dxa"/>
              <w:right w:w="15" w:type="dxa"/>
            </w:tcMar>
            <w:vAlign w:val="center"/>
          </w:tcPr>
          <w:p w:rsidR="0051433A" w:rsidRPr="00437F94" w:rsidRDefault="0051433A" w:rsidP="00A33A27">
            <w:pPr>
              <w:jc w:val="center"/>
              <w:rPr>
                <w:rFonts w:eastAsia="Arial Unicode MS"/>
                <w:i/>
                <w:iCs/>
              </w:rPr>
            </w:pPr>
            <w:r w:rsidRPr="00437F94">
              <w:rPr>
                <w:i/>
                <w:iCs/>
              </w:rPr>
              <w:t>Плотность тер. жилой застройки, м</w:t>
            </w:r>
            <w:r w:rsidRPr="00437F94">
              <w:rPr>
                <w:i/>
                <w:iCs/>
                <w:vertAlign w:val="superscript"/>
              </w:rPr>
              <w:t>2</w:t>
            </w:r>
            <w:r w:rsidRPr="00437F94">
              <w:rPr>
                <w:i/>
                <w:iCs/>
              </w:rPr>
              <w:t>/га</w:t>
            </w:r>
          </w:p>
        </w:tc>
        <w:tc>
          <w:tcPr>
            <w:tcW w:w="929" w:type="dxa"/>
            <w:vMerge w:val="restart"/>
            <w:shd w:val="clear" w:color="auto" w:fill="CCFFCC"/>
            <w:tcMar>
              <w:top w:w="15" w:type="dxa"/>
              <w:left w:w="15" w:type="dxa"/>
              <w:bottom w:w="0" w:type="dxa"/>
              <w:right w:w="15" w:type="dxa"/>
            </w:tcMar>
            <w:vAlign w:val="center"/>
          </w:tcPr>
          <w:p w:rsidR="0051433A" w:rsidRPr="00437F94" w:rsidRDefault="0051433A" w:rsidP="00A33A27">
            <w:pPr>
              <w:jc w:val="center"/>
              <w:rPr>
                <w:rFonts w:eastAsia="Arial Unicode MS"/>
                <w:i/>
                <w:iCs/>
              </w:rPr>
            </w:pPr>
            <w:r w:rsidRPr="00437F94">
              <w:rPr>
                <w:i/>
                <w:iCs/>
              </w:rPr>
              <w:t>Жилобеспеченность, м</w:t>
            </w:r>
            <w:r w:rsidRPr="00437F94">
              <w:rPr>
                <w:i/>
                <w:iCs/>
                <w:vertAlign w:val="superscript"/>
              </w:rPr>
              <w:t>2</w:t>
            </w:r>
            <w:r w:rsidRPr="00437F94">
              <w:rPr>
                <w:i/>
                <w:iCs/>
              </w:rPr>
              <w:t>/чел</w:t>
            </w:r>
          </w:p>
        </w:tc>
        <w:tc>
          <w:tcPr>
            <w:tcW w:w="2244" w:type="dxa"/>
            <w:gridSpan w:val="3"/>
            <w:shd w:val="clear" w:color="auto" w:fill="CCFFCC"/>
            <w:tcMar>
              <w:top w:w="15" w:type="dxa"/>
              <w:left w:w="15" w:type="dxa"/>
              <w:bottom w:w="0" w:type="dxa"/>
              <w:right w:w="15" w:type="dxa"/>
            </w:tcMar>
            <w:vAlign w:val="center"/>
          </w:tcPr>
          <w:p w:rsidR="0051433A" w:rsidRPr="00437F94" w:rsidRDefault="0051433A" w:rsidP="00A33A27">
            <w:pPr>
              <w:jc w:val="center"/>
              <w:rPr>
                <w:i/>
                <w:iCs/>
              </w:rPr>
            </w:pPr>
            <w:r w:rsidRPr="00437F94">
              <w:rPr>
                <w:i/>
                <w:iCs/>
              </w:rPr>
              <w:t>1-я очередь</w:t>
            </w:r>
          </w:p>
          <w:p w:rsidR="0051433A" w:rsidRPr="00437F94" w:rsidRDefault="0051433A" w:rsidP="00A33A27">
            <w:pPr>
              <w:jc w:val="center"/>
              <w:rPr>
                <w:rFonts w:eastAsia="Arial Unicode MS"/>
                <w:i/>
                <w:iCs/>
              </w:rPr>
            </w:pPr>
            <w:r w:rsidRPr="00437F94">
              <w:rPr>
                <w:i/>
                <w:iCs/>
              </w:rPr>
              <w:t>(2019-2029гг.)</w:t>
            </w:r>
          </w:p>
        </w:tc>
        <w:tc>
          <w:tcPr>
            <w:tcW w:w="2220" w:type="dxa"/>
            <w:gridSpan w:val="3"/>
            <w:shd w:val="clear" w:color="auto" w:fill="CCFFCC"/>
            <w:tcMar>
              <w:top w:w="15" w:type="dxa"/>
              <w:left w:w="15" w:type="dxa"/>
              <w:bottom w:w="0" w:type="dxa"/>
              <w:right w:w="15" w:type="dxa"/>
            </w:tcMar>
            <w:vAlign w:val="center"/>
          </w:tcPr>
          <w:p w:rsidR="0051433A" w:rsidRPr="00437F94" w:rsidRDefault="0051433A" w:rsidP="00A33A27">
            <w:pPr>
              <w:jc w:val="center"/>
              <w:rPr>
                <w:i/>
                <w:iCs/>
              </w:rPr>
            </w:pPr>
            <w:r w:rsidRPr="00437F94">
              <w:rPr>
                <w:i/>
                <w:iCs/>
              </w:rPr>
              <w:t>Расчетный срок</w:t>
            </w:r>
          </w:p>
          <w:p w:rsidR="0051433A" w:rsidRPr="00437F94" w:rsidRDefault="0051433A" w:rsidP="00A33A27">
            <w:pPr>
              <w:jc w:val="center"/>
              <w:rPr>
                <w:rFonts w:eastAsia="Arial Unicode MS"/>
                <w:i/>
                <w:iCs/>
              </w:rPr>
            </w:pPr>
            <w:r w:rsidRPr="00437F94">
              <w:rPr>
                <w:i/>
                <w:iCs/>
              </w:rPr>
              <w:t>(2019-2039гг.)</w:t>
            </w:r>
          </w:p>
        </w:tc>
      </w:tr>
      <w:tr w:rsidR="0051433A" w:rsidRPr="00437F94" w:rsidTr="00A33A27">
        <w:trPr>
          <w:cantSplit/>
          <w:trHeight w:val="360"/>
        </w:trPr>
        <w:tc>
          <w:tcPr>
            <w:tcW w:w="1695" w:type="dxa"/>
            <w:vMerge/>
            <w:shd w:val="clear" w:color="auto" w:fill="CCFFCC"/>
            <w:vAlign w:val="center"/>
          </w:tcPr>
          <w:p w:rsidR="0051433A" w:rsidRPr="00437F94" w:rsidRDefault="0051433A" w:rsidP="00A33A27">
            <w:pPr>
              <w:rPr>
                <w:rFonts w:eastAsia="Arial Unicode MS"/>
                <w:i/>
                <w:iCs/>
              </w:rPr>
            </w:pPr>
          </w:p>
        </w:tc>
        <w:tc>
          <w:tcPr>
            <w:tcW w:w="1217" w:type="dxa"/>
            <w:vMerge/>
            <w:shd w:val="clear" w:color="auto" w:fill="CCFFCC"/>
            <w:vAlign w:val="center"/>
          </w:tcPr>
          <w:p w:rsidR="0051433A" w:rsidRPr="00437F94" w:rsidRDefault="0051433A" w:rsidP="00A33A27">
            <w:pPr>
              <w:jc w:val="center"/>
              <w:rPr>
                <w:rFonts w:eastAsia="Arial Unicode MS"/>
                <w:i/>
                <w:iCs/>
              </w:rPr>
            </w:pPr>
          </w:p>
        </w:tc>
        <w:tc>
          <w:tcPr>
            <w:tcW w:w="1430" w:type="dxa"/>
            <w:vMerge/>
            <w:shd w:val="clear" w:color="auto" w:fill="CCFFCC"/>
            <w:vAlign w:val="center"/>
          </w:tcPr>
          <w:p w:rsidR="0051433A" w:rsidRPr="00437F94" w:rsidRDefault="0051433A" w:rsidP="00A33A27">
            <w:pPr>
              <w:jc w:val="center"/>
              <w:rPr>
                <w:rFonts w:eastAsia="Arial Unicode MS"/>
                <w:i/>
                <w:iCs/>
              </w:rPr>
            </w:pPr>
          </w:p>
        </w:tc>
        <w:tc>
          <w:tcPr>
            <w:tcW w:w="929" w:type="dxa"/>
            <w:vMerge/>
            <w:shd w:val="clear" w:color="auto" w:fill="CCFFCC"/>
            <w:vAlign w:val="center"/>
          </w:tcPr>
          <w:p w:rsidR="0051433A" w:rsidRPr="00437F94" w:rsidRDefault="0051433A" w:rsidP="00A33A27">
            <w:pPr>
              <w:jc w:val="center"/>
              <w:rPr>
                <w:rFonts w:eastAsia="Arial Unicode MS"/>
                <w:i/>
                <w:iCs/>
              </w:rPr>
            </w:pPr>
          </w:p>
        </w:tc>
        <w:tc>
          <w:tcPr>
            <w:tcW w:w="624" w:type="dxa"/>
            <w:shd w:val="clear" w:color="auto" w:fill="CCFFCC"/>
            <w:tcMar>
              <w:top w:w="15" w:type="dxa"/>
              <w:left w:w="15" w:type="dxa"/>
              <w:bottom w:w="0" w:type="dxa"/>
              <w:right w:w="15" w:type="dxa"/>
            </w:tcMar>
            <w:vAlign w:val="center"/>
          </w:tcPr>
          <w:p w:rsidR="0051433A" w:rsidRPr="00437F94" w:rsidRDefault="0051433A" w:rsidP="00A33A27">
            <w:pPr>
              <w:jc w:val="center"/>
              <w:rPr>
                <w:rFonts w:eastAsia="Arial Unicode MS"/>
                <w:i/>
                <w:iCs/>
              </w:rPr>
            </w:pPr>
            <w:r w:rsidRPr="00437F94">
              <w:rPr>
                <w:i/>
                <w:iCs/>
              </w:rPr>
              <w:t>га</w:t>
            </w:r>
          </w:p>
        </w:tc>
        <w:tc>
          <w:tcPr>
            <w:tcW w:w="923" w:type="dxa"/>
            <w:shd w:val="clear" w:color="auto" w:fill="CCFFCC"/>
            <w:tcMar>
              <w:top w:w="15" w:type="dxa"/>
              <w:left w:w="15" w:type="dxa"/>
              <w:bottom w:w="0" w:type="dxa"/>
              <w:right w:w="15" w:type="dxa"/>
            </w:tcMar>
            <w:vAlign w:val="center"/>
          </w:tcPr>
          <w:p w:rsidR="0051433A" w:rsidRPr="00437F94" w:rsidRDefault="0051433A" w:rsidP="00A33A27">
            <w:pPr>
              <w:jc w:val="center"/>
              <w:rPr>
                <w:rFonts w:eastAsia="Arial Unicode MS"/>
                <w:i/>
                <w:iCs/>
              </w:rPr>
            </w:pPr>
            <w:r w:rsidRPr="00437F94">
              <w:rPr>
                <w:i/>
                <w:iCs/>
              </w:rPr>
              <w:t>тыс.м</w:t>
            </w:r>
            <w:r w:rsidRPr="00437F94">
              <w:rPr>
                <w:i/>
                <w:iCs/>
                <w:vertAlign w:val="superscript"/>
              </w:rPr>
              <w:t>2</w:t>
            </w:r>
          </w:p>
        </w:tc>
        <w:tc>
          <w:tcPr>
            <w:tcW w:w="697" w:type="dxa"/>
            <w:shd w:val="clear" w:color="auto" w:fill="CCFFCC"/>
            <w:noWrap/>
            <w:tcMar>
              <w:top w:w="15" w:type="dxa"/>
              <w:left w:w="15" w:type="dxa"/>
              <w:bottom w:w="0" w:type="dxa"/>
              <w:right w:w="15" w:type="dxa"/>
            </w:tcMar>
            <w:vAlign w:val="center"/>
          </w:tcPr>
          <w:p w:rsidR="0051433A" w:rsidRPr="00437F94" w:rsidRDefault="0051433A" w:rsidP="00A33A27">
            <w:pPr>
              <w:jc w:val="center"/>
              <w:rPr>
                <w:rFonts w:eastAsia="Arial Unicode MS"/>
                <w:i/>
                <w:iCs/>
              </w:rPr>
            </w:pPr>
            <w:r w:rsidRPr="00437F94">
              <w:rPr>
                <w:i/>
                <w:iCs/>
              </w:rPr>
              <w:t>чел.</w:t>
            </w:r>
          </w:p>
        </w:tc>
        <w:tc>
          <w:tcPr>
            <w:tcW w:w="660" w:type="dxa"/>
            <w:shd w:val="clear" w:color="auto" w:fill="CCFFCC"/>
            <w:tcMar>
              <w:top w:w="15" w:type="dxa"/>
              <w:left w:w="15" w:type="dxa"/>
              <w:bottom w:w="0" w:type="dxa"/>
              <w:right w:w="15" w:type="dxa"/>
            </w:tcMar>
            <w:vAlign w:val="center"/>
          </w:tcPr>
          <w:p w:rsidR="0051433A" w:rsidRPr="00437F94" w:rsidRDefault="0051433A" w:rsidP="00A33A27">
            <w:pPr>
              <w:jc w:val="center"/>
              <w:rPr>
                <w:rFonts w:eastAsia="Arial Unicode MS"/>
                <w:i/>
                <w:iCs/>
              </w:rPr>
            </w:pPr>
            <w:r w:rsidRPr="00437F94">
              <w:rPr>
                <w:i/>
                <w:iCs/>
              </w:rPr>
              <w:t>га</w:t>
            </w:r>
          </w:p>
        </w:tc>
        <w:tc>
          <w:tcPr>
            <w:tcW w:w="923" w:type="dxa"/>
            <w:shd w:val="clear" w:color="auto" w:fill="CCFFCC"/>
            <w:tcMar>
              <w:top w:w="15" w:type="dxa"/>
              <w:left w:w="15" w:type="dxa"/>
              <w:bottom w:w="0" w:type="dxa"/>
              <w:right w:w="15" w:type="dxa"/>
            </w:tcMar>
            <w:vAlign w:val="center"/>
          </w:tcPr>
          <w:p w:rsidR="0051433A" w:rsidRPr="00437F94" w:rsidRDefault="0051433A" w:rsidP="00A33A27">
            <w:pPr>
              <w:jc w:val="center"/>
              <w:rPr>
                <w:rFonts w:eastAsia="Arial Unicode MS"/>
                <w:i/>
                <w:iCs/>
              </w:rPr>
            </w:pPr>
            <w:r w:rsidRPr="00437F94">
              <w:rPr>
                <w:i/>
                <w:iCs/>
              </w:rPr>
              <w:t>тыс.м</w:t>
            </w:r>
            <w:r w:rsidRPr="00437F94">
              <w:rPr>
                <w:i/>
                <w:iCs/>
                <w:vertAlign w:val="superscript"/>
              </w:rPr>
              <w:t>2</w:t>
            </w:r>
          </w:p>
        </w:tc>
        <w:tc>
          <w:tcPr>
            <w:tcW w:w="637" w:type="dxa"/>
            <w:shd w:val="clear" w:color="auto" w:fill="CCFFCC"/>
            <w:noWrap/>
            <w:tcMar>
              <w:top w:w="15" w:type="dxa"/>
              <w:left w:w="15" w:type="dxa"/>
              <w:bottom w:w="0" w:type="dxa"/>
              <w:right w:w="15" w:type="dxa"/>
            </w:tcMar>
            <w:vAlign w:val="center"/>
          </w:tcPr>
          <w:p w:rsidR="0051433A" w:rsidRPr="00437F94" w:rsidRDefault="0051433A" w:rsidP="00A33A27">
            <w:pPr>
              <w:jc w:val="center"/>
              <w:rPr>
                <w:rFonts w:eastAsia="Arial Unicode MS"/>
                <w:i/>
                <w:iCs/>
              </w:rPr>
            </w:pPr>
            <w:r w:rsidRPr="00437F94">
              <w:rPr>
                <w:i/>
                <w:iCs/>
              </w:rPr>
              <w:t>чел.</w:t>
            </w:r>
          </w:p>
        </w:tc>
      </w:tr>
      <w:tr w:rsidR="0051433A" w:rsidRPr="00437F94" w:rsidTr="00A33A27">
        <w:trPr>
          <w:trHeight w:val="300"/>
        </w:trPr>
        <w:tc>
          <w:tcPr>
            <w:tcW w:w="9735" w:type="dxa"/>
            <w:gridSpan w:val="10"/>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с. Семячки</w:t>
            </w:r>
          </w:p>
        </w:tc>
      </w:tr>
      <w:tr w:rsidR="0051433A" w:rsidRPr="00437F94" w:rsidTr="00A33A27">
        <w:trPr>
          <w:trHeight w:val="1200"/>
        </w:trPr>
        <w:tc>
          <w:tcPr>
            <w:tcW w:w="1695" w:type="dxa"/>
            <w:tcMar>
              <w:top w:w="15" w:type="dxa"/>
              <w:left w:w="15" w:type="dxa"/>
              <w:bottom w:w="0" w:type="dxa"/>
              <w:right w:w="15" w:type="dxa"/>
            </w:tcMar>
            <w:vAlign w:val="bottom"/>
          </w:tcPr>
          <w:p w:rsidR="0051433A" w:rsidRPr="00437F94" w:rsidRDefault="0051433A" w:rsidP="00A33A27">
            <w:pPr>
              <w:rPr>
                <w:rFonts w:eastAsia="Arial Unicode MS"/>
              </w:rPr>
            </w:pPr>
            <w:r w:rsidRPr="00437F94">
              <w:t>Индивидуальная жилая застройка с участками 20 соток</w:t>
            </w:r>
          </w:p>
        </w:tc>
        <w:tc>
          <w:tcPr>
            <w:tcW w:w="1217" w:type="dxa"/>
            <w:shd w:val="clear" w:color="auto" w:fill="FFFFFF"/>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t>12</w:t>
            </w:r>
          </w:p>
        </w:tc>
        <w:tc>
          <w:tcPr>
            <w:tcW w:w="1430" w:type="dxa"/>
            <w:shd w:val="clear" w:color="auto" w:fill="FFFFFF"/>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t>420</w:t>
            </w:r>
          </w:p>
        </w:tc>
        <w:tc>
          <w:tcPr>
            <w:tcW w:w="929" w:type="dxa"/>
            <w:shd w:val="clear" w:color="auto" w:fill="FFFFFF"/>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t>35</w:t>
            </w:r>
          </w:p>
        </w:tc>
        <w:tc>
          <w:tcPr>
            <w:tcW w:w="624" w:type="dxa"/>
            <w:shd w:val="clear" w:color="auto" w:fill="FFFFFF"/>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t>44,7</w:t>
            </w:r>
          </w:p>
        </w:tc>
        <w:tc>
          <w:tcPr>
            <w:tcW w:w="923" w:type="dxa"/>
            <w:shd w:val="clear" w:color="auto" w:fill="FFFFFF"/>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t>18,8</w:t>
            </w:r>
          </w:p>
        </w:tc>
        <w:tc>
          <w:tcPr>
            <w:tcW w:w="697" w:type="dxa"/>
            <w:shd w:val="clear" w:color="auto" w:fill="FFFFFF"/>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t>630</w:t>
            </w:r>
          </w:p>
        </w:tc>
        <w:tc>
          <w:tcPr>
            <w:tcW w:w="660" w:type="dxa"/>
            <w:shd w:val="clear" w:color="auto" w:fill="FFFFFF"/>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t>44,7</w:t>
            </w:r>
          </w:p>
        </w:tc>
        <w:tc>
          <w:tcPr>
            <w:tcW w:w="923" w:type="dxa"/>
            <w:shd w:val="clear" w:color="auto" w:fill="FFFFFF"/>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t>18,8</w:t>
            </w:r>
          </w:p>
        </w:tc>
        <w:tc>
          <w:tcPr>
            <w:tcW w:w="637" w:type="dxa"/>
            <w:shd w:val="clear" w:color="auto" w:fill="FFFFFF"/>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t>630</w:t>
            </w:r>
          </w:p>
        </w:tc>
      </w:tr>
      <w:tr w:rsidR="0051433A" w:rsidRPr="00437F94" w:rsidTr="00A33A27">
        <w:trPr>
          <w:trHeight w:val="255"/>
        </w:trPr>
        <w:tc>
          <w:tcPr>
            <w:tcW w:w="9735" w:type="dxa"/>
            <w:gridSpan w:val="10"/>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 xml:space="preserve">д. </w:t>
            </w:r>
            <w:r w:rsidRPr="00437F94">
              <w:rPr>
                <w:rFonts w:hint="eastAsia"/>
              </w:rPr>
              <w:t>Молчаново</w:t>
            </w:r>
          </w:p>
        </w:tc>
      </w:tr>
      <w:tr w:rsidR="0051433A" w:rsidRPr="00437F94" w:rsidTr="00A33A27">
        <w:trPr>
          <w:trHeight w:val="1200"/>
        </w:trPr>
        <w:tc>
          <w:tcPr>
            <w:tcW w:w="1695" w:type="dxa"/>
            <w:tcMar>
              <w:top w:w="15" w:type="dxa"/>
              <w:left w:w="15" w:type="dxa"/>
              <w:bottom w:w="0" w:type="dxa"/>
              <w:right w:w="15" w:type="dxa"/>
            </w:tcMar>
            <w:vAlign w:val="bottom"/>
          </w:tcPr>
          <w:p w:rsidR="0051433A" w:rsidRPr="00437F94" w:rsidRDefault="0051433A" w:rsidP="00A33A27">
            <w:pPr>
              <w:rPr>
                <w:rFonts w:eastAsia="Arial Unicode MS"/>
              </w:rPr>
            </w:pPr>
            <w:r w:rsidRPr="00437F94">
              <w:t>Индивидуальная жилая застройка с участками 20 соток</w:t>
            </w:r>
          </w:p>
        </w:tc>
        <w:tc>
          <w:tcPr>
            <w:tcW w:w="1217" w:type="dxa"/>
            <w:shd w:val="clear" w:color="auto" w:fill="FFFFFF"/>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t>12</w:t>
            </w:r>
          </w:p>
        </w:tc>
        <w:tc>
          <w:tcPr>
            <w:tcW w:w="1430" w:type="dxa"/>
            <w:shd w:val="clear" w:color="auto" w:fill="FFFFFF"/>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t>420</w:t>
            </w:r>
          </w:p>
        </w:tc>
        <w:tc>
          <w:tcPr>
            <w:tcW w:w="929" w:type="dxa"/>
            <w:shd w:val="clear" w:color="auto" w:fill="FFFFFF"/>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t>35</w:t>
            </w:r>
          </w:p>
        </w:tc>
        <w:tc>
          <w:tcPr>
            <w:tcW w:w="624" w:type="dxa"/>
            <w:shd w:val="clear" w:color="auto" w:fill="FFFFFF"/>
            <w:tcMar>
              <w:top w:w="15" w:type="dxa"/>
              <w:left w:w="15" w:type="dxa"/>
              <w:bottom w:w="0" w:type="dxa"/>
              <w:right w:w="15" w:type="dxa"/>
            </w:tcMar>
            <w:vAlign w:val="center"/>
          </w:tcPr>
          <w:p w:rsidR="0051433A" w:rsidRPr="00437F94" w:rsidRDefault="0051433A" w:rsidP="00A33A27">
            <w:pPr>
              <w:pStyle w:val="S"/>
              <w:spacing w:line="240" w:lineRule="auto"/>
              <w:rPr>
                <w:rFonts w:eastAsia="Arial Unicode MS"/>
              </w:rPr>
            </w:pPr>
            <w:r w:rsidRPr="00437F94">
              <w:t>0,0</w:t>
            </w:r>
          </w:p>
        </w:tc>
        <w:tc>
          <w:tcPr>
            <w:tcW w:w="923" w:type="dxa"/>
            <w:shd w:val="clear" w:color="auto" w:fill="FFFFFF"/>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t>0,0</w:t>
            </w:r>
          </w:p>
        </w:tc>
        <w:tc>
          <w:tcPr>
            <w:tcW w:w="697" w:type="dxa"/>
            <w:shd w:val="clear" w:color="auto" w:fill="FFFFFF"/>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t>0</w:t>
            </w:r>
          </w:p>
        </w:tc>
        <w:tc>
          <w:tcPr>
            <w:tcW w:w="660" w:type="dxa"/>
            <w:shd w:val="clear" w:color="auto" w:fill="FFFFFF"/>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t>10,4</w:t>
            </w:r>
          </w:p>
        </w:tc>
        <w:tc>
          <w:tcPr>
            <w:tcW w:w="923" w:type="dxa"/>
            <w:shd w:val="clear" w:color="auto" w:fill="FFFFFF"/>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t>4,4</w:t>
            </w:r>
          </w:p>
        </w:tc>
        <w:tc>
          <w:tcPr>
            <w:tcW w:w="637" w:type="dxa"/>
            <w:shd w:val="clear" w:color="auto" w:fill="FFFFFF"/>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t>150</w:t>
            </w:r>
          </w:p>
        </w:tc>
      </w:tr>
      <w:tr w:rsidR="0051433A" w:rsidRPr="00437F94" w:rsidTr="00A33A27">
        <w:trPr>
          <w:trHeight w:val="255"/>
        </w:trPr>
        <w:tc>
          <w:tcPr>
            <w:tcW w:w="9735" w:type="dxa"/>
            <w:gridSpan w:val="10"/>
            <w:noWrap/>
            <w:tcMar>
              <w:top w:w="15" w:type="dxa"/>
              <w:left w:w="15" w:type="dxa"/>
              <w:bottom w:w="0" w:type="dxa"/>
              <w:right w:w="15" w:type="dxa"/>
            </w:tcMar>
            <w:vAlign w:val="bottom"/>
          </w:tcPr>
          <w:p w:rsidR="0051433A" w:rsidRPr="00437F94" w:rsidRDefault="0051433A" w:rsidP="00A33A27">
            <w:pPr>
              <w:jc w:val="center"/>
              <w:rPr>
                <w:rFonts w:eastAsia="Arial Unicode MS"/>
              </w:rPr>
            </w:pPr>
            <w:r w:rsidRPr="00437F94">
              <w:t xml:space="preserve">д. </w:t>
            </w:r>
            <w:r w:rsidRPr="00437F94">
              <w:rPr>
                <w:rFonts w:hint="eastAsia"/>
              </w:rPr>
              <w:t>Аладьино</w:t>
            </w:r>
          </w:p>
        </w:tc>
      </w:tr>
      <w:tr w:rsidR="0051433A" w:rsidRPr="00437F94" w:rsidTr="00A33A27">
        <w:trPr>
          <w:trHeight w:val="1200"/>
        </w:trPr>
        <w:tc>
          <w:tcPr>
            <w:tcW w:w="1695" w:type="dxa"/>
            <w:tcMar>
              <w:top w:w="15" w:type="dxa"/>
              <w:left w:w="15" w:type="dxa"/>
              <w:bottom w:w="0" w:type="dxa"/>
              <w:right w:w="15" w:type="dxa"/>
            </w:tcMar>
            <w:vAlign w:val="bottom"/>
          </w:tcPr>
          <w:p w:rsidR="0051433A" w:rsidRPr="00437F94" w:rsidRDefault="0051433A" w:rsidP="00A33A27">
            <w:pPr>
              <w:rPr>
                <w:rFonts w:eastAsia="Arial Unicode MS"/>
              </w:rPr>
            </w:pPr>
            <w:r w:rsidRPr="00437F94">
              <w:t>Индивидуальная жилая застройка с участками 20 соток</w:t>
            </w:r>
          </w:p>
        </w:tc>
        <w:tc>
          <w:tcPr>
            <w:tcW w:w="1217" w:type="dxa"/>
            <w:shd w:val="clear" w:color="auto" w:fill="FFFFFF"/>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t>12</w:t>
            </w:r>
          </w:p>
        </w:tc>
        <w:tc>
          <w:tcPr>
            <w:tcW w:w="1430" w:type="dxa"/>
            <w:shd w:val="clear" w:color="auto" w:fill="FFFFFF"/>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t>420</w:t>
            </w:r>
          </w:p>
        </w:tc>
        <w:tc>
          <w:tcPr>
            <w:tcW w:w="929" w:type="dxa"/>
            <w:shd w:val="clear" w:color="auto" w:fill="FFFFFF"/>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t>35</w:t>
            </w:r>
          </w:p>
        </w:tc>
        <w:tc>
          <w:tcPr>
            <w:tcW w:w="624" w:type="dxa"/>
            <w:shd w:val="clear" w:color="auto" w:fill="FFFFFF"/>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t>0,0</w:t>
            </w:r>
          </w:p>
        </w:tc>
        <w:tc>
          <w:tcPr>
            <w:tcW w:w="923" w:type="dxa"/>
            <w:shd w:val="clear" w:color="auto" w:fill="FFFFFF"/>
            <w:noWrap/>
            <w:tcMar>
              <w:top w:w="15" w:type="dxa"/>
              <w:left w:w="15" w:type="dxa"/>
              <w:bottom w:w="0" w:type="dxa"/>
              <w:right w:w="15" w:type="dxa"/>
            </w:tcMar>
            <w:vAlign w:val="center"/>
          </w:tcPr>
          <w:p w:rsidR="0051433A" w:rsidRPr="00437F94" w:rsidRDefault="0051433A" w:rsidP="00A33A27">
            <w:pPr>
              <w:pStyle w:val="TablCenter"/>
              <w:keepLines w:val="0"/>
              <w:spacing w:before="0" w:after="0" w:line="240" w:lineRule="auto"/>
              <w:rPr>
                <w:rFonts w:eastAsia="Arial Unicode MS"/>
                <w:sz w:val="24"/>
                <w:szCs w:val="24"/>
              </w:rPr>
            </w:pPr>
            <w:r w:rsidRPr="00437F94">
              <w:rPr>
                <w:sz w:val="24"/>
                <w:szCs w:val="24"/>
              </w:rPr>
              <w:t>0,0</w:t>
            </w:r>
          </w:p>
        </w:tc>
        <w:tc>
          <w:tcPr>
            <w:tcW w:w="697" w:type="dxa"/>
            <w:shd w:val="clear" w:color="auto" w:fill="FFFFFF"/>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t>0</w:t>
            </w:r>
          </w:p>
        </w:tc>
        <w:tc>
          <w:tcPr>
            <w:tcW w:w="660" w:type="dxa"/>
            <w:shd w:val="clear" w:color="auto" w:fill="FFFFFF"/>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t>5,8</w:t>
            </w:r>
          </w:p>
        </w:tc>
        <w:tc>
          <w:tcPr>
            <w:tcW w:w="923" w:type="dxa"/>
            <w:shd w:val="clear" w:color="auto" w:fill="FFFFFF"/>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t>2,4</w:t>
            </w:r>
          </w:p>
        </w:tc>
        <w:tc>
          <w:tcPr>
            <w:tcW w:w="637" w:type="dxa"/>
            <w:shd w:val="clear" w:color="auto" w:fill="FFFFFF"/>
            <w:noWrap/>
            <w:tcMar>
              <w:top w:w="15" w:type="dxa"/>
              <w:left w:w="15" w:type="dxa"/>
              <w:bottom w:w="0" w:type="dxa"/>
              <w:right w:w="15" w:type="dxa"/>
            </w:tcMar>
            <w:vAlign w:val="center"/>
          </w:tcPr>
          <w:p w:rsidR="0051433A" w:rsidRPr="00437F94" w:rsidRDefault="0051433A" w:rsidP="00A33A27">
            <w:pPr>
              <w:jc w:val="center"/>
              <w:rPr>
                <w:rFonts w:eastAsia="Arial Unicode MS"/>
              </w:rPr>
            </w:pPr>
            <w:r w:rsidRPr="00437F94">
              <w:t>80</w:t>
            </w:r>
          </w:p>
        </w:tc>
      </w:tr>
      <w:tr w:rsidR="0051433A" w:rsidRPr="00437F94" w:rsidTr="00A33A27">
        <w:trPr>
          <w:cantSplit/>
          <w:trHeight w:val="255"/>
        </w:trPr>
        <w:tc>
          <w:tcPr>
            <w:tcW w:w="5271" w:type="dxa"/>
            <w:gridSpan w:val="4"/>
            <w:noWrap/>
            <w:tcMar>
              <w:top w:w="15" w:type="dxa"/>
              <w:left w:w="15" w:type="dxa"/>
              <w:bottom w:w="0" w:type="dxa"/>
              <w:right w:w="15" w:type="dxa"/>
            </w:tcMar>
            <w:vAlign w:val="bottom"/>
          </w:tcPr>
          <w:p w:rsidR="0051433A" w:rsidRPr="00437F94" w:rsidRDefault="0051433A" w:rsidP="00A33A27">
            <w:pPr>
              <w:jc w:val="right"/>
              <w:rPr>
                <w:rFonts w:eastAsia="Arial Unicode MS"/>
                <w:b/>
                <w:bCs/>
              </w:rPr>
            </w:pPr>
            <w:r w:rsidRPr="00437F94">
              <w:rPr>
                <w:rFonts w:eastAsia="Arial Unicode MS"/>
                <w:b/>
                <w:bCs/>
              </w:rPr>
              <w:t>Итого:</w:t>
            </w:r>
          </w:p>
        </w:tc>
        <w:tc>
          <w:tcPr>
            <w:tcW w:w="624" w:type="dxa"/>
            <w:noWrap/>
            <w:tcMar>
              <w:top w:w="15" w:type="dxa"/>
              <w:left w:w="15" w:type="dxa"/>
              <w:bottom w:w="0" w:type="dxa"/>
              <w:right w:w="15" w:type="dxa"/>
            </w:tcMar>
            <w:vAlign w:val="bottom"/>
          </w:tcPr>
          <w:p w:rsidR="0051433A" w:rsidRPr="00437F94" w:rsidRDefault="0051433A" w:rsidP="00A33A27">
            <w:pPr>
              <w:jc w:val="center"/>
              <w:rPr>
                <w:rFonts w:eastAsia="Arial Unicode MS"/>
                <w:b/>
                <w:bCs/>
              </w:rPr>
            </w:pPr>
            <w:r w:rsidRPr="00437F94">
              <w:rPr>
                <w:rFonts w:hint="eastAsia"/>
                <w:b/>
                <w:bCs/>
              </w:rPr>
              <w:t>44,7</w:t>
            </w:r>
          </w:p>
        </w:tc>
        <w:tc>
          <w:tcPr>
            <w:tcW w:w="923" w:type="dxa"/>
            <w:noWrap/>
            <w:tcMar>
              <w:top w:w="15" w:type="dxa"/>
              <w:left w:w="15" w:type="dxa"/>
              <w:bottom w:w="0" w:type="dxa"/>
              <w:right w:w="15" w:type="dxa"/>
            </w:tcMar>
            <w:vAlign w:val="bottom"/>
          </w:tcPr>
          <w:p w:rsidR="0051433A" w:rsidRPr="00437F94" w:rsidRDefault="0051433A" w:rsidP="00A33A27">
            <w:pPr>
              <w:jc w:val="center"/>
              <w:rPr>
                <w:rFonts w:eastAsia="Arial Unicode MS"/>
                <w:b/>
                <w:bCs/>
              </w:rPr>
            </w:pPr>
            <w:r w:rsidRPr="00437F94">
              <w:rPr>
                <w:rFonts w:hint="eastAsia"/>
                <w:b/>
                <w:bCs/>
              </w:rPr>
              <w:t>18,8</w:t>
            </w:r>
          </w:p>
        </w:tc>
        <w:tc>
          <w:tcPr>
            <w:tcW w:w="697" w:type="dxa"/>
            <w:noWrap/>
            <w:tcMar>
              <w:top w:w="15" w:type="dxa"/>
              <w:left w:w="15" w:type="dxa"/>
              <w:bottom w:w="0" w:type="dxa"/>
              <w:right w:w="15" w:type="dxa"/>
            </w:tcMar>
            <w:vAlign w:val="bottom"/>
          </w:tcPr>
          <w:p w:rsidR="0051433A" w:rsidRPr="00437F94" w:rsidRDefault="0051433A" w:rsidP="00A33A27">
            <w:pPr>
              <w:jc w:val="center"/>
              <w:rPr>
                <w:rFonts w:eastAsia="Arial Unicode MS"/>
                <w:b/>
                <w:bCs/>
              </w:rPr>
            </w:pPr>
            <w:r w:rsidRPr="00437F94">
              <w:rPr>
                <w:rFonts w:hint="eastAsia"/>
                <w:b/>
                <w:bCs/>
              </w:rPr>
              <w:t>630</w:t>
            </w:r>
          </w:p>
        </w:tc>
        <w:tc>
          <w:tcPr>
            <w:tcW w:w="660" w:type="dxa"/>
            <w:noWrap/>
            <w:tcMar>
              <w:top w:w="15" w:type="dxa"/>
              <w:left w:w="15" w:type="dxa"/>
              <w:bottom w:w="0" w:type="dxa"/>
              <w:right w:w="15" w:type="dxa"/>
            </w:tcMar>
            <w:vAlign w:val="bottom"/>
          </w:tcPr>
          <w:p w:rsidR="0051433A" w:rsidRPr="00437F94" w:rsidRDefault="0051433A" w:rsidP="00A33A27">
            <w:pPr>
              <w:jc w:val="center"/>
              <w:rPr>
                <w:rFonts w:eastAsia="Arial Unicode MS"/>
                <w:b/>
                <w:bCs/>
              </w:rPr>
            </w:pPr>
            <w:r w:rsidRPr="00437F94">
              <w:rPr>
                <w:rFonts w:hint="eastAsia"/>
                <w:b/>
                <w:bCs/>
              </w:rPr>
              <w:t>60,9</w:t>
            </w:r>
          </w:p>
        </w:tc>
        <w:tc>
          <w:tcPr>
            <w:tcW w:w="923" w:type="dxa"/>
            <w:noWrap/>
            <w:tcMar>
              <w:top w:w="15" w:type="dxa"/>
              <w:left w:w="15" w:type="dxa"/>
              <w:bottom w:w="0" w:type="dxa"/>
              <w:right w:w="15" w:type="dxa"/>
            </w:tcMar>
            <w:vAlign w:val="bottom"/>
          </w:tcPr>
          <w:p w:rsidR="0051433A" w:rsidRPr="00437F94" w:rsidRDefault="0051433A" w:rsidP="00A33A27">
            <w:pPr>
              <w:jc w:val="center"/>
              <w:rPr>
                <w:rFonts w:eastAsia="Arial Unicode MS"/>
                <w:b/>
                <w:bCs/>
              </w:rPr>
            </w:pPr>
            <w:r w:rsidRPr="00437F94">
              <w:rPr>
                <w:rFonts w:hint="eastAsia"/>
                <w:b/>
                <w:bCs/>
              </w:rPr>
              <w:t>25,6</w:t>
            </w:r>
          </w:p>
        </w:tc>
        <w:tc>
          <w:tcPr>
            <w:tcW w:w="637" w:type="dxa"/>
            <w:noWrap/>
            <w:tcMar>
              <w:top w:w="15" w:type="dxa"/>
              <w:left w:w="15" w:type="dxa"/>
              <w:bottom w:w="0" w:type="dxa"/>
              <w:right w:w="15" w:type="dxa"/>
            </w:tcMar>
            <w:vAlign w:val="bottom"/>
          </w:tcPr>
          <w:p w:rsidR="0051433A" w:rsidRPr="00437F94" w:rsidRDefault="0051433A" w:rsidP="00A33A27">
            <w:pPr>
              <w:jc w:val="center"/>
              <w:rPr>
                <w:rFonts w:eastAsia="Arial Unicode MS"/>
                <w:b/>
                <w:bCs/>
              </w:rPr>
            </w:pPr>
            <w:r w:rsidRPr="00437F94">
              <w:rPr>
                <w:rFonts w:hint="eastAsia"/>
                <w:b/>
                <w:bCs/>
              </w:rPr>
              <w:t>860</w:t>
            </w:r>
          </w:p>
        </w:tc>
      </w:tr>
    </w:tbl>
    <w:p w:rsidR="0051433A" w:rsidRPr="00437F94" w:rsidRDefault="0051433A" w:rsidP="0051433A">
      <w:pPr>
        <w:spacing w:line="288" w:lineRule="auto"/>
        <w:ind w:left="360"/>
        <w:contextualSpacing/>
        <w:rPr>
          <w:i/>
        </w:rPr>
      </w:pPr>
    </w:p>
    <w:p w:rsidR="0051433A" w:rsidRPr="00437F94" w:rsidRDefault="0051433A" w:rsidP="0051433A">
      <w:pPr>
        <w:spacing w:line="288" w:lineRule="auto"/>
        <w:ind w:firstLine="720"/>
        <w:contextualSpacing/>
        <w:jc w:val="both"/>
        <w:rPr>
          <w:iCs/>
        </w:rPr>
      </w:pPr>
      <w:r w:rsidRPr="00437F94">
        <w:rPr>
          <w:iCs/>
        </w:rPr>
        <w:t xml:space="preserve">Реализация проектных мероприятий в незначительной степени изменит структуру жилого фонда поселения. </w:t>
      </w:r>
    </w:p>
    <w:p w:rsidR="0051433A" w:rsidRPr="00437F94" w:rsidRDefault="0051433A" w:rsidP="0051433A">
      <w:pPr>
        <w:spacing w:line="288" w:lineRule="auto"/>
        <w:ind w:right="282" w:firstLine="720"/>
        <w:contextualSpacing/>
        <w:jc w:val="right"/>
        <w:rPr>
          <w:i/>
          <w:iCs/>
        </w:rPr>
      </w:pPr>
      <w:r w:rsidRPr="00437F94">
        <w:rPr>
          <w:i/>
          <w:iCs/>
        </w:rPr>
        <w:t>Таблица 48</w:t>
      </w:r>
    </w:p>
    <w:p w:rsidR="0051433A" w:rsidRPr="00437F94" w:rsidRDefault="0051433A" w:rsidP="0051433A">
      <w:pPr>
        <w:spacing w:line="288" w:lineRule="auto"/>
        <w:ind w:firstLine="720"/>
        <w:contextualSpacing/>
        <w:jc w:val="center"/>
        <w:rPr>
          <w:b/>
          <w:i/>
          <w:iCs/>
        </w:rPr>
      </w:pPr>
      <w:r w:rsidRPr="00437F94">
        <w:rPr>
          <w:b/>
          <w:i/>
          <w:iCs/>
        </w:rPr>
        <w:t>Структура жилого фонда по типам застройки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1447"/>
        <w:gridCol w:w="1123"/>
        <w:gridCol w:w="1165"/>
        <w:gridCol w:w="956"/>
        <w:gridCol w:w="1189"/>
        <w:gridCol w:w="956"/>
      </w:tblGrid>
      <w:tr w:rsidR="0051433A" w:rsidRPr="00437F94" w:rsidTr="00A33A27">
        <w:tblPrEx>
          <w:tblCellMar>
            <w:top w:w="0" w:type="dxa"/>
            <w:bottom w:w="0" w:type="dxa"/>
          </w:tblCellMar>
        </w:tblPrEx>
        <w:trPr>
          <w:cantSplit/>
          <w:jc w:val="center"/>
        </w:trPr>
        <w:tc>
          <w:tcPr>
            <w:tcW w:w="2268" w:type="dxa"/>
            <w:vMerge w:val="restart"/>
            <w:shd w:val="clear" w:color="auto" w:fill="CCFFCC"/>
            <w:vAlign w:val="center"/>
          </w:tcPr>
          <w:p w:rsidR="0051433A" w:rsidRPr="00437F94" w:rsidRDefault="0051433A" w:rsidP="00A33A27">
            <w:pPr>
              <w:rPr>
                <w:i/>
                <w:iCs/>
              </w:rPr>
            </w:pPr>
            <w:r w:rsidRPr="00437F94">
              <w:rPr>
                <w:i/>
                <w:iCs/>
              </w:rPr>
              <w:t>Наименование показателя</w:t>
            </w:r>
          </w:p>
        </w:tc>
        <w:tc>
          <w:tcPr>
            <w:tcW w:w="2570" w:type="dxa"/>
            <w:gridSpan w:val="2"/>
            <w:shd w:val="clear" w:color="auto" w:fill="CCFFCC"/>
            <w:vAlign w:val="center"/>
          </w:tcPr>
          <w:p w:rsidR="0051433A" w:rsidRPr="00437F94" w:rsidRDefault="0051433A" w:rsidP="00A33A27">
            <w:pPr>
              <w:jc w:val="center"/>
              <w:rPr>
                <w:i/>
                <w:iCs/>
              </w:rPr>
            </w:pPr>
            <w:r w:rsidRPr="00437F94">
              <w:rPr>
                <w:i/>
                <w:iCs/>
              </w:rPr>
              <w:t>Существующее положение</w:t>
            </w:r>
          </w:p>
        </w:tc>
        <w:tc>
          <w:tcPr>
            <w:tcW w:w="2121" w:type="dxa"/>
            <w:gridSpan w:val="2"/>
            <w:shd w:val="clear" w:color="auto" w:fill="CCFFCC"/>
            <w:vAlign w:val="center"/>
          </w:tcPr>
          <w:p w:rsidR="0051433A" w:rsidRPr="00437F94" w:rsidRDefault="0051433A" w:rsidP="00A33A27">
            <w:pPr>
              <w:jc w:val="center"/>
              <w:rPr>
                <w:rFonts w:eastAsia="Arial Unicode MS"/>
                <w:i/>
                <w:iCs/>
              </w:rPr>
            </w:pPr>
            <w:r w:rsidRPr="00437F94">
              <w:rPr>
                <w:i/>
                <w:iCs/>
              </w:rPr>
              <w:t>1-я очередь (2019-2029гг.)</w:t>
            </w:r>
          </w:p>
        </w:tc>
        <w:tc>
          <w:tcPr>
            <w:tcW w:w="2145" w:type="dxa"/>
            <w:gridSpan w:val="2"/>
            <w:shd w:val="clear" w:color="auto" w:fill="CCFFCC"/>
            <w:vAlign w:val="center"/>
          </w:tcPr>
          <w:p w:rsidR="0051433A" w:rsidRPr="00437F94" w:rsidRDefault="0051433A" w:rsidP="00A33A27">
            <w:pPr>
              <w:jc w:val="center"/>
              <w:rPr>
                <w:rFonts w:eastAsia="Arial Unicode MS"/>
                <w:i/>
                <w:iCs/>
              </w:rPr>
            </w:pPr>
            <w:r w:rsidRPr="00437F94">
              <w:rPr>
                <w:i/>
                <w:iCs/>
              </w:rPr>
              <w:t>Расчетный срок (2019-2039гг.)</w:t>
            </w:r>
          </w:p>
        </w:tc>
      </w:tr>
      <w:tr w:rsidR="0051433A" w:rsidRPr="00437F94" w:rsidTr="00A33A27">
        <w:tblPrEx>
          <w:tblCellMar>
            <w:top w:w="0" w:type="dxa"/>
            <w:bottom w:w="0" w:type="dxa"/>
          </w:tblCellMar>
        </w:tblPrEx>
        <w:trPr>
          <w:cantSplit/>
          <w:jc w:val="center"/>
        </w:trPr>
        <w:tc>
          <w:tcPr>
            <w:tcW w:w="2268" w:type="dxa"/>
            <w:vMerge/>
            <w:shd w:val="clear" w:color="auto" w:fill="CCFFCC"/>
            <w:vAlign w:val="center"/>
          </w:tcPr>
          <w:p w:rsidR="0051433A" w:rsidRPr="00437F94" w:rsidRDefault="0051433A" w:rsidP="00A33A27">
            <w:pPr>
              <w:rPr>
                <w:i/>
                <w:iCs/>
              </w:rPr>
            </w:pPr>
          </w:p>
        </w:tc>
        <w:tc>
          <w:tcPr>
            <w:tcW w:w="1447" w:type="dxa"/>
            <w:shd w:val="clear" w:color="auto" w:fill="CCFFCC"/>
            <w:vAlign w:val="center"/>
          </w:tcPr>
          <w:p w:rsidR="0051433A" w:rsidRPr="00437F94" w:rsidRDefault="0051433A" w:rsidP="00A33A27">
            <w:pPr>
              <w:pStyle w:val="S"/>
              <w:spacing w:line="240" w:lineRule="auto"/>
              <w:rPr>
                <w:i/>
                <w:iCs/>
              </w:rPr>
            </w:pPr>
            <w:r w:rsidRPr="00437F94">
              <w:rPr>
                <w:i/>
                <w:iCs/>
              </w:rPr>
              <w:t>Жилой фонд, тыс. м</w:t>
            </w:r>
            <w:r w:rsidRPr="00437F94">
              <w:rPr>
                <w:i/>
                <w:iCs/>
                <w:vertAlign w:val="superscript"/>
              </w:rPr>
              <w:t>2</w:t>
            </w:r>
          </w:p>
        </w:tc>
        <w:tc>
          <w:tcPr>
            <w:tcW w:w="1123" w:type="dxa"/>
            <w:shd w:val="clear" w:color="auto" w:fill="CCFFCC"/>
            <w:vAlign w:val="center"/>
          </w:tcPr>
          <w:p w:rsidR="0051433A" w:rsidRPr="00437F94" w:rsidRDefault="0051433A" w:rsidP="00A33A27">
            <w:pPr>
              <w:jc w:val="center"/>
              <w:rPr>
                <w:i/>
                <w:iCs/>
              </w:rPr>
            </w:pPr>
            <w:r w:rsidRPr="00437F94">
              <w:rPr>
                <w:i/>
                <w:iCs/>
              </w:rPr>
              <w:t>Доля</w:t>
            </w:r>
          </w:p>
        </w:tc>
        <w:tc>
          <w:tcPr>
            <w:tcW w:w="1165" w:type="dxa"/>
            <w:shd w:val="clear" w:color="auto" w:fill="CCFFCC"/>
            <w:vAlign w:val="center"/>
          </w:tcPr>
          <w:p w:rsidR="0051433A" w:rsidRPr="00437F94" w:rsidRDefault="0051433A" w:rsidP="00A33A27">
            <w:pPr>
              <w:pStyle w:val="S"/>
              <w:spacing w:line="240" w:lineRule="auto"/>
              <w:rPr>
                <w:i/>
                <w:iCs/>
              </w:rPr>
            </w:pPr>
            <w:r w:rsidRPr="00437F94">
              <w:rPr>
                <w:i/>
                <w:iCs/>
              </w:rPr>
              <w:t>Жилой фонд, тыс. м</w:t>
            </w:r>
            <w:r w:rsidRPr="00437F94">
              <w:rPr>
                <w:i/>
                <w:iCs/>
                <w:vertAlign w:val="superscript"/>
              </w:rPr>
              <w:t>2</w:t>
            </w:r>
          </w:p>
        </w:tc>
        <w:tc>
          <w:tcPr>
            <w:tcW w:w="956" w:type="dxa"/>
            <w:shd w:val="clear" w:color="auto" w:fill="CCFFCC"/>
            <w:vAlign w:val="center"/>
          </w:tcPr>
          <w:p w:rsidR="0051433A" w:rsidRPr="00437F94" w:rsidRDefault="0051433A" w:rsidP="00A33A27">
            <w:pPr>
              <w:jc w:val="center"/>
              <w:rPr>
                <w:i/>
                <w:iCs/>
              </w:rPr>
            </w:pPr>
            <w:r w:rsidRPr="00437F94">
              <w:rPr>
                <w:i/>
                <w:iCs/>
              </w:rPr>
              <w:t>Доля</w:t>
            </w:r>
          </w:p>
        </w:tc>
        <w:tc>
          <w:tcPr>
            <w:tcW w:w="1189" w:type="dxa"/>
            <w:shd w:val="clear" w:color="auto" w:fill="CCFFCC"/>
            <w:vAlign w:val="center"/>
          </w:tcPr>
          <w:p w:rsidR="0051433A" w:rsidRPr="00437F94" w:rsidRDefault="0051433A" w:rsidP="00A33A27">
            <w:pPr>
              <w:pStyle w:val="S"/>
              <w:spacing w:line="240" w:lineRule="auto"/>
              <w:rPr>
                <w:i/>
                <w:iCs/>
              </w:rPr>
            </w:pPr>
            <w:r w:rsidRPr="00437F94">
              <w:rPr>
                <w:i/>
                <w:iCs/>
              </w:rPr>
              <w:t>Жилой фонд, тыс. м</w:t>
            </w:r>
            <w:r w:rsidRPr="00437F94">
              <w:rPr>
                <w:i/>
                <w:iCs/>
                <w:vertAlign w:val="superscript"/>
              </w:rPr>
              <w:t>2</w:t>
            </w:r>
          </w:p>
        </w:tc>
        <w:tc>
          <w:tcPr>
            <w:tcW w:w="956" w:type="dxa"/>
            <w:shd w:val="clear" w:color="auto" w:fill="CCFFCC"/>
            <w:vAlign w:val="center"/>
          </w:tcPr>
          <w:p w:rsidR="0051433A" w:rsidRPr="00437F94" w:rsidRDefault="0051433A" w:rsidP="00A33A27">
            <w:pPr>
              <w:jc w:val="center"/>
              <w:rPr>
                <w:i/>
                <w:iCs/>
              </w:rPr>
            </w:pPr>
            <w:r w:rsidRPr="00437F94">
              <w:rPr>
                <w:i/>
                <w:iCs/>
              </w:rPr>
              <w:t>Доля</w:t>
            </w:r>
          </w:p>
        </w:tc>
      </w:tr>
      <w:tr w:rsidR="0051433A" w:rsidRPr="00437F94" w:rsidTr="00A33A27">
        <w:tblPrEx>
          <w:tblCellMar>
            <w:top w:w="0" w:type="dxa"/>
            <w:bottom w:w="0" w:type="dxa"/>
          </w:tblCellMar>
        </w:tblPrEx>
        <w:trPr>
          <w:jc w:val="center"/>
        </w:trPr>
        <w:tc>
          <w:tcPr>
            <w:tcW w:w="2268" w:type="dxa"/>
            <w:vAlign w:val="center"/>
          </w:tcPr>
          <w:p w:rsidR="0051433A" w:rsidRPr="00437F94" w:rsidRDefault="0051433A" w:rsidP="00A33A27">
            <w:pPr>
              <w:pStyle w:val="xl65"/>
              <w:spacing w:before="0" w:beforeAutospacing="0" w:after="0" w:afterAutospacing="0"/>
            </w:pPr>
            <w:r w:rsidRPr="00437F94">
              <w:lastRenderedPageBreak/>
              <w:t>Индивидуальная застройка</w:t>
            </w:r>
          </w:p>
        </w:tc>
        <w:tc>
          <w:tcPr>
            <w:tcW w:w="1447" w:type="dxa"/>
            <w:vAlign w:val="center"/>
          </w:tcPr>
          <w:p w:rsidR="0051433A" w:rsidRPr="00437F94" w:rsidRDefault="0051433A" w:rsidP="00A33A27">
            <w:pPr>
              <w:jc w:val="center"/>
            </w:pPr>
            <w:r w:rsidRPr="00437F94">
              <w:t>42,9</w:t>
            </w:r>
          </w:p>
        </w:tc>
        <w:tc>
          <w:tcPr>
            <w:tcW w:w="1123" w:type="dxa"/>
            <w:vAlign w:val="center"/>
          </w:tcPr>
          <w:p w:rsidR="0051433A" w:rsidRPr="00437F94" w:rsidRDefault="0051433A" w:rsidP="00A33A27">
            <w:pPr>
              <w:jc w:val="center"/>
            </w:pPr>
            <w:r w:rsidRPr="00437F94">
              <w:t>87%</w:t>
            </w:r>
          </w:p>
        </w:tc>
        <w:tc>
          <w:tcPr>
            <w:tcW w:w="1165" w:type="dxa"/>
            <w:vAlign w:val="center"/>
          </w:tcPr>
          <w:p w:rsidR="0051433A" w:rsidRPr="00437F94" w:rsidRDefault="0051433A" w:rsidP="00A33A27">
            <w:pPr>
              <w:jc w:val="center"/>
            </w:pPr>
            <w:r w:rsidRPr="00437F94">
              <w:t>61,4</w:t>
            </w:r>
          </w:p>
        </w:tc>
        <w:tc>
          <w:tcPr>
            <w:tcW w:w="956" w:type="dxa"/>
            <w:vAlign w:val="center"/>
          </w:tcPr>
          <w:p w:rsidR="0051433A" w:rsidRPr="00437F94" w:rsidRDefault="0051433A" w:rsidP="00A33A27">
            <w:pPr>
              <w:jc w:val="center"/>
            </w:pPr>
            <w:r w:rsidRPr="00437F94">
              <w:t>91%</w:t>
            </w:r>
          </w:p>
        </w:tc>
        <w:tc>
          <w:tcPr>
            <w:tcW w:w="1189" w:type="dxa"/>
            <w:vAlign w:val="center"/>
          </w:tcPr>
          <w:p w:rsidR="0051433A" w:rsidRPr="00437F94" w:rsidRDefault="0051433A" w:rsidP="00A33A27">
            <w:pPr>
              <w:jc w:val="center"/>
            </w:pPr>
            <w:r w:rsidRPr="00437F94">
              <w:t>68,2</w:t>
            </w:r>
          </w:p>
        </w:tc>
        <w:tc>
          <w:tcPr>
            <w:tcW w:w="956" w:type="dxa"/>
            <w:vAlign w:val="center"/>
          </w:tcPr>
          <w:p w:rsidR="0051433A" w:rsidRPr="00437F94" w:rsidRDefault="0051433A" w:rsidP="00A33A27">
            <w:pPr>
              <w:jc w:val="center"/>
            </w:pPr>
            <w:r w:rsidRPr="00437F94">
              <w:t>92%</w:t>
            </w:r>
          </w:p>
        </w:tc>
      </w:tr>
      <w:tr w:rsidR="0051433A" w:rsidRPr="00437F94" w:rsidTr="00A33A27">
        <w:tblPrEx>
          <w:tblCellMar>
            <w:top w:w="0" w:type="dxa"/>
            <w:bottom w:w="0" w:type="dxa"/>
          </w:tblCellMar>
        </w:tblPrEx>
        <w:trPr>
          <w:jc w:val="center"/>
        </w:trPr>
        <w:tc>
          <w:tcPr>
            <w:tcW w:w="2268" w:type="dxa"/>
            <w:vAlign w:val="center"/>
          </w:tcPr>
          <w:p w:rsidR="0051433A" w:rsidRPr="00437F94" w:rsidRDefault="0051433A" w:rsidP="00A33A27">
            <w:r w:rsidRPr="00437F94">
              <w:t>Многоквартирная застройка</w:t>
            </w:r>
          </w:p>
        </w:tc>
        <w:tc>
          <w:tcPr>
            <w:tcW w:w="1447" w:type="dxa"/>
            <w:vAlign w:val="center"/>
          </w:tcPr>
          <w:p w:rsidR="0051433A" w:rsidRPr="00437F94" w:rsidRDefault="0051433A" w:rsidP="00A33A27">
            <w:pPr>
              <w:pStyle w:val="S"/>
              <w:spacing w:line="240" w:lineRule="auto"/>
            </w:pPr>
            <w:r w:rsidRPr="00437F94">
              <w:t>6,5</w:t>
            </w:r>
          </w:p>
        </w:tc>
        <w:tc>
          <w:tcPr>
            <w:tcW w:w="1123" w:type="dxa"/>
            <w:vAlign w:val="center"/>
          </w:tcPr>
          <w:p w:rsidR="0051433A" w:rsidRPr="00437F94" w:rsidRDefault="0051433A" w:rsidP="00A33A27">
            <w:pPr>
              <w:jc w:val="center"/>
            </w:pPr>
            <w:r w:rsidRPr="00437F94">
              <w:t>13%</w:t>
            </w:r>
          </w:p>
        </w:tc>
        <w:tc>
          <w:tcPr>
            <w:tcW w:w="1165" w:type="dxa"/>
            <w:vAlign w:val="center"/>
          </w:tcPr>
          <w:p w:rsidR="0051433A" w:rsidRPr="00437F94" w:rsidRDefault="0051433A" w:rsidP="00A33A27">
            <w:pPr>
              <w:pStyle w:val="S"/>
              <w:spacing w:line="240" w:lineRule="auto"/>
            </w:pPr>
            <w:r w:rsidRPr="00437F94">
              <w:t>6,0</w:t>
            </w:r>
          </w:p>
        </w:tc>
        <w:tc>
          <w:tcPr>
            <w:tcW w:w="956" w:type="dxa"/>
            <w:vAlign w:val="center"/>
          </w:tcPr>
          <w:p w:rsidR="0051433A" w:rsidRPr="00437F94" w:rsidRDefault="0051433A" w:rsidP="00A33A27">
            <w:pPr>
              <w:jc w:val="center"/>
            </w:pPr>
            <w:r w:rsidRPr="00437F94">
              <w:t>9%</w:t>
            </w:r>
          </w:p>
        </w:tc>
        <w:tc>
          <w:tcPr>
            <w:tcW w:w="1189" w:type="dxa"/>
            <w:vAlign w:val="center"/>
          </w:tcPr>
          <w:p w:rsidR="0051433A" w:rsidRPr="00437F94" w:rsidRDefault="0051433A" w:rsidP="00A33A27">
            <w:pPr>
              <w:jc w:val="center"/>
            </w:pPr>
            <w:r w:rsidRPr="00437F94">
              <w:t>5,7</w:t>
            </w:r>
          </w:p>
        </w:tc>
        <w:tc>
          <w:tcPr>
            <w:tcW w:w="956" w:type="dxa"/>
            <w:vAlign w:val="center"/>
          </w:tcPr>
          <w:p w:rsidR="0051433A" w:rsidRPr="00437F94" w:rsidRDefault="0051433A" w:rsidP="00A33A27">
            <w:pPr>
              <w:jc w:val="center"/>
            </w:pPr>
            <w:r w:rsidRPr="00437F94">
              <w:t>8%</w:t>
            </w:r>
          </w:p>
        </w:tc>
      </w:tr>
      <w:tr w:rsidR="0051433A" w:rsidRPr="00437F94" w:rsidTr="00A33A27">
        <w:tblPrEx>
          <w:tblCellMar>
            <w:top w:w="0" w:type="dxa"/>
            <w:bottom w:w="0" w:type="dxa"/>
          </w:tblCellMar>
        </w:tblPrEx>
        <w:trPr>
          <w:jc w:val="center"/>
        </w:trPr>
        <w:tc>
          <w:tcPr>
            <w:tcW w:w="2268" w:type="dxa"/>
            <w:vAlign w:val="center"/>
          </w:tcPr>
          <w:p w:rsidR="0051433A" w:rsidRPr="00437F94" w:rsidRDefault="0051433A" w:rsidP="00A33A27">
            <w:pPr>
              <w:pStyle w:val="xl66"/>
              <w:spacing w:before="0" w:beforeAutospacing="0" w:after="0" w:afterAutospacing="0"/>
            </w:pPr>
            <w:r w:rsidRPr="00437F94">
              <w:t>Итого:</w:t>
            </w:r>
          </w:p>
        </w:tc>
        <w:tc>
          <w:tcPr>
            <w:tcW w:w="1447" w:type="dxa"/>
            <w:vAlign w:val="center"/>
          </w:tcPr>
          <w:p w:rsidR="0051433A" w:rsidRPr="00437F94" w:rsidRDefault="0051433A" w:rsidP="00A33A27">
            <w:pPr>
              <w:pStyle w:val="af8"/>
              <w:keepLines w:val="0"/>
              <w:suppressAutoHyphens w:val="0"/>
              <w:spacing w:after="0" w:line="240" w:lineRule="auto"/>
              <w:rPr>
                <w:b/>
                <w:bCs/>
                <w:sz w:val="24"/>
                <w:szCs w:val="24"/>
              </w:rPr>
            </w:pPr>
            <w:r w:rsidRPr="00437F94">
              <w:rPr>
                <w:b/>
                <w:bCs/>
                <w:sz w:val="24"/>
                <w:szCs w:val="24"/>
              </w:rPr>
              <w:t>49,4</w:t>
            </w:r>
          </w:p>
        </w:tc>
        <w:tc>
          <w:tcPr>
            <w:tcW w:w="1123" w:type="dxa"/>
            <w:vAlign w:val="center"/>
          </w:tcPr>
          <w:p w:rsidR="0051433A" w:rsidRPr="00437F94" w:rsidRDefault="0051433A" w:rsidP="00A33A27">
            <w:pPr>
              <w:jc w:val="center"/>
              <w:rPr>
                <w:b/>
                <w:bCs/>
              </w:rPr>
            </w:pPr>
            <w:r w:rsidRPr="00437F94">
              <w:rPr>
                <w:b/>
                <w:bCs/>
              </w:rPr>
              <w:t>100%</w:t>
            </w:r>
          </w:p>
        </w:tc>
        <w:tc>
          <w:tcPr>
            <w:tcW w:w="1165" w:type="dxa"/>
            <w:vAlign w:val="center"/>
          </w:tcPr>
          <w:p w:rsidR="0051433A" w:rsidRPr="00437F94" w:rsidRDefault="0051433A" w:rsidP="00A33A27">
            <w:pPr>
              <w:jc w:val="center"/>
              <w:rPr>
                <w:b/>
                <w:bCs/>
              </w:rPr>
            </w:pPr>
            <w:r w:rsidRPr="00437F94">
              <w:rPr>
                <w:b/>
                <w:bCs/>
              </w:rPr>
              <w:t>67,4</w:t>
            </w:r>
          </w:p>
        </w:tc>
        <w:tc>
          <w:tcPr>
            <w:tcW w:w="956" w:type="dxa"/>
            <w:vAlign w:val="center"/>
          </w:tcPr>
          <w:p w:rsidR="0051433A" w:rsidRPr="00437F94" w:rsidRDefault="0051433A" w:rsidP="00A33A27">
            <w:pPr>
              <w:jc w:val="center"/>
              <w:rPr>
                <w:b/>
                <w:bCs/>
              </w:rPr>
            </w:pPr>
            <w:r w:rsidRPr="00437F94">
              <w:rPr>
                <w:b/>
                <w:bCs/>
              </w:rPr>
              <w:t>100%</w:t>
            </w:r>
          </w:p>
        </w:tc>
        <w:tc>
          <w:tcPr>
            <w:tcW w:w="1189" w:type="dxa"/>
          </w:tcPr>
          <w:p w:rsidR="0051433A" w:rsidRPr="00437F94" w:rsidRDefault="0051433A" w:rsidP="00A33A27">
            <w:pPr>
              <w:jc w:val="center"/>
              <w:rPr>
                <w:b/>
                <w:bCs/>
              </w:rPr>
            </w:pPr>
            <w:r w:rsidRPr="00437F94">
              <w:rPr>
                <w:b/>
                <w:bCs/>
              </w:rPr>
              <w:t>73,9</w:t>
            </w:r>
          </w:p>
        </w:tc>
        <w:tc>
          <w:tcPr>
            <w:tcW w:w="956" w:type="dxa"/>
          </w:tcPr>
          <w:p w:rsidR="0051433A" w:rsidRPr="00437F94" w:rsidRDefault="0051433A" w:rsidP="00A33A27">
            <w:pPr>
              <w:jc w:val="center"/>
              <w:rPr>
                <w:b/>
                <w:bCs/>
              </w:rPr>
            </w:pPr>
            <w:r w:rsidRPr="00437F94">
              <w:rPr>
                <w:b/>
                <w:bCs/>
              </w:rPr>
              <w:t>100%</w:t>
            </w:r>
          </w:p>
        </w:tc>
      </w:tr>
    </w:tbl>
    <w:p w:rsidR="0051433A" w:rsidRPr="00437F94" w:rsidRDefault="0051433A" w:rsidP="0051433A"/>
    <w:p w:rsidR="0051433A" w:rsidRPr="00437F94" w:rsidRDefault="0051433A" w:rsidP="0051433A"/>
    <w:p w:rsidR="0051433A" w:rsidRPr="00437F94" w:rsidRDefault="0051433A" w:rsidP="0051433A"/>
    <w:p w:rsidR="0051433A" w:rsidRPr="00437F94" w:rsidRDefault="0051433A" w:rsidP="0051433A"/>
    <w:p w:rsidR="0051433A" w:rsidRPr="00437F94" w:rsidRDefault="0051433A" w:rsidP="0051433A"/>
    <w:p w:rsidR="0051433A" w:rsidRPr="00437F94" w:rsidRDefault="0051433A" w:rsidP="0051433A"/>
    <w:p w:rsidR="0051433A" w:rsidRPr="00437F94" w:rsidRDefault="0051433A" w:rsidP="0051433A">
      <w:pPr>
        <w:spacing w:line="288" w:lineRule="auto"/>
        <w:contextualSpacing/>
        <w:jc w:val="center"/>
        <w:outlineLvl w:val="1"/>
        <w:rPr>
          <w:b/>
        </w:rPr>
      </w:pPr>
      <w:bookmarkStart w:id="263" w:name="_Toc280281870"/>
      <w:bookmarkStart w:id="264" w:name="_Toc286309999"/>
      <w:bookmarkStart w:id="265" w:name="_Toc286310150"/>
      <w:bookmarkStart w:id="266" w:name="_Toc2248922"/>
      <w:r w:rsidRPr="00437F94">
        <w:rPr>
          <w:b/>
        </w:rPr>
        <w:t>2.3. Развитие транспортной инфраструктуры</w:t>
      </w:r>
      <w:bookmarkEnd w:id="266"/>
    </w:p>
    <w:p w:rsidR="0051433A" w:rsidRPr="00437F94" w:rsidRDefault="0051433A" w:rsidP="0051433A">
      <w:pPr>
        <w:pStyle w:val="3"/>
        <w:suppressAutoHyphens/>
        <w:spacing w:line="288" w:lineRule="auto"/>
        <w:ind w:left="720"/>
        <w:contextualSpacing/>
        <w:jc w:val="center"/>
      </w:pPr>
      <w:bookmarkStart w:id="267" w:name="_Toc2248923"/>
      <w:r w:rsidRPr="00437F94">
        <w:t xml:space="preserve">2.3.1. Задачи по развитию и размещению </w:t>
      </w:r>
      <w:bookmarkEnd w:id="263"/>
      <w:r w:rsidRPr="00437F94">
        <w:t>транспортной инфраструктуры</w:t>
      </w:r>
      <w:bookmarkEnd w:id="264"/>
      <w:bookmarkEnd w:id="265"/>
      <w:bookmarkEnd w:id="267"/>
    </w:p>
    <w:p w:rsidR="0051433A" w:rsidRPr="00437F94" w:rsidRDefault="0051433A" w:rsidP="0051433A">
      <w:pPr>
        <w:suppressAutoHyphens/>
        <w:spacing w:line="288" w:lineRule="auto"/>
        <w:ind w:firstLine="708"/>
        <w:contextualSpacing/>
        <w:jc w:val="both"/>
      </w:pPr>
    </w:p>
    <w:p w:rsidR="0051433A" w:rsidRPr="00437F94" w:rsidRDefault="0051433A" w:rsidP="0051433A">
      <w:pPr>
        <w:suppressAutoHyphens/>
        <w:spacing w:line="288" w:lineRule="auto"/>
        <w:ind w:firstLine="708"/>
        <w:contextualSpacing/>
        <w:jc w:val="both"/>
      </w:pPr>
      <w:r w:rsidRPr="00437F94">
        <w:t>Основными задачами по развитию и размещению объектов капитального строительства регионального и местного знач</w:t>
      </w:r>
      <w:r w:rsidRPr="00437F94">
        <w:t>е</w:t>
      </w:r>
      <w:r w:rsidRPr="00437F94">
        <w:t>ния - объектов транспортной инфраструктуры, - являются следующие:</w:t>
      </w:r>
    </w:p>
    <w:p w:rsidR="0051433A" w:rsidRPr="00437F94" w:rsidRDefault="0051433A" w:rsidP="0051433A">
      <w:pPr>
        <w:suppressAutoHyphens/>
        <w:spacing w:line="288" w:lineRule="auto"/>
        <w:ind w:firstLine="708"/>
        <w:contextualSpacing/>
        <w:rPr>
          <w:b/>
        </w:rPr>
      </w:pPr>
      <w:r w:rsidRPr="00437F94">
        <w:rPr>
          <w:b/>
        </w:rPr>
        <w:t>Внешний транспорт</w:t>
      </w:r>
    </w:p>
    <w:p w:rsidR="0051433A" w:rsidRPr="00437F94" w:rsidRDefault="0051433A" w:rsidP="0051433A">
      <w:pPr>
        <w:suppressAutoHyphens/>
        <w:spacing w:line="288" w:lineRule="auto"/>
        <w:ind w:firstLine="708"/>
        <w:contextualSpacing/>
        <w:jc w:val="both"/>
      </w:pPr>
      <w:r w:rsidRPr="00437F94">
        <w:t>1. Формирование распространенной сети дорог поселения, связывающей между собой населенные пункты и обеспечивающей связанность с транспортной системой Брянской о</w:t>
      </w:r>
      <w:r w:rsidRPr="00437F94">
        <w:t>б</w:t>
      </w:r>
      <w:r w:rsidRPr="00437F94">
        <w:t>ласти.</w:t>
      </w:r>
    </w:p>
    <w:p w:rsidR="0051433A" w:rsidRPr="00437F94" w:rsidRDefault="0051433A" w:rsidP="0051433A">
      <w:pPr>
        <w:suppressAutoHyphens/>
        <w:spacing w:line="288" w:lineRule="auto"/>
        <w:ind w:firstLine="708"/>
        <w:contextualSpacing/>
        <w:jc w:val="both"/>
      </w:pPr>
      <w:r w:rsidRPr="00437F94">
        <w:t>2. Обеспечение надежной связи населенных пунктов Семячковского сельского поселения между собой и с внешней сетью автодорог регионального значения путем формирования единой транспортной сети поселения в составе улично-дорожных сетей населенных пун</w:t>
      </w:r>
      <w:r w:rsidRPr="00437F94">
        <w:t>к</w:t>
      </w:r>
      <w:r w:rsidRPr="00437F94">
        <w:t>тов и сети внешних дорог.</w:t>
      </w:r>
    </w:p>
    <w:p w:rsidR="0051433A" w:rsidRPr="00437F94" w:rsidRDefault="0051433A" w:rsidP="0051433A">
      <w:pPr>
        <w:suppressAutoHyphens/>
        <w:spacing w:line="288" w:lineRule="auto"/>
        <w:ind w:firstLine="708"/>
        <w:contextualSpacing/>
        <w:jc w:val="both"/>
      </w:pPr>
      <w:r w:rsidRPr="00437F94">
        <w:t>3. Обеспечение выделения территории для развития сети региональных дорог, их пересечений и инфраструктуры в соответствии с положениями Схемы территориального планирования Трубчевского муниципального района.</w:t>
      </w:r>
    </w:p>
    <w:p w:rsidR="0051433A" w:rsidRPr="00437F94" w:rsidRDefault="0051433A" w:rsidP="0051433A">
      <w:pPr>
        <w:suppressAutoHyphens/>
        <w:spacing w:line="288" w:lineRule="auto"/>
        <w:ind w:firstLine="708"/>
        <w:contextualSpacing/>
        <w:jc w:val="both"/>
        <w:rPr>
          <w:b/>
        </w:rPr>
      </w:pPr>
      <w:r w:rsidRPr="00437F94">
        <w:rPr>
          <w:b/>
        </w:rPr>
        <w:t>Пассажирский транспорт</w:t>
      </w:r>
    </w:p>
    <w:p w:rsidR="0051433A" w:rsidRPr="00437F94" w:rsidRDefault="0051433A" w:rsidP="0051433A">
      <w:pPr>
        <w:suppressAutoHyphens/>
        <w:spacing w:line="288" w:lineRule="auto"/>
        <w:ind w:firstLine="708"/>
        <w:contextualSpacing/>
        <w:jc w:val="both"/>
      </w:pPr>
      <w:r w:rsidRPr="00437F94">
        <w:t>1. Организация качественного маршрутного сообщения для связи населенных пунктов поселения между собой и с г. Трубчевск;</w:t>
      </w:r>
    </w:p>
    <w:p w:rsidR="0051433A" w:rsidRPr="00437F94" w:rsidRDefault="0051433A" w:rsidP="0051433A">
      <w:pPr>
        <w:suppressAutoHyphens/>
        <w:spacing w:line="288" w:lineRule="auto"/>
        <w:ind w:firstLine="708"/>
        <w:contextualSpacing/>
        <w:jc w:val="both"/>
        <w:rPr>
          <w:b/>
        </w:rPr>
      </w:pPr>
      <w:r w:rsidRPr="00437F94">
        <w:rPr>
          <w:b/>
        </w:rPr>
        <w:t>Улично-дорожная сеть населенных пунктов</w:t>
      </w:r>
    </w:p>
    <w:p w:rsidR="0051433A" w:rsidRPr="00437F94" w:rsidRDefault="0051433A" w:rsidP="0051433A">
      <w:pPr>
        <w:suppressAutoHyphens/>
        <w:spacing w:line="288" w:lineRule="auto"/>
        <w:ind w:firstLine="708"/>
        <w:contextualSpacing/>
        <w:jc w:val="both"/>
      </w:pPr>
      <w:r w:rsidRPr="00437F94">
        <w:t>- формирование улично-дорожной сети населенных пунктов с учетом существующей сети внешних дорог и увеличением уровня автомобилизации насел</w:t>
      </w:r>
      <w:r w:rsidRPr="00437F94">
        <w:t>е</w:t>
      </w:r>
      <w:r w:rsidRPr="00437F94">
        <w:t>ния;</w:t>
      </w:r>
    </w:p>
    <w:p w:rsidR="0051433A" w:rsidRPr="00437F94" w:rsidRDefault="0051433A" w:rsidP="0051433A">
      <w:pPr>
        <w:suppressAutoHyphens/>
        <w:spacing w:line="288" w:lineRule="auto"/>
        <w:ind w:firstLine="708"/>
        <w:contextualSpacing/>
        <w:jc w:val="both"/>
      </w:pPr>
      <w:r w:rsidRPr="00437F94">
        <w:t>- формирование системы транспортных связей районов жилой застройки с общепоселковыми центрами, объектами социального обслуживания, рекреационн</w:t>
      </w:r>
      <w:r w:rsidRPr="00437F94">
        <w:t>ы</w:t>
      </w:r>
      <w:r w:rsidRPr="00437F94">
        <w:t>ми территориями.</w:t>
      </w:r>
    </w:p>
    <w:p w:rsidR="0051433A" w:rsidRPr="00437F94" w:rsidRDefault="0051433A" w:rsidP="0051433A">
      <w:pPr>
        <w:spacing w:line="288" w:lineRule="auto"/>
        <w:contextualSpacing/>
        <w:jc w:val="center"/>
        <w:outlineLvl w:val="2"/>
        <w:rPr>
          <w:b/>
          <w:szCs w:val="28"/>
        </w:rPr>
      </w:pPr>
      <w:bookmarkStart w:id="268" w:name="_Toc286310000"/>
      <w:bookmarkStart w:id="269" w:name="_Toc286310151"/>
    </w:p>
    <w:p w:rsidR="0051433A" w:rsidRPr="00437F94" w:rsidRDefault="0051433A" w:rsidP="0051433A">
      <w:pPr>
        <w:spacing w:line="288" w:lineRule="auto"/>
        <w:contextualSpacing/>
        <w:jc w:val="center"/>
        <w:outlineLvl w:val="2"/>
        <w:rPr>
          <w:b/>
          <w:szCs w:val="28"/>
        </w:rPr>
      </w:pPr>
      <w:bookmarkStart w:id="270" w:name="_Toc2248924"/>
      <w:r w:rsidRPr="00437F94">
        <w:rPr>
          <w:b/>
          <w:szCs w:val="28"/>
        </w:rPr>
        <w:lastRenderedPageBreak/>
        <w:t>2.3.2. Обоснование проектных решений по развитию транспортной инфраструктуры</w:t>
      </w:r>
      <w:bookmarkEnd w:id="268"/>
      <w:bookmarkEnd w:id="269"/>
      <w:bookmarkEnd w:id="270"/>
    </w:p>
    <w:p w:rsidR="0051433A" w:rsidRPr="00437F94" w:rsidRDefault="0051433A" w:rsidP="0051433A">
      <w:pPr>
        <w:spacing w:line="288" w:lineRule="auto"/>
        <w:ind w:firstLine="709"/>
        <w:contextualSpacing/>
        <w:jc w:val="both"/>
        <w:rPr>
          <w:szCs w:val="28"/>
        </w:rPr>
      </w:pPr>
      <w:r w:rsidRPr="00437F94">
        <w:rPr>
          <w:szCs w:val="28"/>
        </w:rPr>
        <w:t xml:space="preserve">Обоснованием проектных решений по развитию внешнего транспорта являются положения схемы территориального планирования Трубчевского муниципального района, в которых заложены основные направления развития внешнего транспорта на территории поселения. </w:t>
      </w:r>
    </w:p>
    <w:p w:rsidR="0051433A" w:rsidRPr="00437F94" w:rsidRDefault="0051433A" w:rsidP="0051433A">
      <w:pPr>
        <w:spacing w:line="288" w:lineRule="auto"/>
        <w:ind w:firstLine="709"/>
        <w:contextualSpacing/>
        <w:jc w:val="both"/>
        <w:rPr>
          <w:szCs w:val="28"/>
        </w:rPr>
      </w:pPr>
      <w:r w:rsidRPr="00437F94">
        <w:rPr>
          <w:szCs w:val="28"/>
        </w:rPr>
        <w:t xml:space="preserve">Трассировка автомобильных дорог в рамках проекта генерального плана </w:t>
      </w:r>
      <w:r w:rsidRPr="00437F94">
        <w:t>Семячковского сельского поселения</w:t>
      </w:r>
      <w:r w:rsidRPr="00437F94">
        <w:rPr>
          <w:szCs w:val="28"/>
        </w:rPr>
        <w:t xml:space="preserve"> проложена в соответствии с масштабом проектирования и рельефом местности и может быть уточнена на последующих стадиях проектирования в рамках проектов строительства автомобильных дорог.</w:t>
      </w:r>
    </w:p>
    <w:p w:rsidR="0051433A" w:rsidRPr="00437F94" w:rsidRDefault="0051433A" w:rsidP="0051433A">
      <w:pPr>
        <w:spacing w:line="288" w:lineRule="auto"/>
        <w:ind w:firstLine="709"/>
        <w:contextualSpacing/>
        <w:jc w:val="both"/>
        <w:rPr>
          <w:szCs w:val="28"/>
        </w:rPr>
      </w:pPr>
    </w:p>
    <w:p w:rsidR="0051433A" w:rsidRPr="00437F94" w:rsidRDefault="0051433A" w:rsidP="0051433A">
      <w:pPr>
        <w:spacing w:line="288" w:lineRule="auto"/>
        <w:ind w:firstLine="709"/>
        <w:contextualSpacing/>
        <w:jc w:val="both"/>
        <w:rPr>
          <w:szCs w:val="28"/>
        </w:rPr>
      </w:pPr>
    </w:p>
    <w:p w:rsidR="0051433A" w:rsidRPr="00437F94" w:rsidRDefault="0051433A" w:rsidP="0051433A">
      <w:pPr>
        <w:spacing w:line="288" w:lineRule="auto"/>
        <w:ind w:firstLine="709"/>
        <w:contextualSpacing/>
        <w:jc w:val="both"/>
        <w:rPr>
          <w:szCs w:val="28"/>
        </w:rPr>
      </w:pPr>
    </w:p>
    <w:p w:rsidR="0051433A" w:rsidRPr="00437F94" w:rsidRDefault="0051433A" w:rsidP="0051433A">
      <w:pPr>
        <w:spacing w:line="288" w:lineRule="auto"/>
        <w:contextualSpacing/>
        <w:jc w:val="center"/>
        <w:rPr>
          <w:b/>
          <w:szCs w:val="28"/>
        </w:rPr>
      </w:pPr>
    </w:p>
    <w:p w:rsidR="0051433A" w:rsidRPr="00437F94" w:rsidRDefault="0051433A" w:rsidP="0051433A">
      <w:pPr>
        <w:spacing w:line="288" w:lineRule="auto"/>
        <w:contextualSpacing/>
        <w:jc w:val="center"/>
        <w:outlineLvl w:val="2"/>
        <w:rPr>
          <w:b/>
          <w:szCs w:val="28"/>
        </w:rPr>
      </w:pPr>
      <w:bookmarkStart w:id="271" w:name="_Toc2248925"/>
      <w:r w:rsidRPr="00437F94">
        <w:rPr>
          <w:b/>
          <w:szCs w:val="28"/>
        </w:rPr>
        <w:t>2.3.3. Мероприятия по развитию объектов транспортной инфраструктуры</w:t>
      </w:r>
      <w:bookmarkEnd w:id="271"/>
    </w:p>
    <w:p w:rsidR="0051433A" w:rsidRPr="00437F94" w:rsidRDefault="0051433A" w:rsidP="0051433A">
      <w:pPr>
        <w:spacing w:line="288" w:lineRule="auto"/>
        <w:ind w:firstLine="709"/>
        <w:contextualSpacing/>
        <w:jc w:val="both"/>
        <w:rPr>
          <w:szCs w:val="28"/>
        </w:rPr>
      </w:pPr>
    </w:p>
    <w:p w:rsidR="0051433A" w:rsidRPr="00437F94" w:rsidRDefault="0051433A" w:rsidP="0051433A">
      <w:pPr>
        <w:spacing w:line="288" w:lineRule="auto"/>
        <w:contextualSpacing/>
        <w:jc w:val="center"/>
        <w:outlineLvl w:val="3"/>
        <w:rPr>
          <w:b/>
          <w:szCs w:val="28"/>
        </w:rPr>
      </w:pPr>
      <w:bookmarkStart w:id="272" w:name="_Toc2248926"/>
      <w:r w:rsidRPr="00437F94">
        <w:rPr>
          <w:b/>
          <w:szCs w:val="28"/>
        </w:rPr>
        <w:t>2.3.3.1. Развитие внешнего транспорта</w:t>
      </w:r>
      <w:bookmarkEnd w:id="272"/>
    </w:p>
    <w:p w:rsidR="0051433A" w:rsidRPr="00437F94" w:rsidRDefault="0051433A" w:rsidP="0051433A">
      <w:pPr>
        <w:spacing w:line="288" w:lineRule="auto"/>
        <w:ind w:firstLine="1"/>
        <w:contextualSpacing/>
        <w:jc w:val="both"/>
        <w:rPr>
          <w:b/>
          <w:szCs w:val="28"/>
        </w:rPr>
      </w:pPr>
      <w:r w:rsidRPr="00437F94">
        <w:rPr>
          <w:szCs w:val="28"/>
        </w:rPr>
        <w:t xml:space="preserve">         Мероприятия по развитию системы внешнего транспорта предполагают комплексное развитие ед</w:t>
      </w:r>
      <w:r w:rsidRPr="00437F94">
        <w:rPr>
          <w:szCs w:val="28"/>
        </w:rPr>
        <w:t>и</w:t>
      </w:r>
      <w:r w:rsidRPr="00437F94">
        <w:rPr>
          <w:szCs w:val="28"/>
        </w:rPr>
        <w:t>ной транспортной инфраструктуры поселения, включающее:</w:t>
      </w:r>
    </w:p>
    <w:p w:rsidR="0051433A" w:rsidRPr="00437F94" w:rsidRDefault="0051433A" w:rsidP="0051433A">
      <w:pPr>
        <w:pStyle w:val="a5"/>
        <w:suppressAutoHyphens/>
        <w:spacing w:line="288" w:lineRule="auto"/>
        <w:ind w:firstLine="708"/>
        <w:contextualSpacing/>
        <w:jc w:val="both"/>
      </w:pPr>
      <w:r w:rsidRPr="00437F94">
        <w:t>- формирование в соответствии со «Схемой планируемого размещения объектов капитального строительства местного значения: автомобильных дорог общего пользования, мостов и иных транспортных инженерных сооружений», выполненной в составе генерального плана Семячковского сельского поселения распространенной сети дорог поселения, связывающей между собой населенные пункты и обеспечивающей связанность с транспортной системой Брянской области;</w:t>
      </w:r>
    </w:p>
    <w:p w:rsidR="0051433A" w:rsidRPr="00437F94" w:rsidRDefault="0051433A" w:rsidP="0051433A">
      <w:pPr>
        <w:pStyle w:val="a5"/>
        <w:suppressAutoHyphens/>
        <w:spacing w:line="288" w:lineRule="auto"/>
        <w:contextualSpacing/>
        <w:jc w:val="both"/>
      </w:pPr>
      <w:r w:rsidRPr="00437F94">
        <w:tab/>
        <w:t xml:space="preserve">- </w:t>
      </w:r>
      <w:r w:rsidRPr="00437F94">
        <w:rPr>
          <w:u w:val="single"/>
        </w:rPr>
        <w:t>Строительство следующих дорог регионального значения</w:t>
      </w:r>
      <w:r w:rsidRPr="00437F94">
        <w:t>:</w:t>
      </w:r>
    </w:p>
    <w:p w:rsidR="0051433A" w:rsidRPr="00437F94" w:rsidRDefault="0051433A" w:rsidP="0051433A">
      <w:pPr>
        <w:spacing w:line="288" w:lineRule="auto"/>
        <w:ind w:firstLine="709"/>
        <w:contextualSpacing/>
        <w:jc w:val="both"/>
      </w:pPr>
      <w:r w:rsidRPr="00437F94">
        <w:t xml:space="preserve"> «Семцы - Рамасуха – Трубчевск» - Паровичи, «Семцы – Рамасуха – Трубчевск» - Пе</w:t>
      </w:r>
      <w:r w:rsidRPr="00437F94">
        <w:t>т</w:t>
      </w:r>
      <w:r w:rsidRPr="00437F94">
        <w:t>ровск»- Потапово, «Семцы – Рамасуха – Трубчевск» - Мосточено, Шеменово – Груздово - на расчётный срок реализации генерального плана</w:t>
      </w:r>
    </w:p>
    <w:p w:rsidR="0051433A" w:rsidRPr="00437F94" w:rsidRDefault="0051433A" w:rsidP="0051433A">
      <w:pPr>
        <w:pStyle w:val="a5"/>
        <w:suppressAutoHyphens/>
        <w:spacing w:line="288" w:lineRule="auto"/>
        <w:ind w:firstLine="709"/>
        <w:contextualSpacing/>
        <w:jc w:val="both"/>
      </w:pPr>
      <w:r w:rsidRPr="00437F94">
        <w:rPr>
          <w:u w:val="single"/>
        </w:rPr>
        <w:t>Реконструкция следующих дорог регионального значения</w:t>
      </w:r>
      <w:r w:rsidRPr="00437F94">
        <w:t>:</w:t>
      </w:r>
    </w:p>
    <w:p w:rsidR="0051433A" w:rsidRPr="00437F94" w:rsidRDefault="0051433A" w:rsidP="0051433A">
      <w:pPr>
        <w:pStyle w:val="afe"/>
        <w:suppressAutoHyphens/>
        <w:spacing w:line="288" w:lineRule="auto"/>
        <w:ind w:left="0" w:firstLine="708"/>
        <w:jc w:val="both"/>
        <w:rPr>
          <w:rFonts w:ascii="Times New Roman" w:hAnsi="Times New Roman"/>
          <w:sz w:val="24"/>
          <w:szCs w:val="24"/>
        </w:rPr>
      </w:pPr>
      <w:r w:rsidRPr="00437F94">
        <w:rPr>
          <w:rFonts w:ascii="Times New Roman" w:hAnsi="Times New Roman"/>
          <w:sz w:val="24"/>
          <w:szCs w:val="24"/>
        </w:rPr>
        <w:t>- «Семцы - Рамасуха – Трубчевск», «Семячки - Шеменово», «Семцы - Рамасуха – Трубчевск» - Бобовня – Могорь, «Семцы - Рамасуха – Трубчевск» - Петровск, «Семцы - Рамасуха – Трубчевск» - Ильино, Голевск – Груздово - на расчётный срок реализации генерального плана.</w:t>
      </w:r>
    </w:p>
    <w:p w:rsidR="0051433A" w:rsidRPr="00437F94" w:rsidRDefault="0051433A" w:rsidP="0051433A">
      <w:pPr>
        <w:suppressAutoHyphens/>
        <w:spacing w:line="288" w:lineRule="auto"/>
        <w:ind w:firstLine="709"/>
        <w:contextualSpacing/>
        <w:jc w:val="both"/>
      </w:pPr>
      <w:r w:rsidRPr="00437F94">
        <w:rPr>
          <w:b/>
        </w:rPr>
        <w:t>Развитие улично-дорожной сети нас</w:t>
      </w:r>
      <w:r w:rsidRPr="00437F94">
        <w:rPr>
          <w:b/>
        </w:rPr>
        <w:t>е</w:t>
      </w:r>
      <w:r w:rsidRPr="00437F94">
        <w:rPr>
          <w:b/>
        </w:rPr>
        <w:t>ленных пунктов</w:t>
      </w:r>
    </w:p>
    <w:p w:rsidR="0051433A" w:rsidRPr="00437F94" w:rsidRDefault="0051433A" w:rsidP="0051433A">
      <w:pPr>
        <w:spacing w:line="288" w:lineRule="auto"/>
        <w:ind w:firstLine="840"/>
        <w:contextualSpacing/>
        <w:jc w:val="both"/>
        <w:rPr>
          <w:szCs w:val="28"/>
        </w:rPr>
      </w:pPr>
      <w:r w:rsidRPr="00437F94">
        <w:rPr>
          <w:szCs w:val="28"/>
        </w:rPr>
        <w:lastRenderedPageBreak/>
        <w:t>При разработке мероприятий по территориальному планированию стоит принимать во внимание следующие факторы:</w:t>
      </w:r>
    </w:p>
    <w:p w:rsidR="0051433A" w:rsidRPr="00437F94" w:rsidRDefault="0051433A" w:rsidP="0051433A">
      <w:pPr>
        <w:numPr>
          <w:ilvl w:val="0"/>
          <w:numId w:val="20"/>
        </w:numPr>
        <w:spacing w:after="0" w:line="288" w:lineRule="auto"/>
        <w:ind w:left="0" w:firstLine="840"/>
        <w:contextualSpacing/>
        <w:jc w:val="both"/>
        <w:rPr>
          <w:szCs w:val="28"/>
        </w:rPr>
      </w:pPr>
      <w:r w:rsidRPr="00437F94">
        <w:rPr>
          <w:szCs w:val="28"/>
        </w:rPr>
        <w:t>необходимость корректировок планов трасс УДС для обеспечения нормативных параметров трасс;</w:t>
      </w:r>
    </w:p>
    <w:p w:rsidR="0051433A" w:rsidRPr="00437F94" w:rsidRDefault="0051433A" w:rsidP="0051433A">
      <w:pPr>
        <w:numPr>
          <w:ilvl w:val="0"/>
          <w:numId w:val="20"/>
        </w:numPr>
        <w:spacing w:after="0" w:line="288" w:lineRule="auto"/>
        <w:ind w:left="0" w:firstLine="840"/>
        <w:contextualSpacing/>
        <w:jc w:val="both"/>
        <w:rPr>
          <w:szCs w:val="28"/>
        </w:rPr>
      </w:pPr>
      <w:r w:rsidRPr="00437F94">
        <w:rPr>
          <w:szCs w:val="28"/>
        </w:rPr>
        <w:t>необходимость принятия комплекса мер по обеспечению безопасности дорожного движения.</w:t>
      </w:r>
    </w:p>
    <w:p w:rsidR="0051433A" w:rsidRPr="00437F94" w:rsidRDefault="0051433A" w:rsidP="0051433A">
      <w:pPr>
        <w:spacing w:line="288" w:lineRule="auto"/>
        <w:ind w:firstLine="840"/>
        <w:contextualSpacing/>
        <w:jc w:val="both"/>
        <w:rPr>
          <w:szCs w:val="28"/>
        </w:rPr>
      </w:pPr>
      <w:r w:rsidRPr="00437F94">
        <w:rPr>
          <w:szCs w:val="28"/>
        </w:rPr>
        <w:t xml:space="preserve">Исходя из этого, мероприятия по развитию улично-дорожной сети муниципального образования, помимо </w:t>
      </w:r>
      <w:r w:rsidRPr="00437F94">
        <w:t>реконструкции участков существующей улично-дорожной сети, характеризующихся высоким процентом износа, с повышением качества дорожного полотна и технических характеристик элементов улично-дорожной сети,</w:t>
      </w:r>
      <w:r w:rsidRPr="00437F94">
        <w:rPr>
          <w:szCs w:val="28"/>
        </w:rPr>
        <w:t xml:space="preserve"> включают в себя решения по организации движения транспорта, совершенствования планировочных параметров и рационализации движения транспорта в планировочных узлах.</w:t>
      </w:r>
    </w:p>
    <w:p w:rsidR="0051433A" w:rsidRPr="00437F94" w:rsidRDefault="0051433A" w:rsidP="0051433A">
      <w:pPr>
        <w:spacing w:line="288" w:lineRule="auto"/>
        <w:ind w:firstLine="839"/>
        <w:contextualSpacing/>
        <w:jc w:val="both"/>
        <w:rPr>
          <w:szCs w:val="28"/>
        </w:rPr>
      </w:pPr>
      <w:r w:rsidRPr="00437F94">
        <w:rPr>
          <w:szCs w:val="28"/>
        </w:rPr>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Категории улиц и дорог следует назначать в соответствии с классификацией, приведенной в таблице ниже.</w:t>
      </w:r>
    </w:p>
    <w:p w:rsidR="0051433A" w:rsidRPr="00437F94" w:rsidRDefault="0051433A" w:rsidP="0051433A">
      <w:pPr>
        <w:spacing w:line="288" w:lineRule="auto"/>
        <w:ind w:right="282" w:firstLine="839"/>
        <w:contextualSpacing/>
        <w:jc w:val="right"/>
        <w:rPr>
          <w:i/>
        </w:rPr>
      </w:pPr>
      <w:r w:rsidRPr="00437F94">
        <w:rPr>
          <w:i/>
        </w:rPr>
        <w:t>Таблица 49</w:t>
      </w:r>
    </w:p>
    <w:p w:rsidR="0051433A" w:rsidRPr="00437F94" w:rsidRDefault="0051433A" w:rsidP="0051433A">
      <w:pPr>
        <w:spacing w:line="288" w:lineRule="auto"/>
        <w:ind w:right="475" w:firstLine="709"/>
        <w:contextualSpacing/>
        <w:jc w:val="center"/>
        <w:rPr>
          <w:b/>
          <w:bCs/>
          <w:i/>
        </w:rPr>
      </w:pPr>
      <w:r w:rsidRPr="00437F94">
        <w:rPr>
          <w:b/>
          <w:bCs/>
          <w:i/>
        </w:rPr>
        <w:t>Параметры улично-дорожной сети соответствии со СНиП 2.07.01-89* «Градостроительство. Планировка и застройка городских и сельских поселений»</w:t>
      </w:r>
    </w:p>
    <w:tbl>
      <w:tblPr>
        <w:tblW w:w="9360" w:type="dxa"/>
        <w:tblInd w:w="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tblPr>
      <w:tblGrid>
        <w:gridCol w:w="1418"/>
        <w:gridCol w:w="2902"/>
        <w:gridCol w:w="1200"/>
        <w:gridCol w:w="1320"/>
        <w:gridCol w:w="1142"/>
        <w:gridCol w:w="1378"/>
      </w:tblGrid>
      <w:tr w:rsidR="0051433A" w:rsidRPr="00437F94" w:rsidTr="00A33A27">
        <w:tblPrEx>
          <w:tblCellMar>
            <w:top w:w="0" w:type="dxa"/>
            <w:bottom w:w="0" w:type="dxa"/>
          </w:tblCellMar>
        </w:tblPrEx>
        <w:tc>
          <w:tcPr>
            <w:tcW w:w="1418" w:type="dxa"/>
            <w:shd w:val="clear" w:color="auto" w:fill="CCFFCC"/>
          </w:tcPr>
          <w:p w:rsidR="0051433A" w:rsidRPr="00437F94" w:rsidRDefault="0051433A" w:rsidP="00A33A27">
            <w:pPr>
              <w:jc w:val="center"/>
            </w:pPr>
            <w:r w:rsidRPr="00437F94">
              <w:t xml:space="preserve">Категория сельских улиц и дорог </w:t>
            </w:r>
          </w:p>
        </w:tc>
        <w:tc>
          <w:tcPr>
            <w:tcW w:w="2902" w:type="dxa"/>
            <w:shd w:val="clear" w:color="auto" w:fill="CCFFCC"/>
          </w:tcPr>
          <w:p w:rsidR="0051433A" w:rsidRPr="00437F94" w:rsidRDefault="0051433A" w:rsidP="00A33A27">
            <w:pPr>
              <w:jc w:val="center"/>
            </w:pPr>
            <w:r w:rsidRPr="00437F94">
              <w:t xml:space="preserve">Основное назначение </w:t>
            </w:r>
          </w:p>
        </w:tc>
        <w:tc>
          <w:tcPr>
            <w:tcW w:w="1200" w:type="dxa"/>
            <w:shd w:val="clear" w:color="auto" w:fill="CCFFCC"/>
          </w:tcPr>
          <w:p w:rsidR="0051433A" w:rsidRPr="00437F94" w:rsidRDefault="0051433A" w:rsidP="00A33A27">
            <w:pPr>
              <w:jc w:val="center"/>
            </w:pPr>
            <w:r w:rsidRPr="00437F94">
              <w:t xml:space="preserve">Расчетная скорость движения, км/ч </w:t>
            </w:r>
          </w:p>
        </w:tc>
        <w:tc>
          <w:tcPr>
            <w:tcW w:w="1320" w:type="dxa"/>
            <w:shd w:val="clear" w:color="auto" w:fill="CCFFCC"/>
          </w:tcPr>
          <w:p w:rsidR="0051433A" w:rsidRPr="00437F94" w:rsidRDefault="0051433A" w:rsidP="00A33A27">
            <w:pPr>
              <w:jc w:val="center"/>
            </w:pPr>
            <w:r w:rsidRPr="00437F94">
              <w:t xml:space="preserve">Ширина полосы </w:t>
            </w:r>
          </w:p>
          <w:p w:rsidR="0051433A" w:rsidRPr="00437F94" w:rsidRDefault="0051433A" w:rsidP="00A33A27">
            <w:pPr>
              <w:jc w:val="center"/>
            </w:pPr>
            <w:r w:rsidRPr="00437F94">
              <w:t>движе-</w:t>
            </w:r>
          </w:p>
          <w:p w:rsidR="0051433A" w:rsidRPr="00437F94" w:rsidRDefault="0051433A" w:rsidP="00A33A27">
            <w:pPr>
              <w:jc w:val="center"/>
            </w:pPr>
            <w:r w:rsidRPr="00437F94">
              <w:t xml:space="preserve"> ния, м </w:t>
            </w:r>
          </w:p>
        </w:tc>
        <w:tc>
          <w:tcPr>
            <w:tcW w:w="1142" w:type="dxa"/>
            <w:shd w:val="clear" w:color="auto" w:fill="CCFFCC"/>
          </w:tcPr>
          <w:p w:rsidR="0051433A" w:rsidRPr="00437F94" w:rsidRDefault="0051433A" w:rsidP="00A33A27">
            <w:pPr>
              <w:jc w:val="center"/>
            </w:pPr>
            <w:r w:rsidRPr="00437F94">
              <w:t xml:space="preserve">Число полос движения </w:t>
            </w:r>
          </w:p>
        </w:tc>
        <w:tc>
          <w:tcPr>
            <w:tcW w:w="1378" w:type="dxa"/>
            <w:shd w:val="clear" w:color="auto" w:fill="CCFFCC"/>
          </w:tcPr>
          <w:p w:rsidR="0051433A" w:rsidRPr="00437F94" w:rsidRDefault="0051433A" w:rsidP="00A33A27">
            <w:pPr>
              <w:jc w:val="center"/>
            </w:pPr>
            <w:r w:rsidRPr="00437F94">
              <w:t>Ширина пешеходной части тротуара, м</w:t>
            </w:r>
          </w:p>
          <w:p w:rsidR="0051433A" w:rsidRPr="00437F94" w:rsidRDefault="0051433A" w:rsidP="00A33A27">
            <w:pPr>
              <w:jc w:val="center"/>
            </w:pPr>
            <w:r w:rsidRPr="00437F94">
              <w:t xml:space="preserve"> </w:t>
            </w:r>
          </w:p>
        </w:tc>
      </w:tr>
      <w:tr w:rsidR="0051433A" w:rsidRPr="00437F94" w:rsidTr="00A33A27">
        <w:tblPrEx>
          <w:tblCellMar>
            <w:top w:w="0" w:type="dxa"/>
            <w:bottom w:w="0" w:type="dxa"/>
          </w:tblCellMar>
        </w:tblPrEx>
        <w:tc>
          <w:tcPr>
            <w:tcW w:w="1418" w:type="dxa"/>
          </w:tcPr>
          <w:p w:rsidR="0051433A" w:rsidRPr="00437F94" w:rsidRDefault="0051433A" w:rsidP="00A33A27">
            <w:pPr>
              <w:jc w:val="both"/>
            </w:pPr>
            <w:r w:rsidRPr="00437F94">
              <w:t xml:space="preserve">Поселковая дорога </w:t>
            </w:r>
          </w:p>
        </w:tc>
        <w:tc>
          <w:tcPr>
            <w:tcW w:w="2902" w:type="dxa"/>
          </w:tcPr>
          <w:p w:rsidR="0051433A" w:rsidRPr="00437F94" w:rsidRDefault="0051433A" w:rsidP="00A33A27">
            <w:pPr>
              <w:jc w:val="both"/>
            </w:pPr>
            <w:r w:rsidRPr="00437F94">
              <w:t xml:space="preserve">Связь сельского поселения с внешними дорогами общей сети </w:t>
            </w:r>
          </w:p>
          <w:p w:rsidR="0051433A" w:rsidRPr="00437F94" w:rsidRDefault="0051433A" w:rsidP="00A33A27">
            <w:pPr>
              <w:ind w:firstLine="225"/>
              <w:jc w:val="both"/>
            </w:pPr>
          </w:p>
        </w:tc>
        <w:tc>
          <w:tcPr>
            <w:tcW w:w="1200" w:type="dxa"/>
          </w:tcPr>
          <w:p w:rsidR="0051433A" w:rsidRPr="00437F94" w:rsidRDefault="0051433A" w:rsidP="00A33A27">
            <w:pPr>
              <w:ind w:firstLine="225"/>
              <w:jc w:val="center"/>
            </w:pPr>
            <w:r w:rsidRPr="00437F94">
              <w:t xml:space="preserve">60 </w:t>
            </w:r>
          </w:p>
        </w:tc>
        <w:tc>
          <w:tcPr>
            <w:tcW w:w="1320" w:type="dxa"/>
          </w:tcPr>
          <w:p w:rsidR="0051433A" w:rsidRPr="00437F94" w:rsidRDefault="0051433A" w:rsidP="00A33A27">
            <w:pPr>
              <w:ind w:firstLine="225"/>
              <w:jc w:val="center"/>
            </w:pPr>
            <w:r w:rsidRPr="00437F94">
              <w:t xml:space="preserve">3,5 </w:t>
            </w:r>
          </w:p>
        </w:tc>
        <w:tc>
          <w:tcPr>
            <w:tcW w:w="1142" w:type="dxa"/>
          </w:tcPr>
          <w:p w:rsidR="0051433A" w:rsidRPr="00437F94" w:rsidRDefault="0051433A" w:rsidP="00A33A27">
            <w:pPr>
              <w:ind w:firstLine="225"/>
              <w:jc w:val="center"/>
            </w:pPr>
            <w:r w:rsidRPr="00437F94">
              <w:t xml:space="preserve">2 </w:t>
            </w:r>
          </w:p>
        </w:tc>
        <w:tc>
          <w:tcPr>
            <w:tcW w:w="1378" w:type="dxa"/>
          </w:tcPr>
          <w:p w:rsidR="0051433A" w:rsidRPr="00437F94" w:rsidRDefault="0051433A" w:rsidP="00A33A27">
            <w:pPr>
              <w:ind w:firstLine="225"/>
              <w:jc w:val="center"/>
            </w:pPr>
            <w:r w:rsidRPr="00437F94">
              <w:t>-</w:t>
            </w:r>
          </w:p>
        </w:tc>
      </w:tr>
      <w:tr w:rsidR="0051433A" w:rsidRPr="00437F94" w:rsidTr="00A33A27">
        <w:tblPrEx>
          <w:tblCellMar>
            <w:top w:w="0" w:type="dxa"/>
            <w:bottom w:w="0" w:type="dxa"/>
          </w:tblCellMar>
        </w:tblPrEx>
        <w:tc>
          <w:tcPr>
            <w:tcW w:w="1418" w:type="dxa"/>
          </w:tcPr>
          <w:p w:rsidR="0051433A" w:rsidRPr="00437F94" w:rsidRDefault="0051433A" w:rsidP="00A33A27">
            <w:pPr>
              <w:jc w:val="both"/>
            </w:pPr>
            <w:r w:rsidRPr="00437F94">
              <w:t xml:space="preserve">Главная улица </w:t>
            </w:r>
          </w:p>
        </w:tc>
        <w:tc>
          <w:tcPr>
            <w:tcW w:w="2902" w:type="dxa"/>
          </w:tcPr>
          <w:p w:rsidR="0051433A" w:rsidRPr="00437F94" w:rsidRDefault="0051433A" w:rsidP="00A33A27">
            <w:pPr>
              <w:jc w:val="both"/>
            </w:pPr>
            <w:r w:rsidRPr="00437F94">
              <w:t xml:space="preserve">Связь жилых территорий с общественным центром </w:t>
            </w:r>
          </w:p>
          <w:p w:rsidR="0051433A" w:rsidRPr="00437F94" w:rsidRDefault="0051433A" w:rsidP="00A33A27">
            <w:pPr>
              <w:ind w:firstLine="225"/>
              <w:jc w:val="both"/>
            </w:pPr>
          </w:p>
        </w:tc>
        <w:tc>
          <w:tcPr>
            <w:tcW w:w="1200" w:type="dxa"/>
          </w:tcPr>
          <w:p w:rsidR="0051433A" w:rsidRPr="00437F94" w:rsidRDefault="0051433A" w:rsidP="00A33A27">
            <w:pPr>
              <w:ind w:firstLine="225"/>
              <w:jc w:val="center"/>
            </w:pPr>
            <w:r w:rsidRPr="00437F94">
              <w:t xml:space="preserve">40 </w:t>
            </w:r>
          </w:p>
        </w:tc>
        <w:tc>
          <w:tcPr>
            <w:tcW w:w="1320" w:type="dxa"/>
          </w:tcPr>
          <w:p w:rsidR="0051433A" w:rsidRPr="00437F94" w:rsidRDefault="0051433A" w:rsidP="00A33A27">
            <w:pPr>
              <w:ind w:firstLine="225"/>
              <w:jc w:val="center"/>
            </w:pPr>
            <w:r w:rsidRPr="00437F94">
              <w:t xml:space="preserve">3,5 </w:t>
            </w:r>
          </w:p>
        </w:tc>
        <w:tc>
          <w:tcPr>
            <w:tcW w:w="1142" w:type="dxa"/>
          </w:tcPr>
          <w:p w:rsidR="0051433A" w:rsidRPr="00437F94" w:rsidRDefault="0051433A" w:rsidP="00A33A27">
            <w:pPr>
              <w:ind w:firstLine="225"/>
              <w:jc w:val="center"/>
            </w:pPr>
            <w:r w:rsidRPr="00437F94">
              <w:t xml:space="preserve">2-3 </w:t>
            </w:r>
          </w:p>
        </w:tc>
        <w:tc>
          <w:tcPr>
            <w:tcW w:w="1378" w:type="dxa"/>
          </w:tcPr>
          <w:p w:rsidR="0051433A" w:rsidRPr="00437F94" w:rsidRDefault="0051433A" w:rsidP="00A33A27">
            <w:pPr>
              <w:ind w:firstLine="225"/>
              <w:jc w:val="center"/>
            </w:pPr>
            <w:r w:rsidRPr="00437F94">
              <w:t xml:space="preserve">1,5-2,25 </w:t>
            </w:r>
          </w:p>
        </w:tc>
      </w:tr>
      <w:tr w:rsidR="0051433A" w:rsidRPr="00437F94" w:rsidTr="00A33A27">
        <w:tblPrEx>
          <w:tblCellMar>
            <w:top w:w="0" w:type="dxa"/>
            <w:bottom w:w="0" w:type="dxa"/>
          </w:tblCellMar>
        </w:tblPrEx>
        <w:tc>
          <w:tcPr>
            <w:tcW w:w="9360" w:type="dxa"/>
            <w:gridSpan w:val="6"/>
          </w:tcPr>
          <w:p w:rsidR="0051433A" w:rsidRPr="00437F94" w:rsidRDefault="0051433A" w:rsidP="00A33A27">
            <w:r w:rsidRPr="00437F94">
              <w:t>Улица в жилой застройке:</w:t>
            </w:r>
          </w:p>
        </w:tc>
      </w:tr>
      <w:tr w:rsidR="0051433A" w:rsidRPr="00437F94" w:rsidTr="00A33A27">
        <w:tblPrEx>
          <w:tblCellMar>
            <w:top w:w="0" w:type="dxa"/>
            <w:bottom w:w="0" w:type="dxa"/>
          </w:tblCellMar>
        </w:tblPrEx>
        <w:tc>
          <w:tcPr>
            <w:tcW w:w="1418" w:type="dxa"/>
          </w:tcPr>
          <w:p w:rsidR="0051433A" w:rsidRPr="00437F94" w:rsidRDefault="0051433A" w:rsidP="00A33A27">
            <w:pPr>
              <w:jc w:val="both"/>
            </w:pPr>
            <w:r w:rsidRPr="00437F94">
              <w:t xml:space="preserve">основная </w:t>
            </w:r>
          </w:p>
        </w:tc>
        <w:tc>
          <w:tcPr>
            <w:tcW w:w="2902" w:type="dxa"/>
          </w:tcPr>
          <w:p w:rsidR="0051433A" w:rsidRPr="00437F94" w:rsidRDefault="0051433A" w:rsidP="00A33A27">
            <w:pPr>
              <w:jc w:val="both"/>
            </w:pPr>
            <w:r w:rsidRPr="00437F94">
              <w:t xml:space="preserve">Связь внутри жилых территорий и с главной улицей по направлениям с интенсивным движением </w:t>
            </w:r>
          </w:p>
          <w:p w:rsidR="0051433A" w:rsidRPr="00437F94" w:rsidRDefault="0051433A" w:rsidP="00A33A27">
            <w:pPr>
              <w:ind w:firstLine="225"/>
              <w:jc w:val="both"/>
            </w:pPr>
          </w:p>
        </w:tc>
        <w:tc>
          <w:tcPr>
            <w:tcW w:w="1200" w:type="dxa"/>
          </w:tcPr>
          <w:p w:rsidR="0051433A" w:rsidRPr="00437F94" w:rsidRDefault="0051433A" w:rsidP="00A33A27">
            <w:pPr>
              <w:ind w:firstLine="225"/>
              <w:jc w:val="center"/>
            </w:pPr>
            <w:r w:rsidRPr="00437F94">
              <w:lastRenderedPageBreak/>
              <w:t xml:space="preserve">40 </w:t>
            </w:r>
          </w:p>
        </w:tc>
        <w:tc>
          <w:tcPr>
            <w:tcW w:w="1320" w:type="dxa"/>
          </w:tcPr>
          <w:p w:rsidR="0051433A" w:rsidRPr="00437F94" w:rsidRDefault="0051433A" w:rsidP="00A33A27">
            <w:pPr>
              <w:ind w:firstLine="225"/>
              <w:jc w:val="center"/>
            </w:pPr>
            <w:r w:rsidRPr="00437F94">
              <w:t xml:space="preserve">3,0 </w:t>
            </w:r>
          </w:p>
        </w:tc>
        <w:tc>
          <w:tcPr>
            <w:tcW w:w="1142" w:type="dxa"/>
          </w:tcPr>
          <w:p w:rsidR="0051433A" w:rsidRPr="00437F94" w:rsidRDefault="0051433A" w:rsidP="00A33A27">
            <w:pPr>
              <w:ind w:firstLine="225"/>
              <w:jc w:val="center"/>
            </w:pPr>
            <w:r w:rsidRPr="00437F94">
              <w:t xml:space="preserve">2 </w:t>
            </w:r>
          </w:p>
        </w:tc>
        <w:tc>
          <w:tcPr>
            <w:tcW w:w="1378" w:type="dxa"/>
          </w:tcPr>
          <w:p w:rsidR="0051433A" w:rsidRPr="00437F94" w:rsidRDefault="0051433A" w:rsidP="00A33A27">
            <w:pPr>
              <w:ind w:firstLine="225"/>
              <w:jc w:val="center"/>
            </w:pPr>
            <w:r w:rsidRPr="00437F94">
              <w:t xml:space="preserve">1,0-1,5 </w:t>
            </w:r>
          </w:p>
        </w:tc>
      </w:tr>
      <w:tr w:rsidR="0051433A" w:rsidRPr="00437F94" w:rsidTr="00A33A27">
        <w:tblPrEx>
          <w:tblCellMar>
            <w:top w:w="0" w:type="dxa"/>
            <w:bottom w:w="0" w:type="dxa"/>
          </w:tblCellMar>
        </w:tblPrEx>
        <w:tc>
          <w:tcPr>
            <w:tcW w:w="1418" w:type="dxa"/>
          </w:tcPr>
          <w:p w:rsidR="0051433A" w:rsidRPr="00437F94" w:rsidRDefault="0051433A" w:rsidP="00A33A27">
            <w:pPr>
              <w:jc w:val="both"/>
            </w:pPr>
            <w:r w:rsidRPr="00437F94">
              <w:lastRenderedPageBreak/>
              <w:t>второстепенная (переулок)</w:t>
            </w:r>
          </w:p>
        </w:tc>
        <w:tc>
          <w:tcPr>
            <w:tcW w:w="2902" w:type="dxa"/>
          </w:tcPr>
          <w:p w:rsidR="0051433A" w:rsidRPr="00437F94" w:rsidRDefault="0051433A" w:rsidP="00A33A27">
            <w:pPr>
              <w:jc w:val="both"/>
            </w:pPr>
            <w:r w:rsidRPr="00437F94">
              <w:t xml:space="preserve">Связь между основными жилыми улицами </w:t>
            </w:r>
          </w:p>
          <w:p w:rsidR="0051433A" w:rsidRPr="00437F94" w:rsidRDefault="0051433A" w:rsidP="00A33A27">
            <w:pPr>
              <w:ind w:firstLine="225"/>
              <w:jc w:val="both"/>
            </w:pPr>
          </w:p>
        </w:tc>
        <w:tc>
          <w:tcPr>
            <w:tcW w:w="1200" w:type="dxa"/>
          </w:tcPr>
          <w:p w:rsidR="0051433A" w:rsidRPr="00437F94" w:rsidRDefault="0051433A" w:rsidP="00A33A27">
            <w:pPr>
              <w:ind w:firstLine="225"/>
              <w:jc w:val="center"/>
            </w:pPr>
            <w:r w:rsidRPr="00437F94">
              <w:t xml:space="preserve">30 </w:t>
            </w:r>
          </w:p>
        </w:tc>
        <w:tc>
          <w:tcPr>
            <w:tcW w:w="1320" w:type="dxa"/>
          </w:tcPr>
          <w:p w:rsidR="0051433A" w:rsidRPr="00437F94" w:rsidRDefault="0051433A" w:rsidP="00A33A27">
            <w:pPr>
              <w:ind w:firstLine="225"/>
              <w:jc w:val="center"/>
            </w:pPr>
            <w:r w:rsidRPr="00437F94">
              <w:t xml:space="preserve">2,75 </w:t>
            </w:r>
          </w:p>
        </w:tc>
        <w:tc>
          <w:tcPr>
            <w:tcW w:w="1142" w:type="dxa"/>
          </w:tcPr>
          <w:p w:rsidR="0051433A" w:rsidRPr="00437F94" w:rsidRDefault="0051433A" w:rsidP="00A33A27">
            <w:pPr>
              <w:ind w:firstLine="225"/>
              <w:jc w:val="center"/>
            </w:pPr>
            <w:r w:rsidRPr="00437F94">
              <w:t xml:space="preserve">2 </w:t>
            </w:r>
          </w:p>
        </w:tc>
        <w:tc>
          <w:tcPr>
            <w:tcW w:w="1378" w:type="dxa"/>
          </w:tcPr>
          <w:p w:rsidR="0051433A" w:rsidRPr="00437F94" w:rsidRDefault="0051433A" w:rsidP="00A33A27">
            <w:pPr>
              <w:ind w:firstLine="225"/>
              <w:jc w:val="center"/>
            </w:pPr>
            <w:r w:rsidRPr="00437F94">
              <w:t xml:space="preserve">1,0 </w:t>
            </w:r>
          </w:p>
        </w:tc>
      </w:tr>
      <w:tr w:rsidR="0051433A" w:rsidRPr="00437F94" w:rsidTr="00A33A27">
        <w:tblPrEx>
          <w:tblCellMar>
            <w:top w:w="0" w:type="dxa"/>
            <w:bottom w:w="0" w:type="dxa"/>
          </w:tblCellMar>
        </w:tblPrEx>
        <w:tc>
          <w:tcPr>
            <w:tcW w:w="1418" w:type="dxa"/>
          </w:tcPr>
          <w:p w:rsidR="0051433A" w:rsidRPr="00437F94" w:rsidRDefault="0051433A" w:rsidP="00A33A27">
            <w:pPr>
              <w:jc w:val="both"/>
            </w:pPr>
            <w:r w:rsidRPr="00437F94">
              <w:t xml:space="preserve">проезд </w:t>
            </w:r>
          </w:p>
        </w:tc>
        <w:tc>
          <w:tcPr>
            <w:tcW w:w="2902" w:type="dxa"/>
          </w:tcPr>
          <w:p w:rsidR="0051433A" w:rsidRPr="00437F94" w:rsidRDefault="0051433A" w:rsidP="00A33A27">
            <w:pPr>
              <w:jc w:val="both"/>
            </w:pPr>
            <w:r w:rsidRPr="00437F94">
              <w:t xml:space="preserve">Связь жилых домов, расположенных в глубине квартала, с улицей </w:t>
            </w:r>
          </w:p>
          <w:p w:rsidR="0051433A" w:rsidRPr="00437F94" w:rsidRDefault="0051433A" w:rsidP="00A33A27">
            <w:pPr>
              <w:ind w:firstLine="225"/>
              <w:jc w:val="both"/>
            </w:pPr>
          </w:p>
        </w:tc>
        <w:tc>
          <w:tcPr>
            <w:tcW w:w="1200" w:type="dxa"/>
          </w:tcPr>
          <w:p w:rsidR="0051433A" w:rsidRPr="00437F94" w:rsidRDefault="0051433A" w:rsidP="00A33A27">
            <w:pPr>
              <w:ind w:firstLine="225"/>
              <w:jc w:val="center"/>
            </w:pPr>
            <w:r w:rsidRPr="00437F94">
              <w:t xml:space="preserve">20 </w:t>
            </w:r>
          </w:p>
        </w:tc>
        <w:tc>
          <w:tcPr>
            <w:tcW w:w="1320" w:type="dxa"/>
          </w:tcPr>
          <w:p w:rsidR="0051433A" w:rsidRPr="00437F94" w:rsidRDefault="0051433A" w:rsidP="00A33A27">
            <w:pPr>
              <w:ind w:firstLine="225"/>
              <w:jc w:val="center"/>
            </w:pPr>
            <w:r w:rsidRPr="00437F94">
              <w:t xml:space="preserve">2,75-3,0 </w:t>
            </w:r>
          </w:p>
        </w:tc>
        <w:tc>
          <w:tcPr>
            <w:tcW w:w="1142" w:type="dxa"/>
          </w:tcPr>
          <w:p w:rsidR="0051433A" w:rsidRPr="00437F94" w:rsidRDefault="0051433A" w:rsidP="00A33A27">
            <w:pPr>
              <w:ind w:firstLine="225"/>
              <w:jc w:val="center"/>
            </w:pPr>
            <w:r w:rsidRPr="00437F94">
              <w:t xml:space="preserve">1 </w:t>
            </w:r>
          </w:p>
        </w:tc>
        <w:tc>
          <w:tcPr>
            <w:tcW w:w="1378" w:type="dxa"/>
          </w:tcPr>
          <w:p w:rsidR="0051433A" w:rsidRPr="00437F94" w:rsidRDefault="0051433A" w:rsidP="00A33A27">
            <w:pPr>
              <w:ind w:firstLine="225"/>
              <w:jc w:val="center"/>
            </w:pPr>
            <w:r w:rsidRPr="00437F94">
              <w:t xml:space="preserve">0-1,0 </w:t>
            </w:r>
          </w:p>
        </w:tc>
      </w:tr>
      <w:tr w:rsidR="0051433A" w:rsidRPr="00437F94" w:rsidTr="00A33A27">
        <w:tblPrEx>
          <w:tblCellMar>
            <w:top w:w="0" w:type="dxa"/>
            <w:bottom w:w="0" w:type="dxa"/>
          </w:tblCellMar>
        </w:tblPrEx>
        <w:tc>
          <w:tcPr>
            <w:tcW w:w="1418" w:type="dxa"/>
          </w:tcPr>
          <w:p w:rsidR="0051433A" w:rsidRPr="00437F94" w:rsidRDefault="0051433A" w:rsidP="00A33A27">
            <w:pPr>
              <w:jc w:val="both"/>
            </w:pPr>
            <w:r w:rsidRPr="00437F94">
              <w:t xml:space="preserve">Хозяйственный проезд, скотопрогон </w:t>
            </w:r>
          </w:p>
        </w:tc>
        <w:tc>
          <w:tcPr>
            <w:tcW w:w="2902" w:type="dxa"/>
          </w:tcPr>
          <w:p w:rsidR="0051433A" w:rsidRPr="00437F94" w:rsidRDefault="0051433A" w:rsidP="00A33A27">
            <w:pPr>
              <w:jc w:val="both"/>
            </w:pPr>
            <w:r w:rsidRPr="00437F94">
              <w:t>Прогон личного скота и проезд грузового транспорта к приусадебным участкам</w:t>
            </w:r>
          </w:p>
          <w:p w:rsidR="0051433A" w:rsidRPr="00437F94" w:rsidRDefault="0051433A" w:rsidP="00A33A27">
            <w:pPr>
              <w:ind w:firstLine="270"/>
              <w:jc w:val="both"/>
            </w:pPr>
          </w:p>
        </w:tc>
        <w:tc>
          <w:tcPr>
            <w:tcW w:w="1200" w:type="dxa"/>
          </w:tcPr>
          <w:p w:rsidR="0051433A" w:rsidRPr="00437F94" w:rsidRDefault="0051433A" w:rsidP="00A33A27">
            <w:pPr>
              <w:ind w:firstLine="270"/>
              <w:jc w:val="center"/>
            </w:pPr>
            <w:r w:rsidRPr="00437F94">
              <w:t xml:space="preserve">30 </w:t>
            </w:r>
          </w:p>
        </w:tc>
        <w:tc>
          <w:tcPr>
            <w:tcW w:w="1320" w:type="dxa"/>
          </w:tcPr>
          <w:p w:rsidR="0051433A" w:rsidRPr="00437F94" w:rsidRDefault="0051433A" w:rsidP="00A33A27">
            <w:pPr>
              <w:ind w:firstLine="270"/>
              <w:jc w:val="center"/>
            </w:pPr>
            <w:r w:rsidRPr="00437F94">
              <w:t xml:space="preserve">4,5 </w:t>
            </w:r>
          </w:p>
        </w:tc>
        <w:tc>
          <w:tcPr>
            <w:tcW w:w="1142" w:type="dxa"/>
          </w:tcPr>
          <w:p w:rsidR="0051433A" w:rsidRPr="00437F94" w:rsidRDefault="0051433A" w:rsidP="00A33A27">
            <w:pPr>
              <w:ind w:firstLine="270"/>
              <w:jc w:val="center"/>
            </w:pPr>
            <w:r w:rsidRPr="00437F94">
              <w:t xml:space="preserve">1 </w:t>
            </w:r>
          </w:p>
        </w:tc>
        <w:tc>
          <w:tcPr>
            <w:tcW w:w="1378" w:type="dxa"/>
          </w:tcPr>
          <w:p w:rsidR="0051433A" w:rsidRPr="00437F94" w:rsidRDefault="0051433A" w:rsidP="00A33A27">
            <w:pPr>
              <w:ind w:firstLine="270"/>
              <w:jc w:val="center"/>
            </w:pPr>
            <w:r w:rsidRPr="00437F94">
              <w:t>-</w:t>
            </w:r>
          </w:p>
        </w:tc>
      </w:tr>
    </w:tbl>
    <w:p w:rsidR="0051433A" w:rsidRPr="00437F94" w:rsidRDefault="0051433A" w:rsidP="0051433A">
      <w:pPr>
        <w:pStyle w:val="a5"/>
        <w:suppressAutoHyphens/>
        <w:spacing w:line="288" w:lineRule="auto"/>
        <w:contextualSpacing/>
        <w:jc w:val="center"/>
        <w:outlineLvl w:val="3"/>
        <w:rPr>
          <w:b w:val="0"/>
        </w:rPr>
      </w:pPr>
      <w:bookmarkStart w:id="273" w:name="_Toc2248927"/>
      <w:r w:rsidRPr="00437F94">
        <w:rPr>
          <w:b w:val="0"/>
        </w:rPr>
        <w:t>2.3.3.2. Развитие пассажирского транспорта</w:t>
      </w:r>
      <w:bookmarkEnd w:id="273"/>
    </w:p>
    <w:p w:rsidR="0051433A" w:rsidRPr="00437F94" w:rsidRDefault="0051433A" w:rsidP="0051433A">
      <w:pPr>
        <w:pStyle w:val="a5"/>
        <w:suppressAutoHyphens/>
        <w:spacing w:line="288" w:lineRule="auto"/>
        <w:ind w:firstLine="709"/>
        <w:contextualSpacing/>
        <w:jc w:val="both"/>
      </w:pPr>
      <w:r w:rsidRPr="00437F94">
        <w:t>Мероприятия по развитию пассажирского транспорта на территории Семячковского сельского поселения включают:</w:t>
      </w:r>
    </w:p>
    <w:p w:rsidR="0051433A" w:rsidRPr="00437F94" w:rsidRDefault="0051433A" w:rsidP="0051433A">
      <w:pPr>
        <w:pStyle w:val="a5"/>
        <w:suppressAutoHyphens/>
        <w:spacing w:line="288" w:lineRule="auto"/>
        <w:ind w:firstLine="709"/>
        <w:contextualSpacing/>
        <w:jc w:val="both"/>
      </w:pPr>
      <w:r w:rsidRPr="00437F94">
        <w:t>1. Организацию развитой системы маршрутного сообщения для связи населенных пунктов, в т.ч. районов нового жилищного строительства между собой, с соседними муниципальными образованиями, а также с г. Трубчевском - на расчётный срок реализации генерального пл</w:t>
      </w:r>
      <w:r w:rsidRPr="00437F94">
        <w:t>а</w:t>
      </w:r>
      <w:r w:rsidRPr="00437F94">
        <w:t>на;</w:t>
      </w:r>
    </w:p>
    <w:p w:rsidR="0051433A" w:rsidRPr="00437F94" w:rsidRDefault="0051433A" w:rsidP="0051433A">
      <w:pPr>
        <w:spacing w:line="288" w:lineRule="auto"/>
        <w:ind w:firstLine="709"/>
        <w:contextualSpacing/>
        <w:jc w:val="both"/>
      </w:pPr>
      <w:r w:rsidRPr="00437F94">
        <w:t>2. Размещение остановочных пунктов общественного транспорта с учётом соблюдения современных требований к техническим характеристикам подобных сооружений, с учётом соблюдения правил безопасности дорожного движения, а также радиуса пешеходной доступности указанных объектов для населения, в т.ч.</w:t>
      </w:r>
      <w:r w:rsidRPr="00437F94">
        <w:rPr>
          <w:bCs/>
          <w:szCs w:val="28"/>
        </w:rPr>
        <w:t xml:space="preserve"> для  маломобильных групп населения</w:t>
      </w:r>
      <w:r w:rsidRPr="00437F94">
        <w:t xml:space="preserve"> – </w:t>
      </w:r>
      <w:smartTag w:uri="urn:schemas-microsoft-com:office:smarttags" w:element="metricconverter">
        <w:smartTagPr>
          <w:attr w:name="ProductID" w:val="600 м"/>
        </w:smartTagPr>
        <w:r w:rsidRPr="00437F94">
          <w:t>600 м</w:t>
        </w:r>
      </w:smartTag>
      <w:r w:rsidRPr="00437F94">
        <w:t xml:space="preserve"> – на расчётный срок реализации генерального плана.</w:t>
      </w:r>
    </w:p>
    <w:p w:rsidR="0051433A" w:rsidRPr="00437F94" w:rsidRDefault="0051433A" w:rsidP="0051433A">
      <w:pPr>
        <w:spacing w:line="288" w:lineRule="auto"/>
        <w:ind w:firstLine="709"/>
        <w:contextualSpacing/>
        <w:jc w:val="both"/>
      </w:pPr>
      <w:r w:rsidRPr="00437F94">
        <w:t>Строительство дополнительных остановок общественного транспорта на расчётный срок реализации генерального плана:</w:t>
      </w:r>
    </w:p>
    <w:p w:rsidR="0051433A" w:rsidRPr="00437F94" w:rsidRDefault="0051433A" w:rsidP="0051433A">
      <w:pPr>
        <w:spacing w:line="288" w:lineRule="auto"/>
        <w:ind w:firstLine="709"/>
        <w:contextualSpacing/>
        <w:jc w:val="both"/>
      </w:pPr>
      <w:r w:rsidRPr="00437F94">
        <w:t>- в д. Ужа;</w:t>
      </w:r>
    </w:p>
    <w:p w:rsidR="0051433A" w:rsidRPr="00437F94" w:rsidRDefault="0051433A" w:rsidP="0051433A">
      <w:pPr>
        <w:spacing w:line="288" w:lineRule="auto"/>
        <w:ind w:firstLine="709"/>
        <w:contextualSpacing/>
        <w:jc w:val="both"/>
      </w:pPr>
      <w:r w:rsidRPr="00437F94">
        <w:t>- в д. Бобовня – в центральной её части;</w:t>
      </w:r>
    </w:p>
    <w:p w:rsidR="0051433A" w:rsidRPr="00437F94" w:rsidRDefault="0051433A" w:rsidP="0051433A">
      <w:pPr>
        <w:spacing w:line="288" w:lineRule="auto"/>
        <w:ind w:firstLine="709"/>
        <w:contextualSpacing/>
        <w:jc w:val="both"/>
      </w:pPr>
      <w:r w:rsidRPr="00437F94">
        <w:t>- в д. Аладьино;</w:t>
      </w:r>
    </w:p>
    <w:p w:rsidR="0051433A" w:rsidRPr="00437F94" w:rsidRDefault="0051433A" w:rsidP="0051433A">
      <w:pPr>
        <w:spacing w:line="288" w:lineRule="auto"/>
        <w:ind w:firstLine="709"/>
        <w:contextualSpacing/>
        <w:jc w:val="both"/>
      </w:pPr>
      <w:r w:rsidRPr="00437F94">
        <w:t>- в д. Молчаново.</w:t>
      </w:r>
    </w:p>
    <w:p w:rsidR="0051433A" w:rsidRPr="00437F94" w:rsidRDefault="0051433A" w:rsidP="0051433A">
      <w:pPr>
        <w:pStyle w:val="af7"/>
        <w:spacing w:line="288" w:lineRule="auto"/>
        <w:contextualSpacing/>
        <w:jc w:val="center"/>
        <w:rPr>
          <w:b/>
          <w:lang w:val="ru-RU"/>
        </w:rPr>
      </w:pPr>
    </w:p>
    <w:p w:rsidR="0051433A" w:rsidRPr="00437F94" w:rsidRDefault="0051433A" w:rsidP="0051433A">
      <w:pPr>
        <w:pStyle w:val="af7"/>
        <w:spacing w:line="288" w:lineRule="auto"/>
        <w:contextualSpacing/>
        <w:jc w:val="center"/>
        <w:outlineLvl w:val="3"/>
        <w:rPr>
          <w:b/>
          <w:sz w:val="24"/>
          <w:lang w:val="ru-RU"/>
        </w:rPr>
      </w:pPr>
      <w:bookmarkStart w:id="274" w:name="_Toc2248928"/>
      <w:r w:rsidRPr="00437F94">
        <w:rPr>
          <w:b/>
          <w:sz w:val="24"/>
        </w:rPr>
        <w:t>2.3.3.</w:t>
      </w:r>
      <w:r w:rsidRPr="00437F94">
        <w:rPr>
          <w:b/>
          <w:sz w:val="24"/>
          <w:lang w:val="ru-RU"/>
        </w:rPr>
        <w:t>3. Размещение объектов обслуживания транспортной инфраструктуры</w:t>
      </w:r>
      <w:bookmarkEnd w:id="274"/>
    </w:p>
    <w:p w:rsidR="0051433A" w:rsidRPr="00437F94" w:rsidRDefault="0051433A" w:rsidP="0051433A">
      <w:pPr>
        <w:pStyle w:val="af7"/>
        <w:spacing w:line="288" w:lineRule="auto"/>
        <w:contextualSpacing/>
        <w:rPr>
          <w:sz w:val="24"/>
          <w:szCs w:val="24"/>
        </w:rPr>
      </w:pPr>
      <w:r w:rsidRPr="00437F94">
        <w:rPr>
          <w:sz w:val="24"/>
          <w:szCs w:val="24"/>
          <w:lang w:val="ru-RU"/>
        </w:rPr>
        <w:lastRenderedPageBreak/>
        <w:t xml:space="preserve">На расчётный срок реализации генерального плана </w:t>
      </w:r>
      <w:r w:rsidRPr="00437F94">
        <w:rPr>
          <w:sz w:val="24"/>
          <w:szCs w:val="24"/>
        </w:rPr>
        <w:t>Семячковского сельского поселения</w:t>
      </w:r>
      <w:r w:rsidRPr="00437F94">
        <w:rPr>
          <w:sz w:val="24"/>
          <w:szCs w:val="24"/>
          <w:lang w:val="ru-RU"/>
        </w:rPr>
        <w:t xml:space="preserve"> </w:t>
      </w:r>
      <w:r w:rsidRPr="00437F94">
        <w:rPr>
          <w:sz w:val="24"/>
          <w:szCs w:val="24"/>
        </w:rPr>
        <w:t xml:space="preserve">парк индивидуальных автомобилей </w:t>
      </w:r>
      <w:r w:rsidRPr="00437F94">
        <w:rPr>
          <w:sz w:val="24"/>
          <w:szCs w:val="24"/>
          <w:lang w:val="ru-RU"/>
        </w:rPr>
        <w:t>составит около</w:t>
      </w:r>
      <w:r w:rsidRPr="00437F94">
        <w:rPr>
          <w:sz w:val="24"/>
          <w:szCs w:val="24"/>
        </w:rPr>
        <w:t xml:space="preserve"> </w:t>
      </w:r>
      <w:r w:rsidRPr="00437F94">
        <w:rPr>
          <w:sz w:val="24"/>
          <w:szCs w:val="24"/>
          <w:lang w:val="ru-RU"/>
        </w:rPr>
        <w:t>840</w:t>
      </w:r>
      <w:r w:rsidRPr="00437F94">
        <w:rPr>
          <w:sz w:val="24"/>
          <w:szCs w:val="24"/>
        </w:rPr>
        <w:t xml:space="preserve"> автомобилей при </w:t>
      </w:r>
      <w:r w:rsidRPr="00437F94">
        <w:rPr>
          <w:sz w:val="24"/>
          <w:szCs w:val="24"/>
          <w:lang w:val="ru-RU"/>
        </w:rPr>
        <w:t xml:space="preserve">принятой </w:t>
      </w:r>
      <w:r w:rsidRPr="00437F94">
        <w:rPr>
          <w:sz w:val="24"/>
          <w:szCs w:val="24"/>
        </w:rPr>
        <w:t xml:space="preserve">норме </w:t>
      </w:r>
      <w:r w:rsidRPr="00437F94">
        <w:rPr>
          <w:sz w:val="24"/>
          <w:szCs w:val="24"/>
          <w:lang w:val="ru-RU"/>
        </w:rPr>
        <w:t>350</w:t>
      </w:r>
      <w:r w:rsidRPr="00437F94">
        <w:rPr>
          <w:sz w:val="24"/>
          <w:szCs w:val="24"/>
        </w:rPr>
        <w:t xml:space="preserve"> автомобилей на 1000 жителей.</w:t>
      </w:r>
    </w:p>
    <w:p w:rsidR="0051433A" w:rsidRPr="00437F94" w:rsidRDefault="0051433A" w:rsidP="0051433A">
      <w:pPr>
        <w:pStyle w:val="af7"/>
        <w:spacing w:line="288" w:lineRule="auto"/>
        <w:contextualSpacing/>
        <w:rPr>
          <w:sz w:val="24"/>
        </w:rPr>
      </w:pPr>
      <w:r w:rsidRPr="00437F94">
        <w:rPr>
          <w:sz w:val="24"/>
          <w:lang w:val="ru-RU"/>
        </w:rPr>
        <w:t xml:space="preserve">Хранение </w:t>
      </w:r>
      <w:r w:rsidRPr="00437F94">
        <w:rPr>
          <w:sz w:val="24"/>
        </w:rPr>
        <w:t>индивидуальных</w:t>
      </w:r>
      <w:r w:rsidRPr="00437F94">
        <w:rPr>
          <w:sz w:val="24"/>
          <w:lang w:val="ru-RU"/>
        </w:rPr>
        <w:t xml:space="preserve"> автомобилей предполагается осуществлять </w:t>
      </w:r>
      <w:r w:rsidRPr="00437F94">
        <w:rPr>
          <w:sz w:val="24"/>
        </w:rPr>
        <w:t>на приусадебных участках</w:t>
      </w:r>
      <w:r w:rsidRPr="00437F94">
        <w:rPr>
          <w:sz w:val="24"/>
          <w:lang w:val="ru-RU"/>
        </w:rPr>
        <w:t>. Также размещение а</w:t>
      </w:r>
      <w:r w:rsidRPr="00437F94">
        <w:rPr>
          <w:sz w:val="24"/>
        </w:rPr>
        <w:t>втомобильны</w:t>
      </w:r>
      <w:r w:rsidRPr="00437F94">
        <w:rPr>
          <w:sz w:val="24"/>
          <w:lang w:val="ru-RU"/>
        </w:rPr>
        <w:t>х</w:t>
      </w:r>
      <w:r w:rsidRPr="00437F94">
        <w:rPr>
          <w:sz w:val="24"/>
        </w:rPr>
        <w:t xml:space="preserve"> стоян</w:t>
      </w:r>
      <w:r w:rsidRPr="00437F94">
        <w:rPr>
          <w:sz w:val="24"/>
          <w:lang w:val="ru-RU"/>
        </w:rPr>
        <w:t>о</w:t>
      </w:r>
      <w:r w:rsidRPr="00437F94">
        <w:rPr>
          <w:sz w:val="24"/>
        </w:rPr>
        <w:t>к для временного хранения легковых автомобилей предусматрива</w:t>
      </w:r>
      <w:r w:rsidRPr="00437F94">
        <w:rPr>
          <w:sz w:val="24"/>
          <w:lang w:val="ru-RU"/>
        </w:rPr>
        <w:t>е</w:t>
      </w:r>
      <w:r w:rsidRPr="00437F94">
        <w:rPr>
          <w:sz w:val="24"/>
        </w:rPr>
        <w:t xml:space="preserve">тся у объектов соцкультбыта, в общественных центрах, в зонах отдыха и в местах приложения труда. </w:t>
      </w:r>
    </w:p>
    <w:p w:rsidR="0051433A" w:rsidRPr="00437F94" w:rsidRDefault="0051433A" w:rsidP="0051433A">
      <w:pPr>
        <w:pStyle w:val="af7"/>
        <w:spacing w:line="288" w:lineRule="auto"/>
        <w:contextualSpacing/>
        <w:rPr>
          <w:sz w:val="24"/>
          <w:lang w:val="ru-RU"/>
        </w:rPr>
      </w:pPr>
      <w:r w:rsidRPr="00437F94">
        <w:rPr>
          <w:sz w:val="24"/>
        </w:rPr>
        <w:t xml:space="preserve">Обслуживание автомобилей осуществляется станциями технического обслуживания из расчета 1 пост на 200 легковых автомобилей и автозаправочными станциями из расчета 1 колонка на 1200 легковых автомобилей. Общее нормативное </w:t>
      </w:r>
      <w:r w:rsidRPr="00437F94">
        <w:rPr>
          <w:sz w:val="24"/>
          <w:lang w:val="ru-RU"/>
        </w:rPr>
        <w:t xml:space="preserve">количество </w:t>
      </w:r>
      <w:r w:rsidRPr="00437F94">
        <w:rPr>
          <w:sz w:val="24"/>
        </w:rPr>
        <w:t xml:space="preserve">СТО - </w:t>
      </w:r>
      <w:r w:rsidRPr="00437F94">
        <w:rPr>
          <w:sz w:val="24"/>
          <w:lang w:val="ru-RU"/>
        </w:rPr>
        <w:t>4</w:t>
      </w:r>
      <w:r w:rsidRPr="00437F94">
        <w:rPr>
          <w:sz w:val="24"/>
        </w:rPr>
        <w:t xml:space="preserve"> пост</w:t>
      </w:r>
      <w:r w:rsidRPr="00437F94">
        <w:rPr>
          <w:sz w:val="24"/>
          <w:lang w:val="ru-RU"/>
        </w:rPr>
        <w:t>а</w:t>
      </w:r>
      <w:r w:rsidRPr="00437F94">
        <w:rPr>
          <w:sz w:val="24"/>
        </w:rPr>
        <w:t>.</w:t>
      </w:r>
      <w:r w:rsidRPr="00437F94">
        <w:rPr>
          <w:sz w:val="24"/>
          <w:lang w:val="ru-RU"/>
        </w:rPr>
        <w:t xml:space="preserve"> Строительство АЗС – не требуется.</w:t>
      </w:r>
    </w:p>
    <w:p w:rsidR="0051433A" w:rsidRPr="00437F94" w:rsidRDefault="0051433A" w:rsidP="0051433A">
      <w:pPr>
        <w:pStyle w:val="af7"/>
        <w:spacing w:line="288" w:lineRule="auto"/>
        <w:contextualSpacing/>
        <w:rPr>
          <w:sz w:val="24"/>
          <w:lang w:val="ru-RU"/>
        </w:rPr>
      </w:pPr>
      <w:r w:rsidRPr="00437F94">
        <w:rPr>
          <w:sz w:val="24"/>
          <w:lang w:val="ru-RU"/>
        </w:rPr>
        <w:t>Размещение указанных объектов предполагается осуществлять на территориях зон транспортной инфраструктуры, коммунально-складских зон, зон общественно-делового назначения при соблюдении санитарно-гигиенических требований при размещении таких объектов.</w:t>
      </w:r>
    </w:p>
    <w:p w:rsidR="0051433A" w:rsidRPr="00437F94" w:rsidRDefault="0051433A" w:rsidP="0051433A">
      <w:pPr>
        <w:pStyle w:val="af7"/>
        <w:spacing w:line="288" w:lineRule="auto"/>
        <w:contextualSpacing/>
        <w:jc w:val="center"/>
        <w:outlineLvl w:val="1"/>
        <w:rPr>
          <w:b/>
          <w:lang w:val="ru-RU"/>
        </w:rPr>
      </w:pPr>
      <w:bookmarkStart w:id="275" w:name="_Toc280281874"/>
      <w:bookmarkStart w:id="276" w:name="_Toc290627648"/>
    </w:p>
    <w:p w:rsidR="0051433A" w:rsidRPr="00437F94" w:rsidRDefault="0051433A" w:rsidP="0051433A">
      <w:pPr>
        <w:pStyle w:val="af7"/>
        <w:spacing w:line="288" w:lineRule="auto"/>
        <w:contextualSpacing/>
        <w:jc w:val="center"/>
        <w:outlineLvl w:val="1"/>
        <w:rPr>
          <w:b/>
          <w:sz w:val="24"/>
          <w:szCs w:val="24"/>
          <w:lang w:val="ru-RU"/>
        </w:rPr>
      </w:pPr>
      <w:bookmarkStart w:id="277" w:name="_Toc2248929"/>
      <w:r w:rsidRPr="00437F94">
        <w:rPr>
          <w:b/>
          <w:sz w:val="24"/>
          <w:szCs w:val="24"/>
        </w:rPr>
        <w:t>2.</w:t>
      </w:r>
      <w:r w:rsidRPr="00437F94">
        <w:rPr>
          <w:b/>
          <w:sz w:val="24"/>
          <w:szCs w:val="24"/>
          <w:lang w:val="ru-RU"/>
        </w:rPr>
        <w:t xml:space="preserve">4. </w:t>
      </w:r>
      <w:r w:rsidRPr="00437F94">
        <w:rPr>
          <w:b/>
          <w:sz w:val="24"/>
          <w:szCs w:val="24"/>
        </w:rPr>
        <w:t>Обоснование вариантов решения задач по организации в границах поселения электро-, тепло-, газо- и водоснабжения населения, водоотведения, снабжения населения топливом</w:t>
      </w:r>
      <w:bookmarkEnd w:id="276"/>
      <w:bookmarkEnd w:id="277"/>
    </w:p>
    <w:p w:rsidR="0051433A" w:rsidRPr="00437F94" w:rsidRDefault="0051433A" w:rsidP="0051433A">
      <w:pPr>
        <w:spacing w:line="288" w:lineRule="auto"/>
        <w:contextualSpacing/>
      </w:pPr>
    </w:p>
    <w:p w:rsidR="0051433A" w:rsidRPr="00437F94" w:rsidRDefault="0051433A" w:rsidP="0051433A">
      <w:pPr>
        <w:autoSpaceDE w:val="0"/>
        <w:autoSpaceDN w:val="0"/>
        <w:adjustRightInd w:val="0"/>
        <w:spacing w:line="288" w:lineRule="auto"/>
        <w:contextualSpacing/>
        <w:jc w:val="center"/>
        <w:outlineLvl w:val="2"/>
        <w:rPr>
          <w:b/>
        </w:rPr>
      </w:pPr>
      <w:bookmarkStart w:id="278" w:name="_Toc290627649"/>
      <w:bookmarkStart w:id="279" w:name="_Toc2248930"/>
      <w:r w:rsidRPr="00437F94">
        <w:rPr>
          <w:b/>
        </w:rPr>
        <w:t>2.4.1. Водоснабжение</w:t>
      </w:r>
      <w:bookmarkEnd w:id="278"/>
      <w:bookmarkEnd w:id="279"/>
    </w:p>
    <w:p w:rsidR="0051433A" w:rsidRPr="00437F94" w:rsidRDefault="0051433A" w:rsidP="0051433A">
      <w:pPr>
        <w:spacing w:line="288" w:lineRule="auto"/>
        <w:ind w:firstLine="840"/>
        <w:contextualSpacing/>
        <w:jc w:val="both"/>
      </w:pPr>
      <w:bookmarkStart w:id="280" w:name="_Toc286310001"/>
      <w:bookmarkStart w:id="281" w:name="_Toc286310152"/>
      <w:r w:rsidRPr="00437F94">
        <w:t>Централизованными (или индивидуальными) системами водосн</w:t>
      </w:r>
      <w:r w:rsidRPr="00437F94">
        <w:t>а</w:t>
      </w:r>
      <w:r w:rsidRPr="00437F94">
        <w:t>бжения обеспечиваются все объекты жилищно-коммунального сект</w:t>
      </w:r>
      <w:r w:rsidRPr="00437F94">
        <w:t>о</w:t>
      </w:r>
      <w:r w:rsidRPr="00437F94">
        <w:t xml:space="preserve">ра (ЖКС), а также промплощадки и сельскохозяйственные объекты. </w:t>
      </w:r>
    </w:p>
    <w:p w:rsidR="0051433A" w:rsidRPr="00437F94" w:rsidRDefault="0051433A" w:rsidP="0051433A">
      <w:pPr>
        <w:spacing w:line="288" w:lineRule="auto"/>
        <w:ind w:firstLine="840"/>
        <w:contextualSpacing/>
        <w:jc w:val="both"/>
      </w:pPr>
      <w:r w:rsidRPr="00437F94">
        <w:t>Расчетные объемы водопотребления, как и объемы сточных вод, определены исходя из степени благоустройства жилой застройки и сохраняемого жилого фонда. При этом удельные нормы водопотребления принимаются равными нормам водоотведения в соответствии с требов</w:t>
      </w:r>
      <w:r w:rsidRPr="00437F94">
        <w:t>а</w:t>
      </w:r>
      <w:r w:rsidRPr="00437F94">
        <w:t xml:space="preserve">ниями СНиП 2.04.02-84*. </w:t>
      </w:r>
    </w:p>
    <w:p w:rsidR="0051433A" w:rsidRPr="00437F94" w:rsidRDefault="0051433A" w:rsidP="0051433A">
      <w:pPr>
        <w:spacing w:line="288" w:lineRule="auto"/>
        <w:ind w:firstLine="840"/>
        <w:contextualSpacing/>
        <w:jc w:val="both"/>
      </w:pPr>
      <w:r w:rsidRPr="00437F94">
        <w:t>Расходы воды промышленными и сельскохозяйственными предприятиями приняты по данным о существующем водоснабжении с ростом на 5 % на расче</w:t>
      </w:r>
      <w:r w:rsidRPr="00437F94">
        <w:t>т</w:t>
      </w:r>
      <w:r w:rsidRPr="00437F94">
        <w:t>ный срок.</w:t>
      </w:r>
    </w:p>
    <w:p w:rsidR="0051433A" w:rsidRPr="00437F94" w:rsidRDefault="0051433A" w:rsidP="0051433A">
      <w:pPr>
        <w:spacing w:line="288" w:lineRule="auto"/>
        <w:ind w:firstLine="900"/>
        <w:contextualSpacing/>
        <w:jc w:val="both"/>
      </w:pPr>
      <w:r w:rsidRPr="00437F94">
        <w:t>Расчетные объемы водопотребления в районах нового строительства сельских н</w:t>
      </w:r>
      <w:r w:rsidRPr="00437F94">
        <w:t>а</w:t>
      </w:r>
      <w:r w:rsidRPr="00437F94">
        <w:t>селенных пунктов сведены в таблицу 50.</w:t>
      </w:r>
    </w:p>
    <w:p w:rsidR="0051433A" w:rsidRPr="00437F94" w:rsidRDefault="0051433A" w:rsidP="0051433A">
      <w:pPr>
        <w:spacing w:line="288" w:lineRule="auto"/>
        <w:ind w:firstLine="900"/>
        <w:contextualSpacing/>
        <w:jc w:val="right"/>
        <w:rPr>
          <w:i/>
        </w:rPr>
      </w:pPr>
      <w:r w:rsidRPr="00437F94">
        <w:rPr>
          <w:i/>
        </w:rPr>
        <w:t>Таблица 50</w:t>
      </w:r>
    </w:p>
    <w:p w:rsidR="0051433A" w:rsidRPr="00437F94" w:rsidRDefault="0051433A" w:rsidP="0051433A">
      <w:pPr>
        <w:spacing w:line="288" w:lineRule="auto"/>
        <w:contextualSpacing/>
        <w:jc w:val="center"/>
      </w:pPr>
      <w:r w:rsidRPr="00437F94">
        <w:t>Расчетные объемы водопотребления в районах нового строительства сельских н</w:t>
      </w:r>
      <w:r w:rsidRPr="00437F94">
        <w:t>а</w:t>
      </w:r>
      <w:r w:rsidRPr="00437F94">
        <w:t>селенных пунктов</w:t>
      </w:r>
    </w:p>
    <w:tbl>
      <w:tblPr>
        <w:tblW w:w="10133" w:type="dxa"/>
        <w:jc w:val="center"/>
        <w:tblInd w:w="-612" w:type="dxa"/>
        <w:tblLayout w:type="fixed"/>
        <w:tblLook w:val="0000"/>
      </w:tblPr>
      <w:tblGrid>
        <w:gridCol w:w="1620"/>
        <w:gridCol w:w="2160"/>
        <w:gridCol w:w="1260"/>
        <w:gridCol w:w="960"/>
        <w:gridCol w:w="955"/>
        <w:gridCol w:w="1192"/>
        <w:gridCol w:w="1011"/>
        <w:gridCol w:w="975"/>
      </w:tblGrid>
      <w:tr w:rsidR="0051433A" w:rsidRPr="00437F94" w:rsidTr="00A33A27">
        <w:trPr>
          <w:trHeight w:val="1050"/>
          <w:jc w:val="center"/>
        </w:trPr>
        <w:tc>
          <w:tcPr>
            <w:tcW w:w="1620" w:type="dxa"/>
            <w:tcBorders>
              <w:top w:val="single" w:sz="4" w:space="0" w:color="auto"/>
              <w:left w:val="single" w:sz="4" w:space="0" w:color="auto"/>
              <w:bottom w:val="single" w:sz="4" w:space="0" w:color="auto"/>
              <w:right w:val="single" w:sz="4" w:space="0" w:color="auto"/>
            </w:tcBorders>
            <w:shd w:val="clear" w:color="auto" w:fill="CCFFCC"/>
            <w:vAlign w:val="bottom"/>
          </w:tcPr>
          <w:p w:rsidR="0051433A" w:rsidRPr="00437F94" w:rsidRDefault="0051433A" w:rsidP="00A33A27">
            <w:pPr>
              <w:jc w:val="center"/>
              <w:rPr>
                <w:bCs/>
              </w:rPr>
            </w:pPr>
            <w:r w:rsidRPr="00437F94">
              <w:rPr>
                <w:bCs/>
              </w:rPr>
              <w:t>Населенный пункт</w:t>
            </w:r>
          </w:p>
        </w:tc>
        <w:tc>
          <w:tcPr>
            <w:tcW w:w="2160" w:type="dxa"/>
            <w:tcBorders>
              <w:top w:val="single" w:sz="4" w:space="0" w:color="auto"/>
              <w:left w:val="nil"/>
              <w:bottom w:val="single" w:sz="4" w:space="0" w:color="auto"/>
              <w:right w:val="single" w:sz="4" w:space="0" w:color="auto"/>
            </w:tcBorders>
            <w:shd w:val="clear" w:color="auto" w:fill="CCFFCC"/>
            <w:vAlign w:val="bottom"/>
          </w:tcPr>
          <w:p w:rsidR="0051433A" w:rsidRPr="00437F94" w:rsidRDefault="0051433A" w:rsidP="00A33A27">
            <w:pPr>
              <w:jc w:val="center"/>
              <w:rPr>
                <w:bCs/>
              </w:rPr>
            </w:pPr>
            <w:r w:rsidRPr="00437F94">
              <w:rPr>
                <w:bCs/>
              </w:rPr>
              <w:t>Тип застройки</w:t>
            </w:r>
          </w:p>
        </w:tc>
        <w:tc>
          <w:tcPr>
            <w:tcW w:w="1260" w:type="dxa"/>
            <w:tcBorders>
              <w:top w:val="single" w:sz="4" w:space="0" w:color="auto"/>
              <w:left w:val="nil"/>
              <w:bottom w:val="single" w:sz="4" w:space="0" w:color="auto"/>
              <w:right w:val="single" w:sz="4" w:space="0" w:color="auto"/>
            </w:tcBorders>
            <w:shd w:val="clear" w:color="auto" w:fill="CCFFCC"/>
            <w:vAlign w:val="bottom"/>
          </w:tcPr>
          <w:p w:rsidR="0051433A" w:rsidRPr="00437F94" w:rsidRDefault="0051433A" w:rsidP="00A33A27">
            <w:pPr>
              <w:jc w:val="center"/>
              <w:rPr>
                <w:bCs/>
              </w:rPr>
            </w:pPr>
            <w:r w:rsidRPr="00437F94">
              <w:rPr>
                <w:bCs/>
              </w:rPr>
              <w:t>Ед. измер.</w:t>
            </w:r>
          </w:p>
        </w:tc>
        <w:tc>
          <w:tcPr>
            <w:tcW w:w="960" w:type="dxa"/>
            <w:tcBorders>
              <w:top w:val="single" w:sz="4" w:space="0" w:color="auto"/>
              <w:left w:val="nil"/>
              <w:bottom w:val="single" w:sz="4" w:space="0" w:color="auto"/>
              <w:right w:val="single" w:sz="4" w:space="0" w:color="auto"/>
            </w:tcBorders>
            <w:shd w:val="clear" w:color="auto" w:fill="CCFFCC"/>
            <w:noWrap/>
            <w:vAlign w:val="bottom"/>
          </w:tcPr>
          <w:p w:rsidR="0051433A" w:rsidRPr="00437F94" w:rsidRDefault="0051433A" w:rsidP="00A33A27">
            <w:pPr>
              <w:jc w:val="center"/>
              <w:rPr>
                <w:bCs/>
              </w:rPr>
            </w:pPr>
            <w:r w:rsidRPr="00437F94">
              <w:rPr>
                <w:bCs/>
              </w:rPr>
              <w:t>Кол-во</w:t>
            </w:r>
          </w:p>
        </w:tc>
        <w:tc>
          <w:tcPr>
            <w:tcW w:w="955" w:type="dxa"/>
            <w:tcBorders>
              <w:top w:val="single" w:sz="4" w:space="0" w:color="auto"/>
              <w:left w:val="nil"/>
              <w:bottom w:val="single" w:sz="4" w:space="0" w:color="auto"/>
              <w:right w:val="single" w:sz="4" w:space="0" w:color="auto"/>
            </w:tcBorders>
            <w:shd w:val="clear" w:color="auto" w:fill="CCFFCC"/>
            <w:vAlign w:val="bottom"/>
          </w:tcPr>
          <w:p w:rsidR="0051433A" w:rsidRPr="00437F94" w:rsidRDefault="0051433A" w:rsidP="00A33A27">
            <w:pPr>
              <w:jc w:val="center"/>
              <w:rPr>
                <w:bCs/>
              </w:rPr>
            </w:pPr>
            <w:r w:rsidRPr="00437F94">
              <w:rPr>
                <w:bCs/>
              </w:rPr>
              <w:t>Норма СНиП 2.04.01-85*</w:t>
            </w:r>
          </w:p>
        </w:tc>
        <w:tc>
          <w:tcPr>
            <w:tcW w:w="1192" w:type="dxa"/>
            <w:tcBorders>
              <w:top w:val="single" w:sz="4" w:space="0" w:color="auto"/>
              <w:left w:val="nil"/>
              <w:bottom w:val="single" w:sz="4" w:space="0" w:color="auto"/>
              <w:right w:val="single" w:sz="4" w:space="0" w:color="auto"/>
            </w:tcBorders>
            <w:shd w:val="clear" w:color="auto" w:fill="CCFFCC"/>
            <w:vAlign w:val="bottom"/>
          </w:tcPr>
          <w:p w:rsidR="0051433A" w:rsidRPr="00437F94" w:rsidRDefault="0051433A" w:rsidP="00A33A27">
            <w:pPr>
              <w:jc w:val="center"/>
              <w:rPr>
                <w:bCs/>
              </w:rPr>
            </w:pPr>
            <w:r w:rsidRPr="00437F94">
              <w:rPr>
                <w:bCs/>
              </w:rPr>
              <w:t>Расход холодной воды, м</w:t>
            </w:r>
            <w:r w:rsidRPr="00437F94">
              <w:rPr>
                <w:bCs/>
                <w:vertAlign w:val="superscript"/>
              </w:rPr>
              <w:t>3</w:t>
            </w:r>
            <w:r w:rsidRPr="00437F94">
              <w:rPr>
                <w:bCs/>
              </w:rPr>
              <w:t>/сут</w:t>
            </w:r>
          </w:p>
        </w:tc>
        <w:tc>
          <w:tcPr>
            <w:tcW w:w="1011" w:type="dxa"/>
            <w:tcBorders>
              <w:top w:val="single" w:sz="4" w:space="0" w:color="auto"/>
              <w:left w:val="nil"/>
              <w:bottom w:val="single" w:sz="4" w:space="0" w:color="auto"/>
              <w:right w:val="single" w:sz="4" w:space="0" w:color="auto"/>
            </w:tcBorders>
            <w:shd w:val="clear" w:color="auto" w:fill="CCFFCC"/>
            <w:vAlign w:val="bottom"/>
          </w:tcPr>
          <w:p w:rsidR="0051433A" w:rsidRPr="00437F94" w:rsidRDefault="0051433A" w:rsidP="00A33A27">
            <w:pPr>
              <w:jc w:val="center"/>
              <w:rPr>
                <w:bCs/>
              </w:rPr>
            </w:pPr>
            <w:r w:rsidRPr="00437F94">
              <w:rPr>
                <w:bCs/>
              </w:rPr>
              <w:t>Расход горячей воды, м</w:t>
            </w:r>
            <w:r w:rsidRPr="00437F94">
              <w:rPr>
                <w:bCs/>
                <w:vertAlign w:val="superscript"/>
              </w:rPr>
              <w:t>3</w:t>
            </w:r>
            <w:r w:rsidRPr="00437F94">
              <w:rPr>
                <w:bCs/>
              </w:rPr>
              <w:t>/сут</w:t>
            </w:r>
          </w:p>
        </w:tc>
        <w:tc>
          <w:tcPr>
            <w:tcW w:w="975" w:type="dxa"/>
            <w:tcBorders>
              <w:top w:val="single" w:sz="4" w:space="0" w:color="auto"/>
              <w:left w:val="nil"/>
              <w:bottom w:val="single" w:sz="4" w:space="0" w:color="auto"/>
              <w:right w:val="single" w:sz="4" w:space="0" w:color="auto"/>
            </w:tcBorders>
            <w:shd w:val="clear" w:color="auto" w:fill="CCFFCC"/>
            <w:vAlign w:val="bottom"/>
          </w:tcPr>
          <w:p w:rsidR="0051433A" w:rsidRPr="00437F94" w:rsidRDefault="0051433A" w:rsidP="00A33A27">
            <w:pPr>
              <w:jc w:val="center"/>
              <w:rPr>
                <w:bCs/>
              </w:rPr>
            </w:pPr>
            <w:r w:rsidRPr="00437F94">
              <w:rPr>
                <w:bCs/>
              </w:rPr>
              <w:t>Общий, м3/сут</w:t>
            </w:r>
          </w:p>
        </w:tc>
      </w:tr>
      <w:tr w:rsidR="0051433A" w:rsidRPr="00437F94" w:rsidTr="00A33A27">
        <w:trPr>
          <w:trHeight w:val="255"/>
          <w:jc w:val="center"/>
        </w:trPr>
        <w:tc>
          <w:tcPr>
            <w:tcW w:w="10133" w:type="dxa"/>
            <w:gridSpan w:val="8"/>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pPr>
            <w:r w:rsidRPr="00437F94">
              <w:rPr>
                <w:b/>
                <w:bCs/>
              </w:rPr>
              <w:t>Первая очередь</w:t>
            </w:r>
          </w:p>
        </w:tc>
      </w:tr>
      <w:tr w:rsidR="0051433A" w:rsidRPr="00437F94" w:rsidTr="00A33A27">
        <w:trPr>
          <w:trHeight w:val="510"/>
          <w:jc w:val="center"/>
        </w:trPr>
        <w:tc>
          <w:tcPr>
            <w:tcW w:w="1620"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pPr>
            <w:r w:rsidRPr="00437F94">
              <w:lastRenderedPageBreak/>
              <w:t>село Семячки</w:t>
            </w:r>
          </w:p>
        </w:tc>
        <w:tc>
          <w:tcPr>
            <w:tcW w:w="216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индивидуальная жилая застройка</w:t>
            </w:r>
          </w:p>
        </w:tc>
        <w:tc>
          <w:tcPr>
            <w:tcW w:w="126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человек</w:t>
            </w:r>
          </w:p>
        </w:tc>
        <w:tc>
          <w:tcPr>
            <w:tcW w:w="960" w:type="dxa"/>
            <w:tcBorders>
              <w:top w:val="nil"/>
              <w:left w:val="nil"/>
              <w:bottom w:val="nil"/>
              <w:right w:val="nil"/>
            </w:tcBorders>
            <w:shd w:val="clear" w:color="auto" w:fill="auto"/>
            <w:noWrap/>
            <w:vAlign w:val="bottom"/>
          </w:tcPr>
          <w:p w:rsidR="0051433A" w:rsidRPr="00437F94" w:rsidRDefault="0051433A" w:rsidP="00A33A27">
            <w:pPr>
              <w:jc w:val="center"/>
            </w:pPr>
            <w:r w:rsidRPr="00437F94">
              <w:t>630</w:t>
            </w:r>
          </w:p>
        </w:tc>
        <w:tc>
          <w:tcPr>
            <w:tcW w:w="955" w:type="dxa"/>
            <w:tcBorders>
              <w:top w:val="nil"/>
              <w:left w:val="single" w:sz="4" w:space="0" w:color="auto"/>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250</w:t>
            </w:r>
          </w:p>
        </w:tc>
        <w:tc>
          <w:tcPr>
            <w:tcW w:w="1192"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157,5</w:t>
            </w:r>
          </w:p>
        </w:tc>
        <w:tc>
          <w:tcPr>
            <w:tcW w:w="1011"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75"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157,5</w:t>
            </w:r>
          </w:p>
        </w:tc>
      </w:tr>
      <w:tr w:rsidR="0051433A" w:rsidRPr="00437F94" w:rsidTr="00A33A27">
        <w:trPr>
          <w:trHeight w:val="510"/>
          <w:jc w:val="center"/>
        </w:trPr>
        <w:tc>
          <w:tcPr>
            <w:tcW w:w="1620"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pPr>
            <w:r w:rsidRPr="00437F94">
              <w:t>деревня Молчаново</w:t>
            </w:r>
          </w:p>
        </w:tc>
        <w:tc>
          <w:tcPr>
            <w:tcW w:w="216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26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55"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192"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011"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75"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r>
      <w:tr w:rsidR="0051433A" w:rsidRPr="00437F94" w:rsidTr="00A33A27">
        <w:trPr>
          <w:trHeight w:val="510"/>
          <w:jc w:val="center"/>
        </w:trPr>
        <w:tc>
          <w:tcPr>
            <w:tcW w:w="1620"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pPr>
            <w:r w:rsidRPr="00437F94">
              <w:t>деревня Аладьино</w:t>
            </w:r>
          </w:p>
        </w:tc>
        <w:tc>
          <w:tcPr>
            <w:tcW w:w="216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26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6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55"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192"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011"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75"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r>
      <w:tr w:rsidR="0051433A" w:rsidRPr="00437F94" w:rsidTr="00A33A27">
        <w:trPr>
          <w:trHeight w:val="510"/>
          <w:jc w:val="center"/>
        </w:trPr>
        <w:tc>
          <w:tcPr>
            <w:tcW w:w="1620"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pPr>
          </w:p>
        </w:tc>
        <w:tc>
          <w:tcPr>
            <w:tcW w:w="2160"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Объекты соц.культ .быта (10 % от жилой застройки)</w:t>
            </w:r>
          </w:p>
        </w:tc>
        <w:tc>
          <w:tcPr>
            <w:tcW w:w="126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6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55"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192"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011"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75"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15,8</w:t>
            </w:r>
          </w:p>
        </w:tc>
      </w:tr>
      <w:tr w:rsidR="0051433A" w:rsidRPr="00437F94" w:rsidTr="00A33A27">
        <w:trPr>
          <w:trHeight w:val="255"/>
          <w:jc w:val="center"/>
        </w:trPr>
        <w:tc>
          <w:tcPr>
            <w:tcW w:w="1620"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pPr>
          </w:p>
        </w:tc>
        <w:tc>
          <w:tcPr>
            <w:tcW w:w="216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rPr>
                <w:b/>
                <w:bCs/>
              </w:rPr>
            </w:pPr>
            <w:r w:rsidRPr="00437F94">
              <w:rPr>
                <w:b/>
                <w:bCs/>
              </w:rPr>
              <w:t>Итого на первую очередь</w:t>
            </w:r>
          </w:p>
        </w:tc>
        <w:tc>
          <w:tcPr>
            <w:tcW w:w="126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96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955"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1192"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1011"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975"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rPr>
                <w:b/>
                <w:bCs/>
              </w:rPr>
            </w:pPr>
            <w:r w:rsidRPr="00437F94">
              <w:rPr>
                <w:b/>
                <w:bCs/>
              </w:rPr>
              <w:t>173,3</w:t>
            </w:r>
          </w:p>
        </w:tc>
      </w:tr>
      <w:tr w:rsidR="0051433A" w:rsidRPr="00437F94" w:rsidTr="00A33A27">
        <w:trPr>
          <w:trHeight w:val="255"/>
          <w:jc w:val="center"/>
        </w:trPr>
        <w:tc>
          <w:tcPr>
            <w:tcW w:w="10133" w:type="dxa"/>
            <w:gridSpan w:val="8"/>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pPr>
            <w:r w:rsidRPr="00437F94">
              <w:rPr>
                <w:b/>
                <w:bCs/>
              </w:rPr>
              <w:t>Расчетный срок</w:t>
            </w:r>
          </w:p>
        </w:tc>
      </w:tr>
      <w:tr w:rsidR="0051433A" w:rsidRPr="00437F94" w:rsidTr="00A33A27">
        <w:trPr>
          <w:trHeight w:val="510"/>
          <w:jc w:val="center"/>
        </w:trPr>
        <w:tc>
          <w:tcPr>
            <w:tcW w:w="1620"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pPr>
            <w:r w:rsidRPr="00437F94">
              <w:t>село Семячки</w:t>
            </w:r>
          </w:p>
        </w:tc>
        <w:tc>
          <w:tcPr>
            <w:tcW w:w="216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индивидуальная жилая застройка</w:t>
            </w:r>
          </w:p>
        </w:tc>
        <w:tc>
          <w:tcPr>
            <w:tcW w:w="126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человек</w:t>
            </w:r>
          </w:p>
        </w:tc>
        <w:tc>
          <w:tcPr>
            <w:tcW w:w="960" w:type="dxa"/>
            <w:tcBorders>
              <w:top w:val="nil"/>
              <w:left w:val="nil"/>
              <w:bottom w:val="nil"/>
              <w:right w:val="nil"/>
            </w:tcBorders>
            <w:shd w:val="clear" w:color="auto" w:fill="auto"/>
            <w:noWrap/>
            <w:vAlign w:val="bottom"/>
          </w:tcPr>
          <w:p w:rsidR="0051433A" w:rsidRPr="00437F94" w:rsidRDefault="0051433A" w:rsidP="00A33A27">
            <w:pPr>
              <w:jc w:val="center"/>
            </w:pPr>
            <w:r w:rsidRPr="00437F94">
              <w:t>630</w:t>
            </w:r>
          </w:p>
        </w:tc>
        <w:tc>
          <w:tcPr>
            <w:tcW w:w="955" w:type="dxa"/>
            <w:tcBorders>
              <w:top w:val="nil"/>
              <w:left w:val="single" w:sz="4" w:space="0" w:color="auto"/>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250</w:t>
            </w:r>
          </w:p>
        </w:tc>
        <w:tc>
          <w:tcPr>
            <w:tcW w:w="1192"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157,5</w:t>
            </w:r>
          </w:p>
        </w:tc>
        <w:tc>
          <w:tcPr>
            <w:tcW w:w="1011"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75"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157,5</w:t>
            </w:r>
          </w:p>
        </w:tc>
      </w:tr>
      <w:tr w:rsidR="0051433A" w:rsidRPr="00437F94" w:rsidTr="00A33A27">
        <w:trPr>
          <w:trHeight w:val="510"/>
          <w:jc w:val="center"/>
        </w:trPr>
        <w:tc>
          <w:tcPr>
            <w:tcW w:w="1620"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pPr>
            <w:r w:rsidRPr="00437F94">
              <w:t>деревня Молчаново</w:t>
            </w:r>
          </w:p>
        </w:tc>
        <w:tc>
          <w:tcPr>
            <w:tcW w:w="216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индивидуальная жилая застройка</w:t>
            </w:r>
          </w:p>
        </w:tc>
        <w:tc>
          <w:tcPr>
            <w:tcW w:w="126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человек</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150</w:t>
            </w:r>
          </w:p>
        </w:tc>
        <w:tc>
          <w:tcPr>
            <w:tcW w:w="955"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250</w:t>
            </w:r>
          </w:p>
        </w:tc>
        <w:tc>
          <w:tcPr>
            <w:tcW w:w="1192"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37,5</w:t>
            </w:r>
          </w:p>
        </w:tc>
        <w:tc>
          <w:tcPr>
            <w:tcW w:w="1011"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75"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37,5</w:t>
            </w:r>
          </w:p>
        </w:tc>
      </w:tr>
      <w:tr w:rsidR="0051433A" w:rsidRPr="00437F94" w:rsidTr="00A33A27">
        <w:trPr>
          <w:trHeight w:val="510"/>
          <w:jc w:val="center"/>
        </w:trPr>
        <w:tc>
          <w:tcPr>
            <w:tcW w:w="1620"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pPr>
            <w:r w:rsidRPr="00437F94">
              <w:t>деревня Аладьино</w:t>
            </w:r>
          </w:p>
        </w:tc>
        <w:tc>
          <w:tcPr>
            <w:tcW w:w="216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индивидуальная жилая застройка</w:t>
            </w:r>
          </w:p>
        </w:tc>
        <w:tc>
          <w:tcPr>
            <w:tcW w:w="126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человек</w:t>
            </w:r>
          </w:p>
        </w:tc>
        <w:tc>
          <w:tcPr>
            <w:tcW w:w="96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80</w:t>
            </w:r>
          </w:p>
        </w:tc>
        <w:tc>
          <w:tcPr>
            <w:tcW w:w="955"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250</w:t>
            </w:r>
          </w:p>
        </w:tc>
        <w:tc>
          <w:tcPr>
            <w:tcW w:w="1192"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20,0</w:t>
            </w:r>
          </w:p>
        </w:tc>
        <w:tc>
          <w:tcPr>
            <w:tcW w:w="1011"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75"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20,0</w:t>
            </w:r>
          </w:p>
        </w:tc>
      </w:tr>
      <w:tr w:rsidR="0051433A" w:rsidRPr="00437F94" w:rsidTr="00A33A27">
        <w:trPr>
          <w:trHeight w:val="510"/>
          <w:jc w:val="center"/>
        </w:trPr>
        <w:tc>
          <w:tcPr>
            <w:tcW w:w="1620"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pPr>
          </w:p>
        </w:tc>
        <w:tc>
          <w:tcPr>
            <w:tcW w:w="2160"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Объекты соц.культ .быта (10 % от жилой застройки)</w:t>
            </w:r>
          </w:p>
        </w:tc>
        <w:tc>
          <w:tcPr>
            <w:tcW w:w="126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6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55"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192"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011"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75"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21,5</w:t>
            </w:r>
          </w:p>
        </w:tc>
      </w:tr>
      <w:tr w:rsidR="0051433A" w:rsidRPr="00437F94" w:rsidTr="00A33A27">
        <w:trPr>
          <w:trHeight w:val="255"/>
          <w:jc w:val="center"/>
        </w:trPr>
        <w:tc>
          <w:tcPr>
            <w:tcW w:w="1620" w:type="dxa"/>
            <w:tcBorders>
              <w:top w:val="nil"/>
              <w:left w:val="single" w:sz="4" w:space="0" w:color="auto"/>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216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rPr>
                <w:b/>
                <w:bCs/>
              </w:rPr>
            </w:pPr>
            <w:r w:rsidRPr="00437F94">
              <w:rPr>
                <w:b/>
                <w:bCs/>
              </w:rPr>
              <w:t>Итого на расчетный срок</w:t>
            </w:r>
          </w:p>
        </w:tc>
        <w:tc>
          <w:tcPr>
            <w:tcW w:w="126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96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955"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1192"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1011"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975"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rPr>
                <w:b/>
                <w:bCs/>
              </w:rPr>
            </w:pPr>
            <w:r w:rsidRPr="00437F94">
              <w:rPr>
                <w:b/>
                <w:bCs/>
              </w:rPr>
              <w:t>236,5</w:t>
            </w:r>
          </w:p>
        </w:tc>
      </w:tr>
    </w:tbl>
    <w:p w:rsidR="0051433A" w:rsidRPr="00437F94" w:rsidRDefault="0051433A" w:rsidP="0051433A">
      <w:pPr>
        <w:spacing w:line="288" w:lineRule="auto"/>
        <w:ind w:firstLine="840"/>
        <w:contextualSpacing/>
        <w:jc w:val="both"/>
      </w:pPr>
    </w:p>
    <w:p w:rsidR="0051433A" w:rsidRPr="00437F94" w:rsidRDefault="0051433A" w:rsidP="0051433A">
      <w:pPr>
        <w:spacing w:line="288" w:lineRule="auto"/>
        <w:ind w:firstLine="840"/>
        <w:contextualSpacing/>
        <w:jc w:val="both"/>
      </w:pPr>
      <w:r w:rsidRPr="00437F94">
        <w:t>Согласно СНиП 2.04.02-84* п.2.1., удельное водопотребление включает расходы воды на хозяйственно-питьевые и бытовые нужды в общественных зданиях. Полив не должен производиться артезианской водой, поэтому в расчете хозяйственно-питьевого водопотребления не учитывается. Воду на полив использовать из открытых источников.</w:t>
      </w:r>
    </w:p>
    <w:p w:rsidR="0051433A" w:rsidRPr="00437F94" w:rsidRDefault="0051433A" w:rsidP="0051433A">
      <w:pPr>
        <w:spacing w:line="288" w:lineRule="auto"/>
        <w:ind w:firstLine="840"/>
        <w:contextualSpacing/>
        <w:jc w:val="both"/>
      </w:pPr>
      <w:r w:rsidRPr="00437F94">
        <w:t>В целом по поселению необходимо обеспечение всех потреб</w:t>
      </w:r>
      <w:r w:rsidRPr="00437F94">
        <w:t>и</w:t>
      </w:r>
      <w:r w:rsidRPr="00437F94">
        <w:t>телей населённых пунктов водой питьевого качества. В населенных пунктах возможны 2 варианта организации системы водоснабжения: централизованной - строительство водозаборных сооружений и водопроводных сетей в населенном пункте, и децентрализованной (инд</w:t>
      </w:r>
      <w:r w:rsidRPr="00437F94">
        <w:t>и</w:t>
      </w:r>
      <w:r w:rsidRPr="00437F94">
        <w:t>видуальной) – строительство скважин, колодцев у каждого потребит</w:t>
      </w:r>
      <w:r w:rsidRPr="00437F94">
        <w:t>е</w:t>
      </w:r>
      <w:r w:rsidRPr="00437F94">
        <w:t>ля. Выбор варианта организации системы водоотведения в каждом конкретном населенном пункте определяется на последующих стадиях проект</w:t>
      </w:r>
      <w:r w:rsidRPr="00437F94">
        <w:t>и</w:t>
      </w:r>
      <w:r w:rsidRPr="00437F94">
        <w:t xml:space="preserve">рования. </w:t>
      </w:r>
    </w:p>
    <w:p w:rsidR="0051433A" w:rsidRPr="00437F94" w:rsidRDefault="0051433A" w:rsidP="0051433A">
      <w:pPr>
        <w:spacing w:line="288" w:lineRule="auto"/>
        <w:ind w:firstLine="840"/>
        <w:contextualSpacing/>
        <w:jc w:val="both"/>
      </w:pPr>
      <w:r w:rsidRPr="00437F94">
        <w:t>Развитие систем водоснабжения (централизованных или инд</w:t>
      </w:r>
      <w:r w:rsidRPr="00437F94">
        <w:t>и</w:t>
      </w:r>
      <w:r w:rsidRPr="00437F94">
        <w:t>видуальных) решается в увязке со сроками нового строительства и реконструкции.</w:t>
      </w:r>
    </w:p>
    <w:p w:rsidR="0051433A" w:rsidRPr="00437F94" w:rsidRDefault="0051433A" w:rsidP="0051433A">
      <w:pPr>
        <w:spacing w:line="288" w:lineRule="auto"/>
        <w:ind w:firstLine="840"/>
        <w:contextualSpacing/>
        <w:jc w:val="both"/>
        <w:rPr>
          <w:i/>
          <w:u w:val="single"/>
        </w:rPr>
      </w:pPr>
      <w:r w:rsidRPr="00437F94">
        <w:rPr>
          <w:i/>
          <w:u w:val="single"/>
        </w:rPr>
        <w:lastRenderedPageBreak/>
        <w:t>Для обеспечения водой намечаемых потребителей в ра</w:t>
      </w:r>
      <w:r w:rsidRPr="00437F94">
        <w:rPr>
          <w:i/>
          <w:u w:val="single"/>
        </w:rPr>
        <w:t>й</w:t>
      </w:r>
      <w:r w:rsidRPr="00437F94">
        <w:rPr>
          <w:i/>
          <w:u w:val="single"/>
        </w:rPr>
        <w:t>онах нового строительства на первую очередь предусматр</w:t>
      </w:r>
      <w:r w:rsidRPr="00437F94">
        <w:rPr>
          <w:i/>
          <w:u w:val="single"/>
        </w:rPr>
        <w:t>и</w:t>
      </w:r>
      <w:r w:rsidRPr="00437F94">
        <w:rPr>
          <w:i/>
          <w:u w:val="single"/>
        </w:rPr>
        <w:t>вается:</w:t>
      </w:r>
    </w:p>
    <w:p w:rsidR="0051433A" w:rsidRPr="00437F94" w:rsidRDefault="0051433A" w:rsidP="0051433A">
      <w:pPr>
        <w:tabs>
          <w:tab w:val="left" w:pos="1260"/>
        </w:tabs>
        <w:spacing w:line="288" w:lineRule="auto"/>
        <w:ind w:firstLine="840"/>
        <w:contextualSpacing/>
        <w:jc w:val="both"/>
      </w:pPr>
      <w:r w:rsidRPr="00437F94">
        <w:t xml:space="preserve">1. Строительство новых и реконструкция существующих систем централизованного водоснабжения в деревнях Петровск, Емельяновка, Ужа, Потапово, Аладьино, Ильино, Чуркино, Паровичи, Бобовня, Огородня, Молчаново, в селах Тишино, Семячки. </w:t>
      </w:r>
    </w:p>
    <w:p w:rsidR="0051433A" w:rsidRPr="00437F94" w:rsidRDefault="0051433A" w:rsidP="0051433A">
      <w:pPr>
        <w:spacing w:line="288" w:lineRule="auto"/>
        <w:ind w:firstLine="840"/>
        <w:contextualSpacing/>
        <w:jc w:val="both"/>
      </w:pPr>
      <w:r w:rsidRPr="00437F94">
        <w:t>2. Устройство индивидуальных систем водоснабжения для каждого потребителя: деревня Груздово, деревня Тигинево, деревня Шеменово, деревня Каружа, деревня Войборово, деревня Мосточино, деревня Волотынь, деревня Могорь, поселок Пикуринский, поселок Брусничный, деревня Калачовка, деревня Ожигово, деревня Чмыхово, деревня Груздовцы, поселок Покровский.</w:t>
      </w:r>
    </w:p>
    <w:p w:rsidR="0051433A" w:rsidRPr="00437F94" w:rsidRDefault="0051433A" w:rsidP="0051433A">
      <w:pPr>
        <w:spacing w:line="288" w:lineRule="auto"/>
        <w:ind w:firstLine="840"/>
        <w:contextualSpacing/>
        <w:jc w:val="both"/>
        <w:rPr>
          <w:i/>
          <w:u w:val="single"/>
        </w:rPr>
      </w:pPr>
      <w:r w:rsidRPr="00437F94">
        <w:rPr>
          <w:i/>
          <w:u w:val="single"/>
        </w:rPr>
        <w:t>Для обеспечения водой намечаемых потребителей в районах нового строительства на перспективу предусматрив</w:t>
      </w:r>
      <w:r w:rsidRPr="00437F94">
        <w:rPr>
          <w:i/>
          <w:u w:val="single"/>
        </w:rPr>
        <w:t>а</w:t>
      </w:r>
      <w:r w:rsidRPr="00437F94">
        <w:rPr>
          <w:i/>
          <w:u w:val="single"/>
        </w:rPr>
        <w:t>ется:</w:t>
      </w:r>
    </w:p>
    <w:p w:rsidR="0051433A" w:rsidRPr="00437F94" w:rsidRDefault="0051433A" w:rsidP="0051433A">
      <w:pPr>
        <w:spacing w:line="288" w:lineRule="auto"/>
        <w:ind w:firstLine="840"/>
        <w:contextualSpacing/>
        <w:jc w:val="both"/>
      </w:pPr>
      <w:r w:rsidRPr="00437F94">
        <w:t>1. Развитие и реконструкция существующих систем централ</w:t>
      </w:r>
      <w:r w:rsidRPr="00437F94">
        <w:t>и</w:t>
      </w:r>
      <w:r w:rsidRPr="00437F94">
        <w:t>зованного водоснабжения поселков с подключением сетей от новых площадок строительства к существующим сетям вод</w:t>
      </w:r>
      <w:r w:rsidRPr="00437F94">
        <w:t>о</w:t>
      </w:r>
      <w:r w:rsidRPr="00437F94">
        <w:t>снабжения.</w:t>
      </w:r>
    </w:p>
    <w:p w:rsidR="0051433A" w:rsidRPr="00437F94" w:rsidRDefault="0051433A" w:rsidP="0051433A">
      <w:pPr>
        <w:spacing w:line="288" w:lineRule="auto"/>
        <w:ind w:firstLine="840"/>
        <w:contextualSpacing/>
        <w:jc w:val="both"/>
      </w:pPr>
      <w:r w:rsidRPr="00437F94">
        <w:t>2. Строительство централизованных систем водоснабжения в населенных пунктах (где это целесоо</w:t>
      </w:r>
      <w:r w:rsidRPr="00437F94">
        <w:t>б</w:t>
      </w:r>
      <w:r w:rsidRPr="00437F94">
        <w:t>разно).</w:t>
      </w:r>
    </w:p>
    <w:p w:rsidR="0051433A" w:rsidRPr="00437F94" w:rsidRDefault="0051433A" w:rsidP="0051433A">
      <w:pPr>
        <w:spacing w:line="288" w:lineRule="auto"/>
        <w:ind w:firstLine="840"/>
        <w:contextualSpacing/>
        <w:jc w:val="both"/>
        <w:rPr>
          <w:i/>
          <w:u w:val="single"/>
        </w:rPr>
      </w:pPr>
      <w:r w:rsidRPr="00437F94">
        <w:rPr>
          <w:i/>
          <w:u w:val="single"/>
        </w:rPr>
        <w:t>Для дальнейшего повышения надежности системы водоснабжения по сельскому поселению необходимо:</w:t>
      </w:r>
    </w:p>
    <w:p w:rsidR="0051433A" w:rsidRPr="00437F94" w:rsidRDefault="0051433A" w:rsidP="0051433A">
      <w:pPr>
        <w:spacing w:line="288" w:lineRule="auto"/>
        <w:ind w:firstLine="840"/>
        <w:contextualSpacing/>
      </w:pPr>
      <w:r w:rsidRPr="00437F94">
        <w:t>1. Рациональное использование существующих сетей и с</w:t>
      </w:r>
      <w:r w:rsidRPr="00437F94">
        <w:t>о</w:t>
      </w:r>
      <w:r w:rsidRPr="00437F94">
        <w:t>оружений водоснабжения.</w:t>
      </w:r>
    </w:p>
    <w:p w:rsidR="0051433A" w:rsidRPr="00437F94" w:rsidRDefault="0051433A" w:rsidP="0051433A">
      <w:pPr>
        <w:spacing w:line="288" w:lineRule="auto"/>
        <w:ind w:firstLine="840"/>
        <w:contextualSpacing/>
      </w:pPr>
      <w:r w:rsidRPr="00437F94">
        <w:t>2. Проведение технико-экономического анализа вариантов водоснабжения для каждого населенного пункта с целью определения о</w:t>
      </w:r>
      <w:r w:rsidRPr="00437F94">
        <w:t>п</w:t>
      </w:r>
      <w:r w:rsidRPr="00437F94">
        <w:t>тимальной схемы (устройство совместной или раздельной системы водоснабжения рассматриваемого населенного пункта и других бли</w:t>
      </w:r>
      <w:r w:rsidRPr="00437F94">
        <w:t>з</w:t>
      </w:r>
      <w:r w:rsidRPr="00437F94">
        <w:t>расположенных населенных пунктов, либо индивидуальных систем водоснабжения) и минимизации затрат на строительство, а также эк</w:t>
      </w:r>
      <w:r w:rsidRPr="00437F94">
        <w:t>с</w:t>
      </w:r>
      <w:r w:rsidRPr="00437F94">
        <w:t>плуатацию.</w:t>
      </w:r>
    </w:p>
    <w:p w:rsidR="0051433A" w:rsidRPr="00437F94" w:rsidRDefault="0051433A" w:rsidP="0051433A">
      <w:pPr>
        <w:spacing w:line="288" w:lineRule="auto"/>
        <w:ind w:firstLine="840"/>
        <w:contextualSpacing/>
      </w:pPr>
      <w:r w:rsidRPr="00437F94">
        <w:t>3. Разработка и реализация схем водоснабжения на населе</w:t>
      </w:r>
      <w:r w:rsidRPr="00437F94">
        <w:t>н</w:t>
      </w:r>
      <w:r w:rsidRPr="00437F94">
        <w:t>ные пункты.</w:t>
      </w:r>
    </w:p>
    <w:p w:rsidR="0051433A" w:rsidRPr="00437F94" w:rsidRDefault="0051433A" w:rsidP="0051433A">
      <w:pPr>
        <w:autoSpaceDE w:val="0"/>
        <w:autoSpaceDN w:val="0"/>
        <w:adjustRightInd w:val="0"/>
        <w:spacing w:line="288" w:lineRule="auto"/>
        <w:contextualSpacing/>
        <w:jc w:val="center"/>
        <w:outlineLvl w:val="2"/>
        <w:rPr>
          <w:b/>
          <w:szCs w:val="28"/>
        </w:rPr>
      </w:pPr>
    </w:p>
    <w:p w:rsidR="0051433A" w:rsidRPr="00437F94" w:rsidRDefault="0051433A" w:rsidP="0051433A">
      <w:pPr>
        <w:autoSpaceDE w:val="0"/>
        <w:autoSpaceDN w:val="0"/>
        <w:adjustRightInd w:val="0"/>
        <w:spacing w:line="288" w:lineRule="auto"/>
        <w:contextualSpacing/>
        <w:jc w:val="center"/>
        <w:outlineLvl w:val="2"/>
        <w:rPr>
          <w:i/>
          <w:iCs/>
          <w:u w:val="single"/>
        </w:rPr>
      </w:pPr>
      <w:bookmarkStart w:id="282" w:name="_Toc2248931"/>
      <w:r w:rsidRPr="00437F94">
        <w:rPr>
          <w:b/>
          <w:szCs w:val="28"/>
        </w:rPr>
        <w:t>2.4.2. Канализация</w:t>
      </w:r>
      <w:bookmarkEnd w:id="282"/>
    </w:p>
    <w:p w:rsidR="0051433A" w:rsidRPr="00437F94" w:rsidRDefault="0051433A" w:rsidP="0051433A">
      <w:pPr>
        <w:spacing w:line="288" w:lineRule="auto"/>
        <w:ind w:firstLine="720"/>
        <w:contextualSpacing/>
        <w:jc w:val="both"/>
      </w:pPr>
      <w:bookmarkStart w:id="283" w:name="_Toc290627651"/>
      <w:r w:rsidRPr="00437F94">
        <w:t>Централизованными (или локальными) системами водоотвед</w:t>
      </w:r>
      <w:r w:rsidRPr="00437F94">
        <w:t>е</w:t>
      </w:r>
      <w:r w:rsidRPr="00437F94">
        <w:t>ния обеспечиваются все объекты жилищно-коммунального сектора (ЖКС), а также промплощадки в сельской мес</w:t>
      </w:r>
      <w:r w:rsidRPr="00437F94">
        <w:t>т</w:t>
      </w:r>
      <w:r w:rsidRPr="00437F94">
        <w:t xml:space="preserve">ности. </w:t>
      </w:r>
    </w:p>
    <w:p w:rsidR="0051433A" w:rsidRPr="00437F94" w:rsidRDefault="0051433A" w:rsidP="0051433A">
      <w:pPr>
        <w:spacing w:line="288" w:lineRule="auto"/>
        <w:contextualSpacing/>
        <w:jc w:val="both"/>
      </w:pPr>
      <w:r w:rsidRPr="00437F94">
        <w:t>Расчетные объемы сточных вод, как и расходы воды, опред</w:t>
      </w:r>
      <w:r w:rsidRPr="00437F94">
        <w:t>е</w:t>
      </w:r>
      <w:r w:rsidRPr="00437F94">
        <w:t>лены исходя из степени благоустройства жилой застройки и сохр</w:t>
      </w:r>
      <w:r w:rsidRPr="00437F94">
        <w:t>а</w:t>
      </w:r>
      <w:r w:rsidRPr="00437F94">
        <w:t>няемого жилого фонда. При этом удельные нормы водоотведения принимаются равными нормам водопотребления в соответствии с требованиями СНиП 2.04.02-84*. Расходы стоков от промышленных предприятий приняты по данным о существующем водоснабжении с ростом на 5 % на расче</w:t>
      </w:r>
      <w:r w:rsidRPr="00437F94">
        <w:t>т</w:t>
      </w:r>
      <w:r w:rsidRPr="00437F94">
        <w:t>ный срок.</w:t>
      </w:r>
    </w:p>
    <w:p w:rsidR="0051433A" w:rsidRPr="00437F94" w:rsidRDefault="0051433A" w:rsidP="0051433A">
      <w:pPr>
        <w:spacing w:line="288" w:lineRule="auto"/>
        <w:contextualSpacing/>
        <w:jc w:val="both"/>
      </w:pPr>
      <w:r w:rsidRPr="00437F94">
        <w:t>Расчетные объемы хозяйственно-бытовых сточных вод в районах нового строительства сельских н</w:t>
      </w:r>
      <w:r w:rsidRPr="00437F94">
        <w:t>а</w:t>
      </w:r>
      <w:r w:rsidRPr="00437F94">
        <w:t>селенных пунктов представлены в таблице 51.</w:t>
      </w:r>
    </w:p>
    <w:p w:rsidR="0051433A" w:rsidRPr="00437F94" w:rsidRDefault="0051433A" w:rsidP="0051433A">
      <w:pPr>
        <w:spacing w:line="288" w:lineRule="auto"/>
        <w:contextualSpacing/>
        <w:jc w:val="right"/>
        <w:rPr>
          <w:i/>
        </w:rPr>
      </w:pPr>
      <w:r w:rsidRPr="00437F94">
        <w:rPr>
          <w:i/>
        </w:rPr>
        <w:t>Таблица 51</w:t>
      </w:r>
    </w:p>
    <w:p w:rsidR="0051433A" w:rsidRPr="00437F94" w:rsidRDefault="0051433A" w:rsidP="0051433A">
      <w:pPr>
        <w:spacing w:line="288" w:lineRule="auto"/>
        <w:contextualSpacing/>
        <w:jc w:val="center"/>
        <w:rPr>
          <w:b/>
          <w:i/>
        </w:rPr>
      </w:pPr>
      <w:r w:rsidRPr="00437F94">
        <w:rPr>
          <w:b/>
          <w:i/>
        </w:rPr>
        <w:t>Расчетные объемы хозяйственно-бытовых сточных вод в районах нового строител</w:t>
      </w:r>
      <w:r w:rsidRPr="00437F94">
        <w:rPr>
          <w:b/>
          <w:i/>
        </w:rPr>
        <w:t>ь</w:t>
      </w:r>
      <w:r w:rsidRPr="00437F94">
        <w:rPr>
          <w:b/>
          <w:i/>
        </w:rPr>
        <w:t>ства сельских н</w:t>
      </w:r>
      <w:r w:rsidRPr="00437F94">
        <w:rPr>
          <w:b/>
          <w:i/>
        </w:rPr>
        <w:t>а</w:t>
      </w:r>
      <w:r w:rsidRPr="00437F94">
        <w:rPr>
          <w:b/>
          <w:i/>
        </w:rPr>
        <w:t>селенных пунктов</w:t>
      </w:r>
    </w:p>
    <w:tbl>
      <w:tblPr>
        <w:tblW w:w="10092"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2"/>
        <w:gridCol w:w="2194"/>
        <w:gridCol w:w="1244"/>
        <w:gridCol w:w="722"/>
        <w:gridCol w:w="1016"/>
        <w:gridCol w:w="1195"/>
        <w:gridCol w:w="1021"/>
        <w:gridCol w:w="1218"/>
      </w:tblGrid>
      <w:tr w:rsidR="0051433A" w:rsidRPr="00437F94" w:rsidTr="00A33A27">
        <w:trPr>
          <w:trHeight w:val="1050"/>
          <w:jc w:val="center"/>
        </w:trPr>
        <w:tc>
          <w:tcPr>
            <w:tcW w:w="1482" w:type="dxa"/>
            <w:shd w:val="clear" w:color="auto" w:fill="CCFFCC"/>
            <w:vAlign w:val="bottom"/>
          </w:tcPr>
          <w:p w:rsidR="0051433A" w:rsidRPr="00437F94" w:rsidRDefault="0051433A" w:rsidP="00A33A27">
            <w:pPr>
              <w:jc w:val="center"/>
              <w:rPr>
                <w:bCs/>
              </w:rPr>
            </w:pPr>
            <w:r w:rsidRPr="00437F94">
              <w:rPr>
                <w:bCs/>
              </w:rPr>
              <w:lastRenderedPageBreak/>
              <w:t>Населенный пункт</w:t>
            </w:r>
          </w:p>
        </w:tc>
        <w:tc>
          <w:tcPr>
            <w:tcW w:w="2194" w:type="dxa"/>
            <w:shd w:val="clear" w:color="auto" w:fill="CCFFCC"/>
            <w:vAlign w:val="bottom"/>
          </w:tcPr>
          <w:p w:rsidR="0051433A" w:rsidRPr="00437F94" w:rsidRDefault="0051433A" w:rsidP="00A33A27">
            <w:pPr>
              <w:jc w:val="center"/>
              <w:rPr>
                <w:bCs/>
              </w:rPr>
            </w:pPr>
            <w:r w:rsidRPr="00437F94">
              <w:rPr>
                <w:bCs/>
              </w:rPr>
              <w:t>Тип застройки</w:t>
            </w:r>
          </w:p>
        </w:tc>
        <w:tc>
          <w:tcPr>
            <w:tcW w:w="1244" w:type="dxa"/>
            <w:shd w:val="clear" w:color="auto" w:fill="CCFFCC"/>
            <w:vAlign w:val="bottom"/>
          </w:tcPr>
          <w:p w:rsidR="0051433A" w:rsidRPr="00437F94" w:rsidRDefault="0051433A" w:rsidP="00A33A27">
            <w:pPr>
              <w:jc w:val="center"/>
              <w:rPr>
                <w:bCs/>
              </w:rPr>
            </w:pPr>
            <w:r w:rsidRPr="00437F94">
              <w:rPr>
                <w:bCs/>
              </w:rPr>
              <w:t>Ед. измер.</w:t>
            </w:r>
          </w:p>
        </w:tc>
        <w:tc>
          <w:tcPr>
            <w:tcW w:w="722" w:type="dxa"/>
            <w:shd w:val="clear" w:color="auto" w:fill="CCFFCC"/>
            <w:noWrap/>
            <w:vAlign w:val="bottom"/>
          </w:tcPr>
          <w:p w:rsidR="0051433A" w:rsidRPr="00437F94" w:rsidRDefault="0051433A" w:rsidP="00A33A27">
            <w:pPr>
              <w:jc w:val="center"/>
              <w:rPr>
                <w:bCs/>
              </w:rPr>
            </w:pPr>
            <w:r w:rsidRPr="00437F94">
              <w:rPr>
                <w:bCs/>
              </w:rPr>
              <w:t>Кол-во</w:t>
            </w:r>
          </w:p>
        </w:tc>
        <w:tc>
          <w:tcPr>
            <w:tcW w:w="1016" w:type="dxa"/>
            <w:shd w:val="clear" w:color="auto" w:fill="CCFFCC"/>
            <w:vAlign w:val="bottom"/>
          </w:tcPr>
          <w:p w:rsidR="0051433A" w:rsidRPr="00437F94" w:rsidRDefault="0051433A" w:rsidP="00A33A27">
            <w:pPr>
              <w:jc w:val="center"/>
              <w:rPr>
                <w:bCs/>
              </w:rPr>
            </w:pPr>
            <w:r w:rsidRPr="00437F94">
              <w:rPr>
                <w:bCs/>
              </w:rPr>
              <w:t>Норма СНиП 2.04.01-85*</w:t>
            </w:r>
          </w:p>
        </w:tc>
        <w:tc>
          <w:tcPr>
            <w:tcW w:w="1195" w:type="dxa"/>
            <w:shd w:val="clear" w:color="auto" w:fill="CCFFCC"/>
            <w:vAlign w:val="bottom"/>
          </w:tcPr>
          <w:p w:rsidR="0051433A" w:rsidRPr="00437F94" w:rsidRDefault="0051433A" w:rsidP="00A33A27">
            <w:pPr>
              <w:jc w:val="center"/>
              <w:rPr>
                <w:bCs/>
              </w:rPr>
            </w:pPr>
            <w:r w:rsidRPr="00437F94">
              <w:rPr>
                <w:bCs/>
              </w:rPr>
              <w:t>Расход холодной воды, м</w:t>
            </w:r>
            <w:r w:rsidRPr="00437F94">
              <w:rPr>
                <w:bCs/>
                <w:vertAlign w:val="superscript"/>
              </w:rPr>
              <w:t>3</w:t>
            </w:r>
            <w:r w:rsidRPr="00437F94">
              <w:rPr>
                <w:bCs/>
              </w:rPr>
              <w:t>/сут</w:t>
            </w:r>
          </w:p>
        </w:tc>
        <w:tc>
          <w:tcPr>
            <w:tcW w:w="1021" w:type="dxa"/>
            <w:shd w:val="clear" w:color="auto" w:fill="CCFFCC"/>
            <w:vAlign w:val="bottom"/>
          </w:tcPr>
          <w:p w:rsidR="0051433A" w:rsidRPr="00437F94" w:rsidRDefault="0051433A" w:rsidP="00A33A27">
            <w:pPr>
              <w:jc w:val="center"/>
              <w:rPr>
                <w:bCs/>
              </w:rPr>
            </w:pPr>
            <w:r w:rsidRPr="00437F94">
              <w:rPr>
                <w:bCs/>
              </w:rPr>
              <w:t>Расход горячей воды, м</w:t>
            </w:r>
            <w:r w:rsidRPr="00437F94">
              <w:rPr>
                <w:bCs/>
                <w:vertAlign w:val="superscript"/>
              </w:rPr>
              <w:t>3</w:t>
            </w:r>
            <w:r w:rsidRPr="00437F94">
              <w:rPr>
                <w:bCs/>
              </w:rPr>
              <w:t>/сут</w:t>
            </w:r>
          </w:p>
        </w:tc>
        <w:tc>
          <w:tcPr>
            <w:tcW w:w="1218" w:type="dxa"/>
            <w:shd w:val="clear" w:color="auto" w:fill="CCFFCC"/>
            <w:vAlign w:val="bottom"/>
          </w:tcPr>
          <w:p w:rsidR="0051433A" w:rsidRPr="00437F94" w:rsidRDefault="0051433A" w:rsidP="00A33A27">
            <w:pPr>
              <w:jc w:val="center"/>
              <w:rPr>
                <w:bCs/>
              </w:rPr>
            </w:pPr>
            <w:r w:rsidRPr="00437F94">
              <w:rPr>
                <w:bCs/>
              </w:rPr>
              <w:t>Бытовые стоки, м3/сут</w:t>
            </w:r>
          </w:p>
        </w:tc>
      </w:tr>
      <w:tr w:rsidR="0051433A" w:rsidRPr="00437F94" w:rsidTr="00A33A27">
        <w:trPr>
          <w:trHeight w:val="255"/>
          <w:jc w:val="center"/>
        </w:trPr>
        <w:tc>
          <w:tcPr>
            <w:tcW w:w="10092" w:type="dxa"/>
            <w:gridSpan w:val="8"/>
            <w:shd w:val="clear" w:color="auto" w:fill="auto"/>
            <w:vAlign w:val="bottom"/>
          </w:tcPr>
          <w:p w:rsidR="0051433A" w:rsidRPr="00437F94" w:rsidRDefault="0051433A" w:rsidP="00A33A27">
            <w:pPr>
              <w:jc w:val="center"/>
            </w:pPr>
            <w:r w:rsidRPr="00437F94">
              <w:rPr>
                <w:b/>
                <w:bCs/>
              </w:rPr>
              <w:t>Первая очередь</w:t>
            </w:r>
          </w:p>
        </w:tc>
      </w:tr>
      <w:tr w:rsidR="0051433A" w:rsidRPr="00437F94" w:rsidTr="00A33A27">
        <w:trPr>
          <w:trHeight w:val="510"/>
          <w:jc w:val="center"/>
        </w:trPr>
        <w:tc>
          <w:tcPr>
            <w:tcW w:w="1482" w:type="dxa"/>
            <w:shd w:val="clear" w:color="auto" w:fill="auto"/>
            <w:vAlign w:val="bottom"/>
          </w:tcPr>
          <w:p w:rsidR="0051433A" w:rsidRPr="00437F94" w:rsidRDefault="0051433A" w:rsidP="00A33A27">
            <w:pPr>
              <w:jc w:val="center"/>
            </w:pPr>
            <w:r w:rsidRPr="00437F94">
              <w:t>село Семячки</w:t>
            </w:r>
          </w:p>
        </w:tc>
        <w:tc>
          <w:tcPr>
            <w:tcW w:w="2194" w:type="dxa"/>
            <w:shd w:val="clear" w:color="auto" w:fill="auto"/>
            <w:noWrap/>
            <w:vAlign w:val="bottom"/>
          </w:tcPr>
          <w:p w:rsidR="0051433A" w:rsidRPr="00437F94" w:rsidRDefault="0051433A" w:rsidP="00A33A27">
            <w:pPr>
              <w:jc w:val="center"/>
            </w:pPr>
            <w:r w:rsidRPr="00437F94">
              <w:t>индивидуальная жилая застройка</w:t>
            </w:r>
          </w:p>
        </w:tc>
        <w:tc>
          <w:tcPr>
            <w:tcW w:w="1244" w:type="dxa"/>
            <w:shd w:val="clear" w:color="auto" w:fill="auto"/>
            <w:noWrap/>
            <w:vAlign w:val="bottom"/>
          </w:tcPr>
          <w:p w:rsidR="0051433A" w:rsidRPr="00437F94" w:rsidRDefault="0051433A" w:rsidP="00A33A27">
            <w:pPr>
              <w:jc w:val="center"/>
            </w:pPr>
            <w:r w:rsidRPr="00437F94">
              <w:t>человек</w:t>
            </w:r>
          </w:p>
        </w:tc>
        <w:tc>
          <w:tcPr>
            <w:tcW w:w="722" w:type="dxa"/>
            <w:shd w:val="clear" w:color="auto" w:fill="auto"/>
            <w:noWrap/>
            <w:vAlign w:val="bottom"/>
          </w:tcPr>
          <w:p w:rsidR="0051433A" w:rsidRPr="00437F94" w:rsidRDefault="0051433A" w:rsidP="00A33A27">
            <w:pPr>
              <w:jc w:val="center"/>
            </w:pPr>
            <w:r w:rsidRPr="00437F94">
              <w:t>630</w:t>
            </w:r>
          </w:p>
        </w:tc>
        <w:tc>
          <w:tcPr>
            <w:tcW w:w="1016" w:type="dxa"/>
            <w:shd w:val="clear" w:color="auto" w:fill="auto"/>
            <w:noWrap/>
            <w:vAlign w:val="bottom"/>
          </w:tcPr>
          <w:p w:rsidR="0051433A" w:rsidRPr="00437F94" w:rsidRDefault="0051433A" w:rsidP="00A33A27">
            <w:pPr>
              <w:jc w:val="center"/>
            </w:pPr>
            <w:r w:rsidRPr="00437F94">
              <w:t>250</w:t>
            </w:r>
          </w:p>
        </w:tc>
        <w:tc>
          <w:tcPr>
            <w:tcW w:w="1195" w:type="dxa"/>
            <w:shd w:val="clear" w:color="auto" w:fill="auto"/>
            <w:noWrap/>
            <w:vAlign w:val="bottom"/>
          </w:tcPr>
          <w:p w:rsidR="0051433A" w:rsidRPr="00437F94" w:rsidRDefault="0051433A" w:rsidP="00A33A27">
            <w:pPr>
              <w:jc w:val="center"/>
            </w:pPr>
            <w:r w:rsidRPr="00437F94">
              <w:t>157,5</w:t>
            </w:r>
          </w:p>
        </w:tc>
        <w:tc>
          <w:tcPr>
            <w:tcW w:w="1021" w:type="dxa"/>
            <w:shd w:val="clear" w:color="auto" w:fill="auto"/>
            <w:noWrap/>
            <w:vAlign w:val="bottom"/>
          </w:tcPr>
          <w:p w:rsidR="0051433A" w:rsidRPr="00437F94" w:rsidRDefault="0051433A" w:rsidP="00A33A27">
            <w:pPr>
              <w:jc w:val="center"/>
            </w:pPr>
            <w:r w:rsidRPr="00437F94">
              <w:t>----</w:t>
            </w:r>
          </w:p>
        </w:tc>
        <w:tc>
          <w:tcPr>
            <w:tcW w:w="1218" w:type="dxa"/>
            <w:shd w:val="clear" w:color="auto" w:fill="auto"/>
            <w:noWrap/>
            <w:vAlign w:val="bottom"/>
          </w:tcPr>
          <w:p w:rsidR="0051433A" w:rsidRPr="00437F94" w:rsidRDefault="0051433A" w:rsidP="00A33A27">
            <w:pPr>
              <w:jc w:val="center"/>
            </w:pPr>
            <w:r w:rsidRPr="00437F94">
              <w:t>157,5</w:t>
            </w:r>
          </w:p>
        </w:tc>
      </w:tr>
      <w:tr w:rsidR="0051433A" w:rsidRPr="00437F94" w:rsidTr="00A33A27">
        <w:trPr>
          <w:trHeight w:val="510"/>
          <w:jc w:val="center"/>
        </w:trPr>
        <w:tc>
          <w:tcPr>
            <w:tcW w:w="1482" w:type="dxa"/>
            <w:shd w:val="clear" w:color="auto" w:fill="auto"/>
            <w:vAlign w:val="bottom"/>
          </w:tcPr>
          <w:p w:rsidR="0051433A" w:rsidRPr="00437F94" w:rsidRDefault="0051433A" w:rsidP="00A33A27">
            <w:pPr>
              <w:jc w:val="center"/>
            </w:pPr>
            <w:r w:rsidRPr="00437F94">
              <w:t>деревня Молчаново</w:t>
            </w:r>
          </w:p>
        </w:tc>
        <w:tc>
          <w:tcPr>
            <w:tcW w:w="2194" w:type="dxa"/>
            <w:shd w:val="clear" w:color="auto" w:fill="auto"/>
            <w:noWrap/>
            <w:vAlign w:val="bottom"/>
          </w:tcPr>
          <w:p w:rsidR="0051433A" w:rsidRPr="00437F94" w:rsidRDefault="0051433A" w:rsidP="00A33A27">
            <w:pPr>
              <w:jc w:val="center"/>
            </w:pPr>
            <w:r w:rsidRPr="00437F94">
              <w:t>----</w:t>
            </w:r>
          </w:p>
        </w:tc>
        <w:tc>
          <w:tcPr>
            <w:tcW w:w="1244" w:type="dxa"/>
            <w:shd w:val="clear" w:color="auto" w:fill="auto"/>
            <w:noWrap/>
            <w:vAlign w:val="bottom"/>
          </w:tcPr>
          <w:p w:rsidR="0051433A" w:rsidRPr="00437F94" w:rsidRDefault="0051433A" w:rsidP="00A33A27">
            <w:pPr>
              <w:jc w:val="center"/>
            </w:pPr>
            <w:r w:rsidRPr="00437F94">
              <w:t>----</w:t>
            </w:r>
          </w:p>
        </w:tc>
        <w:tc>
          <w:tcPr>
            <w:tcW w:w="722" w:type="dxa"/>
            <w:shd w:val="clear" w:color="auto" w:fill="auto"/>
            <w:noWrap/>
            <w:vAlign w:val="bottom"/>
          </w:tcPr>
          <w:p w:rsidR="0051433A" w:rsidRPr="00437F94" w:rsidRDefault="0051433A" w:rsidP="00A33A27">
            <w:pPr>
              <w:jc w:val="center"/>
            </w:pPr>
            <w:r w:rsidRPr="00437F94">
              <w:t>----</w:t>
            </w:r>
          </w:p>
        </w:tc>
        <w:tc>
          <w:tcPr>
            <w:tcW w:w="1016" w:type="dxa"/>
            <w:shd w:val="clear" w:color="auto" w:fill="auto"/>
            <w:noWrap/>
            <w:vAlign w:val="bottom"/>
          </w:tcPr>
          <w:p w:rsidR="0051433A" w:rsidRPr="00437F94" w:rsidRDefault="0051433A" w:rsidP="00A33A27">
            <w:pPr>
              <w:jc w:val="center"/>
            </w:pPr>
            <w:r w:rsidRPr="00437F94">
              <w:t>----</w:t>
            </w:r>
          </w:p>
        </w:tc>
        <w:tc>
          <w:tcPr>
            <w:tcW w:w="1195" w:type="dxa"/>
            <w:shd w:val="clear" w:color="auto" w:fill="auto"/>
            <w:noWrap/>
            <w:vAlign w:val="bottom"/>
          </w:tcPr>
          <w:p w:rsidR="0051433A" w:rsidRPr="00437F94" w:rsidRDefault="0051433A" w:rsidP="00A33A27">
            <w:pPr>
              <w:jc w:val="center"/>
            </w:pPr>
            <w:r w:rsidRPr="00437F94">
              <w:t>----</w:t>
            </w:r>
          </w:p>
        </w:tc>
        <w:tc>
          <w:tcPr>
            <w:tcW w:w="1021" w:type="dxa"/>
            <w:shd w:val="clear" w:color="auto" w:fill="auto"/>
            <w:noWrap/>
            <w:vAlign w:val="bottom"/>
          </w:tcPr>
          <w:p w:rsidR="0051433A" w:rsidRPr="00437F94" w:rsidRDefault="0051433A" w:rsidP="00A33A27">
            <w:pPr>
              <w:jc w:val="center"/>
            </w:pPr>
            <w:r w:rsidRPr="00437F94">
              <w:t>----</w:t>
            </w:r>
          </w:p>
        </w:tc>
        <w:tc>
          <w:tcPr>
            <w:tcW w:w="1218" w:type="dxa"/>
            <w:shd w:val="clear" w:color="auto" w:fill="auto"/>
            <w:noWrap/>
            <w:vAlign w:val="bottom"/>
          </w:tcPr>
          <w:p w:rsidR="0051433A" w:rsidRPr="00437F94" w:rsidRDefault="0051433A" w:rsidP="00A33A27">
            <w:pPr>
              <w:jc w:val="center"/>
            </w:pPr>
            <w:r w:rsidRPr="00437F94">
              <w:t>----</w:t>
            </w:r>
          </w:p>
        </w:tc>
      </w:tr>
      <w:tr w:rsidR="0051433A" w:rsidRPr="00437F94" w:rsidTr="00A33A27">
        <w:trPr>
          <w:trHeight w:val="510"/>
          <w:jc w:val="center"/>
        </w:trPr>
        <w:tc>
          <w:tcPr>
            <w:tcW w:w="1482" w:type="dxa"/>
            <w:shd w:val="clear" w:color="auto" w:fill="auto"/>
            <w:vAlign w:val="bottom"/>
          </w:tcPr>
          <w:p w:rsidR="0051433A" w:rsidRPr="00437F94" w:rsidRDefault="0051433A" w:rsidP="00A33A27">
            <w:pPr>
              <w:jc w:val="center"/>
            </w:pPr>
            <w:r w:rsidRPr="00437F94">
              <w:t>деревня Аладьино</w:t>
            </w:r>
          </w:p>
        </w:tc>
        <w:tc>
          <w:tcPr>
            <w:tcW w:w="2194" w:type="dxa"/>
            <w:shd w:val="clear" w:color="auto" w:fill="auto"/>
            <w:noWrap/>
            <w:vAlign w:val="bottom"/>
          </w:tcPr>
          <w:p w:rsidR="0051433A" w:rsidRPr="00437F94" w:rsidRDefault="0051433A" w:rsidP="00A33A27">
            <w:pPr>
              <w:jc w:val="center"/>
            </w:pPr>
            <w:r w:rsidRPr="00437F94">
              <w:t>----</w:t>
            </w:r>
          </w:p>
        </w:tc>
        <w:tc>
          <w:tcPr>
            <w:tcW w:w="1244" w:type="dxa"/>
            <w:shd w:val="clear" w:color="auto" w:fill="auto"/>
            <w:noWrap/>
            <w:vAlign w:val="bottom"/>
          </w:tcPr>
          <w:p w:rsidR="0051433A" w:rsidRPr="00437F94" w:rsidRDefault="0051433A" w:rsidP="00A33A27">
            <w:pPr>
              <w:jc w:val="center"/>
            </w:pPr>
            <w:r w:rsidRPr="00437F94">
              <w:t>----</w:t>
            </w:r>
          </w:p>
        </w:tc>
        <w:tc>
          <w:tcPr>
            <w:tcW w:w="722" w:type="dxa"/>
            <w:shd w:val="clear" w:color="auto" w:fill="auto"/>
            <w:noWrap/>
            <w:vAlign w:val="bottom"/>
          </w:tcPr>
          <w:p w:rsidR="0051433A" w:rsidRPr="00437F94" w:rsidRDefault="0051433A" w:rsidP="00A33A27">
            <w:pPr>
              <w:jc w:val="center"/>
            </w:pPr>
            <w:r w:rsidRPr="00437F94">
              <w:t>----</w:t>
            </w:r>
          </w:p>
        </w:tc>
        <w:tc>
          <w:tcPr>
            <w:tcW w:w="1016" w:type="dxa"/>
            <w:shd w:val="clear" w:color="auto" w:fill="auto"/>
            <w:noWrap/>
            <w:vAlign w:val="bottom"/>
          </w:tcPr>
          <w:p w:rsidR="0051433A" w:rsidRPr="00437F94" w:rsidRDefault="0051433A" w:rsidP="00A33A27">
            <w:pPr>
              <w:jc w:val="center"/>
            </w:pPr>
            <w:r w:rsidRPr="00437F94">
              <w:t>----</w:t>
            </w:r>
          </w:p>
        </w:tc>
        <w:tc>
          <w:tcPr>
            <w:tcW w:w="1195" w:type="dxa"/>
            <w:shd w:val="clear" w:color="auto" w:fill="auto"/>
            <w:noWrap/>
            <w:vAlign w:val="bottom"/>
          </w:tcPr>
          <w:p w:rsidR="0051433A" w:rsidRPr="00437F94" w:rsidRDefault="0051433A" w:rsidP="00A33A27">
            <w:pPr>
              <w:jc w:val="center"/>
            </w:pPr>
            <w:r w:rsidRPr="00437F94">
              <w:t>----</w:t>
            </w:r>
          </w:p>
        </w:tc>
        <w:tc>
          <w:tcPr>
            <w:tcW w:w="1021" w:type="dxa"/>
            <w:shd w:val="clear" w:color="auto" w:fill="auto"/>
            <w:noWrap/>
            <w:vAlign w:val="bottom"/>
          </w:tcPr>
          <w:p w:rsidR="0051433A" w:rsidRPr="00437F94" w:rsidRDefault="0051433A" w:rsidP="00A33A27">
            <w:pPr>
              <w:jc w:val="center"/>
            </w:pPr>
            <w:r w:rsidRPr="00437F94">
              <w:t>----</w:t>
            </w:r>
          </w:p>
        </w:tc>
        <w:tc>
          <w:tcPr>
            <w:tcW w:w="1218" w:type="dxa"/>
            <w:shd w:val="clear" w:color="auto" w:fill="auto"/>
            <w:noWrap/>
            <w:vAlign w:val="bottom"/>
          </w:tcPr>
          <w:p w:rsidR="0051433A" w:rsidRPr="00437F94" w:rsidRDefault="0051433A" w:rsidP="00A33A27">
            <w:pPr>
              <w:jc w:val="center"/>
            </w:pPr>
            <w:r w:rsidRPr="00437F94">
              <w:t>----</w:t>
            </w:r>
          </w:p>
        </w:tc>
      </w:tr>
      <w:tr w:rsidR="0051433A" w:rsidRPr="00437F94" w:rsidTr="00A33A27">
        <w:trPr>
          <w:trHeight w:val="510"/>
          <w:jc w:val="center"/>
        </w:trPr>
        <w:tc>
          <w:tcPr>
            <w:tcW w:w="1482" w:type="dxa"/>
            <w:shd w:val="clear" w:color="auto" w:fill="auto"/>
            <w:vAlign w:val="bottom"/>
          </w:tcPr>
          <w:p w:rsidR="0051433A" w:rsidRPr="00437F94" w:rsidRDefault="0051433A" w:rsidP="00A33A27">
            <w:pPr>
              <w:jc w:val="center"/>
            </w:pPr>
          </w:p>
        </w:tc>
        <w:tc>
          <w:tcPr>
            <w:tcW w:w="2194" w:type="dxa"/>
            <w:shd w:val="clear" w:color="auto" w:fill="auto"/>
            <w:vAlign w:val="bottom"/>
          </w:tcPr>
          <w:p w:rsidR="0051433A" w:rsidRPr="00437F94" w:rsidRDefault="0051433A" w:rsidP="00A33A27">
            <w:pPr>
              <w:jc w:val="center"/>
            </w:pPr>
            <w:r w:rsidRPr="00437F94">
              <w:t>Объекты соц.культ .быта (10 % от жилой застройки)</w:t>
            </w:r>
          </w:p>
        </w:tc>
        <w:tc>
          <w:tcPr>
            <w:tcW w:w="1244" w:type="dxa"/>
            <w:shd w:val="clear" w:color="auto" w:fill="auto"/>
            <w:noWrap/>
            <w:vAlign w:val="bottom"/>
          </w:tcPr>
          <w:p w:rsidR="0051433A" w:rsidRPr="00437F94" w:rsidRDefault="0051433A" w:rsidP="00A33A27">
            <w:pPr>
              <w:jc w:val="center"/>
            </w:pPr>
            <w:r w:rsidRPr="00437F94">
              <w:t>----</w:t>
            </w:r>
          </w:p>
        </w:tc>
        <w:tc>
          <w:tcPr>
            <w:tcW w:w="722" w:type="dxa"/>
            <w:shd w:val="clear" w:color="auto" w:fill="auto"/>
            <w:noWrap/>
            <w:vAlign w:val="bottom"/>
          </w:tcPr>
          <w:p w:rsidR="0051433A" w:rsidRPr="00437F94" w:rsidRDefault="0051433A" w:rsidP="00A33A27">
            <w:pPr>
              <w:jc w:val="center"/>
            </w:pPr>
            <w:r w:rsidRPr="00437F94">
              <w:t>----</w:t>
            </w:r>
          </w:p>
        </w:tc>
        <w:tc>
          <w:tcPr>
            <w:tcW w:w="1016" w:type="dxa"/>
            <w:shd w:val="clear" w:color="auto" w:fill="auto"/>
            <w:noWrap/>
            <w:vAlign w:val="bottom"/>
          </w:tcPr>
          <w:p w:rsidR="0051433A" w:rsidRPr="00437F94" w:rsidRDefault="0051433A" w:rsidP="00A33A27">
            <w:pPr>
              <w:jc w:val="center"/>
            </w:pPr>
            <w:r w:rsidRPr="00437F94">
              <w:t>----</w:t>
            </w:r>
          </w:p>
        </w:tc>
        <w:tc>
          <w:tcPr>
            <w:tcW w:w="1195" w:type="dxa"/>
            <w:shd w:val="clear" w:color="auto" w:fill="auto"/>
            <w:noWrap/>
            <w:vAlign w:val="bottom"/>
          </w:tcPr>
          <w:p w:rsidR="0051433A" w:rsidRPr="00437F94" w:rsidRDefault="0051433A" w:rsidP="00A33A27">
            <w:pPr>
              <w:jc w:val="center"/>
            </w:pPr>
            <w:r w:rsidRPr="00437F94">
              <w:t>----</w:t>
            </w:r>
          </w:p>
        </w:tc>
        <w:tc>
          <w:tcPr>
            <w:tcW w:w="1021" w:type="dxa"/>
            <w:shd w:val="clear" w:color="auto" w:fill="auto"/>
            <w:noWrap/>
            <w:vAlign w:val="bottom"/>
          </w:tcPr>
          <w:p w:rsidR="0051433A" w:rsidRPr="00437F94" w:rsidRDefault="0051433A" w:rsidP="00A33A27">
            <w:pPr>
              <w:jc w:val="center"/>
            </w:pPr>
            <w:r w:rsidRPr="00437F94">
              <w:t>----</w:t>
            </w:r>
          </w:p>
        </w:tc>
        <w:tc>
          <w:tcPr>
            <w:tcW w:w="1218" w:type="dxa"/>
            <w:shd w:val="clear" w:color="auto" w:fill="auto"/>
            <w:noWrap/>
            <w:vAlign w:val="bottom"/>
          </w:tcPr>
          <w:p w:rsidR="0051433A" w:rsidRPr="00437F94" w:rsidRDefault="0051433A" w:rsidP="00A33A27">
            <w:pPr>
              <w:jc w:val="center"/>
            </w:pPr>
            <w:r w:rsidRPr="00437F94">
              <w:t>15,8</w:t>
            </w:r>
          </w:p>
        </w:tc>
      </w:tr>
      <w:tr w:rsidR="0051433A" w:rsidRPr="00437F94" w:rsidTr="00A33A27">
        <w:trPr>
          <w:trHeight w:val="255"/>
          <w:jc w:val="center"/>
        </w:trPr>
        <w:tc>
          <w:tcPr>
            <w:tcW w:w="1482" w:type="dxa"/>
            <w:shd w:val="clear" w:color="auto" w:fill="auto"/>
            <w:vAlign w:val="bottom"/>
          </w:tcPr>
          <w:p w:rsidR="0051433A" w:rsidRPr="00437F94" w:rsidRDefault="0051433A" w:rsidP="00A33A27">
            <w:pPr>
              <w:jc w:val="center"/>
            </w:pPr>
          </w:p>
        </w:tc>
        <w:tc>
          <w:tcPr>
            <w:tcW w:w="2194" w:type="dxa"/>
            <w:shd w:val="clear" w:color="auto" w:fill="auto"/>
            <w:noWrap/>
            <w:vAlign w:val="bottom"/>
          </w:tcPr>
          <w:p w:rsidR="0051433A" w:rsidRPr="00437F94" w:rsidRDefault="0051433A" w:rsidP="00A33A27">
            <w:pPr>
              <w:jc w:val="center"/>
              <w:rPr>
                <w:b/>
                <w:bCs/>
              </w:rPr>
            </w:pPr>
            <w:r w:rsidRPr="00437F94">
              <w:rPr>
                <w:b/>
                <w:bCs/>
              </w:rPr>
              <w:t>Итого на первую очередь</w:t>
            </w:r>
          </w:p>
        </w:tc>
        <w:tc>
          <w:tcPr>
            <w:tcW w:w="1244" w:type="dxa"/>
            <w:shd w:val="clear" w:color="auto" w:fill="auto"/>
            <w:noWrap/>
            <w:vAlign w:val="bottom"/>
          </w:tcPr>
          <w:p w:rsidR="0051433A" w:rsidRPr="00437F94" w:rsidRDefault="0051433A" w:rsidP="00A33A27">
            <w:pPr>
              <w:jc w:val="center"/>
            </w:pPr>
          </w:p>
        </w:tc>
        <w:tc>
          <w:tcPr>
            <w:tcW w:w="722" w:type="dxa"/>
            <w:shd w:val="clear" w:color="auto" w:fill="auto"/>
            <w:noWrap/>
            <w:vAlign w:val="bottom"/>
          </w:tcPr>
          <w:p w:rsidR="0051433A" w:rsidRPr="00437F94" w:rsidRDefault="0051433A" w:rsidP="00A33A27">
            <w:pPr>
              <w:jc w:val="center"/>
            </w:pPr>
          </w:p>
        </w:tc>
        <w:tc>
          <w:tcPr>
            <w:tcW w:w="1016" w:type="dxa"/>
            <w:shd w:val="clear" w:color="auto" w:fill="auto"/>
            <w:noWrap/>
            <w:vAlign w:val="bottom"/>
          </w:tcPr>
          <w:p w:rsidR="0051433A" w:rsidRPr="00437F94" w:rsidRDefault="0051433A" w:rsidP="00A33A27">
            <w:pPr>
              <w:jc w:val="center"/>
            </w:pPr>
          </w:p>
        </w:tc>
        <w:tc>
          <w:tcPr>
            <w:tcW w:w="1195" w:type="dxa"/>
            <w:shd w:val="clear" w:color="auto" w:fill="auto"/>
            <w:noWrap/>
            <w:vAlign w:val="bottom"/>
          </w:tcPr>
          <w:p w:rsidR="0051433A" w:rsidRPr="00437F94" w:rsidRDefault="0051433A" w:rsidP="00A33A27">
            <w:pPr>
              <w:jc w:val="center"/>
            </w:pPr>
          </w:p>
        </w:tc>
        <w:tc>
          <w:tcPr>
            <w:tcW w:w="1021" w:type="dxa"/>
            <w:shd w:val="clear" w:color="auto" w:fill="auto"/>
            <w:noWrap/>
            <w:vAlign w:val="bottom"/>
          </w:tcPr>
          <w:p w:rsidR="0051433A" w:rsidRPr="00437F94" w:rsidRDefault="0051433A" w:rsidP="00A33A27">
            <w:pPr>
              <w:jc w:val="center"/>
            </w:pPr>
          </w:p>
        </w:tc>
        <w:tc>
          <w:tcPr>
            <w:tcW w:w="1218" w:type="dxa"/>
            <w:shd w:val="clear" w:color="auto" w:fill="auto"/>
            <w:noWrap/>
            <w:vAlign w:val="bottom"/>
          </w:tcPr>
          <w:p w:rsidR="0051433A" w:rsidRPr="00437F94" w:rsidRDefault="0051433A" w:rsidP="00A33A27">
            <w:pPr>
              <w:jc w:val="center"/>
              <w:rPr>
                <w:b/>
                <w:bCs/>
              </w:rPr>
            </w:pPr>
            <w:r w:rsidRPr="00437F94">
              <w:rPr>
                <w:b/>
                <w:bCs/>
              </w:rPr>
              <w:t>173,3</w:t>
            </w:r>
          </w:p>
        </w:tc>
      </w:tr>
      <w:tr w:rsidR="0051433A" w:rsidRPr="00437F94" w:rsidTr="00A33A27">
        <w:trPr>
          <w:trHeight w:val="255"/>
          <w:jc w:val="center"/>
        </w:trPr>
        <w:tc>
          <w:tcPr>
            <w:tcW w:w="10092" w:type="dxa"/>
            <w:gridSpan w:val="8"/>
            <w:shd w:val="clear" w:color="auto" w:fill="auto"/>
            <w:vAlign w:val="bottom"/>
          </w:tcPr>
          <w:p w:rsidR="0051433A" w:rsidRPr="00437F94" w:rsidRDefault="0051433A" w:rsidP="00A33A27">
            <w:pPr>
              <w:jc w:val="center"/>
            </w:pPr>
            <w:r w:rsidRPr="00437F94">
              <w:rPr>
                <w:b/>
                <w:bCs/>
              </w:rPr>
              <w:t>Расчетный срок</w:t>
            </w:r>
          </w:p>
        </w:tc>
      </w:tr>
      <w:tr w:rsidR="0051433A" w:rsidRPr="00437F94" w:rsidTr="00A33A27">
        <w:trPr>
          <w:trHeight w:val="510"/>
          <w:jc w:val="center"/>
        </w:trPr>
        <w:tc>
          <w:tcPr>
            <w:tcW w:w="1482" w:type="dxa"/>
            <w:shd w:val="clear" w:color="auto" w:fill="auto"/>
            <w:vAlign w:val="bottom"/>
          </w:tcPr>
          <w:p w:rsidR="0051433A" w:rsidRPr="00437F94" w:rsidRDefault="0051433A" w:rsidP="00A33A27">
            <w:pPr>
              <w:jc w:val="center"/>
            </w:pPr>
            <w:r w:rsidRPr="00437F94">
              <w:t>село Семячки</w:t>
            </w:r>
          </w:p>
        </w:tc>
        <w:tc>
          <w:tcPr>
            <w:tcW w:w="2194" w:type="dxa"/>
            <w:shd w:val="clear" w:color="auto" w:fill="auto"/>
            <w:noWrap/>
            <w:vAlign w:val="bottom"/>
          </w:tcPr>
          <w:p w:rsidR="0051433A" w:rsidRPr="00437F94" w:rsidRDefault="0051433A" w:rsidP="00A33A27">
            <w:pPr>
              <w:jc w:val="center"/>
            </w:pPr>
            <w:r w:rsidRPr="00437F94">
              <w:t>индивидуальная жилая застройка</w:t>
            </w:r>
          </w:p>
        </w:tc>
        <w:tc>
          <w:tcPr>
            <w:tcW w:w="1244" w:type="dxa"/>
            <w:shd w:val="clear" w:color="auto" w:fill="auto"/>
            <w:noWrap/>
            <w:vAlign w:val="bottom"/>
          </w:tcPr>
          <w:p w:rsidR="0051433A" w:rsidRPr="00437F94" w:rsidRDefault="0051433A" w:rsidP="00A33A27">
            <w:pPr>
              <w:jc w:val="center"/>
            </w:pPr>
            <w:r w:rsidRPr="00437F94">
              <w:t>человек</w:t>
            </w:r>
          </w:p>
        </w:tc>
        <w:tc>
          <w:tcPr>
            <w:tcW w:w="722" w:type="dxa"/>
            <w:shd w:val="clear" w:color="auto" w:fill="auto"/>
            <w:noWrap/>
            <w:vAlign w:val="bottom"/>
          </w:tcPr>
          <w:p w:rsidR="0051433A" w:rsidRPr="00437F94" w:rsidRDefault="0051433A" w:rsidP="00A33A27">
            <w:pPr>
              <w:jc w:val="center"/>
            </w:pPr>
            <w:r w:rsidRPr="00437F94">
              <w:t>630</w:t>
            </w:r>
          </w:p>
        </w:tc>
        <w:tc>
          <w:tcPr>
            <w:tcW w:w="1016" w:type="dxa"/>
            <w:shd w:val="clear" w:color="auto" w:fill="auto"/>
            <w:noWrap/>
            <w:vAlign w:val="bottom"/>
          </w:tcPr>
          <w:p w:rsidR="0051433A" w:rsidRPr="00437F94" w:rsidRDefault="0051433A" w:rsidP="00A33A27">
            <w:pPr>
              <w:jc w:val="center"/>
            </w:pPr>
            <w:r w:rsidRPr="00437F94">
              <w:t>250</w:t>
            </w:r>
          </w:p>
        </w:tc>
        <w:tc>
          <w:tcPr>
            <w:tcW w:w="1195" w:type="dxa"/>
            <w:shd w:val="clear" w:color="auto" w:fill="auto"/>
            <w:noWrap/>
            <w:vAlign w:val="bottom"/>
          </w:tcPr>
          <w:p w:rsidR="0051433A" w:rsidRPr="00437F94" w:rsidRDefault="0051433A" w:rsidP="00A33A27">
            <w:pPr>
              <w:jc w:val="center"/>
            </w:pPr>
            <w:r w:rsidRPr="00437F94">
              <w:t>157,5</w:t>
            </w:r>
          </w:p>
        </w:tc>
        <w:tc>
          <w:tcPr>
            <w:tcW w:w="1021" w:type="dxa"/>
            <w:shd w:val="clear" w:color="auto" w:fill="auto"/>
            <w:noWrap/>
            <w:vAlign w:val="bottom"/>
          </w:tcPr>
          <w:p w:rsidR="0051433A" w:rsidRPr="00437F94" w:rsidRDefault="0051433A" w:rsidP="00A33A27">
            <w:pPr>
              <w:jc w:val="center"/>
            </w:pPr>
            <w:r w:rsidRPr="00437F94">
              <w:t>----</w:t>
            </w:r>
          </w:p>
        </w:tc>
        <w:tc>
          <w:tcPr>
            <w:tcW w:w="1218" w:type="dxa"/>
            <w:shd w:val="clear" w:color="auto" w:fill="auto"/>
            <w:noWrap/>
            <w:vAlign w:val="bottom"/>
          </w:tcPr>
          <w:p w:rsidR="0051433A" w:rsidRPr="00437F94" w:rsidRDefault="0051433A" w:rsidP="00A33A27">
            <w:pPr>
              <w:jc w:val="center"/>
            </w:pPr>
            <w:r w:rsidRPr="00437F94">
              <w:t>157,5</w:t>
            </w:r>
          </w:p>
        </w:tc>
      </w:tr>
      <w:tr w:rsidR="0051433A" w:rsidRPr="00437F94" w:rsidTr="00A33A27">
        <w:trPr>
          <w:trHeight w:val="510"/>
          <w:jc w:val="center"/>
        </w:trPr>
        <w:tc>
          <w:tcPr>
            <w:tcW w:w="1482" w:type="dxa"/>
            <w:shd w:val="clear" w:color="auto" w:fill="auto"/>
            <w:vAlign w:val="bottom"/>
          </w:tcPr>
          <w:p w:rsidR="0051433A" w:rsidRPr="00437F94" w:rsidRDefault="0051433A" w:rsidP="00A33A27">
            <w:pPr>
              <w:jc w:val="center"/>
            </w:pPr>
            <w:r w:rsidRPr="00437F94">
              <w:t>деревня Молчаново</w:t>
            </w:r>
          </w:p>
        </w:tc>
        <w:tc>
          <w:tcPr>
            <w:tcW w:w="2194" w:type="dxa"/>
            <w:shd w:val="clear" w:color="auto" w:fill="auto"/>
            <w:noWrap/>
            <w:vAlign w:val="bottom"/>
          </w:tcPr>
          <w:p w:rsidR="0051433A" w:rsidRPr="00437F94" w:rsidRDefault="0051433A" w:rsidP="00A33A27">
            <w:pPr>
              <w:jc w:val="center"/>
            </w:pPr>
            <w:r w:rsidRPr="00437F94">
              <w:t>индивидуальная жилая застройка</w:t>
            </w:r>
          </w:p>
        </w:tc>
        <w:tc>
          <w:tcPr>
            <w:tcW w:w="1244" w:type="dxa"/>
            <w:shd w:val="clear" w:color="auto" w:fill="auto"/>
            <w:noWrap/>
            <w:vAlign w:val="bottom"/>
          </w:tcPr>
          <w:p w:rsidR="0051433A" w:rsidRPr="00437F94" w:rsidRDefault="0051433A" w:rsidP="00A33A27">
            <w:pPr>
              <w:jc w:val="center"/>
            </w:pPr>
            <w:r w:rsidRPr="00437F94">
              <w:t>человек</w:t>
            </w:r>
          </w:p>
        </w:tc>
        <w:tc>
          <w:tcPr>
            <w:tcW w:w="722" w:type="dxa"/>
            <w:shd w:val="clear" w:color="auto" w:fill="auto"/>
            <w:noWrap/>
            <w:vAlign w:val="bottom"/>
          </w:tcPr>
          <w:p w:rsidR="0051433A" w:rsidRPr="00437F94" w:rsidRDefault="0051433A" w:rsidP="00A33A27">
            <w:pPr>
              <w:jc w:val="center"/>
            </w:pPr>
            <w:r w:rsidRPr="00437F94">
              <w:t>150</w:t>
            </w:r>
          </w:p>
        </w:tc>
        <w:tc>
          <w:tcPr>
            <w:tcW w:w="1016" w:type="dxa"/>
            <w:shd w:val="clear" w:color="auto" w:fill="auto"/>
            <w:noWrap/>
            <w:vAlign w:val="bottom"/>
          </w:tcPr>
          <w:p w:rsidR="0051433A" w:rsidRPr="00437F94" w:rsidRDefault="0051433A" w:rsidP="00A33A27">
            <w:pPr>
              <w:jc w:val="center"/>
            </w:pPr>
            <w:r w:rsidRPr="00437F94">
              <w:t>250</w:t>
            </w:r>
          </w:p>
        </w:tc>
        <w:tc>
          <w:tcPr>
            <w:tcW w:w="1195" w:type="dxa"/>
            <w:shd w:val="clear" w:color="auto" w:fill="auto"/>
            <w:noWrap/>
            <w:vAlign w:val="bottom"/>
          </w:tcPr>
          <w:p w:rsidR="0051433A" w:rsidRPr="00437F94" w:rsidRDefault="0051433A" w:rsidP="00A33A27">
            <w:pPr>
              <w:jc w:val="center"/>
            </w:pPr>
            <w:r w:rsidRPr="00437F94">
              <w:t>37,5</w:t>
            </w:r>
          </w:p>
        </w:tc>
        <w:tc>
          <w:tcPr>
            <w:tcW w:w="1021" w:type="dxa"/>
            <w:shd w:val="clear" w:color="auto" w:fill="auto"/>
            <w:noWrap/>
            <w:vAlign w:val="bottom"/>
          </w:tcPr>
          <w:p w:rsidR="0051433A" w:rsidRPr="00437F94" w:rsidRDefault="0051433A" w:rsidP="00A33A27">
            <w:pPr>
              <w:jc w:val="center"/>
            </w:pPr>
            <w:r w:rsidRPr="00437F94">
              <w:t>----</w:t>
            </w:r>
          </w:p>
        </w:tc>
        <w:tc>
          <w:tcPr>
            <w:tcW w:w="1218" w:type="dxa"/>
            <w:shd w:val="clear" w:color="auto" w:fill="auto"/>
            <w:noWrap/>
            <w:vAlign w:val="bottom"/>
          </w:tcPr>
          <w:p w:rsidR="0051433A" w:rsidRPr="00437F94" w:rsidRDefault="0051433A" w:rsidP="00A33A27">
            <w:pPr>
              <w:jc w:val="center"/>
            </w:pPr>
            <w:r w:rsidRPr="00437F94">
              <w:t>37,5</w:t>
            </w:r>
          </w:p>
        </w:tc>
      </w:tr>
      <w:tr w:rsidR="0051433A" w:rsidRPr="00437F94" w:rsidTr="00A33A27">
        <w:trPr>
          <w:trHeight w:val="510"/>
          <w:jc w:val="center"/>
        </w:trPr>
        <w:tc>
          <w:tcPr>
            <w:tcW w:w="1482" w:type="dxa"/>
            <w:shd w:val="clear" w:color="auto" w:fill="auto"/>
            <w:vAlign w:val="bottom"/>
          </w:tcPr>
          <w:p w:rsidR="0051433A" w:rsidRPr="00437F94" w:rsidRDefault="0051433A" w:rsidP="00A33A27">
            <w:pPr>
              <w:jc w:val="center"/>
            </w:pPr>
            <w:r w:rsidRPr="00437F94">
              <w:t>деревня Аладьино</w:t>
            </w:r>
          </w:p>
        </w:tc>
        <w:tc>
          <w:tcPr>
            <w:tcW w:w="2194" w:type="dxa"/>
            <w:shd w:val="clear" w:color="auto" w:fill="auto"/>
            <w:noWrap/>
            <w:vAlign w:val="bottom"/>
          </w:tcPr>
          <w:p w:rsidR="0051433A" w:rsidRPr="00437F94" w:rsidRDefault="0051433A" w:rsidP="00A33A27">
            <w:pPr>
              <w:jc w:val="center"/>
            </w:pPr>
            <w:r w:rsidRPr="00437F94">
              <w:t>индивидуальная жилая застройка</w:t>
            </w:r>
          </w:p>
        </w:tc>
        <w:tc>
          <w:tcPr>
            <w:tcW w:w="1244" w:type="dxa"/>
            <w:shd w:val="clear" w:color="auto" w:fill="auto"/>
            <w:noWrap/>
            <w:vAlign w:val="bottom"/>
          </w:tcPr>
          <w:p w:rsidR="0051433A" w:rsidRPr="00437F94" w:rsidRDefault="0051433A" w:rsidP="00A33A27">
            <w:pPr>
              <w:jc w:val="center"/>
            </w:pPr>
            <w:r w:rsidRPr="00437F94">
              <w:t>человек</w:t>
            </w:r>
          </w:p>
        </w:tc>
        <w:tc>
          <w:tcPr>
            <w:tcW w:w="722" w:type="dxa"/>
            <w:shd w:val="clear" w:color="auto" w:fill="auto"/>
            <w:noWrap/>
            <w:vAlign w:val="bottom"/>
          </w:tcPr>
          <w:p w:rsidR="0051433A" w:rsidRPr="00437F94" w:rsidRDefault="0051433A" w:rsidP="00A33A27">
            <w:pPr>
              <w:jc w:val="center"/>
            </w:pPr>
            <w:r w:rsidRPr="00437F94">
              <w:t>80</w:t>
            </w:r>
          </w:p>
        </w:tc>
        <w:tc>
          <w:tcPr>
            <w:tcW w:w="1016" w:type="dxa"/>
            <w:shd w:val="clear" w:color="auto" w:fill="auto"/>
            <w:noWrap/>
            <w:vAlign w:val="bottom"/>
          </w:tcPr>
          <w:p w:rsidR="0051433A" w:rsidRPr="00437F94" w:rsidRDefault="0051433A" w:rsidP="00A33A27">
            <w:pPr>
              <w:jc w:val="center"/>
            </w:pPr>
            <w:r w:rsidRPr="00437F94">
              <w:t>250</w:t>
            </w:r>
          </w:p>
        </w:tc>
        <w:tc>
          <w:tcPr>
            <w:tcW w:w="1195" w:type="dxa"/>
            <w:shd w:val="clear" w:color="auto" w:fill="auto"/>
            <w:noWrap/>
            <w:vAlign w:val="bottom"/>
          </w:tcPr>
          <w:p w:rsidR="0051433A" w:rsidRPr="00437F94" w:rsidRDefault="0051433A" w:rsidP="00A33A27">
            <w:pPr>
              <w:jc w:val="center"/>
            </w:pPr>
            <w:r w:rsidRPr="00437F94">
              <w:t>20,0</w:t>
            </w:r>
          </w:p>
        </w:tc>
        <w:tc>
          <w:tcPr>
            <w:tcW w:w="1021" w:type="dxa"/>
            <w:shd w:val="clear" w:color="auto" w:fill="auto"/>
            <w:noWrap/>
            <w:vAlign w:val="bottom"/>
          </w:tcPr>
          <w:p w:rsidR="0051433A" w:rsidRPr="00437F94" w:rsidRDefault="0051433A" w:rsidP="00A33A27">
            <w:pPr>
              <w:jc w:val="center"/>
            </w:pPr>
            <w:r w:rsidRPr="00437F94">
              <w:t>----</w:t>
            </w:r>
          </w:p>
        </w:tc>
        <w:tc>
          <w:tcPr>
            <w:tcW w:w="1218" w:type="dxa"/>
            <w:shd w:val="clear" w:color="auto" w:fill="auto"/>
            <w:noWrap/>
            <w:vAlign w:val="bottom"/>
          </w:tcPr>
          <w:p w:rsidR="0051433A" w:rsidRPr="00437F94" w:rsidRDefault="0051433A" w:rsidP="00A33A27">
            <w:pPr>
              <w:jc w:val="center"/>
            </w:pPr>
            <w:r w:rsidRPr="00437F94">
              <w:t>20,0</w:t>
            </w:r>
          </w:p>
        </w:tc>
      </w:tr>
      <w:tr w:rsidR="0051433A" w:rsidRPr="00437F94" w:rsidTr="00A33A27">
        <w:trPr>
          <w:trHeight w:val="510"/>
          <w:jc w:val="center"/>
        </w:trPr>
        <w:tc>
          <w:tcPr>
            <w:tcW w:w="1482" w:type="dxa"/>
            <w:shd w:val="clear" w:color="auto" w:fill="auto"/>
            <w:vAlign w:val="bottom"/>
          </w:tcPr>
          <w:p w:rsidR="0051433A" w:rsidRPr="00437F94" w:rsidRDefault="0051433A" w:rsidP="00A33A27">
            <w:pPr>
              <w:jc w:val="center"/>
            </w:pPr>
          </w:p>
        </w:tc>
        <w:tc>
          <w:tcPr>
            <w:tcW w:w="2194" w:type="dxa"/>
            <w:shd w:val="clear" w:color="auto" w:fill="auto"/>
            <w:vAlign w:val="bottom"/>
          </w:tcPr>
          <w:p w:rsidR="0051433A" w:rsidRPr="00437F94" w:rsidRDefault="0051433A" w:rsidP="00A33A27">
            <w:pPr>
              <w:jc w:val="center"/>
            </w:pPr>
            <w:r w:rsidRPr="00437F94">
              <w:t>Объекты соц.культ .быта (10 % от жилой застройки)</w:t>
            </w:r>
          </w:p>
        </w:tc>
        <w:tc>
          <w:tcPr>
            <w:tcW w:w="1244" w:type="dxa"/>
            <w:shd w:val="clear" w:color="auto" w:fill="auto"/>
            <w:noWrap/>
            <w:vAlign w:val="bottom"/>
          </w:tcPr>
          <w:p w:rsidR="0051433A" w:rsidRPr="00437F94" w:rsidRDefault="0051433A" w:rsidP="00A33A27">
            <w:pPr>
              <w:jc w:val="center"/>
            </w:pPr>
            <w:r w:rsidRPr="00437F94">
              <w:t>----</w:t>
            </w:r>
          </w:p>
        </w:tc>
        <w:tc>
          <w:tcPr>
            <w:tcW w:w="722" w:type="dxa"/>
            <w:shd w:val="clear" w:color="auto" w:fill="auto"/>
            <w:noWrap/>
            <w:vAlign w:val="bottom"/>
          </w:tcPr>
          <w:p w:rsidR="0051433A" w:rsidRPr="00437F94" w:rsidRDefault="0051433A" w:rsidP="00A33A27">
            <w:pPr>
              <w:jc w:val="center"/>
            </w:pPr>
            <w:r w:rsidRPr="00437F94">
              <w:t>----</w:t>
            </w:r>
          </w:p>
        </w:tc>
        <w:tc>
          <w:tcPr>
            <w:tcW w:w="1016" w:type="dxa"/>
            <w:shd w:val="clear" w:color="auto" w:fill="auto"/>
            <w:noWrap/>
            <w:vAlign w:val="bottom"/>
          </w:tcPr>
          <w:p w:rsidR="0051433A" w:rsidRPr="00437F94" w:rsidRDefault="0051433A" w:rsidP="00A33A27">
            <w:pPr>
              <w:jc w:val="center"/>
            </w:pPr>
            <w:r w:rsidRPr="00437F94">
              <w:t>----</w:t>
            </w:r>
          </w:p>
        </w:tc>
        <w:tc>
          <w:tcPr>
            <w:tcW w:w="1195" w:type="dxa"/>
            <w:shd w:val="clear" w:color="auto" w:fill="auto"/>
            <w:noWrap/>
            <w:vAlign w:val="bottom"/>
          </w:tcPr>
          <w:p w:rsidR="0051433A" w:rsidRPr="00437F94" w:rsidRDefault="0051433A" w:rsidP="00A33A27">
            <w:pPr>
              <w:jc w:val="center"/>
            </w:pPr>
            <w:r w:rsidRPr="00437F94">
              <w:t>----</w:t>
            </w:r>
          </w:p>
        </w:tc>
        <w:tc>
          <w:tcPr>
            <w:tcW w:w="1021" w:type="dxa"/>
            <w:shd w:val="clear" w:color="auto" w:fill="auto"/>
            <w:noWrap/>
            <w:vAlign w:val="bottom"/>
          </w:tcPr>
          <w:p w:rsidR="0051433A" w:rsidRPr="00437F94" w:rsidRDefault="0051433A" w:rsidP="00A33A27">
            <w:pPr>
              <w:jc w:val="center"/>
            </w:pPr>
            <w:r w:rsidRPr="00437F94">
              <w:t>----</w:t>
            </w:r>
          </w:p>
        </w:tc>
        <w:tc>
          <w:tcPr>
            <w:tcW w:w="1218" w:type="dxa"/>
            <w:shd w:val="clear" w:color="auto" w:fill="auto"/>
            <w:noWrap/>
            <w:vAlign w:val="bottom"/>
          </w:tcPr>
          <w:p w:rsidR="0051433A" w:rsidRPr="00437F94" w:rsidRDefault="0051433A" w:rsidP="00A33A27">
            <w:pPr>
              <w:jc w:val="center"/>
            </w:pPr>
            <w:r w:rsidRPr="00437F94">
              <w:t>21,5</w:t>
            </w:r>
          </w:p>
        </w:tc>
      </w:tr>
      <w:tr w:rsidR="0051433A" w:rsidRPr="00437F94" w:rsidTr="00A33A27">
        <w:trPr>
          <w:trHeight w:val="255"/>
          <w:jc w:val="center"/>
        </w:trPr>
        <w:tc>
          <w:tcPr>
            <w:tcW w:w="1482" w:type="dxa"/>
            <w:shd w:val="clear" w:color="auto" w:fill="auto"/>
            <w:noWrap/>
            <w:vAlign w:val="bottom"/>
          </w:tcPr>
          <w:p w:rsidR="0051433A" w:rsidRPr="00437F94" w:rsidRDefault="0051433A" w:rsidP="00A33A27">
            <w:pPr>
              <w:jc w:val="center"/>
            </w:pPr>
          </w:p>
        </w:tc>
        <w:tc>
          <w:tcPr>
            <w:tcW w:w="2194" w:type="dxa"/>
            <w:shd w:val="clear" w:color="auto" w:fill="auto"/>
            <w:noWrap/>
            <w:vAlign w:val="bottom"/>
          </w:tcPr>
          <w:p w:rsidR="0051433A" w:rsidRPr="00437F94" w:rsidRDefault="0051433A" w:rsidP="00A33A27">
            <w:pPr>
              <w:jc w:val="center"/>
              <w:rPr>
                <w:b/>
                <w:bCs/>
              </w:rPr>
            </w:pPr>
            <w:r w:rsidRPr="00437F94">
              <w:rPr>
                <w:b/>
                <w:bCs/>
              </w:rPr>
              <w:t>Итого на расчетный срок</w:t>
            </w:r>
          </w:p>
        </w:tc>
        <w:tc>
          <w:tcPr>
            <w:tcW w:w="1244" w:type="dxa"/>
            <w:shd w:val="clear" w:color="auto" w:fill="auto"/>
            <w:noWrap/>
            <w:vAlign w:val="bottom"/>
          </w:tcPr>
          <w:p w:rsidR="0051433A" w:rsidRPr="00437F94" w:rsidRDefault="0051433A" w:rsidP="00A33A27">
            <w:pPr>
              <w:jc w:val="center"/>
            </w:pPr>
          </w:p>
        </w:tc>
        <w:tc>
          <w:tcPr>
            <w:tcW w:w="722" w:type="dxa"/>
            <w:shd w:val="clear" w:color="auto" w:fill="auto"/>
            <w:noWrap/>
            <w:vAlign w:val="bottom"/>
          </w:tcPr>
          <w:p w:rsidR="0051433A" w:rsidRPr="00437F94" w:rsidRDefault="0051433A" w:rsidP="00A33A27">
            <w:pPr>
              <w:jc w:val="center"/>
            </w:pPr>
          </w:p>
        </w:tc>
        <w:tc>
          <w:tcPr>
            <w:tcW w:w="1016" w:type="dxa"/>
            <w:shd w:val="clear" w:color="auto" w:fill="auto"/>
            <w:noWrap/>
            <w:vAlign w:val="bottom"/>
          </w:tcPr>
          <w:p w:rsidR="0051433A" w:rsidRPr="00437F94" w:rsidRDefault="0051433A" w:rsidP="00A33A27">
            <w:pPr>
              <w:jc w:val="center"/>
            </w:pPr>
          </w:p>
        </w:tc>
        <w:tc>
          <w:tcPr>
            <w:tcW w:w="1195" w:type="dxa"/>
            <w:shd w:val="clear" w:color="auto" w:fill="auto"/>
            <w:noWrap/>
            <w:vAlign w:val="bottom"/>
          </w:tcPr>
          <w:p w:rsidR="0051433A" w:rsidRPr="00437F94" w:rsidRDefault="0051433A" w:rsidP="00A33A27">
            <w:pPr>
              <w:jc w:val="center"/>
            </w:pPr>
          </w:p>
        </w:tc>
        <w:tc>
          <w:tcPr>
            <w:tcW w:w="1021" w:type="dxa"/>
            <w:shd w:val="clear" w:color="auto" w:fill="auto"/>
            <w:noWrap/>
            <w:vAlign w:val="bottom"/>
          </w:tcPr>
          <w:p w:rsidR="0051433A" w:rsidRPr="00437F94" w:rsidRDefault="0051433A" w:rsidP="00A33A27">
            <w:pPr>
              <w:jc w:val="center"/>
            </w:pPr>
          </w:p>
        </w:tc>
        <w:tc>
          <w:tcPr>
            <w:tcW w:w="1218" w:type="dxa"/>
            <w:shd w:val="clear" w:color="auto" w:fill="auto"/>
            <w:noWrap/>
            <w:vAlign w:val="bottom"/>
          </w:tcPr>
          <w:p w:rsidR="0051433A" w:rsidRPr="00437F94" w:rsidRDefault="0051433A" w:rsidP="00A33A27">
            <w:pPr>
              <w:jc w:val="center"/>
              <w:rPr>
                <w:b/>
                <w:bCs/>
              </w:rPr>
            </w:pPr>
            <w:r w:rsidRPr="00437F94">
              <w:rPr>
                <w:b/>
                <w:bCs/>
              </w:rPr>
              <w:t>236,5</w:t>
            </w:r>
          </w:p>
        </w:tc>
      </w:tr>
    </w:tbl>
    <w:p w:rsidR="0051433A" w:rsidRPr="00437F94" w:rsidRDefault="0051433A" w:rsidP="0051433A">
      <w:pPr>
        <w:spacing w:line="288" w:lineRule="auto"/>
        <w:ind w:firstLine="709"/>
        <w:contextualSpacing/>
        <w:jc w:val="both"/>
      </w:pPr>
    </w:p>
    <w:p w:rsidR="0051433A" w:rsidRPr="00437F94" w:rsidRDefault="0051433A" w:rsidP="0051433A">
      <w:pPr>
        <w:spacing w:line="288" w:lineRule="auto"/>
        <w:ind w:firstLine="709"/>
        <w:contextualSpacing/>
        <w:jc w:val="both"/>
      </w:pPr>
      <w:r w:rsidRPr="00437F94">
        <w:t>Для сокращения сброса в водоемы неочищенных и недооч</w:t>
      </w:r>
      <w:r w:rsidRPr="00437F94">
        <w:t>и</w:t>
      </w:r>
      <w:r w:rsidRPr="00437F94">
        <w:t>щенных сточных вод необходимо усовершенствование систем вод</w:t>
      </w:r>
      <w:r w:rsidRPr="00437F94">
        <w:t>о</w:t>
      </w:r>
      <w:r w:rsidRPr="00437F94">
        <w:t xml:space="preserve">отведения в сельской местности. </w:t>
      </w:r>
    </w:p>
    <w:p w:rsidR="0051433A" w:rsidRPr="00437F94" w:rsidRDefault="0051433A" w:rsidP="0051433A">
      <w:pPr>
        <w:spacing w:line="288" w:lineRule="auto"/>
        <w:ind w:firstLine="709"/>
        <w:contextualSpacing/>
        <w:jc w:val="both"/>
      </w:pPr>
      <w:r w:rsidRPr="00437F94">
        <w:t>В целом по поселению необходимо обеспечение практически всех населённых пунктов канализационными системами. В населе</w:t>
      </w:r>
      <w:r w:rsidRPr="00437F94">
        <w:t>н</w:t>
      </w:r>
      <w:r w:rsidRPr="00437F94">
        <w:t>ных пунктах возможны 2 варианта организации системы водоотвед</w:t>
      </w:r>
      <w:r w:rsidRPr="00437F94">
        <w:t>е</w:t>
      </w:r>
      <w:r w:rsidRPr="00437F94">
        <w:t xml:space="preserve">ния: централизованной - строительство очистных сооружений и сетей хозяйственно-бытовой канализации в населенном пункте, и децентрализованной (локальной) – строительство </w:t>
      </w:r>
      <w:r w:rsidRPr="00437F94">
        <w:lastRenderedPageBreak/>
        <w:t>локальных очистных соор</w:t>
      </w:r>
      <w:r w:rsidRPr="00437F94">
        <w:t>у</w:t>
      </w:r>
      <w:r w:rsidRPr="00437F94">
        <w:t>жений у каждого потребителя. Выбор варианта организации системы водоотведения в каждом конкретном населенном пункте определ</w:t>
      </w:r>
      <w:r w:rsidRPr="00437F94">
        <w:t>я</w:t>
      </w:r>
      <w:r w:rsidRPr="00437F94">
        <w:t xml:space="preserve">ется на последующих стадиях проектирования. </w:t>
      </w:r>
    </w:p>
    <w:p w:rsidR="0051433A" w:rsidRPr="00437F94" w:rsidRDefault="0051433A" w:rsidP="0051433A">
      <w:pPr>
        <w:spacing w:line="288" w:lineRule="auto"/>
        <w:ind w:firstLine="709"/>
        <w:contextualSpacing/>
        <w:jc w:val="both"/>
      </w:pPr>
      <w:r w:rsidRPr="00437F94">
        <w:t>Развитие систем отвода хозяйственно-бытовых сточных вод (централизованных или локальных) решается в увязке со сроками нового строительства и реконстру</w:t>
      </w:r>
      <w:r w:rsidRPr="00437F94">
        <w:t>к</w:t>
      </w:r>
      <w:r w:rsidRPr="00437F94">
        <w:t>ции.</w:t>
      </w:r>
    </w:p>
    <w:p w:rsidR="0051433A" w:rsidRPr="00437F94" w:rsidRDefault="0051433A" w:rsidP="0051433A">
      <w:pPr>
        <w:spacing w:line="288" w:lineRule="auto"/>
        <w:ind w:firstLine="840"/>
        <w:contextualSpacing/>
        <w:jc w:val="both"/>
        <w:rPr>
          <w:i/>
          <w:u w:val="single"/>
        </w:rPr>
      </w:pPr>
      <w:r w:rsidRPr="00437F94">
        <w:rPr>
          <w:i/>
          <w:u w:val="single"/>
        </w:rPr>
        <w:t>Для отвода расчетных объемов хозяйственно-бытовых сточных вод на первую очередь предусматривается:</w:t>
      </w:r>
    </w:p>
    <w:p w:rsidR="0051433A" w:rsidRPr="00437F94" w:rsidRDefault="0051433A" w:rsidP="0051433A">
      <w:pPr>
        <w:pStyle w:val="3"/>
        <w:keepNext w:val="0"/>
        <w:keepLines w:val="0"/>
        <w:numPr>
          <w:ilvl w:val="0"/>
          <w:numId w:val="45"/>
        </w:numPr>
        <w:tabs>
          <w:tab w:val="left" w:pos="960"/>
        </w:tabs>
        <w:spacing w:before="0" w:line="288" w:lineRule="auto"/>
        <w:ind w:left="0" w:firstLine="851"/>
        <w:contextualSpacing/>
        <w:jc w:val="both"/>
      </w:pPr>
      <w:r w:rsidRPr="00437F94">
        <w:t>Строительство очистных сооружений и сетей канализации в деревне Молчаново.</w:t>
      </w:r>
    </w:p>
    <w:p w:rsidR="0051433A" w:rsidRPr="00437F94" w:rsidRDefault="0051433A" w:rsidP="0051433A">
      <w:pPr>
        <w:pStyle w:val="3"/>
        <w:keepNext w:val="0"/>
        <w:keepLines w:val="0"/>
        <w:numPr>
          <w:ilvl w:val="0"/>
          <w:numId w:val="45"/>
        </w:numPr>
        <w:tabs>
          <w:tab w:val="left" w:pos="960"/>
        </w:tabs>
        <w:spacing w:before="0" w:line="288" w:lineRule="auto"/>
        <w:ind w:left="0" w:firstLine="851"/>
        <w:contextualSpacing/>
        <w:jc w:val="both"/>
      </w:pPr>
      <w:r w:rsidRPr="00437F94">
        <w:t>Строительство очистных сооружений и сетей канализации в деревне Бобовня.</w:t>
      </w:r>
    </w:p>
    <w:p w:rsidR="0051433A" w:rsidRPr="00437F94" w:rsidRDefault="0051433A" w:rsidP="0051433A">
      <w:pPr>
        <w:pStyle w:val="3"/>
        <w:keepNext w:val="0"/>
        <w:keepLines w:val="0"/>
        <w:numPr>
          <w:ilvl w:val="0"/>
          <w:numId w:val="45"/>
        </w:numPr>
        <w:tabs>
          <w:tab w:val="left" w:pos="960"/>
        </w:tabs>
        <w:spacing w:before="0" w:line="288" w:lineRule="auto"/>
        <w:ind w:left="0" w:firstLine="851"/>
        <w:contextualSpacing/>
        <w:jc w:val="both"/>
      </w:pPr>
      <w:r w:rsidRPr="00437F94">
        <w:t>Строительство очистных сооружений и сетей канализации в селе Семячки.</w:t>
      </w:r>
    </w:p>
    <w:p w:rsidR="0051433A" w:rsidRPr="00437F94" w:rsidRDefault="0051433A" w:rsidP="0051433A">
      <w:pPr>
        <w:pStyle w:val="3"/>
        <w:keepNext w:val="0"/>
        <w:keepLines w:val="0"/>
        <w:numPr>
          <w:ilvl w:val="0"/>
          <w:numId w:val="45"/>
        </w:numPr>
        <w:tabs>
          <w:tab w:val="left" w:pos="960"/>
        </w:tabs>
        <w:spacing w:before="0" w:line="288" w:lineRule="auto"/>
        <w:ind w:left="0" w:firstLine="851"/>
        <w:contextualSpacing/>
        <w:jc w:val="both"/>
      </w:pPr>
      <w:r w:rsidRPr="00437F94">
        <w:t>Строительство очистных сооружений и сетей канализации в деревне Ильино.</w:t>
      </w:r>
    </w:p>
    <w:p w:rsidR="0051433A" w:rsidRPr="00437F94" w:rsidRDefault="0051433A" w:rsidP="0051433A">
      <w:pPr>
        <w:pStyle w:val="3"/>
        <w:keepNext w:val="0"/>
        <w:keepLines w:val="0"/>
        <w:numPr>
          <w:ilvl w:val="0"/>
          <w:numId w:val="45"/>
        </w:numPr>
        <w:tabs>
          <w:tab w:val="left" w:pos="960"/>
        </w:tabs>
        <w:spacing w:before="0" w:line="288" w:lineRule="auto"/>
        <w:ind w:left="0" w:firstLine="851"/>
        <w:contextualSpacing/>
        <w:jc w:val="both"/>
      </w:pPr>
      <w:r w:rsidRPr="00437F94">
        <w:t>Строительство очистных сооружений и сетей канализации в деревне Аладьино.</w:t>
      </w:r>
    </w:p>
    <w:p w:rsidR="0051433A" w:rsidRPr="00437F94" w:rsidRDefault="0051433A" w:rsidP="0051433A">
      <w:pPr>
        <w:pStyle w:val="3"/>
        <w:keepNext w:val="0"/>
        <w:keepLines w:val="0"/>
        <w:numPr>
          <w:ilvl w:val="0"/>
          <w:numId w:val="45"/>
        </w:numPr>
        <w:tabs>
          <w:tab w:val="left" w:pos="960"/>
        </w:tabs>
        <w:spacing w:before="0" w:line="288" w:lineRule="auto"/>
        <w:ind w:left="0" w:firstLine="851"/>
        <w:contextualSpacing/>
        <w:jc w:val="both"/>
      </w:pPr>
      <w:r w:rsidRPr="00437F94">
        <w:t>Строительство одних очистных сооружений, а также сетей канализации для деревень Ужа, Емельяновка, Петровск.</w:t>
      </w:r>
    </w:p>
    <w:p w:rsidR="0051433A" w:rsidRPr="00437F94" w:rsidRDefault="0051433A" w:rsidP="0051433A">
      <w:pPr>
        <w:pStyle w:val="3"/>
        <w:keepNext w:val="0"/>
        <w:keepLines w:val="0"/>
        <w:numPr>
          <w:ilvl w:val="0"/>
          <w:numId w:val="45"/>
        </w:numPr>
        <w:tabs>
          <w:tab w:val="left" w:pos="960"/>
        </w:tabs>
        <w:spacing w:before="0" w:line="288" w:lineRule="auto"/>
        <w:ind w:left="0" w:firstLine="851"/>
        <w:contextualSpacing/>
        <w:jc w:val="both"/>
      </w:pPr>
      <w:r w:rsidRPr="00437F94">
        <w:t xml:space="preserve">Обеспечение локальных систем водоотведения (у каждого потребителя) в деревне Каружа, деревне Могорь, поселке Пикуринский, поселке Брусничный, деревне Огородня, деревне Волотынь, деревне Мосточино, деревне Войборово, деревне Шеменово, деревне Груздово, деревне Тигинево, селе Тишино, деревне Ожигово, деревне Чуркино, деревне Паровичи, деревне Калачевка, деревне Потапово, деревне Груздовцы, поселке Покровский, деревне Чмыхово. </w:t>
      </w:r>
    </w:p>
    <w:p w:rsidR="0051433A" w:rsidRPr="00437F94" w:rsidRDefault="0051433A" w:rsidP="0051433A">
      <w:pPr>
        <w:spacing w:line="288" w:lineRule="auto"/>
        <w:ind w:firstLine="840"/>
        <w:contextualSpacing/>
        <w:jc w:val="both"/>
        <w:rPr>
          <w:i/>
          <w:u w:val="single"/>
        </w:rPr>
      </w:pPr>
      <w:r w:rsidRPr="00437F94">
        <w:rPr>
          <w:i/>
          <w:u w:val="single"/>
        </w:rPr>
        <w:t>Для отвода расчетных объемов хозяйственно-бытовых сточных вод по сельскому поселению на перспективу предусматривается:</w:t>
      </w:r>
    </w:p>
    <w:p w:rsidR="0051433A" w:rsidRPr="00437F94" w:rsidRDefault="0051433A" w:rsidP="0051433A">
      <w:pPr>
        <w:pStyle w:val="3"/>
        <w:keepNext w:val="0"/>
        <w:keepLines w:val="0"/>
        <w:numPr>
          <w:ilvl w:val="0"/>
          <w:numId w:val="47"/>
        </w:numPr>
        <w:tabs>
          <w:tab w:val="clear" w:pos="720"/>
          <w:tab w:val="left" w:pos="960"/>
        </w:tabs>
        <w:spacing w:before="0" w:line="288" w:lineRule="auto"/>
        <w:ind w:left="0" w:firstLine="900"/>
        <w:contextualSpacing/>
        <w:jc w:val="both"/>
      </w:pPr>
      <w:r w:rsidRPr="00437F94">
        <w:t>Строительство централизованных систем хозяйственно-бытовой канализации в населенных пунктах (где это целесоо</w:t>
      </w:r>
      <w:r w:rsidRPr="00437F94">
        <w:t>б</w:t>
      </w:r>
      <w:r w:rsidRPr="00437F94">
        <w:t>разно).</w:t>
      </w:r>
    </w:p>
    <w:p w:rsidR="0051433A" w:rsidRPr="00437F94" w:rsidRDefault="0051433A" w:rsidP="0051433A">
      <w:pPr>
        <w:pStyle w:val="3"/>
        <w:keepNext w:val="0"/>
        <w:keepLines w:val="0"/>
        <w:numPr>
          <w:ilvl w:val="0"/>
          <w:numId w:val="47"/>
        </w:numPr>
        <w:tabs>
          <w:tab w:val="left" w:pos="960"/>
        </w:tabs>
        <w:spacing w:before="0" w:line="288" w:lineRule="auto"/>
        <w:ind w:left="0" w:firstLine="851"/>
        <w:contextualSpacing/>
        <w:jc w:val="both"/>
      </w:pPr>
      <w:r w:rsidRPr="00437F94">
        <w:t>Размещение индивидуальных систем очистки сточных вод.</w:t>
      </w:r>
    </w:p>
    <w:p w:rsidR="0051433A" w:rsidRPr="00437F94" w:rsidRDefault="0051433A" w:rsidP="0051433A">
      <w:pPr>
        <w:pStyle w:val="3"/>
        <w:keepNext w:val="0"/>
        <w:keepLines w:val="0"/>
        <w:numPr>
          <w:ilvl w:val="0"/>
          <w:numId w:val="47"/>
        </w:numPr>
        <w:tabs>
          <w:tab w:val="left" w:pos="960"/>
        </w:tabs>
        <w:spacing w:before="0" w:line="288" w:lineRule="auto"/>
        <w:ind w:left="0" w:firstLine="851"/>
        <w:contextualSpacing/>
        <w:jc w:val="both"/>
      </w:pPr>
      <w:r w:rsidRPr="00437F94">
        <w:t>Решение вопросов утилизации осадка в сельском хозяйс</w:t>
      </w:r>
      <w:r w:rsidRPr="00437F94">
        <w:t>т</w:t>
      </w:r>
      <w:r w:rsidRPr="00437F94">
        <w:t>ве.</w:t>
      </w:r>
    </w:p>
    <w:p w:rsidR="0051433A" w:rsidRPr="00437F94" w:rsidRDefault="0051433A" w:rsidP="0051433A">
      <w:pPr>
        <w:spacing w:line="288" w:lineRule="auto"/>
        <w:ind w:firstLine="840"/>
        <w:contextualSpacing/>
        <w:jc w:val="both"/>
        <w:rPr>
          <w:i/>
          <w:u w:val="single"/>
        </w:rPr>
      </w:pPr>
      <w:r w:rsidRPr="00437F94">
        <w:rPr>
          <w:i/>
          <w:u w:val="single"/>
        </w:rPr>
        <w:t>Для дальнейшего повышения надежности системы водоотв</w:t>
      </w:r>
      <w:r w:rsidRPr="00437F94">
        <w:rPr>
          <w:i/>
          <w:u w:val="single"/>
        </w:rPr>
        <w:t>е</w:t>
      </w:r>
      <w:r w:rsidRPr="00437F94">
        <w:rPr>
          <w:i/>
          <w:u w:val="single"/>
        </w:rPr>
        <w:t>дения пригорода необходимо:</w:t>
      </w:r>
    </w:p>
    <w:p w:rsidR="0051433A" w:rsidRPr="00437F94" w:rsidRDefault="0051433A" w:rsidP="0051433A">
      <w:pPr>
        <w:numPr>
          <w:ilvl w:val="0"/>
          <w:numId w:val="46"/>
        </w:numPr>
        <w:tabs>
          <w:tab w:val="left" w:pos="720"/>
          <w:tab w:val="left" w:pos="960"/>
        </w:tabs>
        <w:autoSpaceDE w:val="0"/>
        <w:autoSpaceDN w:val="0"/>
        <w:adjustRightInd w:val="0"/>
        <w:spacing w:after="0" w:line="288" w:lineRule="auto"/>
        <w:ind w:left="0" w:firstLine="851"/>
        <w:contextualSpacing/>
        <w:jc w:val="both"/>
      </w:pPr>
      <w:r w:rsidRPr="00437F94">
        <w:t>Проведение технико-экономического анализа вариантов водоотведения для каждого населенного пункта с целью определения оптимальной схемы (устройство совместной или ра</w:t>
      </w:r>
      <w:r w:rsidRPr="00437F94">
        <w:t>з</w:t>
      </w:r>
      <w:r w:rsidRPr="00437F94">
        <w:t>дельной системы канализации и очистки сточных вод рассматриваемого населенного пункта и других близрасположенных населенных пунктов, либо индивидуальных систем водоотведения) и минимизации затрат на стро</w:t>
      </w:r>
      <w:r w:rsidRPr="00437F94">
        <w:t>и</w:t>
      </w:r>
      <w:r w:rsidRPr="00437F94">
        <w:t>тельство, а также эксплуатацию.</w:t>
      </w:r>
    </w:p>
    <w:p w:rsidR="0051433A" w:rsidRPr="00437F94" w:rsidRDefault="0051433A" w:rsidP="0051433A">
      <w:pPr>
        <w:numPr>
          <w:ilvl w:val="0"/>
          <w:numId w:val="46"/>
        </w:numPr>
        <w:tabs>
          <w:tab w:val="left" w:pos="720"/>
          <w:tab w:val="left" w:pos="960"/>
        </w:tabs>
        <w:autoSpaceDE w:val="0"/>
        <w:autoSpaceDN w:val="0"/>
        <w:adjustRightInd w:val="0"/>
        <w:spacing w:after="0" w:line="288" w:lineRule="auto"/>
        <w:ind w:left="0" w:firstLine="851"/>
        <w:contextualSpacing/>
        <w:jc w:val="both"/>
      </w:pPr>
      <w:r w:rsidRPr="00437F94">
        <w:t>Разработка и реализация схем водоотведения на каждый населенный пункт.</w:t>
      </w:r>
    </w:p>
    <w:p w:rsidR="0051433A" w:rsidRDefault="0051433A" w:rsidP="0051433A">
      <w:pPr>
        <w:numPr>
          <w:ilvl w:val="0"/>
          <w:numId w:val="46"/>
        </w:numPr>
        <w:tabs>
          <w:tab w:val="left" w:pos="720"/>
          <w:tab w:val="left" w:pos="960"/>
        </w:tabs>
        <w:autoSpaceDE w:val="0"/>
        <w:autoSpaceDN w:val="0"/>
        <w:adjustRightInd w:val="0"/>
        <w:spacing w:after="0" w:line="288" w:lineRule="auto"/>
        <w:ind w:left="0" w:firstLine="851"/>
        <w:contextualSpacing/>
        <w:jc w:val="both"/>
      </w:pPr>
      <w:r w:rsidRPr="00437F94">
        <w:lastRenderedPageBreak/>
        <w:t>Разработка мероприятий по сокращению сбросов сточных вод за счет их повторн</w:t>
      </w:r>
      <w:r w:rsidRPr="00437F94">
        <w:t>о</w:t>
      </w:r>
      <w:r w:rsidRPr="00437F94">
        <w:t>го использования.</w:t>
      </w:r>
    </w:p>
    <w:p w:rsidR="0051433A" w:rsidRPr="00437F94" w:rsidRDefault="0051433A" w:rsidP="0051433A">
      <w:pPr>
        <w:tabs>
          <w:tab w:val="left" w:pos="720"/>
          <w:tab w:val="left" w:pos="960"/>
        </w:tabs>
        <w:autoSpaceDE w:val="0"/>
        <w:autoSpaceDN w:val="0"/>
        <w:adjustRightInd w:val="0"/>
        <w:spacing w:line="288" w:lineRule="auto"/>
        <w:ind w:left="851"/>
        <w:contextualSpacing/>
        <w:jc w:val="both"/>
      </w:pPr>
    </w:p>
    <w:p w:rsidR="0051433A" w:rsidRPr="00437F94" w:rsidRDefault="0051433A" w:rsidP="0051433A">
      <w:pPr>
        <w:spacing w:line="288" w:lineRule="auto"/>
        <w:contextualSpacing/>
        <w:jc w:val="center"/>
        <w:outlineLvl w:val="2"/>
        <w:rPr>
          <w:bCs/>
          <w:szCs w:val="28"/>
        </w:rPr>
      </w:pPr>
      <w:bookmarkStart w:id="284" w:name="_Toc2248932"/>
      <w:r w:rsidRPr="00437F94">
        <w:rPr>
          <w:b/>
          <w:szCs w:val="28"/>
        </w:rPr>
        <w:t>2.4.3. Теплоснабжение</w:t>
      </w:r>
      <w:bookmarkEnd w:id="283"/>
      <w:bookmarkEnd w:id="284"/>
    </w:p>
    <w:p w:rsidR="0051433A" w:rsidRPr="00437F94" w:rsidRDefault="0051433A" w:rsidP="0051433A">
      <w:pPr>
        <w:spacing w:line="288" w:lineRule="auto"/>
        <w:ind w:firstLine="840"/>
        <w:contextualSpacing/>
        <w:jc w:val="both"/>
      </w:pPr>
      <w:r w:rsidRPr="00437F94">
        <w:t>Теплоснабжением обеспечиваются все объекты жилищно-коммунального сектора (ЖКС) нового строительства по всем видам обеспечения (отопление, вентиляция и горячее водоснабж</w:t>
      </w:r>
      <w:r w:rsidRPr="00437F94">
        <w:t>е</w:t>
      </w:r>
      <w:r w:rsidRPr="00437F94">
        <w:t>ние).</w:t>
      </w:r>
    </w:p>
    <w:p w:rsidR="0051433A" w:rsidRPr="00437F94" w:rsidRDefault="0051433A" w:rsidP="0051433A">
      <w:pPr>
        <w:spacing w:line="288" w:lineRule="auto"/>
        <w:ind w:firstLine="840"/>
        <w:contextualSpacing/>
        <w:jc w:val="both"/>
      </w:pPr>
      <w:r w:rsidRPr="00437F94">
        <w:t>Расчет нагрузок выполняется в соответствии с рекоменд</w:t>
      </w:r>
      <w:r w:rsidRPr="00437F94">
        <w:t>а</w:t>
      </w:r>
      <w:r w:rsidRPr="00437F94">
        <w:t>циями СНиП 41-02-2003 «Тепловые сети» и требованиями СНиП 2.07.01-89* «Градостроительство» по следующим климатическим п</w:t>
      </w:r>
      <w:r w:rsidRPr="00437F94">
        <w:t>а</w:t>
      </w:r>
      <w:r w:rsidRPr="00437F94">
        <w:t>раметрам:</w:t>
      </w:r>
    </w:p>
    <w:p w:rsidR="0051433A" w:rsidRPr="00437F94" w:rsidRDefault="0051433A" w:rsidP="0051433A">
      <w:pPr>
        <w:spacing w:line="288" w:lineRule="auto"/>
        <w:ind w:firstLine="840"/>
        <w:contextualSpacing/>
        <w:jc w:val="both"/>
      </w:pPr>
      <w:r w:rsidRPr="00437F94">
        <w:t>расчётная температура наружного воздуха для проектирования   отопл</w:t>
      </w:r>
      <w:r w:rsidRPr="00437F94">
        <w:t>е</w:t>
      </w:r>
      <w:r w:rsidRPr="00437F94">
        <w:t>ния  – минус 26 град. С.</w:t>
      </w:r>
    </w:p>
    <w:p w:rsidR="0051433A" w:rsidRPr="00437F94" w:rsidRDefault="0051433A" w:rsidP="0051433A">
      <w:pPr>
        <w:spacing w:line="288" w:lineRule="auto"/>
        <w:ind w:firstLine="840"/>
        <w:contextualSpacing/>
        <w:jc w:val="both"/>
      </w:pPr>
      <w:r w:rsidRPr="00437F94">
        <w:t>средняя температура отопительного периода - минус 2,3 град. С</w:t>
      </w:r>
    </w:p>
    <w:p w:rsidR="0051433A" w:rsidRPr="00437F94" w:rsidRDefault="0051433A" w:rsidP="0051433A">
      <w:pPr>
        <w:spacing w:line="288" w:lineRule="auto"/>
        <w:ind w:firstLine="840"/>
        <w:contextualSpacing/>
        <w:jc w:val="both"/>
      </w:pPr>
      <w:r w:rsidRPr="00437F94">
        <w:t>продолжительность отопительного периода –205 суток.</w:t>
      </w:r>
    </w:p>
    <w:p w:rsidR="0051433A" w:rsidRPr="00437F94" w:rsidRDefault="0051433A" w:rsidP="0051433A">
      <w:pPr>
        <w:spacing w:line="288" w:lineRule="auto"/>
        <w:contextualSpacing/>
        <w:jc w:val="center"/>
        <w:rPr>
          <w:rFonts w:ascii="Arial" w:hAnsi="Arial" w:cs="Arial"/>
          <w:b/>
        </w:rPr>
      </w:pPr>
    </w:p>
    <w:p w:rsidR="0051433A" w:rsidRPr="00437F94" w:rsidRDefault="0051433A" w:rsidP="0051433A">
      <w:pPr>
        <w:spacing w:line="288" w:lineRule="auto"/>
        <w:ind w:firstLine="840"/>
        <w:contextualSpacing/>
        <w:jc w:val="both"/>
      </w:pPr>
      <w:r w:rsidRPr="00437F94">
        <w:t>Расчетные объемы теплопотребления в районах нового стро</w:t>
      </w:r>
      <w:r w:rsidRPr="00437F94">
        <w:t>и</w:t>
      </w:r>
      <w:r w:rsidRPr="00437F94">
        <w:t>тельства представлены в таблице 52.</w:t>
      </w:r>
    </w:p>
    <w:p w:rsidR="0051433A" w:rsidRPr="00437F94" w:rsidRDefault="0051433A" w:rsidP="0051433A">
      <w:pPr>
        <w:spacing w:line="288" w:lineRule="auto"/>
        <w:ind w:firstLine="840"/>
        <w:contextualSpacing/>
        <w:jc w:val="right"/>
        <w:rPr>
          <w:i/>
        </w:rPr>
      </w:pPr>
      <w:r w:rsidRPr="00437F94">
        <w:rPr>
          <w:i/>
        </w:rPr>
        <w:t>Таблица 52</w:t>
      </w:r>
    </w:p>
    <w:p w:rsidR="0051433A" w:rsidRPr="00437F94" w:rsidRDefault="0051433A" w:rsidP="0051433A">
      <w:pPr>
        <w:spacing w:line="360" w:lineRule="auto"/>
        <w:jc w:val="center"/>
        <w:rPr>
          <w:b/>
          <w:i/>
        </w:rPr>
      </w:pPr>
      <w:r w:rsidRPr="00437F94">
        <w:rPr>
          <w:b/>
          <w:i/>
        </w:rPr>
        <w:t>Расчетные объемы теплопотребления в районах нового стро</w:t>
      </w:r>
      <w:r w:rsidRPr="00437F94">
        <w:rPr>
          <w:b/>
          <w:i/>
        </w:rPr>
        <w:t>и</w:t>
      </w:r>
      <w:r w:rsidRPr="00437F94">
        <w:rPr>
          <w:b/>
          <w:i/>
        </w:rPr>
        <w:t>тельства</w:t>
      </w:r>
    </w:p>
    <w:tbl>
      <w:tblPr>
        <w:tblW w:w="9881" w:type="dxa"/>
        <w:jc w:val="center"/>
        <w:tblInd w:w="-432" w:type="dxa"/>
        <w:tblLayout w:type="fixed"/>
        <w:tblLook w:val="0000"/>
      </w:tblPr>
      <w:tblGrid>
        <w:gridCol w:w="1563"/>
        <w:gridCol w:w="1655"/>
        <w:gridCol w:w="960"/>
        <w:gridCol w:w="1200"/>
        <w:gridCol w:w="1080"/>
        <w:gridCol w:w="720"/>
        <w:gridCol w:w="900"/>
        <w:gridCol w:w="1080"/>
        <w:gridCol w:w="723"/>
      </w:tblGrid>
      <w:tr w:rsidR="0051433A" w:rsidRPr="00437F94" w:rsidTr="00A33A27">
        <w:trPr>
          <w:trHeight w:val="300"/>
          <w:jc w:val="center"/>
        </w:trPr>
        <w:tc>
          <w:tcPr>
            <w:tcW w:w="1563" w:type="dxa"/>
            <w:vMerge w:val="restart"/>
            <w:tcBorders>
              <w:top w:val="single" w:sz="4" w:space="0" w:color="auto"/>
              <w:left w:val="single" w:sz="4" w:space="0" w:color="auto"/>
              <w:right w:val="single" w:sz="4" w:space="0" w:color="auto"/>
            </w:tcBorders>
            <w:shd w:val="clear" w:color="auto" w:fill="CCFFCC"/>
            <w:noWrap/>
            <w:vAlign w:val="center"/>
          </w:tcPr>
          <w:p w:rsidR="0051433A" w:rsidRPr="00437F94" w:rsidRDefault="0051433A" w:rsidP="00A33A27">
            <w:pPr>
              <w:jc w:val="center"/>
            </w:pPr>
          </w:p>
          <w:p w:rsidR="0051433A" w:rsidRPr="00437F94" w:rsidRDefault="0051433A" w:rsidP="00A33A27">
            <w:pPr>
              <w:jc w:val="center"/>
            </w:pPr>
            <w:r w:rsidRPr="00437F94">
              <w:rPr>
                <w:bCs/>
              </w:rPr>
              <w:t>Населенный пункт</w:t>
            </w:r>
          </w:p>
        </w:tc>
        <w:tc>
          <w:tcPr>
            <w:tcW w:w="1655" w:type="dxa"/>
            <w:vMerge w:val="restart"/>
            <w:tcBorders>
              <w:top w:val="single" w:sz="4" w:space="0" w:color="auto"/>
              <w:left w:val="nil"/>
              <w:right w:val="single" w:sz="4" w:space="0" w:color="auto"/>
            </w:tcBorders>
            <w:shd w:val="clear" w:color="auto" w:fill="CCFFCC"/>
            <w:noWrap/>
            <w:vAlign w:val="center"/>
          </w:tcPr>
          <w:p w:rsidR="0051433A" w:rsidRPr="00437F94" w:rsidRDefault="0051433A" w:rsidP="00A33A27">
            <w:pPr>
              <w:jc w:val="center"/>
              <w:rPr>
                <w:bCs/>
              </w:rPr>
            </w:pPr>
          </w:p>
          <w:p w:rsidR="0051433A" w:rsidRPr="00437F94" w:rsidRDefault="0051433A" w:rsidP="00A33A27">
            <w:pPr>
              <w:jc w:val="center"/>
              <w:rPr>
                <w:bCs/>
              </w:rPr>
            </w:pPr>
            <w:r w:rsidRPr="00437F94">
              <w:rPr>
                <w:bCs/>
              </w:rPr>
              <w:t>Тип застройки</w:t>
            </w:r>
          </w:p>
        </w:tc>
        <w:tc>
          <w:tcPr>
            <w:tcW w:w="960" w:type="dxa"/>
            <w:vMerge w:val="restart"/>
            <w:tcBorders>
              <w:top w:val="single" w:sz="4" w:space="0" w:color="auto"/>
              <w:left w:val="nil"/>
              <w:right w:val="single" w:sz="4" w:space="0" w:color="auto"/>
            </w:tcBorders>
            <w:shd w:val="clear" w:color="auto" w:fill="CCFFCC"/>
            <w:noWrap/>
            <w:vAlign w:val="center"/>
          </w:tcPr>
          <w:p w:rsidR="0051433A" w:rsidRPr="00437F94" w:rsidRDefault="0051433A" w:rsidP="00A33A27">
            <w:pPr>
              <w:jc w:val="center"/>
              <w:rPr>
                <w:bCs/>
              </w:rPr>
            </w:pPr>
          </w:p>
          <w:p w:rsidR="0051433A" w:rsidRPr="00437F94" w:rsidRDefault="0051433A" w:rsidP="00A33A27">
            <w:pPr>
              <w:jc w:val="center"/>
              <w:rPr>
                <w:bCs/>
              </w:rPr>
            </w:pPr>
            <w:r w:rsidRPr="00437F94">
              <w:rPr>
                <w:bCs/>
              </w:rPr>
              <w:t>Кол-во зданий</w:t>
            </w:r>
          </w:p>
        </w:tc>
        <w:tc>
          <w:tcPr>
            <w:tcW w:w="1200" w:type="dxa"/>
            <w:vMerge w:val="restart"/>
            <w:tcBorders>
              <w:top w:val="single" w:sz="4" w:space="0" w:color="auto"/>
              <w:left w:val="nil"/>
              <w:right w:val="single" w:sz="4" w:space="0" w:color="auto"/>
            </w:tcBorders>
            <w:shd w:val="clear" w:color="auto" w:fill="CCFFCC"/>
            <w:noWrap/>
            <w:vAlign w:val="center"/>
          </w:tcPr>
          <w:p w:rsidR="0051433A" w:rsidRPr="00437F94" w:rsidRDefault="0051433A" w:rsidP="00A33A27">
            <w:pPr>
              <w:jc w:val="center"/>
              <w:rPr>
                <w:bCs/>
              </w:rPr>
            </w:pPr>
          </w:p>
          <w:p w:rsidR="0051433A" w:rsidRPr="00437F94" w:rsidRDefault="0051433A" w:rsidP="00A33A27">
            <w:pPr>
              <w:jc w:val="center"/>
              <w:rPr>
                <w:bCs/>
              </w:rPr>
            </w:pPr>
            <w:r w:rsidRPr="00437F94">
              <w:rPr>
                <w:bCs/>
              </w:rPr>
              <w:t>Общ. площадь, м</w:t>
            </w:r>
            <w:r w:rsidRPr="00437F94">
              <w:rPr>
                <w:bCs/>
                <w:vertAlign w:val="superscript"/>
              </w:rPr>
              <w:t>2</w:t>
            </w:r>
          </w:p>
        </w:tc>
        <w:tc>
          <w:tcPr>
            <w:tcW w:w="1080" w:type="dxa"/>
            <w:vMerge w:val="restart"/>
            <w:tcBorders>
              <w:top w:val="single" w:sz="4" w:space="0" w:color="auto"/>
              <w:left w:val="nil"/>
              <w:right w:val="single" w:sz="4" w:space="0" w:color="auto"/>
            </w:tcBorders>
            <w:shd w:val="clear" w:color="auto" w:fill="CCFFCC"/>
            <w:noWrap/>
            <w:vAlign w:val="center"/>
          </w:tcPr>
          <w:p w:rsidR="0051433A" w:rsidRPr="00437F94" w:rsidRDefault="0051433A" w:rsidP="00A33A27">
            <w:pPr>
              <w:jc w:val="center"/>
              <w:rPr>
                <w:bCs/>
              </w:rPr>
            </w:pPr>
          </w:p>
          <w:p w:rsidR="0051433A" w:rsidRPr="00437F94" w:rsidRDefault="0051433A" w:rsidP="00A33A27">
            <w:pPr>
              <w:jc w:val="center"/>
              <w:rPr>
                <w:bCs/>
              </w:rPr>
            </w:pPr>
            <w:r w:rsidRPr="00437F94">
              <w:rPr>
                <w:bCs/>
              </w:rPr>
              <w:t>Строит. Объем, м</w:t>
            </w:r>
            <w:r w:rsidRPr="00437F94">
              <w:rPr>
                <w:bCs/>
                <w:vertAlign w:val="superscript"/>
              </w:rPr>
              <w:t>3</w:t>
            </w:r>
          </w:p>
        </w:tc>
        <w:tc>
          <w:tcPr>
            <w:tcW w:w="3423"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rsidR="0051433A" w:rsidRPr="00437F94" w:rsidRDefault="0051433A" w:rsidP="00A33A27">
            <w:pPr>
              <w:jc w:val="center"/>
              <w:rPr>
                <w:bCs/>
              </w:rPr>
            </w:pPr>
            <w:r w:rsidRPr="00437F94">
              <w:rPr>
                <w:bCs/>
              </w:rPr>
              <w:t>Нагрузка на, Гкал/час</w:t>
            </w:r>
          </w:p>
          <w:p w:rsidR="0051433A" w:rsidRPr="00437F94" w:rsidRDefault="0051433A" w:rsidP="00A33A27">
            <w:pPr>
              <w:jc w:val="center"/>
              <w:rPr>
                <w:bCs/>
              </w:rPr>
            </w:pPr>
          </w:p>
          <w:p w:rsidR="0051433A" w:rsidRPr="00437F94" w:rsidRDefault="0051433A" w:rsidP="00A33A27">
            <w:pPr>
              <w:jc w:val="center"/>
              <w:rPr>
                <w:bCs/>
              </w:rPr>
            </w:pPr>
          </w:p>
        </w:tc>
      </w:tr>
      <w:tr w:rsidR="0051433A" w:rsidRPr="00437F94" w:rsidTr="00A33A27">
        <w:trPr>
          <w:trHeight w:val="387"/>
          <w:jc w:val="center"/>
        </w:trPr>
        <w:tc>
          <w:tcPr>
            <w:tcW w:w="1563" w:type="dxa"/>
            <w:vMerge/>
            <w:tcBorders>
              <w:left w:val="single" w:sz="4" w:space="0" w:color="auto"/>
              <w:bottom w:val="single" w:sz="4" w:space="0" w:color="auto"/>
              <w:right w:val="single" w:sz="4" w:space="0" w:color="auto"/>
            </w:tcBorders>
            <w:shd w:val="clear" w:color="auto" w:fill="CCFFCC"/>
            <w:vAlign w:val="center"/>
          </w:tcPr>
          <w:p w:rsidR="0051433A" w:rsidRPr="00437F94" w:rsidRDefault="0051433A" w:rsidP="00A33A27">
            <w:pPr>
              <w:jc w:val="center"/>
              <w:rPr>
                <w:bCs/>
              </w:rPr>
            </w:pPr>
          </w:p>
        </w:tc>
        <w:tc>
          <w:tcPr>
            <w:tcW w:w="1655" w:type="dxa"/>
            <w:vMerge/>
            <w:tcBorders>
              <w:left w:val="nil"/>
              <w:bottom w:val="single" w:sz="4" w:space="0" w:color="auto"/>
              <w:right w:val="single" w:sz="4" w:space="0" w:color="auto"/>
            </w:tcBorders>
            <w:shd w:val="clear" w:color="auto" w:fill="CCFFCC"/>
            <w:vAlign w:val="center"/>
          </w:tcPr>
          <w:p w:rsidR="0051433A" w:rsidRPr="00437F94" w:rsidRDefault="0051433A" w:rsidP="00A33A27">
            <w:pPr>
              <w:jc w:val="center"/>
              <w:rPr>
                <w:bCs/>
              </w:rPr>
            </w:pPr>
          </w:p>
        </w:tc>
        <w:tc>
          <w:tcPr>
            <w:tcW w:w="960" w:type="dxa"/>
            <w:vMerge/>
            <w:tcBorders>
              <w:left w:val="nil"/>
              <w:bottom w:val="single" w:sz="4" w:space="0" w:color="auto"/>
              <w:right w:val="single" w:sz="4" w:space="0" w:color="auto"/>
            </w:tcBorders>
            <w:shd w:val="clear" w:color="auto" w:fill="CCFFCC"/>
            <w:vAlign w:val="center"/>
          </w:tcPr>
          <w:p w:rsidR="0051433A" w:rsidRPr="00437F94" w:rsidRDefault="0051433A" w:rsidP="00A33A27">
            <w:pPr>
              <w:jc w:val="center"/>
              <w:rPr>
                <w:bCs/>
              </w:rPr>
            </w:pPr>
          </w:p>
        </w:tc>
        <w:tc>
          <w:tcPr>
            <w:tcW w:w="1200" w:type="dxa"/>
            <w:vMerge/>
            <w:tcBorders>
              <w:left w:val="nil"/>
              <w:bottom w:val="single" w:sz="4" w:space="0" w:color="auto"/>
              <w:right w:val="single" w:sz="4" w:space="0" w:color="auto"/>
            </w:tcBorders>
            <w:shd w:val="clear" w:color="auto" w:fill="CCFFCC"/>
            <w:vAlign w:val="center"/>
          </w:tcPr>
          <w:p w:rsidR="0051433A" w:rsidRPr="00437F94" w:rsidRDefault="0051433A" w:rsidP="00A33A27">
            <w:pPr>
              <w:jc w:val="center"/>
              <w:rPr>
                <w:bCs/>
              </w:rPr>
            </w:pPr>
          </w:p>
        </w:tc>
        <w:tc>
          <w:tcPr>
            <w:tcW w:w="1080" w:type="dxa"/>
            <w:vMerge/>
            <w:tcBorders>
              <w:left w:val="nil"/>
              <w:bottom w:val="single" w:sz="4" w:space="0" w:color="auto"/>
              <w:right w:val="single" w:sz="4" w:space="0" w:color="auto"/>
            </w:tcBorders>
            <w:shd w:val="clear" w:color="auto" w:fill="CCFFCC"/>
            <w:vAlign w:val="center"/>
          </w:tcPr>
          <w:p w:rsidR="0051433A" w:rsidRPr="00437F94" w:rsidRDefault="0051433A" w:rsidP="00A33A27">
            <w:pPr>
              <w:jc w:val="center"/>
              <w:rPr>
                <w:bCs/>
              </w:rPr>
            </w:pPr>
          </w:p>
        </w:tc>
        <w:tc>
          <w:tcPr>
            <w:tcW w:w="720" w:type="dxa"/>
            <w:tcBorders>
              <w:top w:val="nil"/>
              <w:left w:val="nil"/>
              <w:bottom w:val="single" w:sz="4" w:space="0" w:color="auto"/>
              <w:right w:val="single" w:sz="4" w:space="0" w:color="auto"/>
            </w:tcBorders>
            <w:shd w:val="clear" w:color="auto" w:fill="CCFFCC"/>
            <w:vAlign w:val="center"/>
          </w:tcPr>
          <w:p w:rsidR="0051433A" w:rsidRPr="00437F94" w:rsidRDefault="0051433A" w:rsidP="00A33A27">
            <w:pPr>
              <w:jc w:val="center"/>
              <w:rPr>
                <w:bCs/>
              </w:rPr>
            </w:pPr>
            <w:r w:rsidRPr="00437F94">
              <w:rPr>
                <w:bCs/>
              </w:rPr>
              <w:t>ГВС</w:t>
            </w:r>
          </w:p>
        </w:tc>
        <w:tc>
          <w:tcPr>
            <w:tcW w:w="900" w:type="dxa"/>
            <w:tcBorders>
              <w:top w:val="nil"/>
              <w:left w:val="nil"/>
              <w:bottom w:val="single" w:sz="4" w:space="0" w:color="auto"/>
              <w:right w:val="single" w:sz="4" w:space="0" w:color="auto"/>
            </w:tcBorders>
            <w:shd w:val="clear" w:color="auto" w:fill="CCFFCC"/>
            <w:vAlign w:val="center"/>
          </w:tcPr>
          <w:p w:rsidR="0051433A" w:rsidRPr="00437F94" w:rsidRDefault="0051433A" w:rsidP="00A33A27">
            <w:pPr>
              <w:jc w:val="center"/>
              <w:rPr>
                <w:bCs/>
              </w:rPr>
            </w:pPr>
            <w:r w:rsidRPr="00437F94">
              <w:rPr>
                <w:bCs/>
              </w:rPr>
              <w:t>Вентиляция</w:t>
            </w:r>
          </w:p>
        </w:tc>
        <w:tc>
          <w:tcPr>
            <w:tcW w:w="1080" w:type="dxa"/>
            <w:tcBorders>
              <w:top w:val="nil"/>
              <w:left w:val="nil"/>
              <w:bottom w:val="single" w:sz="4" w:space="0" w:color="auto"/>
              <w:right w:val="single" w:sz="4" w:space="0" w:color="auto"/>
            </w:tcBorders>
            <w:shd w:val="clear" w:color="auto" w:fill="CCFFCC"/>
            <w:vAlign w:val="center"/>
          </w:tcPr>
          <w:p w:rsidR="0051433A" w:rsidRPr="00437F94" w:rsidRDefault="0051433A" w:rsidP="00A33A27">
            <w:pPr>
              <w:jc w:val="center"/>
              <w:rPr>
                <w:bCs/>
              </w:rPr>
            </w:pPr>
            <w:r w:rsidRPr="00437F94">
              <w:rPr>
                <w:bCs/>
              </w:rPr>
              <w:t>Отопление</w:t>
            </w:r>
          </w:p>
        </w:tc>
        <w:tc>
          <w:tcPr>
            <w:tcW w:w="723" w:type="dxa"/>
            <w:tcBorders>
              <w:top w:val="nil"/>
              <w:left w:val="nil"/>
              <w:bottom w:val="single" w:sz="4" w:space="0" w:color="auto"/>
              <w:right w:val="single" w:sz="4" w:space="0" w:color="auto"/>
            </w:tcBorders>
            <w:shd w:val="clear" w:color="auto" w:fill="CCFFCC"/>
            <w:vAlign w:val="center"/>
          </w:tcPr>
          <w:p w:rsidR="0051433A" w:rsidRPr="00437F94" w:rsidRDefault="0051433A" w:rsidP="00A33A27">
            <w:pPr>
              <w:jc w:val="center"/>
              <w:rPr>
                <w:bCs/>
              </w:rPr>
            </w:pPr>
            <w:r w:rsidRPr="00437F94">
              <w:rPr>
                <w:bCs/>
              </w:rPr>
              <w:t>Общая</w:t>
            </w:r>
          </w:p>
        </w:tc>
      </w:tr>
      <w:tr w:rsidR="0051433A" w:rsidRPr="00437F94" w:rsidTr="00A33A27">
        <w:trPr>
          <w:trHeight w:val="255"/>
          <w:jc w:val="center"/>
        </w:trPr>
        <w:tc>
          <w:tcPr>
            <w:tcW w:w="9881" w:type="dxa"/>
            <w:gridSpan w:val="9"/>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pPr>
            <w:r w:rsidRPr="00437F94">
              <w:rPr>
                <w:b/>
                <w:bCs/>
              </w:rPr>
              <w:t>Первая очередь</w:t>
            </w:r>
          </w:p>
        </w:tc>
      </w:tr>
      <w:tr w:rsidR="0051433A" w:rsidRPr="00437F94" w:rsidTr="00A33A27">
        <w:trPr>
          <w:trHeight w:val="255"/>
          <w:jc w:val="center"/>
        </w:trPr>
        <w:tc>
          <w:tcPr>
            <w:tcW w:w="1563"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pPr>
            <w:r w:rsidRPr="00437F94">
              <w:t>село Семячки</w:t>
            </w:r>
          </w:p>
        </w:tc>
        <w:tc>
          <w:tcPr>
            <w:tcW w:w="1655"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индивидуальная жилая застройка</w:t>
            </w:r>
          </w:p>
        </w:tc>
        <w:tc>
          <w:tcPr>
            <w:tcW w:w="960"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126</w:t>
            </w:r>
          </w:p>
        </w:tc>
        <w:tc>
          <w:tcPr>
            <w:tcW w:w="1200"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18800</w:t>
            </w:r>
          </w:p>
        </w:tc>
        <w:tc>
          <w:tcPr>
            <w:tcW w:w="108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56400</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0,172</w:t>
            </w:r>
          </w:p>
        </w:tc>
        <w:tc>
          <w:tcPr>
            <w:tcW w:w="9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08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1,147</w:t>
            </w:r>
          </w:p>
        </w:tc>
        <w:tc>
          <w:tcPr>
            <w:tcW w:w="723"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1,319</w:t>
            </w:r>
          </w:p>
        </w:tc>
      </w:tr>
      <w:tr w:rsidR="0051433A" w:rsidRPr="00437F94" w:rsidTr="00A33A27">
        <w:trPr>
          <w:trHeight w:val="510"/>
          <w:jc w:val="center"/>
        </w:trPr>
        <w:tc>
          <w:tcPr>
            <w:tcW w:w="1563"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pPr>
            <w:r w:rsidRPr="00437F94">
              <w:t>деревня Молчаново</w:t>
            </w:r>
          </w:p>
        </w:tc>
        <w:tc>
          <w:tcPr>
            <w:tcW w:w="1655"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6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2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08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08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3"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r>
      <w:tr w:rsidR="0051433A" w:rsidRPr="00437F94" w:rsidTr="00A33A27">
        <w:trPr>
          <w:trHeight w:val="510"/>
          <w:jc w:val="center"/>
        </w:trPr>
        <w:tc>
          <w:tcPr>
            <w:tcW w:w="1563"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pPr>
            <w:r w:rsidRPr="00437F94">
              <w:t>деревня Аладьино</w:t>
            </w:r>
          </w:p>
        </w:tc>
        <w:tc>
          <w:tcPr>
            <w:tcW w:w="1655"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6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2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08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08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3"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r>
      <w:tr w:rsidR="0051433A" w:rsidRPr="00437F94" w:rsidTr="00A33A27">
        <w:trPr>
          <w:trHeight w:val="1020"/>
          <w:jc w:val="center"/>
        </w:trPr>
        <w:tc>
          <w:tcPr>
            <w:tcW w:w="1563"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pPr>
            <w:r w:rsidRPr="00437F94">
              <w:t xml:space="preserve">Объекты соц.культ .быта (10 % от жилой </w:t>
            </w:r>
            <w:r w:rsidRPr="00437F94">
              <w:lastRenderedPageBreak/>
              <w:t>застройки)</w:t>
            </w:r>
          </w:p>
        </w:tc>
        <w:tc>
          <w:tcPr>
            <w:tcW w:w="1655" w:type="dxa"/>
            <w:tcBorders>
              <w:top w:val="nil"/>
              <w:left w:val="nil"/>
              <w:bottom w:val="nil"/>
              <w:right w:val="nil"/>
            </w:tcBorders>
            <w:shd w:val="clear" w:color="auto" w:fill="auto"/>
            <w:noWrap/>
            <w:vAlign w:val="bottom"/>
          </w:tcPr>
          <w:p w:rsidR="0051433A" w:rsidRPr="00437F94" w:rsidRDefault="0051433A" w:rsidP="00A33A27">
            <w:pPr>
              <w:jc w:val="cente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2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08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08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3"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0,132</w:t>
            </w:r>
          </w:p>
        </w:tc>
      </w:tr>
      <w:tr w:rsidR="0051433A" w:rsidRPr="00437F94" w:rsidTr="00A33A27">
        <w:trPr>
          <w:trHeight w:val="225"/>
          <w:jc w:val="center"/>
        </w:trPr>
        <w:tc>
          <w:tcPr>
            <w:tcW w:w="1563"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pPr>
          </w:p>
        </w:tc>
        <w:tc>
          <w:tcPr>
            <w:tcW w:w="1655" w:type="dxa"/>
            <w:tcBorders>
              <w:top w:val="single" w:sz="4" w:space="0" w:color="auto"/>
              <w:left w:val="nil"/>
              <w:bottom w:val="single" w:sz="4" w:space="0" w:color="auto"/>
              <w:right w:val="single" w:sz="4" w:space="0" w:color="auto"/>
            </w:tcBorders>
            <w:shd w:val="clear" w:color="auto" w:fill="auto"/>
            <w:noWrap/>
            <w:vAlign w:val="bottom"/>
          </w:tcPr>
          <w:p w:rsidR="0051433A" w:rsidRPr="00437F94" w:rsidRDefault="0051433A" w:rsidP="00A33A27">
            <w:pPr>
              <w:jc w:val="center"/>
              <w:rPr>
                <w:b/>
                <w:bCs/>
              </w:rPr>
            </w:pPr>
            <w:r w:rsidRPr="00437F94">
              <w:rPr>
                <w:b/>
                <w:bCs/>
              </w:rPr>
              <w:t>Итого на первую очередь</w:t>
            </w:r>
          </w:p>
        </w:tc>
        <w:tc>
          <w:tcPr>
            <w:tcW w:w="96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2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08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08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3"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rPr>
                <w:b/>
                <w:bCs/>
              </w:rPr>
            </w:pPr>
            <w:r w:rsidRPr="00437F94">
              <w:rPr>
                <w:b/>
                <w:bCs/>
              </w:rPr>
              <w:t>1,451</w:t>
            </w:r>
          </w:p>
        </w:tc>
      </w:tr>
      <w:tr w:rsidR="0051433A" w:rsidRPr="00437F94" w:rsidTr="00A33A27">
        <w:trPr>
          <w:trHeight w:val="225"/>
          <w:jc w:val="center"/>
        </w:trPr>
        <w:tc>
          <w:tcPr>
            <w:tcW w:w="9881" w:type="dxa"/>
            <w:gridSpan w:val="9"/>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rPr>
                <w:b/>
                <w:bCs/>
              </w:rPr>
            </w:pPr>
            <w:r w:rsidRPr="00437F94">
              <w:rPr>
                <w:b/>
                <w:bCs/>
              </w:rPr>
              <w:t>расчетный срок</w:t>
            </w:r>
          </w:p>
        </w:tc>
      </w:tr>
      <w:tr w:rsidR="0051433A" w:rsidRPr="00437F94" w:rsidTr="00A33A27">
        <w:trPr>
          <w:trHeight w:val="255"/>
          <w:jc w:val="center"/>
        </w:trPr>
        <w:tc>
          <w:tcPr>
            <w:tcW w:w="1563"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pPr>
            <w:r w:rsidRPr="00437F94">
              <w:t>село Семячки</w:t>
            </w:r>
          </w:p>
        </w:tc>
        <w:tc>
          <w:tcPr>
            <w:tcW w:w="1655"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индивидуальная жилая застройка</w:t>
            </w:r>
          </w:p>
        </w:tc>
        <w:tc>
          <w:tcPr>
            <w:tcW w:w="960"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126</w:t>
            </w:r>
          </w:p>
        </w:tc>
        <w:tc>
          <w:tcPr>
            <w:tcW w:w="1200"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18800</w:t>
            </w:r>
          </w:p>
        </w:tc>
        <w:tc>
          <w:tcPr>
            <w:tcW w:w="108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56400</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0,172</w:t>
            </w:r>
          </w:p>
        </w:tc>
        <w:tc>
          <w:tcPr>
            <w:tcW w:w="9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08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1,147</w:t>
            </w:r>
          </w:p>
        </w:tc>
        <w:tc>
          <w:tcPr>
            <w:tcW w:w="723"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1,319</w:t>
            </w:r>
          </w:p>
        </w:tc>
      </w:tr>
      <w:tr w:rsidR="0051433A" w:rsidRPr="00437F94" w:rsidTr="00A33A27">
        <w:trPr>
          <w:trHeight w:val="510"/>
          <w:jc w:val="center"/>
        </w:trPr>
        <w:tc>
          <w:tcPr>
            <w:tcW w:w="1563"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pPr>
            <w:r w:rsidRPr="00437F94">
              <w:t>деревня Молчаново</w:t>
            </w:r>
          </w:p>
        </w:tc>
        <w:tc>
          <w:tcPr>
            <w:tcW w:w="1655"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индивидуальная жилая застройка</w:t>
            </w:r>
          </w:p>
        </w:tc>
        <w:tc>
          <w:tcPr>
            <w:tcW w:w="960"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30</w:t>
            </w:r>
          </w:p>
        </w:tc>
        <w:tc>
          <w:tcPr>
            <w:tcW w:w="1200"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4400</w:t>
            </w:r>
          </w:p>
        </w:tc>
        <w:tc>
          <w:tcPr>
            <w:tcW w:w="108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13200</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0,040</w:t>
            </w:r>
          </w:p>
        </w:tc>
        <w:tc>
          <w:tcPr>
            <w:tcW w:w="9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08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0,268</w:t>
            </w:r>
          </w:p>
        </w:tc>
        <w:tc>
          <w:tcPr>
            <w:tcW w:w="723"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0,309</w:t>
            </w:r>
          </w:p>
        </w:tc>
      </w:tr>
      <w:tr w:rsidR="0051433A" w:rsidRPr="00437F94" w:rsidTr="00A33A27">
        <w:trPr>
          <w:trHeight w:val="510"/>
          <w:jc w:val="center"/>
        </w:trPr>
        <w:tc>
          <w:tcPr>
            <w:tcW w:w="1563"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pPr>
            <w:r w:rsidRPr="00437F94">
              <w:t>деревня Аладьино</w:t>
            </w:r>
          </w:p>
        </w:tc>
        <w:tc>
          <w:tcPr>
            <w:tcW w:w="1655"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индивидуальная жилая застройка</w:t>
            </w:r>
          </w:p>
        </w:tc>
        <w:tc>
          <w:tcPr>
            <w:tcW w:w="960"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16</w:t>
            </w:r>
          </w:p>
        </w:tc>
        <w:tc>
          <w:tcPr>
            <w:tcW w:w="1200"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2400</w:t>
            </w:r>
          </w:p>
        </w:tc>
        <w:tc>
          <w:tcPr>
            <w:tcW w:w="108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7200</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0,022</w:t>
            </w:r>
          </w:p>
        </w:tc>
        <w:tc>
          <w:tcPr>
            <w:tcW w:w="9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08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0,146</w:t>
            </w:r>
          </w:p>
        </w:tc>
        <w:tc>
          <w:tcPr>
            <w:tcW w:w="723"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0,168</w:t>
            </w:r>
          </w:p>
        </w:tc>
      </w:tr>
      <w:tr w:rsidR="0051433A" w:rsidRPr="00437F94" w:rsidTr="00A33A27">
        <w:trPr>
          <w:trHeight w:val="1020"/>
          <w:jc w:val="center"/>
        </w:trPr>
        <w:tc>
          <w:tcPr>
            <w:tcW w:w="1563"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pPr>
            <w:r w:rsidRPr="00437F94">
              <w:t>Объекты соц.культ .быта (10 % от жилой застройки)</w:t>
            </w:r>
          </w:p>
        </w:tc>
        <w:tc>
          <w:tcPr>
            <w:tcW w:w="1655" w:type="dxa"/>
            <w:tcBorders>
              <w:top w:val="nil"/>
              <w:left w:val="nil"/>
              <w:bottom w:val="nil"/>
              <w:right w:val="nil"/>
            </w:tcBorders>
            <w:shd w:val="clear" w:color="auto" w:fill="auto"/>
            <w:noWrap/>
            <w:vAlign w:val="bottom"/>
          </w:tcPr>
          <w:p w:rsidR="0051433A" w:rsidRPr="00437F94" w:rsidRDefault="0051433A" w:rsidP="00A33A27">
            <w:pPr>
              <w:jc w:val="cente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2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08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08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3"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0,180</w:t>
            </w:r>
          </w:p>
        </w:tc>
      </w:tr>
      <w:tr w:rsidR="0051433A" w:rsidRPr="00437F94" w:rsidTr="00A33A27">
        <w:trPr>
          <w:trHeight w:val="255"/>
          <w:jc w:val="center"/>
        </w:trPr>
        <w:tc>
          <w:tcPr>
            <w:tcW w:w="1563" w:type="dxa"/>
            <w:tcBorders>
              <w:top w:val="nil"/>
              <w:left w:val="single" w:sz="4" w:space="0" w:color="auto"/>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1655" w:type="dxa"/>
            <w:tcBorders>
              <w:top w:val="single" w:sz="4" w:space="0" w:color="auto"/>
              <w:left w:val="nil"/>
              <w:bottom w:val="single" w:sz="4" w:space="0" w:color="auto"/>
              <w:right w:val="single" w:sz="4" w:space="0" w:color="auto"/>
            </w:tcBorders>
            <w:shd w:val="clear" w:color="auto" w:fill="auto"/>
            <w:noWrap/>
            <w:vAlign w:val="bottom"/>
          </w:tcPr>
          <w:p w:rsidR="0051433A" w:rsidRPr="00437F94" w:rsidRDefault="0051433A" w:rsidP="00A33A27">
            <w:pPr>
              <w:jc w:val="center"/>
              <w:rPr>
                <w:b/>
                <w:bCs/>
              </w:rPr>
            </w:pPr>
            <w:r w:rsidRPr="00437F94">
              <w:rPr>
                <w:b/>
                <w:bCs/>
              </w:rPr>
              <w:t>Итого на расчетный срок</w:t>
            </w:r>
          </w:p>
        </w:tc>
        <w:tc>
          <w:tcPr>
            <w:tcW w:w="96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12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108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9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108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723"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rPr>
                <w:b/>
                <w:bCs/>
              </w:rPr>
            </w:pPr>
            <w:r w:rsidRPr="00437F94">
              <w:rPr>
                <w:b/>
                <w:bCs/>
              </w:rPr>
              <w:t>1,976</w:t>
            </w:r>
          </w:p>
        </w:tc>
      </w:tr>
    </w:tbl>
    <w:p w:rsidR="0051433A" w:rsidRPr="00437F94" w:rsidRDefault="0051433A" w:rsidP="0051433A">
      <w:pPr>
        <w:rPr>
          <w:rFonts w:ascii="Arial" w:hAnsi="Arial" w:cs="Arial"/>
          <w:b/>
        </w:rPr>
      </w:pPr>
    </w:p>
    <w:p w:rsidR="0051433A" w:rsidRPr="00437F94" w:rsidRDefault="0051433A" w:rsidP="0051433A">
      <w:pPr>
        <w:spacing w:line="288" w:lineRule="auto"/>
        <w:ind w:firstLine="840"/>
        <w:contextualSpacing/>
        <w:jc w:val="both"/>
      </w:pPr>
      <w:r w:rsidRPr="00437F94">
        <w:t>Развитие всей инфраструктуры теплоснабжения (строительство котельных, прокладка и перекладка теплопроводов) решается в увязке со сроками нового строительства и реконс</w:t>
      </w:r>
      <w:r w:rsidRPr="00437F94">
        <w:t>т</w:t>
      </w:r>
      <w:r w:rsidRPr="00437F94">
        <w:t>рукции.</w:t>
      </w:r>
    </w:p>
    <w:p w:rsidR="0051433A" w:rsidRPr="00437F94" w:rsidRDefault="0051433A" w:rsidP="0051433A">
      <w:pPr>
        <w:spacing w:line="288" w:lineRule="auto"/>
        <w:ind w:firstLine="840"/>
        <w:contextualSpacing/>
        <w:jc w:val="both"/>
        <w:rPr>
          <w:i/>
          <w:u w:val="single"/>
        </w:rPr>
      </w:pPr>
      <w:r w:rsidRPr="00437F94">
        <w:rPr>
          <w:i/>
          <w:u w:val="single"/>
        </w:rPr>
        <w:t>Для обеспечения тепловой энергией потребителей в сельском поселении на первую очередь строительства предусматривается:</w:t>
      </w:r>
    </w:p>
    <w:p w:rsidR="0051433A" w:rsidRPr="00437F94" w:rsidRDefault="0051433A" w:rsidP="0051433A">
      <w:pPr>
        <w:pStyle w:val="3"/>
        <w:keepNext w:val="0"/>
        <w:keepLines w:val="0"/>
        <w:numPr>
          <w:ilvl w:val="0"/>
          <w:numId w:val="49"/>
        </w:numPr>
        <w:tabs>
          <w:tab w:val="left" w:pos="993"/>
        </w:tabs>
        <w:spacing w:before="0" w:after="120" w:line="288" w:lineRule="auto"/>
        <w:ind w:left="0" w:firstLine="851"/>
        <w:contextualSpacing/>
        <w:jc w:val="both"/>
      </w:pPr>
      <w:r w:rsidRPr="00437F94">
        <w:t>Теплоснабжение проектируемой индивидуальной жилой застройки коттеджного типа – от индивидуальных систем отопл</w:t>
      </w:r>
      <w:r w:rsidRPr="00437F94">
        <w:t>е</w:t>
      </w:r>
      <w:r w:rsidRPr="00437F94">
        <w:t>ния (на природном газе и др. видах топлива), располагаемых в каждом проектиру</w:t>
      </w:r>
      <w:r w:rsidRPr="00437F94">
        <w:t>е</w:t>
      </w:r>
      <w:r w:rsidRPr="00437F94">
        <w:t>мом здании.</w:t>
      </w:r>
    </w:p>
    <w:p w:rsidR="0051433A" w:rsidRPr="00437F94" w:rsidRDefault="0051433A" w:rsidP="0051433A">
      <w:pPr>
        <w:pStyle w:val="3"/>
        <w:keepNext w:val="0"/>
        <w:keepLines w:val="0"/>
        <w:numPr>
          <w:ilvl w:val="0"/>
          <w:numId w:val="49"/>
        </w:numPr>
        <w:tabs>
          <w:tab w:val="clear" w:pos="720"/>
          <w:tab w:val="num" w:pos="0"/>
          <w:tab w:val="left" w:pos="709"/>
          <w:tab w:val="left" w:pos="851"/>
        </w:tabs>
        <w:spacing w:before="0" w:after="120" w:line="288" w:lineRule="auto"/>
        <w:ind w:left="0" w:firstLine="851"/>
        <w:contextualSpacing/>
        <w:jc w:val="both"/>
        <w:rPr>
          <w:u w:val="single"/>
        </w:rPr>
      </w:pPr>
      <w:r w:rsidRPr="00437F94">
        <w:t>Для обеспечения потребностей в тепле предполагаемой общественно-деловой застройки, на территориях нового строительс</w:t>
      </w:r>
      <w:r w:rsidRPr="00437F94">
        <w:t>т</w:t>
      </w:r>
      <w:r w:rsidRPr="00437F94">
        <w:t>ва, возможно размещение проектируемых блок модульных котельных, работа</w:t>
      </w:r>
      <w:r w:rsidRPr="00437F94">
        <w:t>ю</w:t>
      </w:r>
      <w:r w:rsidRPr="00437F94">
        <w:t xml:space="preserve">щих на газовом топливе. </w:t>
      </w:r>
    </w:p>
    <w:p w:rsidR="0051433A" w:rsidRPr="00437F94" w:rsidRDefault="0051433A" w:rsidP="0051433A">
      <w:pPr>
        <w:numPr>
          <w:ilvl w:val="0"/>
          <w:numId w:val="49"/>
        </w:numPr>
        <w:tabs>
          <w:tab w:val="num" w:pos="0"/>
        </w:tabs>
        <w:spacing w:after="0" w:line="288" w:lineRule="auto"/>
        <w:ind w:left="0" w:firstLine="851"/>
        <w:contextualSpacing/>
        <w:jc w:val="both"/>
      </w:pPr>
      <w:r w:rsidRPr="00437F94">
        <w:lastRenderedPageBreak/>
        <w:t>Использование возобновляемых источников энергии - солнечной, геоте</w:t>
      </w:r>
      <w:r w:rsidRPr="00437F94">
        <w:t>р</w:t>
      </w:r>
      <w:r w:rsidRPr="00437F94">
        <w:t>мальной, а также тепловых насосов;</w:t>
      </w:r>
    </w:p>
    <w:p w:rsidR="0051433A" w:rsidRPr="00437F94" w:rsidRDefault="0051433A" w:rsidP="0051433A">
      <w:pPr>
        <w:numPr>
          <w:ilvl w:val="0"/>
          <w:numId w:val="49"/>
        </w:numPr>
        <w:tabs>
          <w:tab w:val="num" w:pos="0"/>
        </w:tabs>
        <w:autoSpaceDE w:val="0"/>
        <w:autoSpaceDN w:val="0"/>
        <w:adjustRightInd w:val="0"/>
        <w:spacing w:after="0" w:line="288" w:lineRule="auto"/>
        <w:ind w:left="0" w:firstLine="851"/>
        <w:contextualSpacing/>
        <w:jc w:val="both"/>
      </w:pPr>
      <w:r w:rsidRPr="00437F94">
        <w:t>Сокращение теплопотерь зданий за счет энергосберегающих проектных р</w:t>
      </w:r>
      <w:r w:rsidRPr="00437F94">
        <w:t>е</w:t>
      </w:r>
      <w:r w:rsidRPr="00437F94">
        <w:t>шений.</w:t>
      </w:r>
    </w:p>
    <w:p w:rsidR="0051433A" w:rsidRPr="00437F94" w:rsidRDefault="0051433A" w:rsidP="0051433A">
      <w:pPr>
        <w:spacing w:line="288" w:lineRule="auto"/>
        <w:ind w:firstLine="840"/>
        <w:contextualSpacing/>
        <w:jc w:val="both"/>
        <w:rPr>
          <w:i/>
          <w:u w:val="single"/>
        </w:rPr>
      </w:pPr>
      <w:r w:rsidRPr="00437F94">
        <w:rPr>
          <w:i/>
          <w:u w:val="single"/>
        </w:rPr>
        <w:t>Для обеспечения тепловой энергией потребителей в районах нового строительства сельских населенных пунктов на перспективу пред</w:t>
      </w:r>
      <w:r w:rsidRPr="00437F94">
        <w:rPr>
          <w:i/>
          <w:u w:val="single"/>
        </w:rPr>
        <w:t>у</w:t>
      </w:r>
      <w:r w:rsidRPr="00437F94">
        <w:rPr>
          <w:i/>
          <w:u w:val="single"/>
        </w:rPr>
        <w:t>сматривается:</w:t>
      </w:r>
    </w:p>
    <w:p w:rsidR="0051433A" w:rsidRPr="00437F94" w:rsidRDefault="0051433A" w:rsidP="0051433A">
      <w:pPr>
        <w:autoSpaceDE w:val="0"/>
        <w:autoSpaceDN w:val="0"/>
        <w:adjustRightInd w:val="0"/>
        <w:spacing w:line="288" w:lineRule="auto"/>
        <w:ind w:firstLine="851"/>
        <w:contextualSpacing/>
        <w:jc w:val="both"/>
      </w:pPr>
      <w:r w:rsidRPr="00437F94">
        <w:rPr>
          <w:rFonts w:ascii="Arial" w:hAnsi="Arial" w:cs="Arial"/>
        </w:rPr>
        <w:t xml:space="preserve">1. </w:t>
      </w:r>
      <w:r w:rsidRPr="00437F94">
        <w:t>Реконструкция, модернизация и расширение существующих источников теплоснабжения.</w:t>
      </w:r>
    </w:p>
    <w:p w:rsidR="0051433A" w:rsidRPr="00437F94" w:rsidRDefault="0051433A" w:rsidP="0051433A">
      <w:pPr>
        <w:tabs>
          <w:tab w:val="left" w:pos="993"/>
          <w:tab w:val="left" w:pos="1134"/>
        </w:tabs>
        <w:autoSpaceDE w:val="0"/>
        <w:autoSpaceDN w:val="0"/>
        <w:adjustRightInd w:val="0"/>
        <w:spacing w:line="288" w:lineRule="auto"/>
        <w:ind w:firstLine="851"/>
        <w:contextualSpacing/>
        <w:jc w:val="both"/>
      </w:pPr>
      <w:r w:rsidRPr="00437F94">
        <w:t>2. Проведение работ по переводу большинства котельных на газ, что позволит сократить нагрузки вредных выбросов на окружа</w:t>
      </w:r>
      <w:r w:rsidRPr="00437F94">
        <w:t>ю</w:t>
      </w:r>
      <w:r w:rsidRPr="00437F94">
        <w:t>щую среду, облегчит их обслуживание и сократит эксплуатационные затр</w:t>
      </w:r>
      <w:r w:rsidRPr="00437F94">
        <w:t>а</w:t>
      </w:r>
      <w:r w:rsidRPr="00437F94">
        <w:t>ты.</w:t>
      </w:r>
    </w:p>
    <w:p w:rsidR="0051433A" w:rsidRPr="00437F94" w:rsidRDefault="0051433A" w:rsidP="0051433A">
      <w:pPr>
        <w:numPr>
          <w:ilvl w:val="0"/>
          <w:numId w:val="48"/>
        </w:numPr>
        <w:tabs>
          <w:tab w:val="left" w:pos="720"/>
        </w:tabs>
        <w:spacing w:after="0" w:line="288" w:lineRule="auto"/>
        <w:ind w:left="0" w:right="-6" w:firstLine="851"/>
        <w:contextualSpacing/>
        <w:jc w:val="both"/>
      </w:pPr>
      <w:r w:rsidRPr="00437F94">
        <w:t>Строительство новых блок модульных котельных на газ</w:t>
      </w:r>
      <w:r w:rsidRPr="00437F94">
        <w:t>о</w:t>
      </w:r>
      <w:r w:rsidRPr="00437F94">
        <w:t>вом топливе.</w:t>
      </w:r>
    </w:p>
    <w:p w:rsidR="0051433A" w:rsidRPr="00437F94" w:rsidRDefault="0051433A" w:rsidP="0051433A">
      <w:pPr>
        <w:numPr>
          <w:ilvl w:val="0"/>
          <w:numId w:val="48"/>
        </w:numPr>
        <w:tabs>
          <w:tab w:val="left" w:pos="720"/>
        </w:tabs>
        <w:spacing w:after="0" w:line="288" w:lineRule="auto"/>
        <w:ind w:left="0" w:firstLine="851"/>
        <w:contextualSpacing/>
        <w:jc w:val="both"/>
      </w:pPr>
      <w:r w:rsidRPr="00437F94">
        <w:t>Развитие системы теплоснабжения сельских территорий пригорода с опережающим строительством или реконструкцией теплоисточников и теплос</w:t>
      </w:r>
      <w:r w:rsidRPr="00437F94">
        <w:t>е</w:t>
      </w:r>
      <w:r w:rsidRPr="00437F94">
        <w:t>тей от них;</w:t>
      </w:r>
    </w:p>
    <w:p w:rsidR="0051433A" w:rsidRPr="00437F94" w:rsidRDefault="0051433A" w:rsidP="0051433A">
      <w:pPr>
        <w:numPr>
          <w:ilvl w:val="0"/>
          <w:numId w:val="48"/>
        </w:numPr>
        <w:tabs>
          <w:tab w:val="left" w:pos="720"/>
        </w:tabs>
        <w:autoSpaceDE w:val="0"/>
        <w:autoSpaceDN w:val="0"/>
        <w:adjustRightInd w:val="0"/>
        <w:spacing w:after="0" w:line="288" w:lineRule="auto"/>
        <w:ind w:left="0" w:firstLine="851"/>
        <w:contextualSpacing/>
        <w:jc w:val="both"/>
      </w:pPr>
      <w:r w:rsidRPr="00437F94">
        <w:t>Теплоснабжение потребителей новой промышленной з</w:t>
      </w:r>
      <w:r w:rsidRPr="00437F94">
        <w:t>а</w:t>
      </w:r>
      <w:r w:rsidRPr="00437F94">
        <w:t>стройки планируется от собственных источников теплоснабжения (котел</w:t>
      </w:r>
      <w:r w:rsidRPr="00437F94">
        <w:t>ь</w:t>
      </w:r>
      <w:r w:rsidRPr="00437F94">
        <w:t>ных, газотурбинных мини-ТЭЦ).</w:t>
      </w:r>
    </w:p>
    <w:p w:rsidR="0051433A" w:rsidRPr="00437F94" w:rsidRDefault="0051433A" w:rsidP="0051433A">
      <w:pPr>
        <w:numPr>
          <w:ilvl w:val="0"/>
          <w:numId w:val="48"/>
        </w:numPr>
        <w:tabs>
          <w:tab w:val="left" w:pos="720"/>
        </w:tabs>
        <w:spacing w:after="0" w:line="288" w:lineRule="auto"/>
        <w:ind w:left="0" w:firstLine="851"/>
        <w:contextualSpacing/>
        <w:jc w:val="both"/>
      </w:pPr>
      <w:r w:rsidRPr="00437F94">
        <w:t>Использование возобновляемых источников энергии - солнечной, геоте</w:t>
      </w:r>
      <w:r w:rsidRPr="00437F94">
        <w:t>р</w:t>
      </w:r>
      <w:r w:rsidRPr="00437F94">
        <w:t>мальной, а также тепловых насосов.</w:t>
      </w:r>
    </w:p>
    <w:p w:rsidR="0051433A" w:rsidRPr="00437F94" w:rsidRDefault="0051433A" w:rsidP="0051433A">
      <w:pPr>
        <w:spacing w:line="288" w:lineRule="auto"/>
        <w:contextualSpacing/>
        <w:jc w:val="both"/>
      </w:pPr>
    </w:p>
    <w:p w:rsidR="0051433A" w:rsidRPr="00437F94" w:rsidRDefault="0051433A" w:rsidP="0051433A">
      <w:pPr>
        <w:spacing w:line="288" w:lineRule="auto"/>
        <w:contextualSpacing/>
        <w:jc w:val="center"/>
        <w:outlineLvl w:val="2"/>
        <w:rPr>
          <w:b/>
          <w:szCs w:val="28"/>
        </w:rPr>
      </w:pPr>
      <w:bookmarkStart w:id="285" w:name="_Toc290627652"/>
      <w:bookmarkStart w:id="286" w:name="_Toc2248933"/>
      <w:r w:rsidRPr="00437F94">
        <w:rPr>
          <w:b/>
          <w:szCs w:val="28"/>
        </w:rPr>
        <w:t>2.4.4. Газоснабжение</w:t>
      </w:r>
      <w:bookmarkEnd w:id="285"/>
      <w:bookmarkEnd w:id="286"/>
    </w:p>
    <w:p w:rsidR="0051433A" w:rsidRPr="00437F94" w:rsidRDefault="0051433A" w:rsidP="0051433A">
      <w:pPr>
        <w:tabs>
          <w:tab w:val="num" w:pos="1211"/>
        </w:tabs>
        <w:spacing w:line="288" w:lineRule="auto"/>
        <w:ind w:firstLine="851"/>
        <w:contextualSpacing/>
        <w:jc w:val="both"/>
      </w:pPr>
      <w:bookmarkStart w:id="287" w:name="_Toc290627653"/>
      <w:r w:rsidRPr="00437F94">
        <w:t>На перспективу направления использования газа сохраняются, при этом увеличивается доля использования природного газа в кач</w:t>
      </w:r>
      <w:r w:rsidRPr="00437F94">
        <w:t>е</w:t>
      </w:r>
      <w:r w:rsidRPr="00437F94">
        <w:t>стве единого энергоносителя для автономных теплогенераторов.</w:t>
      </w:r>
    </w:p>
    <w:p w:rsidR="0051433A" w:rsidRPr="00437F94" w:rsidRDefault="0051433A" w:rsidP="0051433A">
      <w:pPr>
        <w:pStyle w:val="ab"/>
        <w:spacing w:line="288" w:lineRule="auto"/>
        <w:ind w:firstLine="851"/>
        <w:jc w:val="both"/>
        <w:rPr>
          <w:b w:val="0"/>
          <w:bCs w:val="0"/>
        </w:rPr>
      </w:pPr>
      <w:r w:rsidRPr="00437F94">
        <w:rPr>
          <w:b w:val="0"/>
          <w:bCs w:val="0"/>
        </w:rPr>
        <w:t xml:space="preserve">Расчет </w:t>
      </w:r>
      <w:r w:rsidRPr="00437F94">
        <w:rPr>
          <w:b w:val="0"/>
        </w:rPr>
        <w:t>расхода газа для бытовых нужд населения (пищеприг</w:t>
      </w:r>
      <w:r w:rsidRPr="00437F94">
        <w:rPr>
          <w:b w:val="0"/>
        </w:rPr>
        <w:t>о</w:t>
      </w:r>
      <w:r w:rsidRPr="00437F94">
        <w:rPr>
          <w:b w:val="0"/>
        </w:rPr>
        <w:t>товление), а также на отопление, в районах нового строительства</w:t>
      </w:r>
      <w:r w:rsidRPr="00437F94">
        <w:t xml:space="preserve"> </w:t>
      </w:r>
      <w:r w:rsidRPr="00437F94">
        <w:rPr>
          <w:b w:val="0"/>
          <w:bCs w:val="0"/>
        </w:rPr>
        <w:t>в</w:t>
      </w:r>
      <w:r w:rsidRPr="00437F94">
        <w:rPr>
          <w:b w:val="0"/>
          <w:bCs w:val="0"/>
        </w:rPr>
        <w:t>ы</w:t>
      </w:r>
      <w:r w:rsidRPr="00437F94">
        <w:rPr>
          <w:b w:val="0"/>
          <w:bCs w:val="0"/>
        </w:rPr>
        <w:t xml:space="preserve">полняется в соответствии с рекомендациями </w:t>
      </w:r>
      <w:r w:rsidRPr="00437F94">
        <w:rPr>
          <w:b w:val="0"/>
        </w:rPr>
        <w:t>СНиП 42-01-2002 «Газ</w:t>
      </w:r>
      <w:r w:rsidRPr="00437F94">
        <w:rPr>
          <w:b w:val="0"/>
        </w:rPr>
        <w:t>о</w:t>
      </w:r>
      <w:r w:rsidRPr="00437F94">
        <w:rPr>
          <w:b w:val="0"/>
        </w:rPr>
        <w:t xml:space="preserve">распределительные системы» и требованиями </w:t>
      </w:r>
      <w:r w:rsidRPr="00437F94">
        <w:rPr>
          <w:b w:val="0"/>
          <w:bCs w:val="0"/>
        </w:rPr>
        <w:t xml:space="preserve">СНиП 2.07.01-89* «Градостроительство» </w:t>
      </w:r>
    </w:p>
    <w:p w:rsidR="0051433A" w:rsidRPr="00437F94" w:rsidRDefault="0051433A" w:rsidP="0051433A">
      <w:pPr>
        <w:pStyle w:val="ab"/>
        <w:spacing w:line="288" w:lineRule="auto"/>
        <w:ind w:firstLine="851"/>
        <w:jc w:val="both"/>
        <w:rPr>
          <w:b w:val="0"/>
          <w:bCs w:val="0"/>
        </w:rPr>
      </w:pPr>
      <w:r w:rsidRPr="00437F94">
        <w:rPr>
          <w:b w:val="0"/>
          <w:bCs w:val="0"/>
        </w:rPr>
        <w:t>Расчетные расходы газа потребителями в районах нового стро</w:t>
      </w:r>
      <w:r w:rsidRPr="00437F94">
        <w:rPr>
          <w:b w:val="0"/>
          <w:bCs w:val="0"/>
        </w:rPr>
        <w:t>и</w:t>
      </w:r>
      <w:r w:rsidRPr="00437F94">
        <w:rPr>
          <w:b w:val="0"/>
          <w:bCs w:val="0"/>
        </w:rPr>
        <w:t>тельства, а также вновь газифицируемых населенных пунктах по сельскому поселению представлены в таблице 89.</w:t>
      </w:r>
    </w:p>
    <w:p w:rsidR="0051433A" w:rsidRPr="00437F94" w:rsidRDefault="0051433A" w:rsidP="0051433A">
      <w:pPr>
        <w:pStyle w:val="ab"/>
        <w:spacing w:line="288" w:lineRule="auto"/>
        <w:ind w:firstLine="851"/>
        <w:jc w:val="right"/>
        <w:rPr>
          <w:b w:val="0"/>
          <w:bCs w:val="0"/>
          <w:i/>
        </w:rPr>
      </w:pPr>
      <w:r w:rsidRPr="00437F94">
        <w:rPr>
          <w:b w:val="0"/>
          <w:bCs w:val="0"/>
          <w:i/>
        </w:rPr>
        <w:t>Таблица 53</w:t>
      </w:r>
    </w:p>
    <w:p w:rsidR="0051433A" w:rsidRPr="00437F94" w:rsidRDefault="0051433A" w:rsidP="0051433A">
      <w:pPr>
        <w:pStyle w:val="ab"/>
        <w:spacing w:line="288" w:lineRule="auto"/>
        <w:rPr>
          <w:bCs w:val="0"/>
          <w:i/>
        </w:rPr>
      </w:pPr>
      <w:r w:rsidRPr="00437F94">
        <w:rPr>
          <w:bCs w:val="0"/>
          <w:i/>
        </w:rPr>
        <w:t>Расчетные расходы газа потребителями в районах нового стро</w:t>
      </w:r>
      <w:r w:rsidRPr="00437F94">
        <w:rPr>
          <w:bCs w:val="0"/>
          <w:i/>
        </w:rPr>
        <w:t>и</w:t>
      </w:r>
      <w:r w:rsidRPr="00437F94">
        <w:rPr>
          <w:bCs w:val="0"/>
          <w:i/>
        </w:rPr>
        <w:t>тельства, а также вновь газифицируемых населенных пунктах</w:t>
      </w:r>
    </w:p>
    <w:tbl>
      <w:tblPr>
        <w:tblW w:w="1009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8"/>
        <w:gridCol w:w="1764"/>
        <w:gridCol w:w="921"/>
        <w:gridCol w:w="1172"/>
        <w:gridCol w:w="980"/>
        <w:gridCol w:w="1171"/>
        <w:gridCol w:w="820"/>
        <w:gridCol w:w="884"/>
        <w:gridCol w:w="910"/>
      </w:tblGrid>
      <w:tr w:rsidR="0051433A" w:rsidRPr="00437F94" w:rsidTr="00A33A27">
        <w:trPr>
          <w:trHeight w:val="300"/>
          <w:jc w:val="center"/>
        </w:trPr>
        <w:tc>
          <w:tcPr>
            <w:tcW w:w="1468" w:type="dxa"/>
            <w:vMerge w:val="restart"/>
            <w:shd w:val="clear" w:color="auto" w:fill="CCFFCC"/>
            <w:noWrap/>
          </w:tcPr>
          <w:p w:rsidR="0051433A" w:rsidRPr="00437F94" w:rsidRDefault="0051433A" w:rsidP="00A33A27"/>
          <w:p w:rsidR="0051433A" w:rsidRPr="00437F94" w:rsidRDefault="0051433A" w:rsidP="00A33A27">
            <w:r w:rsidRPr="00437F94">
              <w:rPr>
                <w:bCs/>
              </w:rPr>
              <w:t>Населенный пункт</w:t>
            </w:r>
          </w:p>
        </w:tc>
        <w:tc>
          <w:tcPr>
            <w:tcW w:w="1764" w:type="dxa"/>
            <w:vMerge w:val="restart"/>
            <w:shd w:val="clear" w:color="auto" w:fill="CCFFCC"/>
            <w:noWrap/>
          </w:tcPr>
          <w:p w:rsidR="0051433A" w:rsidRPr="00437F94" w:rsidRDefault="0051433A" w:rsidP="00A33A27">
            <w:pPr>
              <w:rPr>
                <w:bCs/>
              </w:rPr>
            </w:pPr>
          </w:p>
          <w:p w:rsidR="0051433A" w:rsidRPr="00437F94" w:rsidRDefault="0051433A" w:rsidP="00A33A27">
            <w:pPr>
              <w:rPr>
                <w:bCs/>
              </w:rPr>
            </w:pPr>
            <w:r w:rsidRPr="00437F94">
              <w:rPr>
                <w:bCs/>
              </w:rPr>
              <w:t>Тип застройки</w:t>
            </w:r>
          </w:p>
        </w:tc>
        <w:tc>
          <w:tcPr>
            <w:tcW w:w="921" w:type="dxa"/>
            <w:vMerge w:val="restart"/>
            <w:shd w:val="clear" w:color="auto" w:fill="CCFFCC"/>
            <w:noWrap/>
          </w:tcPr>
          <w:p w:rsidR="0051433A" w:rsidRPr="00437F94" w:rsidRDefault="0051433A" w:rsidP="00A33A27">
            <w:pPr>
              <w:rPr>
                <w:bCs/>
              </w:rPr>
            </w:pPr>
          </w:p>
          <w:p w:rsidR="0051433A" w:rsidRPr="00437F94" w:rsidRDefault="0051433A" w:rsidP="00A33A27">
            <w:pPr>
              <w:rPr>
                <w:bCs/>
              </w:rPr>
            </w:pPr>
            <w:r w:rsidRPr="00437F94">
              <w:rPr>
                <w:bCs/>
              </w:rPr>
              <w:t>Кол-во зданий</w:t>
            </w:r>
          </w:p>
        </w:tc>
        <w:tc>
          <w:tcPr>
            <w:tcW w:w="1172" w:type="dxa"/>
            <w:vMerge w:val="restart"/>
            <w:shd w:val="clear" w:color="auto" w:fill="CCFFCC"/>
            <w:noWrap/>
          </w:tcPr>
          <w:p w:rsidR="0051433A" w:rsidRPr="00437F94" w:rsidRDefault="0051433A" w:rsidP="00A33A27">
            <w:pPr>
              <w:rPr>
                <w:bCs/>
              </w:rPr>
            </w:pPr>
          </w:p>
          <w:p w:rsidR="0051433A" w:rsidRPr="00437F94" w:rsidRDefault="0051433A" w:rsidP="00A33A27">
            <w:pPr>
              <w:rPr>
                <w:bCs/>
              </w:rPr>
            </w:pPr>
            <w:r w:rsidRPr="00437F94">
              <w:rPr>
                <w:bCs/>
              </w:rPr>
              <w:t>Общ. площадь, м</w:t>
            </w:r>
            <w:r w:rsidRPr="00437F94">
              <w:rPr>
                <w:bCs/>
                <w:vertAlign w:val="superscript"/>
              </w:rPr>
              <w:t>2</w:t>
            </w:r>
          </w:p>
        </w:tc>
        <w:tc>
          <w:tcPr>
            <w:tcW w:w="980" w:type="dxa"/>
            <w:vMerge w:val="restart"/>
            <w:shd w:val="clear" w:color="auto" w:fill="CCFFCC"/>
            <w:noWrap/>
          </w:tcPr>
          <w:p w:rsidR="0051433A" w:rsidRPr="00437F94" w:rsidRDefault="0051433A" w:rsidP="00A33A27">
            <w:pPr>
              <w:rPr>
                <w:bCs/>
              </w:rPr>
            </w:pPr>
          </w:p>
          <w:p w:rsidR="0051433A" w:rsidRPr="00437F94" w:rsidRDefault="0051433A" w:rsidP="00A33A27">
            <w:pPr>
              <w:rPr>
                <w:bCs/>
              </w:rPr>
            </w:pPr>
            <w:r w:rsidRPr="00437F94">
              <w:rPr>
                <w:bCs/>
              </w:rPr>
              <w:t>Строит. Объем, м</w:t>
            </w:r>
            <w:r w:rsidRPr="00437F94">
              <w:rPr>
                <w:bCs/>
                <w:vertAlign w:val="superscript"/>
              </w:rPr>
              <w:t>3</w:t>
            </w:r>
          </w:p>
        </w:tc>
        <w:tc>
          <w:tcPr>
            <w:tcW w:w="1171" w:type="dxa"/>
            <w:vMerge w:val="restart"/>
            <w:shd w:val="clear" w:color="auto" w:fill="CCFFCC"/>
            <w:noWrap/>
          </w:tcPr>
          <w:p w:rsidR="0051433A" w:rsidRPr="00437F94" w:rsidRDefault="0051433A" w:rsidP="00A33A27">
            <w:pPr>
              <w:rPr>
                <w:bCs/>
              </w:rPr>
            </w:pPr>
            <w:r w:rsidRPr="00437F94">
              <w:rPr>
                <w:bCs/>
              </w:rPr>
              <w:t>Тепловая нагрузка (общая), Гкал/час</w:t>
            </w:r>
          </w:p>
        </w:tc>
        <w:tc>
          <w:tcPr>
            <w:tcW w:w="2614" w:type="dxa"/>
            <w:gridSpan w:val="3"/>
            <w:shd w:val="clear" w:color="auto" w:fill="CCFFCC"/>
            <w:noWrap/>
          </w:tcPr>
          <w:p w:rsidR="0051433A" w:rsidRPr="00437F94" w:rsidRDefault="0051433A" w:rsidP="00A33A27">
            <w:pPr>
              <w:rPr>
                <w:bCs/>
              </w:rPr>
            </w:pPr>
            <w:r w:rsidRPr="00437F94">
              <w:rPr>
                <w:bCs/>
              </w:rPr>
              <w:t>Расход газа на, м</w:t>
            </w:r>
            <w:r w:rsidRPr="00437F94">
              <w:rPr>
                <w:bCs/>
                <w:vertAlign w:val="superscript"/>
              </w:rPr>
              <w:t>3</w:t>
            </w:r>
            <w:r w:rsidRPr="00437F94">
              <w:rPr>
                <w:bCs/>
              </w:rPr>
              <w:t>/ч</w:t>
            </w:r>
          </w:p>
        </w:tc>
      </w:tr>
      <w:tr w:rsidR="0051433A" w:rsidRPr="00437F94" w:rsidTr="00A33A27">
        <w:trPr>
          <w:trHeight w:val="795"/>
          <w:jc w:val="center"/>
        </w:trPr>
        <w:tc>
          <w:tcPr>
            <w:tcW w:w="1468" w:type="dxa"/>
            <w:vMerge/>
            <w:shd w:val="clear" w:color="auto" w:fill="CCFFCC"/>
          </w:tcPr>
          <w:p w:rsidR="0051433A" w:rsidRPr="00437F94" w:rsidRDefault="0051433A" w:rsidP="00A33A27">
            <w:pPr>
              <w:rPr>
                <w:bCs/>
              </w:rPr>
            </w:pPr>
          </w:p>
        </w:tc>
        <w:tc>
          <w:tcPr>
            <w:tcW w:w="1764" w:type="dxa"/>
            <w:vMerge/>
            <w:shd w:val="clear" w:color="auto" w:fill="CCFFCC"/>
          </w:tcPr>
          <w:p w:rsidR="0051433A" w:rsidRPr="00437F94" w:rsidRDefault="0051433A" w:rsidP="00A33A27">
            <w:pPr>
              <w:rPr>
                <w:bCs/>
              </w:rPr>
            </w:pPr>
          </w:p>
        </w:tc>
        <w:tc>
          <w:tcPr>
            <w:tcW w:w="921" w:type="dxa"/>
            <w:vMerge/>
            <w:shd w:val="clear" w:color="auto" w:fill="CCFFCC"/>
          </w:tcPr>
          <w:p w:rsidR="0051433A" w:rsidRPr="00437F94" w:rsidRDefault="0051433A" w:rsidP="00A33A27">
            <w:pPr>
              <w:rPr>
                <w:bCs/>
              </w:rPr>
            </w:pPr>
          </w:p>
        </w:tc>
        <w:tc>
          <w:tcPr>
            <w:tcW w:w="1172" w:type="dxa"/>
            <w:vMerge/>
            <w:shd w:val="clear" w:color="auto" w:fill="CCFFCC"/>
          </w:tcPr>
          <w:p w:rsidR="0051433A" w:rsidRPr="00437F94" w:rsidRDefault="0051433A" w:rsidP="00A33A27">
            <w:pPr>
              <w:rPr>
                <w:bCs/>
              </w:rPr>
            </w:pPr>
          </w:p>
        </w:tc>
        <w:tc>
          <w:tcPr>
            <w:tcW w:w="980" w:type="dxa"/>
            <w:vMerge/>
            <w:shd w:val="clear" w:color="auto" w:fill="CCFFCC"/>
          </w:tcPr>
          <w:p w:rsidR="0051433A" w:rsidRPr="00437F94" w:rsidRDefault="0051433A" w:rsidP="00A33A27">
            <w:pPr>
              <w:rPr>
                <w:bCs/>
              </w:rPr>
            </w:pPr>
          </w:p>
        </w:tc>
        <w:tc>
          <w:tcPr>
            <w:tcW w:w="1171" w:type="dxa"/>
            <w:vMerge/>
            <w:shd w:val="clear" w:color="auto" w:fill="CCFFCC"/>
          </w:tcPr>
          <w:p w:rsidR="0051433A" w:rsidRPr="00437F94" w:rsidRDefault="0051433A" w:rsidP="00A33A27">
            <w:pPr>
              <w:rPr>
                <w:bCs/>
              </w:rPr>
            </w:pPr>
          </w:p>
        </w:tc>
        <w:tc>
          <w:tcPr>
            <w:tcW w:w="820" w:type="dxa"/>
            <w:shd w:val="clear" w:color="auto" w:fill="CCFFCC"/>
          </w:tcPr>
          <w:p w:rsidR="0051433A" w:rsidRPr="00437F94" w:rsidRDefault="0051433A" w:rsidP="00A33A27">
            <w:pPr>
              <w:rPr>
                <w:bCs/>
              </w:rPr>
            </w:pPr>
            <w:r w:rsidRPr="00437F94">
              <w:rPr>
                <w:bCs/>
              </w:rPr>
              <w:t>Тепло</w:t>
            </w:r>
          </w:p>
        </w:tc>
        <w:tc>
          <w:tcPr>
            <w:tcW w:w="884" w:type="dxa"/>
            <w:shd w:val="clear" w:color="auto" w:fill="CCFFCC"/>
          </w:tcPr>
          <w:p w:rsidR="0051433A" w:rsidRPr="00437F94" w:rsidRDefault="0051433A" w:rsidP="00A33A27">
            <w:pPr>
              <w:rPr>
                <w:bCs/>
              </w:rPr>
            </w:pPr>
            <w:r w:rsidRPr="00437F94">
              <w:rPr>
                <w:bCs/>
              </w:rPr>
              <w:t>Пищепригот.</w:t>
            </w:r>
          </w:p>
        </w:tc>
        <w:tc>
          <w:tcPr>
            <w:tcW w:w="910" w:type="dxa"/>
            <w:shd w:val="clear" w:color="auto" w:fill="CCFFCC"/>
          </w:tcPr>
          <w:p w:rsidR="0051433A" w:rsidRPr="00437F94" w:rsidRDefault="0051433A" w:rsidP="00A33A27">
            <w:pPr>
              <w:rPr>
                <w:bCs/>
              </w:rPr>
            </w:pPr>
            <w:r w:rsidRPr="00437F94">
              <w:rPr>
                <w:bCs/>
              </w:rPr>
              <w:t>Общий</w:t>
            </w:r>
          </w:p>
        </w:tc>
      </w:tr>
      <w:tr w:rsidR="0051433A" w:rsidRPr="00437F94" w:rsidTr="00A33A27">
        <w:trPr>
          <w:trHeight w:val="255"/>
          <w:jc w:val="center"/>
        </w:trPr>
        <w:tc>
          <w:tcPr>
            <w:tcW w:w="10090" w:type="dxa"/>
            <w:gridSpan w:val="9"/>
            <w:shd w:val="clear" w:color="auto" w:fill="auto"/>
            <w:vAlign w:val="bottom"/>
          </w:tcPr>
          <w:p w:rsidR="0051433A" w:rsidRPr="00437F94" w:rsidRDefault="0051433A" w:rsidP="00A33A27">
            <w:pPr>
              <w:jc w:val="center"/>
            </w:pPr>
            <w:r w:rsidRPr="00437F94">
              <w:rPr>
                <w:b/>
                <w:bCs/>
              </w:rPr>
              <w:t>Первая очередь</w:t>
            </w:r>
          </w:p>
        </w:tc>
      </w:tr>
      <w:tr w:rsidR="0051433A" w:rsidRPr="00437F94" w:rsidTr="00A33A27">
        <w:trPr>
          <w:trHeight w:val="255"/>
          <w:jc w:val="center"/>
        </w:trPr>
        <w:tc>
          <w:tcPr>
            <w:tcW w:w="1468" w:type="dxa"/>
            <w:shd w:val="clear" w:color="auto" w:fill="auto"/>
            <w:vAlign w:val="bottom"/>
          </w:tcPr>
          <w:p w:rsidR="0051433A" w:rsidRPr="00437F94" w:rsidRDefault="0051433A" w:rsidP="00A33A27">
            <w:pPr>
              <w:jc w:val="center"/>
            </w:pPr>
            <w:r w:rsidRPr="00437F94">
              <w:lastRenderedPageBreak/>
              <w:t>село Семячки</w:t>
            </w:r>
          </w:p>
        </w:tc>
        <w:tc>
          <w:tcPr>
            <w:tcW w:w="1764" w:type="dxa"/>
            <w:shd w:val="clear" w:color="auto" w:fill="auto"/>
            <w:noWrap/>
            <w:vAlign w:val="bottom"/>
          </w:tcPr>
          <w:p w:rsidR="0051433A" w:rsidRPr="00437F94" w:rsidRDefault="0051433A" w:rsidP="00A33A27">
            <w:pPr>
              <w:jc w:val="center"/>
            </w:pPr>
            <w:r w:rsidRPr="00437F94">
              <w:t>индивидуальная жилая застройка</w:t>
            </w:r>
          </w:p>
        </w:tc>
        <w:tc>
          <w:tcPr>
            <w:tcW w:w="921" w:type="dxa"/>
            <w:shd w:val="clear" w:color="auto" w:fill="auto"/>
            <w:vAlign w:val="bottom"/>
          </w:tcPr>
          <w:p w:rsidR="0051433A" w:rsidRPr="00437F94" w:rsidRDefault="0051433A" w:rsidP="00A33A27">
            <w:pPr>
              <w:jc w:val="center"/>
            </w:pPr>
            <w:r w:rsidRPr="00437F94">
              <w:t>126</w:t>
            </w:r>
          </w:p>
        </w:tc>
        <w:tc>
          <w:tcPr>
            <w:tcW w:w="1172" w:type="dxa"/>
            <w:shd w:val="clear" w:color="auto" w:fill="auto"/>
            <w:vAlign w:val="bottom"/>
          </w:tcPr>
          <w:p w:rsidR="0051433A" w:rsidRPr="00437F94" w:rsidRDefault="0051433A" w:rsidP="00A33A27">
            <w:pPr>
              <w:jc w:val="center"/>
            </w:pPr>
            <w:r w:rsidRPr="00437F94">
              <w:t>18800</w:t>
            </w:r>
          </w:p>
        </w:tc>
        <w:tc>
          <w:tcPr>
            <w:tcW w:w="980" w:type="dxa"/>
            <w:shd w:val="clear" w:color="auto" w:fill="auto"/>
            <w:noWrap/>
            <w:vAlign w:val="bottom"/>
          </w:tcPr>
          <w:p w:rsidR="0051433A" w:rsidRPr="00437F94" w:rsidRDefault="0051433A" w:rsidP="00A33A27">
            <w:pPr>
              <w:jc w:val="center"/>
            </w:pPr>
            <w:r w:rsidRPr="00437F94">
              <w:t>56400</w:t>
            </w:r>
          </w:p>
        </w:tc>
        <w:tc>
          <w:tcPr>
            <w:tcW w:w="1171" w:type="dxa"/>
            <w:shd w:val="clear" w:color="auto" w:fill="auto"/>
            <w:noWrap/>
            <w:vAlign w:val="bottom"/>
          </w:tcPr>
          <w:p w:rsidR="0051433A" w:rsidRPr="00437F94" w:rsidRDefault="0051433A" w:rsidP="00A33A27">
            <w:pPr>
              <w:jc w:val="center"/>
            </w:pPr>
            <w:r w:rsidRPr="00437F94">
              <w:t>1,319</w:t>
            </w:r>
          </w:p>
        </w:tc>
        <w:tc>
          <w:tcPr>
            <w:tcW w:w="820" w:type="dxa"/>
            <w:shd w:val="clear" w:color="auto" w:fill="auto"/>
            <w:noWrap/>
            <w:vAlign w:val="bottom"/>
          </w:tcPr>
          <w:p w:rsidR="0051433A" w:rsidRPr="00437F94" w:rsidRDefault="0051433A" w:rsidP="00A33A27">
            <w:pPr>
              <w:jc w:val="center"/>
            </w:pPr>
            <w:r w:rsidRPr="00437F94">
              <w:t>197,9</w:t>
            </w:r>
          </w:p>
        </w:tc>
        <w:tc>
          <w:tcPr>
            <w:tcW w:w="884" w:type="dxa"/>
            <w:shd w:val="clear" w:color="auto" w:fill="auto"/>
            <w:noWrap/>
            <w:vAlign w:val="bottom"/>
          </w:tcPr>
          <w:p w:rsidR="0051433A" w:rsidRPr="00437F94" w:rsidRDefault="0051433A" w:rsidP="00A33A27">
            <w:pPr>
              <w:jc w:val="center"/>
            </w:pPr>
            <w:r w:rsidRPr="00437F94">
              <w:t>92,0</w:t>
            </w:r>
          </w:p>
        </w:tc>
        <w:tc>
          <w:tcPr>
            <w:tcW w:w="910" w:type="dxa"/>
            <w:shd w:val="clear" w:color="auto" w:fill="auto"/>
            <w:noWrap/>
            <w:vAlign w:val="bottom"/>
          </w:tcPr>
          <w:p w:rsidR="0051433A" w:rsidRPr="00437F94" w:rsidRDefault="0051433A" w:rsidP="00A33A27">
            <w:pPr>
              <w:jc w:val="center"/>
            </w:pPr>
            <w:r w:rsidRPr="00437F94">
              <w:t>289,9</w:t>
            </w:r>
          </w:p>
        </w:tc>
      </w:tr>
      <w:tr w:rsidR="0051433A" w:rsidRPr="00437F94" w:rsidTr="00A33A27">
        <w:trPr>
          <w:trHeight w:val="510"/>
          <w:jc w:val="center"/>
        </w:trPr>
        <w:tc>
          <w:tcPr>
            <w:tcW w:w="1468" w:type="dxa"/>
            <w:shd w:val="clear" w:color="auto" w:fill="auto"/>
            <w:vAlign w:val="bottom"/>
          </w:tcPr>
          <w:p w:rsidR="0051433A" w:rsidRPr="00437F94" w:rsidRDefault="0051433A" w:rsidP="00A33A27">
            <w:pPr>
              <w:jc w:val="center"/>
            </w:pPr>
            <w:r w:rsidRPr="00437F94">
              <w:t>деревня Молчаново</w:t>
            </w:r>
          </w:p>
        </w:tc>
        <w:tc>
          <w:tcPr>
            <w:tcW w:w="1764" w:type="dxa"/>
            <w:shd w:val="clear" w:color="auto" w:fill="auto"/>
            <w:noWrap/>
            <w:vAlign w:val="bottom"/>
          </w:tcPr>
          <w:p w:rsidR="0051433A" w:rsidRPr="00437F94" w:rsidRDefault="0051433A" w:rsidP="00A33A27">
            <w:pPr>
              <w:jc w:val="center"/>
            </w:pPr>
            <w:r w:rsidRPr="00437F94">
              <w:t>----</w:t>
            </w:r>
          </w:p>
        </w:tc>
        <w:tc>
          <w:tcPr>
            <w:tcW w:w="921" w:type="dxa"/>
            <w:shd w:val="clear" w:color="auto" w:fill="auto"/>
            <w:noWrap/>
            <w:vAlign w:val="bottom"/>
          </w:tcPr>
          <w:p w:rsidR="0051433A" w:rsidRPr="00437F94" w:rsidRDefault="0051433A" w:rsidP="00A33A27">
            <w:pPr>
              <w:jc w:val="center"/>
            </w:pPr>
            <w:r w:rsidRPr="00437F94">
              <w:t>----</w:t>
            </w:r>
          </w:p>
        </w:tc>
        <w:tc>
          <w:tcPr>
            <w:tcW w:w="1172" w:type="dxa"/>
            <w:shd w:val="clear" w:color="auto" w:fill="auto"/>
            <w:noWrap/>
            <w:vAlign w:val="bottom"/>
          </w:tcPr>
          <w:p w:rsidR="0051433A" w:rsidRPr="00437F94" w:rsidRDefault="0051433A" w:rsidP="00A33A27">
            <w:pPr>
              <w:jc w:val="center"/>
            </w:pPr>
            <w:r w:rsidRPr="00437F94">
              <w:t>----</w:t>
            </w:r>
          </w:p>
        </w:tc>
        <w:tc>
          <w:tcPr>
            <w:tcW w:w="980" w:type="dxa"/>
            <w:shd w:val="clear" w:color="auto" w:fill="auto"/>
            <w:noWrap/>
            <w:vAlign w:val="bottom"/>
          </w:tcPr>
          <w:p w:rsidR="0051433A" w:rsidRPr="00437F94" w:rsidRDefault="0051433A" w:rsidP="00A33A27">
            <w:pPr>
              <w:jc w:val="center"/>
            </w:pPr>
            <w:r w:rsidRPr="00437F94">
              <w:t>----</w:t>
            </w:r>
          </w:p>
        </w:tc>
        <w:tc>
          <w:tcPr>
            <w:tcW w:w="1171" w:type="dxa"/>
            <w:shd w:val="clear" w:color="auto" w:fill="auto"/>
            <w:noWrap/>
            <w:vAlign w:val="bottom"/>
          </w:tcPr>
          <w:p w:rsidR="0051433A" w:rsidRPr="00437F94" w:rsidRDefault="0051433A" w:rsidP="00A33A27">
            <w:pPr>
              <w:jc w:val="center"/>
            </w:pPr>
            <w:r w:rsidRPr="00437F94">
              <w:t>----</w:t>
            </w:r>
          </w:p>
        </w:tc>
        <w:tc>
          <w:tcPr>
            <w:tcW w:w="820" w:type="dxa"/>
            <w:shd w:val="clear" w:color="auto" w:fill="auto"/>
            <w:noWrap/>
            <w:vAlign w:val="bottom"/>
          </w:tcPr>
          <w:p w:rsidR="0051433A" w:rsidRPr="00437F94" w:rsidRDefault="0051433A" w:rsidP="00A33A27">
            <w:pPr>
              <w:jc w:val="center"/>
            </w:pPr>
            <w:r w:rsidRPr="00437F94">
              <w:t>----</w:t>
            </w:r>
          </w:p>
        </w:tc>
        <w:tc>
          <w:tcPr>
            <w:tcW w:w="884" w:type="dxa"/>
            <w:shd w:val="clear" w:color="auto" w:fill="auto"/>
            <w:noWrap/>
            <w:vAlign w:val="bottom"/>
          </w:tcPr>
          <w:p w:rsidR="0051433A" w:rsidRPr="00437F94" w:rsidRDefault="0051433A" w:rsidP="00A33A27">
            <w:pPr>
              <w:jc w:val="center"/>
            </w:pPr>
            <w:r w:rsidRPr="00437F94">
              <w:t>----</w:t>
            </w:r>
          </w:p>
        </w:tc>
        <w:tc>
          <w:tcPr>
            <w:tcW w:w="910" w:type="dxa"/>
            <w:shd w:val="clear" w:color="auto" w:fill="auto"/>
            <w:noWrap/>
            <w:vAlign w:val="bottom"/>
          </w:tcPr>
          <w:p w:rsidR="0051433A" w:rsidRPr="00437F94" w:rsidRDefault="0051433A" w:rsidP="00A33A27">
            <w:pPr>
              <w:jc w:val="center"/>
            </w:pPr>
            <w:r w:rsidRPr="00437F94">
              <w:t>----</w:t>
            </w:r>
          </w:p>
        </w:tc>
      </w:tr>
      <w:tr w:rsidR="0051433A" w:rsidRPr="00437F94" w:rsidTr="00A33A27">
        <w:trPr>
          <w:trHeight w:val="510"/>
          <w:jc w:val="center"/>
        </w:trPr>
        <w:tc>
          <w:tcPr>
            <w:tcW w:w="1468" w:type="dxa"/>
            <w:shd w:val="clear" w:color="auto" w:fill="auto"/>
            <w:vAlign w:val="bottom"/>
          </w:tcPr>
          <w:p w:rsidR="0051433A" w:rsidRPr="00437F94" w:rsidRDefault="0051433A" w:rsidP="00A33A27">
            <w:pPr>
              <w:jc w:val="center"/>
            </w:pPr>
            <w:r w:rsidRPr="00437F94">
              <w:t>деревня Аладьино</w:t>
            </w:r>
          </w:p>
        </w:tc>
        <w:tc>
          <w:tcPr>
            <w:tcW w:w="1764" w:type="dxa"/>
            <w:shd w:val="clear" w:color="auto" w:fill="auto"/>
            <w:noWrap/>
            <w:vAlign w:val="bottom"/>
          </w:tcPr>
          <w:p w:rsidR="0051433A" w:rsidRPr="00437F94" w:rsidRDefault="0051433A" w:rsidP="00A33A27">
            <w:pPr>
              <w:jc w:val="center"/>
            </w:pPr>
            <w:r w:rsidRPr="00437F94">
              <w:t>----</w:t>
            </w:r>
          </w:p>
        </w:tc>
        <w:tc>
          <w:tcPr>
            <w:tcW w:w="921" w:type="dxa"/>
            <w:shd w:val="clear" w:color="auto" w:fill="auto"/>
            <w:noWrap/>
            <w:vAlign w:val="bottom"/>
          </w:tcPr>
          <w:p w:rsidR="0051433A" w:rsidRPr="00437F94" w:rsidRDefault="0051433A" w:rsidP="00A33A27">
            <w:pPr>
              <w:jc w:val="center"/>
            </w:pPr>
            <w:r w:rsidRPr="00437F94">
              <w:t>----</w:t>
            </w:r>
          </w:p>
        </w:tc>
        <w:tc>
          <w:tcPr>
            <w:tcW w:w="1172" w:type="dxa"/>
            <w:shd w:val="clear" w:color="auto" w:fill="auto"/>
            <w:noWrap/>
            <w:vAlign w:val="bottom"/>
          </w:tcPr>
          <w:p w:rsidR="0051433A" w:rsidRPr="00437F94" w:rsidRDefault="0051433A" w:rsidP="00A33A27">
            <w:pPr>
              <w:jc w:val="center"/>
            </w:pPr>
            <w:r w:rsidRPr="00437F94">
              <w:t>----</w:t>
            </w:r>
          </w:p>
        </w:tc>
        <w:tc>
          <w:tcPr>
            <w:tcW w:w="980" w:type="dxa"/>
            <w:shd w:val="clear" w:color="auto" w:fill="auto"/>
            <w:noWrap/>
            <w:vAlign w:val="bottom"/>
          </w:tcPr>
          <w:p w:rsidR="0051433A" w:rsidRPr="00437F94" w:rsidRDefault="0051433A" w:rsidP="00A33A27">
            <w:pPr>
              <w:jc w:val="center"/>
            </w:pPr>
            <w:r w:rsidRPr="00437F94">
              <w:t>----</w:t>
            </w:r>
          </w:p>
        </w:tc>
        <w:tc>
          <w:tcPr>
            <w:tcW w:w="1171" w:type="dxa"/>
            <w:shd w:val="clear" w:color="auto" w:fill="auto"/>
            <w:noWrap/>
            <w:vAlign w:val="bottom"/>
          </w:tcPr>
          <w:p w:rsidR="0051433A" w:rsidRPr="00437F94" w:rsidRDefault="0051433A" w:rsidP="00A33A27">
            <w:pPr>
              <w:jc w:val="center"/>
            </w:pPr>
            <w:r w:rsidRPr="00437F94">
              <w:t>----</w:t>
            </w:r>
          </w:p>
        </w:tc>
        <w:tc>
          <w:tcPr>
            <w:tcW w:w="820" w:type="dxa"/>
            <w:shd w:val="clear" w:color="auto" w:fill="auto"/>
            <w:noWrap/>
            <w:vAlign w:val="bottom"/>
          </w:tcPr>
          <w:p w:rsidR="0051433A" w:rsidRPr="00437F94" w:rsidRDefault="0051433A" w:rsidP="00A33A27">
            <w:pPr>
              <w:jc w:val="center"/>
            </w:pPr>
            <w:r w:rsidRPr="00437F94">
              <w:t>----</w:t>
            </w:r>
          </w:p>
        </w:tc>
        <w:tc>
          <w:tcPr>
            <w:tcW w:w="884" w:type="dxa"/>
            <w:shd w:val="clear" w:color="auto" w:fill="auto"/>
            <w:noWrap/>
            <w:vAlign w:val="bottom"/>
          </w:tcPr>
          <w:p w:rsidR="0051433A" w:rsidRPr="00437F94" w:rsidRDefault="0051433A" w:rsidP="00A33A27">
            <w:pPr>
              <w:jc w:val="center"/>
            </w:pPr>
            <w:r w:rsidRPr="00437F94">
              <w:t>----</w:t>
            </w:r>
          </w:p>
        </w:tc>
        <w:tc>
          <w:tcPr>
            <w:tcW w:w="910" w:type="dxa"/>
            <w:shd w:val="clear" w:color="auto" w:fill="auto"/>
            <w:noWrap/>
            <w:vAlign w:val="bottom"/>
          </w:tcPr>
          <w:p w:rsidR="0051433A" w:rsidRPr="00437F94" w:rsidRDefault="0051433A" w:rsidP="00A33A27">
            <w:pPr>
              <w:jc w:val="center"/>
            </w:pPr>
            <w:r w:rsidRPr="00437F94">
              <w:t>----</w:t>
            </w:r>
          </w:p>
        </w:tc>
      </w:tr>
      <w:tr w:rsidR="0051433A" w:rsidRPr="00437F94" w:rsidTr="00A33A27">
        <w:trPr>
          <w:trHeight w:val="1020"/>
          <w:jc w:val="center"/>
        </w:trPr>
        <w:tc>
          <w:tcPr>
            <w:tcW w:w="1468" w:type="dxa"/>
            <w:shd w:val="clear" w:color="auto" w:fill="auto"/>
            <w:vAlign w:val="bottom"/>
          </w:tcPr>
          <w:p w:rsidR="0051433A" w:rsidRPr="00437F94" w:rsidRDefault="0051433A" w:rsidP="00A33A27">
            <w:pPr>
              <w:jc w:val="center"/>
            </w:pPr>
            <w:r w:rsidRPr="00437F94">
              <w:t>Объекты соц.культ .быта (10 % от жилой застройки)</w:t>
            </w:r>
          </w:p>
        </w:tc>
        <w:tc>
          <w:tcPr>
            <w:tcW w:w="1764" w:type="dxa"/>
            <w:shd w:val="clear" w:color="auto" w:fill="auto"/>
            <w:noWrap/>
            <w:vAlign w:val="bottom"/>
          </w:tcPr>
          <w:p w:rsidR="0051433A" w:rsidRPr="00437F94" w:rsidRDefault="0051433A" w:rsidP="00A33A27">
            <w:pPr>
              <w:jc w:val="center"/>
            </w:pPr>
          </w:p>
        </w:tc>
        <w:tc>
          <w:tcPr>
            <w:tcW w:w="921" w:type="dxa"/>
            <w:shd w:val="clear" w:color="auto" w:fill="auto"/>
            <w:noWrap/>
            <w:vAlign w:val="bottom"/>
          </w:tcPr>
          <w:p w:rsidR="0051433A" w:rsidRPr="00437F94" w:rsidRDefault="0051433A" w:rsidP="00A33A27">
            <w:pPr>
              <w:jc w:val="center"/>
            </w:pPr>
            <w:r w:rsidRPr="00437F94">
              <w:t>----</w:t>
            </w:r>
          </w:p>
        </w:tc>
        <w:tc>
          <w:tcPr>
            <w:tcW w:w="1172" w:type="dxa"/>
            <w:shd w:val="clear" w:color="auto" w:fill="auto"/>
            <w:noWrap/>
            <w:vAlign w:val="bottom"/>
          </w:tcPr>
          <w:p w:rsidR="0051433A" w:rsidRPr="00437F94" w:rsidRDefault="0051433A" w:rsidP="00A33A27">
            <w:pPr>
              <w:jc w:val="center"/>
            </w:pPr>
            <w:r w:rsidRPr="00437F94">
              <w:t>----</w:t>
            </w:r>
          </w:p>
        </w:tc>
        <w:tc>
          <w:tcPr>
            <w:tcW w:w="980" w:type="dxa"/>
            <w:shd w:val="clear" w:color="auto" w:fill="auto"/>
            <w:noWrap/>
            <w:vAlign w:val="bottom"/>
          </w:tcPr>
          <w:p w:rsidR="0051433A" w:rsidRPr="00437F94" w:rsidRDefault="0051433A" w:rsidP="00A33A27">
            <w:pPr>
              <w:jc w:val="center"/>
            </w:pPr>
            <w:r w:rsidRPr="00437F94">
              <w:t>----</w:t>
            </w:r>
          </w:p>
        </w:tc>
        <w:tc>
          <w:tcPr>
            <w:tcW w:w="1171" w:type="dxa"/>
            <w:shd w:val="clear" w:color="auto" w:fill="auto"/>
            <w:noWrap/>
            <w:vAlign w:val="bottom"/>
          </w:tcPr>
          <w:p w:rsidR="0051433A" w:rsidRPr="00437F94" w:rsidRDefault="0051433A" w:rsidP="00A33A27">
            <w:pPr>
              <w:jc w:val="center"/>
            </w:pPr>
            <w:r w:rsidRPr="00437F94">
              <w:t>0,132</w:t>
            </w:r>
          </w:p>
        </w:tc>
        <w:tc>
          <w:tcPr>
            <w:tcW w:w="820" w:type="dxa"/>
            <w:shd w:val="clear" w:color="auto" w:fill="auto"/>
            <w:noWrap/>
            <w:vAlign w:val="bottom"/>
          </w:tcPr>
          <w:p w:rsidR="0051433A" w:rsidRPr="00437F94" w:rsidRDefault="0051433A" w:rsidP="00A33A27">
            <w:pPr>
              <w:jc w:val="center"/>
            </w:pPr>
            <w:r w:rsidRPr="00437F94">
              <w:t>----</w:t>
            </w:r>
          </w:p>
        </w:tc>
        <w:tc>
          <w:tcPr>
            <w:tcW w:w="884" w:type="dxa"/>
            <w:shd w:val="clear" w:color="auto" w:fill="auto"/>
            <w:noWrap/>
            <w:vAlign w:val="bottom"/>
          </w:tcPr>
          <w:p w:rsidR="0051433A" w:rsidRPr="00437F94" w:rsidRDefault="0051433A" w:rsidP="00A33A27">
            <w:pPr>
              <w:jc w:val="center"/>
            </w:pPr>
            <w:r w:rsidRPr="00437F94">
              <w:t>----</w:t>
            </w:r>
          </w:p>
        </w:tc>
        <w:tc>
          <w:tcPr>
            <w:tcW w:w="910" w:type="dxa"/>
            <w:shd w:val="clear" w:color="auto" w:fill="auto"/>
            <w:noWrap/>
            <w:vAlign w:val="bottom"/>
          </w:tcPr>
          <w:p w:rsidR="0051433A" w:rsidRPr="00437F94" w:rsidRDefault="0051433A" w:rsidP="00A33A27">
            <w:pPr>
              <w:jc w:val="center"/>
            </w:pPr>
            <w:r w:rsidRPr="00437F94">
              <w:t>29,0</w:t>
            </w:r>
          </w:p>
        </w:tc>
      </w:tr>
      <w:tr w:rsidR="0051433A" w:rsidRPr="00437F94" w:rsidTr="00A33A27">
        <w:trPr>
          <w:trHeight w:val="225"/>
          <w:jc w:val="center"/>
        </w:trPr>
        <w:tc>
          <w:tcPr>
            <w:tcW w:w="1468" w:type="dxa"/>
            <w:shd w:val="clear" w:color="auto" w:fill="auto"/>
            <w:vAlign w:val="bottom"/>
          </w:tcPr>
          <w:p w:rsidR="0051433A" w:rsidRPr="00437F94" w:rsidRDefault="0051433A" w:rsidP="00A33A27">
            <w:pPr>
              <w:jc w:val="center"/>
            </w:pPr>
          </w:p>
        </w:tc>
        <w:tc>
          <w:tcPr>
            <w:tcW w:w="1764" w:type="dxa"/>
            <w:shd w:val="clear" w:color="auto" w:fill="auto"/>
            <w:noWrap/>
            <w:vAlign w:val="bottom"/>
          </w:tcPr>
          <w:p w:rsidR="0051433A" w:rsidRPr="00437F94" w:rsidRDefault="0051433A" w:rsidP="00A33A27">
            <w:pPr>
              <w:jc w:val="center"/>
              <w:rPr>
                <w:b/>
                <w:bCs/>
              </w:rPr>
            </w:pPr>
            <w:r w:rsidRPr="00437F94">
              <w:rPr>
                <w:b/>
                <w:bCs/>
              </w:rPr>
              <w:t>Итого на первую очередь</w:t>
            </w:r>
          </w:p>
        </w:tc>
        <w:tc>
          <w:tcPr>
            <w:tcW w:w="921" w:type="dxa"/>
            <w:shd w:val="clear" w:color="auto" w:fill="auto"/>
            <w:noWrap/>
            <w:vAlign w:val="bottom"/>
          </w:tcPr>
          <w:p w:rsidR="0051433A" w:rsidRPr="00437F94" w:rsidRDefault="0051433A" w:rsidP="00A33A27">
            <w:pPr>
              <w:jc w:val="center"/>
            </w:pPr>
            <w:r w:rsidRPr="00437F94">
              <w:t>----</w:t>
            </w:r>
          </w:p>
        </w:tc>
        <w:tc>
          <w:tcPr>
            <w:tcW w:w="1172" w:type="dxa"/>
            <w:shd w:val="clear" w:color="auto" w:fill="auto"/>
            <w:noWrap/>
            <w:vAlign w:val="bottom"/>
          </w:tcPr>
          <w:p w:rsidR="0051433A" w:rsidRPr="00437F94" w:rsidRDefault="0051433A" w:rsidP="00A33A27">
            <w:pPr>
              <w:jc w:val="center"/>
            </w:pPr>
            <w:r w:rsidRPr="00437F94">
              <w:t>----</w:t>
            </w:r>
          </w:p>
        </w:tc>
        <w:tc>
          <w:tcPr>
            <w:tcW w:w="980" w:type="dxa"/>
            <w:shd w:val="clear" w:color="auto" w:fill="auto"/>
            <w:noWrap/>
            <w:vAlign w:val="bottom"/>
          </w:tcPr>
          <w:p w:rsidR="0051433A" w:rsidRPr="00437F94" w:rsidRDefault="0051433A" w:rsidP="00A33A27">
            <w:pPr>
              <w:jc w:val="center"/>
            </w:pPr>
            <w:r w:rsidRPr="00437F94">
              <w:t>----</w:t>
            </w:r>
          </w:p>
        </w:tc>
        <w:tc>
          <w:tcPr>
            <w:tcW w:w="1171" w:type="dxa"/>
            <w:shd w:val="clear" w:color="auto" w:fill="auto"/>
            <w:noWrap/>
            <w:vAlign w:val="bottom"/>
          </w:tcPr>
          <w:p w:rsidR="0051433A" w:rsidRPr="00437F94" w:rsidRDefault="0051433A" w:rsidP="00A33A27">
            <w:pPr>
              <w:jc w:val="center"/>
              <w:rPr>
                <w:b/>
                <w:bCs/>
              </w:rPr>
            </w:pPr>
            <w:r w:rsidRPr="00437F94">
              <w:rPr>
                <w:b/>
                <w:bCs/>
              </w:rPr>
              <w:t>1,451</w:t>
            </w:r>
          </w:p>
        </w:tc>
        <w:tc>
          <w:tcPr>
            <w:tcW w:w="820" w:type="dxa"/>
            <w:shd w:val="clear" w:color="auto" w:fill="auto"/>
            <w:noWrap/>
            <w:vAlign w:val="bottom"/>
          </w:tcPr>
          <w:p w:rsidR="0051433A" w:rsidRPr="00437F94" w:rsidRDefault="0051433A" w:rsidP="00A33A27">
            <w:pPr>
              <w:jc w:val="center"/>
            </w:pPr>
            <w:r w:rsidRPr="00437F94">
              <w:t>----</w:t>
            </w:r>
          </w:p>
        </w:tc>
        <w:tc>
          <w:tcPr>
            <w:tcW w:w="884" w:type="dxa"/>
            <w:shd w:val="clear" w:color="auto" w:fill="auto"/>
            <w:noWrap/>
            <w:vAlign w:val="bottom"/>
          </w:tcPr>
          <w:p w:rsidR="0051433A" w:rsidRPr="00437F94" w:rsidRDefault="0051433A" w:rsidP="00A33A27">
            <w:pPr>
              <w:jc w:val="center"/>
            </w:pPr>
            <w:r w:rsidRPr="00437F94">
              <w:t>----</w:t>
            </w:r>
          </w:p>
        </w:tc>
        <w:tc>
          <w:tcPr>
            <w:tcW w:w="910" w:type="dxa"/>
            <w:shd w:val="clear" w:color="auto" w:fill="auto"/>
            <w:noWrap/>
            <w:vAlign w:val="bottom"/>
          </w:tcPr>
          <w:p w:rsidR="0051433A" w:rsidRPr="00437F94" w:rsidRDefault="0051433A" w:rsidP="00A33A27">
            <w:pPr>
              <w:jc w:val="center"/>
              <w:rPr>
                <w:b/>
                <w:bCs/>
              </w:rPr>
            </w:pPr>
            <w:r w:rsidRPr="00437F94">
              <w:rPr>
                <w:b/>
                <w:bCs/>
              </w:rPr>
              <w:t>318,9</w:t>
            </w:r>
          </w:p>
        </w:tc>
      </w:tr>
      <w:tr w:rsidR="0051433A" w:rsidRPr="00437F94" w:rsidTr="00A33A27">
        <w:trPr>
          <w:trHeight w:val="225"/>
          <w:jc w:val="center"/>
        </w:trPr>
        <w:tc>
          <w:tcPr>
            <w:tcW w:w="10090" w:type="dxa"/>
            <w:gridSpan w:val="9"/>
            <w:shd w:val="clear" w:color="auto" w:fill="auto"/>
            <w:vAlign w:val="bottom"/>
          </w:tcPr>
          <w:p w:rsidR="0051433A" w:rsidRPr="00437F94" w:rsidRDefault="0051433A" w:rsidP="00A33A27">
            <w:pPr>
              <w:jc w:val="center"/>
              <w:rPr>
                <w:b/>
                <w:bCs/>
              </w:rPr>
            </w:pPr>
            <w:r w:rsidRPr="00437F94">
              <w:rPr>
                <w:b/>
                <w:bCs/>
              </w:rPr>
              <w:t>расчетный срок</w:t>
            </w:r>
          </w:p>
        </w:tc>
      </w:tr>
      <w:tr w:rsidR="0051433A" w:rsidRPr="00437F94" w:rsidTr="00A33A27">
        <w:trPr>
          <w:trHeight w:val="255"/>
          <w:jc w:val="center"/>
        </w:trPr>
        <w:tc>
          <w:tcPr>
            <w:tcW w:w="1468" w:type="dxa"/>
            <w:shd w:val="clear" w:color="auto" w:fill="auto"/>
            <w:vAlign w:val="bottom"/>
          </w:tcPr>
          <w:p w:rsidR="0051433A" w:rsidRPr="00437F94" w:rsidRDefault="0051433A" w:rsidP="00A33A27">
            <w:pPr>
              <w:jc w:val="center"/>
            </w:pPr>
            <w:r w:rsidRPr="00437F94">
              <w:t>село Семячки</w:t>
            </w:r>
          </w:p>
        </w:tc>
        <w:tc>
          <w:tcPr>
            <w:tcW w:w="1764" w:type="dxa"/>
            <w:shd w:val="clear" w:color="auto" w:fill="auto"/>
            <w:noWrap/>
            <w:vAlign w:val="bottom"/>
          </w:tcPr>
          <w:p w:rsidR="0051433A" w:rsidRPr="00437F94" w:rsidRDefault="0051433A" w:rsidP="00A33A27">
            <w:pPr>
              <w:jc w:val="center"/>
            </w:pPr>
            <w:r w:rsidRPr="00437F94">
              <w:t>индивидуальная жилая застройка</w:t>
            </w:r>
          </w:p>
        </w:tc>
        <w:tc>
          <w:tcPr>
            <w:tcW w:w="921" w:type="dxa"/>
            <w:shd w:val="clear" w:color="auto" w:fill="auto"/>
            <w:vAlign w:val="bottom"/>
          </w:tcPr>
          <w:p w:rsidR="0051433A" w:rsidRPr="00437F94" w:rsidRDefault="0051433A" w:rsidP="00A33A27">
            <w:pPr>
              <w:jc w:val="center"/>
            </w:pPr>
            <w:r w:rsidRPr="00437F94">
              <w:t>126</w:t>
            </w:r>
          </w:p>
        </w:tc>
        <w:tc>
          <w:tcPr>
            <w:tcW w:w="1172" w:type="dxa"/>
            <w:shd w:val="clear" w:color="auto" w:fill="auto"/>
            <w:vAlign w:val="bottom"/>
          </w:tcPr>
          <w:p w:rsidR="0051433A" w:rsidRPr="00437F94" w:rsidRDefault="0051433A" w:rsidP="00A33A27">
            <w:pPr>
              <w:jc w:val="center"/>
            </w:pPr>
            <w:r w:rsidRPr="00437F94">
              <w:t>18800</w:t>
            </w:r>
          </w:p>
        </w:tc>
        <w:tc>
          <w:tcPr>
            <w:tcW w:w="980" w:type="dxa"/>
            <w:shd w:val="clear" w:color="auto" w:fill="auto"/>
            <w:noWrap/>
            <w:vAlign w:val="bottom"/>
          </w:tcPr>
          <w:p w:rsidR="0051433A" w:rsidRPr="00437F94" w:rsidRDefault="0051433A" w:rsidP="00A33A27">
            <w:pPr>
              <w:jc w:val="center"/>
            </w:pPr>
            <w:r w:rsidRPr="00437F94">
              <w:t>56400</w:t>
            </w:r>
          </w:p>
        </w:tc>
        <w:tc>
          <w:tcPr>
            <w:tcW w:w="1171" w:type="dxa"/>
            <w:shd w:val="clear" w:color="auto" w:fill="auto"/>
            <w:noWrap/>
            <w:vAlign w:val="bottom"/>
          </w:tcPr>
          <w:p w:rsidR="0051433A" w:rsidRPr="00437F94" w:rsidRDefault="0051433A" w:rsidP="00A33A27">
            <w:pPr>
              <w:jc w:val="center"/>
            </w:pPr>
            <w:r w:rsidRPr="00437F94">
              <w:t>1,319</w:t>
            </w:r>
          </w:p>
        </w:tc>
        <w:tc>
          <w:tcPr>
            <w:tcW w:w="820" w:type="dxa"/>
            <w:shd w:val="clear" w:color="auto" w:fill="auto"/>
            <w:noWrap/>
            <w:vAlign w:val="bottom"/>
          </w:tcPr>
          <w:p w:rsidR="0051433A" w:rsidRPr="00437F94" w:rsidRDefault="0051433A" w:rsidP="00A33A27">
            <w:pPr>
              <w:jc w:val="center"/>
            </w:pPr>
            <w:r w:rsidRPr="00437F94">
              <w:t>197,9</w:t>
            </w:r>
          </w:p>
        </w:tc>
        <w:tc>
          <w:tcPr>
            <w:tcW w:w="884" w:type="dxa"/>
            <w:shd w:val="clear" w:color="auto" w:fill="auto"/>
            <w:noWrap/>
            <w:vAlign w:val="bottom"/>
          </w:tcPr>
          <w:p w:rsidR="0051433A" w:rsidRPr="00437F94" w:rsidRDefault="0051433A" w:rsidP="00A33A27">
            <w:pPr>
              <w:jc w:val="center"/>
            </w:pPr>
            <w:r w:rsidRPr="00437F94">
              <w:t>92,0</w:t>
            </w:r>
          </w:p>
        </w:tc>
        <w:tc>
          <w:tcPr>
            <w:tcW w:w="910" w:type="dxa"/>
            <w:shd w:val="clear" w:color="auto" w:fill="auto"/>
            <w:noWrap/>
            <w:vAlign w:val="bottom"/>
          </w:tcPr>
          <w:p w:rsidR="0051433A" w:rsidRPr="00437F94" w:rsidRDefault="0051433A" w:rsidP="00A33A27">
            <w:pPr>
              <w:jc w:val="center"/>
            </w:pPr>
            <w:r w:rsidRPr="00437F94">
              <w:t>289,9</w:t>
            </w:r>
          </w:p>
        </w:tc>
      </w:tr>
      <w:tr w:rsidR="0051433A" w:rsidRPr="00437F94" w:rsidTr="00A33A27">
        <w:trPr>
          <w:trHeight w:val="510"/>
          <w:jc w:val="center"/>
        </w:trPr>
        <w:tc>
          <w:tcPr>
            <w:tcW w:w="1468" w:type="dxa"/>
            <w:shd w:val="clear" w:color="auto" w:fill="auto"/>
            <w:vAlign w:val="bottom"/>
          </w:tcPr>
          <w:p w:rsidR="0051433A" w:rsidRPr="00437F94" w:rsidRDefault="0051433A" w:rsidP="00A33A27">
            <w:pPr>
              <w:jc w:val="center"/>
            </w:pPr>
            <w:r w:rsidRPr="00437F94">
              <w:t>деревня Молчаново</w:t>
            </w:r>
          </w:p>
        </w:tc>
        <w:tc>
          <w:tcPr>
            <w:tcW w:w="1764" w:type="dxa"/>
            <w:shd w:val="clear" w:color="auto" w:fill="auto"/>
            <w:noWrap/>
            <w:vAlign w:val="bottom"/>
          </w:tcPr>
          <w:p w:rsidR="0051433A" w:rsidRPr="00437F94" w:rsidRDefault="0051433A" w:rsidP="00A33A27">
            <w:pPr>
              <w:jc w:val="center"/>
            </w:pPr>
            <w:r w:rsidRPr="00437F94">
              <w:t>индивидуальная жилая застройка</w:t>
            </w:r>
          </w:p>
        </w:tc>
        <w:tc>
          <w:tcPr>
            <w:tcW w:w="921" w:type="dxa"/>
            <w:shd w:val="clear" w:color="auto" w:fill="auto"/>
            <w:vAlign w:val="bottom"/>
          </w:tcPr>
          <w:p w:rsidR="0051433A" w:rsidRPr="00437F94" w:rsidRDefault="0051433A" w:rsidP="00A33A27">
            <w:pPr>
              <w:jc w:val="center"/>
            </w:pPr>
            <w:r w:rsidRPr="00437F94">
              <w:t>30</w:t>
            </w:r>
          </w:p>
        </w:tc>
        <w:tc>
          <w:tcPr>
            <w:tcW w:w="1172" w:type="dxa"/>
            <w:shd w:val="clear" w:color="auto" w:fill="auto"/>
            <w:vAlign w:val="bottom"/>
          </w:tcPr>
          <w:p w:rsidR="0051433A" w:rsidRPr="00437F94" w:rsidRDefault="0051433A" w:rsidP="00A33A27">
            <w:pPr>
              <w:jc w:val="center"/>
            </w:pPr>
            <w:r w:rsidRPr="00437F94">
              <w:t>4400</w:t>
            </w:r>
          </w:p>
        </w:tc>
        <w:tc>
          <w:tcPr>
            <w:tcW w:w="980" w:type="dxa"/>
            <w:shd w:val="clear" w:color="auto" w:fill="auto"/>
            <w:noWrap/>
            <w:vAlign w:val="bottom"/>
          </w:tcPr>
          <w:p w:rsidR="0051433A" w:rsidRPr="00437F94" w:rsidRDefault="0051433A" w:rsidP="00A33A27">
            <w:pPr>
              <w:jc w:val="center"/>
            </w:pPr>
            <w:r w:rsidRPr="00437F94">
              <w:t>13200</w:t>
            </w:r>
          </w:p>
        </w:tc>
        <w:tc>
          <w:tcPr>
            <w:tcW w:w="1171" w:type="dxa"/>
            <w:shd w:val="clear" w:color="auto" w:fill="auto"/>
            <w:noWrap/>
            <w:vAlign w:val="bottom"/>
          </w:tcPr>
          <w:p w:rsidR="0051433A" w:rsidRPr="00437F94" w:rsidRDefault="0051433A" w:rsidP="00A33A27">
            <w:pPr>
              <w:jc w:val="center"/>
            </w:pPr>
            <w:r w:rsidRPr="00437F94">
              <w:t>0,309</w:t>
            </w:r>
          </w:p>
        </w:tc>
        <w:tc>
          <w:tcPr>
            <w:tcW w:w="820" w:type="dxa"/>
            <w:shd w:val="clear" w:color="auto" w:fill="auto"/>
            <w:noWrap/>
            <w:vAlign w:val="bottom"/>
          </w:tcPr>
          <w:p w:rsidR="0051433A" w:rsidRPr="00437F94" w:rsidRDefault="0051433A" w:rsidP="00A33A27">
            <w:pPr>
              <w:jc w:val="center"/>
            </w:pPr>
            <w:r w:rsidRPr="00437F94">
              <w:t>46,3</w:t>
            </w:r>
          </w:p>
        </w:tc>
        <w:tc>
          <w:tcPr>
            <w:tcW w:w="884" w:type="dxa"/>
            <w:shd w:val="clear" w:color="auto" w:fill="auto"/>
            <w:noWrap/>
            <w:vAlign w:val="bottom"/>
          </w:tcPr>
          <w:p w:rsidR="0051433A" w:rsidRPr="00437F94" w:rsidRDefault="0051433A" w:rsidP="00A33A27">
            <w:pPr>
              <w:jc w:val="center"/>
            </w:pPr>
            <w:r w:rsidRPr="00437F94">
              <w:t>31,5</w:t>
            </w:r>
          </w:p>
        </w:tc>
        <w:tc>
          <w:tcPr>
            <w:tcW w:w="910" w:type="dxa"/>
            <w:shd w:val="clear" w:color="auto" w:fill="auto"/>
            <w:noWrap/>
            <w:vAlign w:val="bottom"/>
          </w:tcPr>
          <w:p w:rsidR="0051433A" w:rsidRPr="00437F94" w:rsidRDefault="0051433A" w:rsidP="00A33A27">
            <w:pPr>
              <w:jc w:val="center"/>
            </w:pPr>
            <w:r w:rsidRPr="00437F94">
              <w:t>77,8</w:t>
            </w:r>
          </w:p>
        </w:tc>
      </w:tr>
      <w:tr w:rsidR="0051433A" w:rsidRPr="00437F94" w:rsidTr="00A33A27">
        <w:trPr>
          <w:trHeight w:val="510"/>
          <w:jc w:val="center"/>
        </w:trPr>
        <w:tc>
          <w:tcPr>
            <w:tcW w:w="1468" w:type="dxa"/>
            <w:shd w:val="clear" w:color="auto" w:fill="auto"/>
            <w:vAlign w:val="bottom"/>
          </w:tcPr>
          <w:p w:rsidR="0051433A" w:rsidRPr="00437F94" w:rsidRDefault="0051433A" w:rsidP="00A33A27">
            <w:pPr>
              <w:jc w:val="center"/>
            </w:pPr>
            <w:r w:rsidRPr="00437F94">
              <w:t>деревня Аладьино</w:t>
            </w:r>
          </w:p>
        </w:tc>
        <w:tc>
          <w:tcPr>
            <w:tcW w:w="1764" w:type="dxa"/>
            <w:shd w:val="clear" w:color="auto" w:fill="auto"/>
            <w:noWrap/>
            <w:vAlign w:val="bottom"/>
          </w:tcPr>
          <w:p w:rsidR="0051433A" w:rsidRPr="00437F94" w:rsidRDefault="0051433A" w:rsidP="00A33A27">
            <w:pPr>
              <w:jc w:val="center"/>
            </w:pPr>
            <w:r w:rsidRPr="00437F94">
              <w:t>индивидуальная жилая застройка</w:t>
            </w:r>
          </w:p>
        </w:tc>
        <w:tc>
          <w:tcPr>
            <w:tcW w:w="921" w:type="dxa"/>
            <w:shd w:val="clear" w:color="auto" w:fill="auto"/>
            <w:vAlign w:val="bottom"/>
          </w:tcPr>
          <w:p w:rsidR="0051433A" w:rsidRPr="00437F94" w:rsidRDefault="0051433A" w:rsidP="00A33A27">
            <w:pPr>
              <w:jc w:val="center"/>
            </w:pPr>
            <w:r w:rsidRPr="00437F94">
              <w:t>16</w:t>
            </w:r>
          </w:p>
        </w:tc>
        <w:tc>
          <w:tcPr>
            <w:tcW w:w="1172" w:type="dxa"/>
            <w:shd w:val="clear" w:color="auto" w:fill="auto"/>
            <w:vAlign w:val="bottom"/>
          </w:tcPr>
          <w:p w:rsidR="0051433A" w:rsidRPr="00437F94" w:rsidRDefault="0051433A" w:rsidP="00A33A27">
            <w:pPr>
              <w:jc w:val="center"/>
            </w:pPr>
            <w:r w:rsidRPr="00437F94">
              <w:t>2400</w:t>
            </w:r>
          </w:p>
        </w:tc>
        <w:tc>
          <w:tcPr>
            <w:tcW w:w="980" w:type="dxa"/>
            <w:shd w:val="clear" w:color="auto" w:fill="auto"/>
            <w:noWrap/>
            <w:vAlign w:val="bottom"/>
          </w:tcPr>
          <w:p w:rsidR="0051433A" w:rsidRPr="00437F94" w:rsidRDefault="0051433A" w:rsidP="00A33A27">
            <w:pPr>
              <w:jc w:val="center"/>
            </w:pPr>
            <w:r w:rsidRPr="00437F94">
              <w:t>7200</w:t>
            </w:r>
          </w:p>
        </w:tc>
        <w:tc>
          <w:tcPr>
            <w:tcW w:w="1171" w:type="dxa"/>
            <w:shd w:val="clear" w:color="auto" w:fill="auto"/>
            <w:noWrap/>
            <w:vAlign w:val="bottom"/>
          </w:tcPr>
          <w:p w:rsidR="0051433A" w:rsidRPr="00437F94" w:rsidRDefault="0051433A" w:rsidP="00A33A27">
            <w:pPr>
              <w:jc w:val="center"/>
            </w:pPr>
            <w:r w:rsidRPr="00437F94">
              <w:t>0,168</w:t>
            </w:r>
          </w:p>
        </w:tc>
        <w:tc>
          <w:tcPr>
            <w:tcW w:w="820" w:type="dxa"/>
            <w:shd w:val="clear" w:color="auto" w:fill="auto"/>
            <w:noWrap/>
            <w:vAlign w:val="bottom"/>
          </w:tcPr>
          <w:p w:rsidR="0051433A" w:rsidRPr="00437F94" w:rsidRDefault="0051433A" w:rsidP="00A33A27">
            <w:pPr>
              <w:jc w:val="center"/>
            </w:pPr>
            <w:r w:rsidRPr="00437F94">
              <w:t>25,3</w:t>
            </w:r>
          </w:p>
        </w:tc>
        <w:tc>
          <w:tcPr>
            <w:tcW w:w="884" w:type="dxa"/>
            <w:shd w:val="clear" w:color="auto" w:fill="auto"/>
            <w:noWrap/>
            <w:vAlign w:val="bottom"/>
          </w:tcPr>
          <w:p w:rsidR="0051433A" w:rsidRPr="00437F94" w:rsidRDefault="0051433A" w:rsidP="00A33A27">
            <w:pPr>
              <w:jc w:val="center"/>
            </w:pPr>
            <w:r w:rsidRPr="00437F94">
              <w:t>18,8</w:t>
            </w:r>
          </w:p>
        </w:tc>
        <w:tc>
          <w:tcPr>
            <w:tcW w:w="910" w:type="dxa"/>
            <w:shd w:val="clear" w:color="auto" w:fill="auto"/>
            <w:noWrap/>
            <w:vAlign w:val="bottom"/>
          </w:tcPr>
          <w:p w:rsidR="0051433A" w:rsidRPr="00437F94" w:rsidRDefault="0051433A" w:rsidP="00A33A27">
            <w:pPr>
              <w:jc w:val="center"/>
            </w:pPr>
            <w:r w:rsidRPr="00437F94">
              <w:t>44,1</w:t>
            </w:r>
          </w:p>
        </w:tc>
      </w:tr>
      <w:tr w:rsidR="0051433A" w:rsidRPr="00437F94" w:rsidTr="00A33A27">
        <w:trPr>
          <w:trHeight w:val="1020"/>
          <w:jc w:val="center"/>
        </w:trPr>
        <w:tc>
          <w:tcPr>
            <w:tcW w:w="1468" w:type="dxa"/>
            <w:shd w:val="clear" w:color="auto" w:fill="auto"/>
            <w:vAlign w:val="bottom"/>
          </w:tcPr>
          <w:p w:rsidR="0051433A" w:rsidRPr="00437F94" w:rsidRDefault="0051433A" w:rsidP="00A33A27">
            <w:pPr>
              <w:jc w:val="center"/>
            </w:pPr>
            <w:r w:rsidRPr="00437F94">
              <w:t>Объекты соц.культ .быта (10 % от жилой застройки)</w:t>
            </w:r>
          </w:p>
        </w:tc>
        <w:tc>
          <w:tcPr>
            <w:tcW w:w="1764" w:type="dxa"/>
            <w:shd w:val="clear" w:color="auto" w:fill="auto"/>
            <w:noWrap/>
            <w:vAlign w:val="bottom"/>
          </w:tcPr>
          <w:p w:rsidR="0051433A" w:rsidRPr="00437F94" w:rsidRDefault="0051433A" w:rsidP="00A33A27">
            <w:pPr>
              <w:jc w:val="center"/>
            </w:pPr>
          </w:p>
        </w:tc>
        <w:tc>
          <w:tcPr>
            <w:tcW w:w="921" w:type="dxa"/>
            <w:shd w:val="clear" w:color="auto" w:fill="auto"/>
            <w:noWrap/>
            <w:vAlign w:val="bottom"/>
          </w:tcPr>
          <w:p w:rsidR="0051433A" w:rsidRPr="00437F94" w:rsidRDefault="0051433A" w:rsidP="00A33A27">
            <w:pPr>
              <w:jc w:val="center"/>
            </w:pPr>
            <w:r w:rsidRPr="00437F94">
              <w:t>----</w:t>
            </w:r>
          </w:p>
        </w:tc>
        <w:tc>
          <w:tcPr>
            <w:tcW w:w="1172" w:type="dxa"/>
            <w:shd w:val="clear" w:color="auto" w:fill="auto"/>
            <w:noWrap/>
            <w:vAlign w:val="bottom"/>
          </w:tcPr>
          <w:p w:rsidR="0051433A" w:rsidRPr="00437F94" w:rsidRDefault="0051433A" w:rsidP="00A33A27">
            <w:pPr>
              <w:jc w:val="center"/>
            </w:pPr>
            <w:r w:rsidRPr="00437F94">
              <w:t>----</w:t>
            </w:r>
          </w:p>
        </w:tc>
        <w:tc>
          <w:tcPr>
            <w:tcW w:w="980" w:type="dxa"/>
            <w:shd w:val="clear" w:color="auto" w:fill="auto"/>
            <w:noWrap/>
            <w:vAlign w:val="bottom"/>
          </w:tcPr>
          <w:p w:rsidR="0051433A" w:rsidRPr="00437F94" w:rsidRDefault="0051433A" w:rsidP="00A33A27">
            <w:pPr>
              <w:jc w:val="center"/>
            </w:pPr>
            <w:r w:rsidRPr="00437F94">
              <w:t>----</w:t>
            </w:r>
          </w:p>
        </w:tc>
        <w:tc>
          <w:tcPr>
            <w:tcW w:w="1171" w:type="dxa"/>
            <w:shd w:val="clear" w:color="auto" w:fill="auto"/>
            <w:noWrap/>
            <w:vAlign w:val="bottom"/>
          </w:tcPr>
          <w:p w:rsidR="0051433A" w:rsidRPr="00437F94" w:rsidRDefault="0051433A" w:rsidP="00A33A27">
            <w:pPr>
              <w:jc w:val="center"/>
            </w:pPr>
            <w:r w:rsidRPr="00437F94">
              <w:t>0,180</w:t>
            </w:r>
          </w:p>
        </w:tc>
        <w:tc>
          <w:tcPr>
            <w:tcW w:w="820" w:type="dxa"/>
            <w:shd w:val="clear" w:color="auto" w:fill="auto"/>
            <w:noWrap/>
            <w:vAlign w:val="bottom"/>
          </w:tcPr>
          <w:p w:rsidR="0051433A" w:rsidRPr="00437F94" w:rsidRDefault="0051433A" w:rsidP="00A33A27">
            <w:pPr>
              <w:jc w:val="center"/>
            </w:pPr>
            <w:r w:rsidRPr="00437F94">
              <w:t>----</w:t>
            </w:r>
          </w:p>
        </w:tc>
        <w:tc>
          <w:tcPr>
            <w:tcW w:w="884" w:type="dxa"/>
            <w:shd w:val="clear" w:color="auto" w:fill="auto"/>
            <w:noWrap/>
            <w:vAlign w:val="bottom"/>
          </w:tcPr>
          <w:p w:rsidR="0051433A" w:rsidRPr="00437F94" w:rsidRDefault="0051433A" w:rsidP="00A33A27">
            <w:pPr>
              <w:jc w:val="center"/>
            </w:pPr>
            <w:r w:rsidRPr="00437F94">
              <w:t>----</w:t>
            </w:r>
          </w:p>
        </w:tc>
        <w:tc>
          <w:tcPr>
            <w:tcW w:w="910" w:type="dxa"/>
            <w:shd w:val="clear" w:color="auto" w:fill="auto"/>
            <w:noWrap/>
            <w:vAlign w:val="bottom"/>
          </w:tcPr>
          <w:p w:rsidR="0051433A" w:rsidRPr="00437F94" w:rsidRDefault="0051433A" w:rsidP="00A33A27">
            <w:pPr>
              <w:jc w:val="center"/>
            </w:pPr>
            <w:r w:rsidRPr="00437F94">
              <w:t>41,2</w:t>
            </w:r>
          </w:p>
        </w:tc>
      </w:tr>
      <w:tr w:rsidR="0051433A" w:rsidRPr="00437F94" w:rsidTr="00A33A27">
        <w:trPr>
          <w:trHeight w:val="255"/>
          <w:jc w:val="center"/>
        </w:trPr>
        <w:tc>
          <w:tcPr>
            <w:tcW w:w="1468" w:type="dxa"/>
            <w:shd w:val="clear" w:color="auto" w:fill="auto"/>
            <w:noWrap/>
            <w:vAlign w:val="bottom"/>
          </w:tcPr>
          <w:p w:rsidR="0051433A" w:rsidRPr="00437F94" w:rsidRDefault="0051433A" w:rsidP="00A33A27">
            <w:pPr>
              <w:jc w:val="center"/>
            </w:pPr>
          </w:p>
        </w:tc>
        <w:tc>
          <w:tcPr>
            <w:tcW w:w="1764" w:type="dxa"/>
            <w:shd w:val="clear" w:color="auto" w:fill="auto"/>
            <w:noWrap/>
            <w:vAlign w:val="bottom"/>
          </w:tcPr>
          <w:p w:rsidR="0051433A" w:rsidRPr="00437F94" w:rsidRDefault="0051433A" w:rsidP="00A33A27">
            <w:pPr>
              <w:jc w:val="center"/>
              <w:rPr>
                <w:b/>
                <w:bCs/>
              </w:rPr>
            </w:pPr>
            <w:r w:rsidRPr="00437F94">
              <w:rPr>
                <w:b/>
                <w:bCs/>
              </w:rPr>
              <w:t>Итого на расчетный срок</w:t>
            </w:r>
          </w:p>
        </w:tc>
        <w:tc>
          <w:tcPr>
            <w:tcW w:w="921" w:type="dxa"/>
            <w:shd w:val="clear" w:color="auto" w:fill="auto"/>
            <w:noWrap/>
            <w:vAlign w:val="bottom"/>
          </w:tcPr>
          <w:p w:rsidR="0051433A" w:rsidRPr="00437F94" w:rsidRDefault="0051433A" w:rsidP="00A33A27">
            <w:pPr>
              <w:jc w:val="center"/>
            </w:pPr>
          </w:p>
        </w:tc>
        <w:tc>
          <w:tcPr>
            <w:tcW w:w="1172" w:type="dxa"/>
            <w:shd w:val="clear" w:color="auto" w:fill="auto"/>
            <w:noWrap/>
            <w:vAlign w:val="bottom"/>
          </w:tcPr>
          <w:p w:rsidR="0051433A" w:rsidRPr="00437F94" w:rsidRDefault="0051433A" w:rsidP="00A33A27">
            <w:pPr>
              <w:jc w:val="center"/>
            </w:pPr>
          </w:p>
        </w:tc>
        <w:tc>
          <w:tcPr>
            <w:tcW w:w="980" w:type="dxa"/>
            <w:shd w:val="clear" w:color="auto" w:fill="auto"/>
            <w:noWrap/>
            <w:vAlign w:val="bottom"/>
          </w:tcPr>
          <w:p w:rsidR="0051433A" w:rsidRPr="00437F94" w:rsidRDefault="0051433A" w:rsidP="00A33A27">
            <w:pPr>
              <w:jc w:val="center"/>
            </w:pPr>
          </w:p>
        </w:tc>
        <w:tc>
          <w:tcPr>
            <w:tcW w:w="1171" w:type="dxa"/>
            <w:shd w:val="clear" w:color="auto" w:fill="auto"/>
            <w:noWrap/>
            <w:vAlign w:val="bottom"/>
          </w:tcPr>
          <w:p w:rsidR="0051433A" w:rsidRPr="00437F94" w:rsidRDefault="0051433A" w:rsidP="00A33A27">
            <w:pPr>
              <w:jc w:val="center"/>
              <w:rPr>
                <w:b/>
                <w:bCs/>
              </w:rPr>
            </w:pPr>
            <w:r w:rsidRPr="00437F94">
              <w:rPr>
                <w:b/>
                <w:bCs/>
              </w:rPr>
              <w:t>1,976</w:t>
            </w:r>
          </w:p>
        </w:tc>
        <w:tc>
          <w:tcPr>
            <w:tcW w:w="820" w:type="dxa"/>
            <w:shd w:val="clear" w:color="auto" w:fill="auto"/>
            <w:noWrap/>
            <w:vAlign w:val="bottom"/>
          </w:tcPr>
          <w:p w:rsidR="0051433A" w:rsidRPr="00437F94" w:rsidRDefault="0051433A" w:rsidP="00A33A27">
            <w:pPr>
              <w:jc w:val="center"/>
              <w:rPr>
                <w:b/>
                <w:bCs/>
              </w:rPr>
            </w:pPr>
          </w:p>
        </w:tc>
        <w:tc>
          <w:tcPr>
            <w:tcW w:w="884" w:type="dxa"/>
            <w:shd w:val="clear" w:color="auto" w:fill="auto"/>
            <w:noWrap/>
            <w:vAlign w:val="bottom"/>
          </w:tcPr>
          <w:p w:rsidR="0051433A" w:rsidRPr="00437F94" w:rsidRDefault="0051433A" w:rsidP="00A33A27">
            <w:pPr>
              <w:jc w:val="center"/>
              <w:rPr>
                <w:b/>
                <w:bCs/>
              </w:rPr>
            </w:pPr>
          </w:p>
        </w:tc>
        <w:tc>
          <w:tcPr>
            <w:tcW w:w="910" w:type="dxa"/>
            <w:shd w:val="clear" w:color="auto" w:fill="auto"/>
            <w:noWrap/>
            <w:vAlign w:val="bottom"/>
          </w:tcPr>
          <w:p w:rsidR="0051433A" w:rsidRPr="00437F94" w:rsidRDefault="0051433A" w:rsidP="00A33A27">
            <w:pPr>
              <w:jc w:val="center"/>
              <w:rPr>
                <w:b/>
                <w:bCs/>
              </w:rPr>
            </w:pPr>
            <w:r w:rsidRPr="00437F94">
              <w:rPr>
                <w:b/>
                <w:bCs/>
              </w:rPr>
              <w:t>452,9</w:t>
            </w:r>
          </w:p>
        </w:tc>
      </w:tr>
    </w:tbl>
    <w:p w:rsidR="0051433A" w:rsidRPr="00437F94" w:rsidRDefault="0051433A" w:rsidP="0051433A">
      <w:pPr>
        <w:tabs>
          <w:tab w:val="left" w:pos="709"/>
        </w:tabs>
        <w:ind w:firstLine="284"/>
        <w:rPr>
          <w:b/>
        </w:rPr>
      </w:pPr>
    </w:p>
    <w:p w:rsidR="0051433A" w:rsidRPr="00437F94" w:rsidRDefault="0051433A" w:rsidP="0051433A">
      <w:pPr>
        <w:tabs>
          <w:tab w:val="num" w:pos="1211"/>
        </w:tabs>
        <w:spacing w:line="288" w:lineRule="auto"/>
        <w:ind w:firstLine="851"/>
        <w:contextualSpacing/>
        <w:jc w:val="both"/>
      </w:pPr>
      <w:r w:rsidRPr="00437F94">
        <w:t>Развитие всей инфраструктуры газового хозяйства (строител</w:t>
      </w:r>
      <w:r w:rsidRPr="00437F94">
        <w:t>ь</w:t>
      </w:r>
      <w:r w:rsidRPr="00437F94">
        <w:t>ство ШРП, прокладка и перекладка газопроводов) решается в увязке со сроками нового строительства и реконс</w:t>
      </w:r>
      <w:r w:rsidRPr="00437F94">
        <w:t>т</w:t>
      </w:r>
      <w:r w:rsidRPr="00437F94">
        <w:t>рукции.</w:t>
      </w:r>
    </w:p>
    <w:p w:rsidR="0051433A" w:rsidRPr="00437F94" w:rsidRDefault="0051433A" w:rsidP="0051433A">
      <w:pPr>
        <w:spacing w:line="288" w:lineRule="auto"/>
        <w:ind w:firstLine="840"/>
        <w:contextualSpacing/>
        <w:jc w:val="both"/>
        <w:rPr>
          <w:i/>
          <w:u w:val="single"/>
        </w:rPr>
      </w:pPr>
      <w:r w:rsidRPr="00437F94">
        <w:rPr>
          <w:i/>
          <w:u w:val="single"/>
        </w:rPr>
        <w:lastRenderedPageBreak/>
        <w:t>Для обеспечения природным газом потребителей по сельскому поселению на первую очередь строительства предусматривается:</w:t>
      </w:r>
    </w:p>
    <w:p w:rsidR="0051433A" w:rsidRPr="00437F94" w:rsidRDefault="0051433A" w:rsidP="0051433A">
      <w:pPr>
        <w:numPr>
          <w:ilvl w:val="0"/>
          <w:numId w:val="50"/>
        </w:numPr>
        <w:tabs>
          <w:tab w:val="left" w:pos="0"/>
        </w:tabs>
        <w:autoSpaceDE w:val="0"/>
        <w:autoSpaceDN w:val="0"/>
        <w:adjustRightInd w:val="0"/>
        <w:spacing w:after="0" w:line="288" w:lineRule="auto"/>
        <w:ind w:left="0" w:firstLine="851"/>
        <w:contextualSpacing/>
        <w:jc w:val="both"/>
      </w:pPr>
      <w:r w:rsidRPr="00437F94">
        <w:t>На территориях нового строительства (жилого, промышле</w:t>
      </w:r>
      <w:r w:rsidRPr="00437F94">
        <w:t>н</w:t>
      </w:r>
      <w:r w:rsidRPr="00437F94">
        <w:t>ного и т.д.) предусмотрено строительство газопроводов низкого давл</w:t>
      </w:r>
      <w:r w:rsidRPr="00437F94">
        <w:t>е</w:t>
      </w:r>
      <w:r w:rsidRPr="00437F94">
        <w:t>ния (село Семячки, деревня Молчаново, деревня Аладьино).</w:t>
      </w:r>
    </w:p>
    <w:p w:rsidR="0051433A" w:rsidRPr="00437F94" w:rsidRDefault="0051433A" w:rsidP="0051433A">
      <w:pPr>
        <w:numPr>
          <w:ilvl w:val="0"/>
          <w:numId w:val="50"/>
        </w:numPr>
        <w:tabs>
          <w:tab w:val="left" w:pos="0"/>
        </w:tabs>
        <w:autoSpaceDE w:val="0"/>
        <w:autoSpaceDN w:val="0"/>
        <w:adjustRightInd w:val="0"/>
        <w:spacing w:after="0" w:line="288" w:lineRule="auto"/>
        <w:ind w:left="0" w:firstLine="851"/>
        <w:contextualSpacing/>
        <w:jc w:val="both"/>
      </w:pPr>
      <w:r w:rsidRPr="00437F94">
        <w:t>Строительство межпоселковых газопроводов высокого давления до населенных пунктов: д. Шеменово, д. Груздово, д. Каружа, д. Паровичи, д. Мосточено, д. Огородня.</w:t>
      </w:r>
    </w:p>
    <w:p w:rsidR="0051433A" w:rsidRPr="00437F94" w:rsidRDefault="0051433A" w:rsidP="0051433A">
      <w:pPr>
        <w:numPr>
          <w:ilvl w:val="0"/>
          <w:numId w:val="50"/>
        </w:numPr>
        <w:tabs>
          <w:tab w:val="left" w:pos="0"/>
        </w:tabs>
        <w:autoSpaceDE w:val="0"/>
        <w:autoSpaceDN w:val="0"/>
        <w:adjustRightInd w:val="0"/>
        <w:spacing w:after="0" w:line="288" w:lineRule="auto"/>
        <w:ind w:left="0" w:firstLine="851"/>
        <w:contextualSpacing/>
        <w:jc w:val="both"/>
      </w:pPr>
      <w:r w:rsidRPr="00437F94">
        <w:t>Строительство газопроводов низкого давления до существующих и планируемых потребителей, не охваченных услугами централизованного газоснабжения в населенных пунктах: д. Шеменово, д. Груздово, д. Каружа, д. Паровичи, д. Мосточено,                   д. Огородня, д. Петровск.</w:t>
      </w:r>
    </w:p>
    <w:p w:rsidR="0051433A" w:rsidRPr="00437F94" w:rsidRDefault="0051433A" w:rsidP="0051433A">
      <w:pPr>
        <w:numPr>
          <w:ilvl w:val="0"/>
          <w:numId w:val="50"/>
        </w:numPr>
        <w:tabs>
          <w:tab w:val="left" w:pos="0"/>
        </w:tabs>
        <w:autoSpaceDE w:val="0"/>
        <w:autoSpaceDN w:val="0"/>
        <w:adjustRightInd w:val="0"/>
        <w:spacing w:after="0" w:line="288" w:lineRule="auto"/>
        <w:ind w:left="0" w:firstLine="851"/>
        <w:contextualSpacing/>
        <w:jc w:val="both"/>
      </w:pPr>
      <w:r w:rsidRPr="00437F94">
        <w:t>Замена и обеспечение безопасной эксплуатации (проведение диагностики) подземных г</w:t>
      </w:r>
      <w:r w:rsidRPr="00437F94">
        <w:t>а</w:t>
      </w:r>
      <w:r w:rsidRPr="00437F94">
        <w:t>зопроводов.</w:t>
      </w:r>
    </w:p>
    <w:p w:rsidR="0051433A" w:rsidRPr="00437F94" w:rsidRDefault="0051433A" w:rsidP="0051433A">
      <w:pPr>
        <w:numPr>
          <w:ilvl w:val="0"/>
          <w:numId w:val="50"/>
        </w:numPr>
        <w:tabs>
          <w:tab w:val="left" w:pos="0"/>
        </w:tabs>
        <w:autoSpaceDE w:val="0"/>
        <w:autoSpaceDN w:val="0"/>
        <w:adjustRightInd w:val="0"/>
        <w:spacing w:after="0" w:line="288" w:lineRule="auto"/>
        <w:ind w:left="0" w:firstLine="851"/>
        <w:contextualSpacing/>
        <w:jc w:val="both"/>
      </w:pPr>
      <w:r w:rsidRPr="00437F94">
        <w:t>Осуществление технического диагностирования ГРП и ШРП.</w:t>
      </w:r>
    </w:p>
    <w:p w:rsidR="0051433A" w:rsidRPr="00437F94" w:rsidRDefault="0051433A" w:rsidP="0051433A">
      <w:pPr>
        <w:numPr>
          <w:ilvl w:val="0"/>
          <w:numId w:val="50"/>
        </w:numPr>
        <w:tabs>
          <w:tab w:val="left" w:pos="0"/>
        </w:tabs>
        <w:autoSpaceDE w:val="0"/>
        <w:autoSpaceDN w:val="0"/>
        <w:adjustRightInd w:val="0"/>
        <w:spacing w:after="0" w:line="288" w:lineRule="auto"/>
        <w:ind w:left="0" w:firstLine="851"/>
        <w:contextualSpacing/>
        <w:jc w:val="both"/>
      </w:pPr>
      <w:r w:rsidRPr="00437F94">
        <w:t>Проведение энергосберегающих мероприятий для сокращения расхода газа и уменьш</w:t>
      </w:r>
      <w:r w:rsidRPr="00437F94">
        <w:t>е</w:t>
      </w:r>
      <w:r w:rsidRPr="00437F94">
        <w:t>ния нагрузки на газовые сети.</w:t>
      </w:r>
    </w:p>
    <w:p w:rsidR="0051433A" w:rsidRPr="00437F94" w:rsidRDefault="0051433A" w:rsidP="0051433A">
      <w:pPr>
        <w:spacing w:line="288" w:lineRule="auto"/>
        <w:ind w:firstLine="840"/>
        <w:contextualSpacing/>
        <w:jc w:val="both"/>
        <w:rPr>
          <w:i/>
          <w:u w:val="single"/>
        </w:rPr>
      </w:pPr>
      <w:r w:rsidRPr="00437F94">
        <w:rPr>
          <w:i/>
          <w:u w:val="single"/>
        </w:rPr>
        <w:t>Для обеспечения природным газом потребит</w:t>
      </w:r>
      <w:r w:rsidRPr="00437F94">
        <w:rPr>
          <w:i/>
          <w:u w:val="single"/>
        </w:rPr>
        <w:t>е</w:t>
      </w:r>
      <w:r w:rsidRPr="00437F94">
        <w:rPr>
          <w:i/>
          <w:u w:val="single"/>
        </w:rPr>
        <w:t>лей по сельскому поселению на расчетный срок предусматривается:</w:t>
      </w:r>
    </w:p>
    <w:p w:rsidR="0051433A" w:rsidRPr="00437F94" w:rsidRDefault="0051433A" w:rsidP="0051433A">
      <w:pPr>
        <w:pStyle w:val="3"/>
        <w:keepNext w:val="0"/>
        <w:keepLines w:val="0"/>
        <w:numPr>
          <w:ilvl w:val="0"/>
          <w:numId w:val="51"/>
        </w:numPr>
        <w:spacing w:before="0" w:after="120" w:line="288" w:lineRule="auto"/>
        <w:ind w:left="0" w:firstLine="851"/>
        <w:contextualSpacing/>
        <w:jc w:val="both"/>
      </w:pPr>
      <w:r w:rsidRPr="00437F94">
        <w:t>Строительство газопроводов высокого и среднего давл</w:t>
      </w:r>
      <w:r w:rsidRPr="00437F94">
        <w:t>е</w:t>
      </w:r>
      <w:r w:rsidRPr="00437F94">
        <w:t>ния, совершенствование работы системы газоснабжения (комплекс мероприятий), проектиров</w:t>
      </w:r>
      <w:r w:rsidRPr="00437F94">
        <w:t>а</w:t>
      </w:r>
      <w:r w:rsidRPr="00437F94">
        <w:t>ние, строительство;</w:t>
      </w:r>
    </w:p>
    <w:p w:rsidR="0051433A" w:rsidRPr="00437F94" w:rsidRDefault="0051433A" w:rsidP="0051433A">
      <w:pPr>
        <w:numPr>
          <w:ilvl w:val="0"/>
          <w:numId w:val="51"/>
        </w:numPr>
        <w:spacing w:after="0" w:line="288" w:lineRule="auto"/>
        <w:ind w:left="0" w:firstLine="851"/>
        <w:contextualSpacing/>
        <w:jc w:val="both"/>
      </w:pPr>
      <w:r w:rsidRPr="00437F94">
        <w:t>Реконструкция существующих и строительство новых газораспределительных ста</w:t>
      </w:r>
      <w:r w:rsidRPr="00437F94">
        <w:t>н</w:t>
      </w:r>
      <w:r w:rsidRPr="00437F94">
        <w:t>ций и газораспределительных пунктов;</w:t>
      </w:r>
    </w:p>
    <w:p w:rsidR="0051433A" w:rsidRPr="00437F94" w:rsidRDefault="0051433A" w:rsidP="0051433A">
      <w:pPr>
        <w:numPr>
          <w:ilvl w:val="0"/>
          <w:numId w:val="51"/>
        </w:numPr>
        <w:spacing w:after="0" w:line="288" w:lineRule="auto"/>
        <w:ind w:left="0" w:firstLine="851"/>
        <w:contextualSpacing/>
        <w:jc w:val="both"/>
      </w:pPr>
      <w:r w:rsidRPr="00437F94">
        <w:t>Проведение диагностики (обеспечение безопасной эк</w:t>
      </w:r>
      <w:r w:rsidRPr="00437F94">
        <w:t>с</w:t>
      </w:r>
      <w:r w:rsidRPr="00437F94">
        <w:t>плуатации) существующих подземных газопроводов высокого и среднего давл</w:t>
      </w:r>
      <w:r w:rsidRPr="00437F94">
        <w:t>е</w:t>
      </w:r>
      <w:r w:rsidRPr="00437F94">
        <w:t>ний;</w:t>
      </w:r>
    </w:p>
    <w:p w:rsidR="0051433A" w:rsidRPr="00437F94" w:rsidRDefault="0051433A" w:rsidP="0051433A">
      <w:pPr>
        <w:numPr>
          <w:ilvl w:val="0"/>
          <w:numId w:val="51"/>
        </w:numPr>
        <w:spacing w:after="0" w:line="288" w:lineRule="auto"/>
        <w:ind w:left="0" w:firstLine="851"/>
        <w:contextualSpacing/>
        <w:jc w:val="both"/>
      </w:pPr>
      <w:r w:rsidRPr="00437F94">
        <w:t>Осуществление технического диагностирования ГРП и шкафных газ</w:t>
      </w:r>
      <w:r w:rsidRPr="00437F94">
        <w:t>о</w:t>
      </w:r>
      <w:r w:rsidRPr="00437F94">
        <w:t>регуляторных пунктов;</w:t>
      </w:r>
    </w:p>
    <w:p w:rsidR="0051433A" w:rsidRPr="00437F94" w:rsidRDefault="0051433A" w:rsidP="0051433A">
      <w:pPr>
        <w:numPr>
          <w:ilvl w:val="0"/>
          <w:numId w:val="51"/>
        </w:numPr>
        <w:spacing w:after="0" w:line="288" w:lineRule="auto"/>
        <w:ind w:left="0" w:firstLine="851"/>
        <w:contextualSpacing/>
        <w:jc w:val="both"/>
      </w:pPr>
      <w:r w:rsidRPr="00437F94">
        <w:t>Закольцовка существующих газопроводов низкого давления с целью увел</w:t>
      </w:r>
      <w:r w:rsidRPr="00437F94">
        <w:t>и</w:t>
      </w:r>
      <w:r w:rsidRPr="00437F94">
        <w:t>чения надежности газоснабжения;</w:t>
      </w:r>
    </w:p>
    <w:p w:rsidR="0051433A" w:rsidRPr="00437F94" w:rsidRDefault="0051433A" w:rsidP="0051433A">
      <w:pPr>
        <w:numPr>
          <w:ilvl w:val="0"/>
          <w:numId w:val="51"/>
        </w:numPr>
        <w:spacing w:after="0" w:line="288" w:lineRule="auto"/>
        <w:ind w:left="0" w:firstLine="851"/>
        <w:contextualSpacing/>
        <w:jc w:val="both"/>
      </w:pPr>
      <w:r w:rsidRPr="00437F94">
        <w:t>Определение объёмов строительства на основе обоснов</w:t>
      </w:r>
      <w:r w:rsidRPr="00437F94">
        <w:t>а</w:t>
      </w:r>
      <w:r w:rsidRPr="00437F94">
        <w:t>ния инвестиций, корректировка основных технических решений по объектам газификации по результатам проектно-изыскательских р</w:t>
      </w:r>
      <w:r w:rsidRPr="00437F94">
        <w:t>а</w:t>
      </w:r>
      <w:r w:rsidRPr="00437F94">
        <w:t>бот.</w:t>
      </w:r>
    </w:p>
    <w:p w:rsidR="0051433A" w:rsidRPr="00437F94" w:rsidRDefault="0051433A" w:rsidP="0051433A">
      <w:pPr>
        <w:tabs>
          <w:tab w:val="num" w:pos="1211"/>
        </w:tabs>
        <w:spacing w:line="288" w:lineRule="auto"/>
        <w:ind w:firstLine="851"/>
        <w:contextualSpacing/>
        <w:jc w:val="both"/>
      </w:pPr>
      <w:r w:rsidRPr="00437F94">
        <w:t>Ввод в строй систем газоснабжения придаст значительный стимул развитию системы теплосна</w:t>
      </w:r>
      <w:r w:rsidRPr="00437F94">
        <w:t>б</w:t>
      </w:r>
      <w:r w:rsidRPr="00437F94">
        <w:t xml:space="preserve">жения: </w:t>
      </w:r>
    </w:p>
    <w:p w:rsidR="0051433A" w:rsidRPr="00437F94" w:rsidRDefault="0051433A" w:rsidP="0051433A">
      <w:pPr>
        <w:spacing w:line="288" w:lineRule="auto"/>
        <w:ind w:firstLine="851"/>
        <w:contextualSpacing/>
        <w:jc w:val="both"/>
      </w:pPr>
      <w:r w:rsidRPr="00437F94">
        <w:t>- Строительство теплоисточников на газовом топливе: котельных и т</w:t>
      </w:r>
      <w:r w:rsidRPr="00437F94">
        <w:t>е</w:t>
      </w:r>
      <w:r w:rsidRPr="00437F94">
        <w:t>плосетей от них;</w:t>
      </w:r>
    </w:p>
    <w:p w:rsidR="0051433A" w:rsidRPr="00437F94" w:rsidRDefault="0051433A" w:rsidP="0051433A">
      <w:pPr>
        <w:spacing w:line="288" w:lineRule="auto"/>
        <w:ind w:firstLine="851"/>
        <w:contextualSpacing/>
        <w:jc w:val="both"/>
      </w:pPr>
      <w:r w:rsidRPr="00437F94">
        <w:t>- Автономных источников тепла - АИТ в зависимости от характера з</w:t>
      </w:r>
      <w:r w:rsidRPr="00437F94">
        <w:t>а</w:t>
      </w:r>
      <w:r w:rsidRPr="00437F94">
        <w:t>стройки.</w:t>
      </w:r>
    </w:p>
    <w:p w:rsidR="0051433A" w:rsidRPr="00437F94" w:rsidRDefault="0051433A" w:rsidP="0051433A">
      <w:pPr>
        <w:pStyle w:val="23"/>
        <w:spacing w:line="288" w:lineRule="auto"/>
        <w:contextualSpacing/>
        <w:jc w:val="center"/>
        <w:outlineLvl w:val="2"/>
        <w:rPr>
          <w:szCs w:val="28"/>
        </w:rPr>
      </w:pPr>
    </w:p>
    <w:p w:rsidR="0051433A" w:rsidRPr="00437F94" w:rsidRDefault="0051433A" w:rsidP="0051433A">
      <w:pPr>
        <w:pStyle w:val="23"/>
        <w:spacing w:line="288" w:lineRule="auto"/>
        <w:contextualSpacing/>
        <w:jc w:val="center"/>
        <w:outlineLvl w:val="2"/>
        <w:rPr>
          <w:szCs w:val="28"/>
        </w:rPr>
      </w:pPr>
      <w:bookmarkStart w:id="288" w:name="_Toc2248934"/>
      <w:r w:rsidRPr="00437F94">
        <w:rPr>
          <w:szCs w:val="28"/>
        </w:rPr>
        <w:t>2.4.5. Электроснабжение</w:t>
      </w:r>
      <w:bookmarkEnd w:id="287"/>
      <w:bookmarkEnd w:id="288"/>
    </w:p>
    <w:p w:rsidR="0051433A" w:rsidRPr="00437F94" w:rsidRDefault="0051433A" w:rsidP="0051433A">
      <w:pPr>
        <w:tabs>
          <w:tab w:val="num" w:pos="1211"/>
        </w:tabs>
        <w:spacing w:line="288" w:lineRule="auto"/>
        <w:ind w:firstLine="851"/>
        <w:contextualSpacing/>
        <w:jc w:val="both"/>
      </w:pPr>
      <w:bookmarkStart w:id="289" w:name="_Toc290627654"/>
      <w:r w:rsidRPr="00437F94">
        <w:t>Электрические нагрузки по коммунально-бытовым потребит</w:t>
      </w:r>
      <w:r w:rsidRPr="00437F94">
        <w:t>е</w:t>
      </w:r>
      <w:r w:rsidRPr="00437F94">
        <w:t>лям определены по удельным показателям в соответствии с «Инс</w:t>
      </w:r>
      <w:r w:rsidRPr="00437F94">
        <w:t>т</w:t>
      </w:r>
      <w:r w:rsidRPr="00437F94">
        <w:t xml:space="preserve">рукцией по проектированию городских </w:t>
      </w:r>
      <w:r w:rsidRPr="00437F94">
        <w:lastRenderedPageBreak/>
        <w:t xml:space="preserve">электрических сетей» РД 34.20.185-94 (изменения и дополнения </w:t>
      </w:r>
      <w:smartTag w:uri="urn:schemas-microsoft-com:office:smarttags" w:element="metricconverter">
        <w:smartTagPr>
          <w:attr w:name="ProductID" w:val="1999 г"/>
        </w:smartTagPr>
        <w:r w:rsidRPr="00437F94">
          <w:t>1999 г</w:t>
        </w:r>
      </w:smartTag>
      <w:r w:rsidRPr="00437F94">
        <w:t>.) с учетом пищеприг</w:t>
      </w:r>
      <w:r w:rsidRPr="00437F94">
        <w:t>о</w:t>
      </w:r>
      <w:r w:rsidRPr="00437F94">
        <w:t xml:space="preserve">товления на газовых плитах и средней жилищной обеспеченностью </w:t>
      </w:r>
      <w:smartTag w:uri="urn:schemas-microsoft-com:office:smarttags" w:element="metricconverter">
        <w:smartTagPr>
          <w:attr w:name="ProductID" w:val="27,4 м2"/>
        </w:smartTagPr>
        <w:r w:rsidRPr="00437F94">
          <w:t>27,4 м2</w:t>
        </w:r>
      </w:smartTag>
      <w:r w:rsidRPr="00437F94">
        <w:t xml:space="preserve">  на человека. Удельная электрическая нагрузка на конец ра</w:t>
      </w:r>
      <w:r w:rsidRPr="00437F94">
        <w:t>с</w:t>
      </w:r>
      <w:r w:rsidRPr="00437F94">
        <w:t>четного срока составит 0,6 кВт на 1 человека.</w:t>
      </w:r>
    </w:p>
    <w:p w:rsidR="0051433A" w:rsidRPr="00437F94" w:rsidRDefault="0051433A" w:rsidP="0051433A">
      <w:pPr>
        <w:tabs>
          <w:tab w:val="num" w:pos="1211"/>
        </w:tabs>
        <w:spacing w:line="288" w:lineRule="auto"/>
        <w:ind w:firstLine="851"/>
        <w:contextualSpacing/>
        <w:jc w:val="both"/>
      </w:pPr>
      <w:r w:rsidRPr="00437F94">
        <w:t>Электрические нагрузки по промышленным потребителям приняты из ра</w:t>
      </w:r>
      <w:r w:rsidRPr="00437F94">
        <w:t>с</w:t>
      </w:r>
      <w:r w:rsidRPr="00437F94">
        <w:t xml:space="preserve">чета прироста 2% в год.    </w:t>
      </w:r>
    </w:p>
    <w:p w:rsidR="0051433A" w:rsidRPr="00437F94" w:rsidRDefault="0051433A" w:rsidP="0051433A">
      <w:pPr>
        <w:tabs>
          <w:tab w:val="num" w:pos="1211"/>
        </w:tabs>
        <w:spacing w:line="288" w:lineRule="auto"/>
        <w:ind w:firstLine="851"/>
        <w:contextualSpacing/>
        <w:jc w:val="both"/>
      </w:pPr>
      <w:r w:rsidRPr="00437F94">
        <w:t>Расчетные электрические нагрузки в районах нового стро</w:t>
      </w:r>
      <w:r w:rsidRPr="00437F94">
        <w:t>и</w:t>
      </w:r>
      <w:r w:rsidRPr="00437F94">
        <w:t>тельства по сельскому поселению представлены в таблице 54.</w:t>
      </w:r>
    </w:p>
    <w:p w:rsidR="0051433A" w:rsidRPr="00437F94" w:rsidRDefault="0051433A" w:rsidP="0051433A">
      <w:pPr>
        <w:tabs>
          <w:tab w:val="num" w:pos="1211"/>
        </w:tabs>
        <w:spacing w:line="288" w:lineRule="auto"/>
        <w:ind w:firstLine="851"/>
        <w:contextualSpacing/>
        <w:jc w:val="right"/>
        <w:rPr>
          <w:i/>
        </w:rPr>
      </w:pPr>
      <w:r w:rsidRPr="00437F94">
        <w:rPr>
          <w:i/>
        </w:rPr>
        <w:t>Таблица 54</w:t>
      </w:r>
    </w:p>
    <w:p w:rsidR="0051433A" w:rsidRPr="00437F94" w:rsidRDefault="0051433A" w:rsidP="0051433A">
      <w:pPr>
        <w:tabs>
          <w:tab w:val="num" w:pos="1211"/>
        </w:tabs>
        <w:spacing w:line="288" w:lineRule="auto"/>
        <w:contextualSpacing/>
        <w:jc w:val="center"/>
        <w:rPr>
          <w:b/>
          <w:i/>
        </w:rPr>
      </w:pPr>
      <w:r w:rsidRPr="00437F94">
        <w:rPr>
          <w:b/>
          <w:i/>
        </w:rPr>
        <w:t>Расчетные электрические нагрузки в районах нового стро</w:t>
      </w:r>
      <w:r w:rsidRPr="00437F94">
        <w:rPr>
          <w:b/>
          <w:i/>
        </w:rPr>
        <w:t>и</w:t>
      </w:r>
      <w:r w:rsidRPr="00437F94">
        <w:rPr>
          <w:b/>
          <w:i/>
        </w:rPr>
        <w:t>тельства по сельскому поселению</w:t>
      </w:r>
    </w:p>
    <w:tbl>
      <w:tblPr>
        <w:tblW w:w="10080" w:type="dxa"/>
        <w:jc w:val="center"/>
        <w:tblInd w:w="-252" w:type="dxa"/>
        <w:tblLayout w:type="fixed"/>
        <w:tblLook w:val="0000"/>
      </w:tblPr>
      <w:tblGrid>
        <w:gridCol w:w="1620"/>
        <w:gridCol w:w="1980"/>
        <w:gridCol w:w="900"/>
        <w:gridCol w:w="720"/>
        <w:gridCol w:w="1061"/>
        <w:gridCol w:w="919"/>
        <w:gridCol w:w="720"/>
        <w:gridCol w:w="720"/>
        <w:gridCol w:w="720"/>
        <w:gridCol w:w="720"/>
      </w:tblGrid>
      <w:tr w:rsidR="0051433A" w:rsidRPr="00437F94" w:rsidTr="00A33A27">
        <w:trPr>
          <w:trHeight w:val="735"/>
          <w:jc w:val="center"/>
        </w:trPr>
        <w:tc>
          <w:tcPr>
            <w:tcW w:w="1620" w:type="dxa"/>
            <w:tcBorders>
              <w:top w:val="single" w:sz="4" w:space="0" w:color="auto"/>
              <w:left w:val="single" w:sz="4" w:space="0" w:color="auto"/>
              <w:bottom w:val="single" w:sz="4" w:space="0" w:color="auto"/>
              <w:right w:val="single" w:sz="4" w:space="0" w:color="auto"/>
            </w:tcBorders>
            <w:shd w:val="clear" w:color="auto" w:fill="CCFFCC"/>
            <w:vAlign w:val="center"/>
          </w:tcPr>
          <w:p w:rsidR="0051433A" w:rsidRPr="00437F94" w:rsidRDefault="0051433A" w:rsidP="00A33A27">
            <w:pPr>
              <w:jc w:val="center"/>
              <w:rPr>
                <w:bCs/>
              </w:rPr>
            </w:pPr>
            <w:r w:rsidRPr="00437F94">
              <w:rPr>
                <w:bCs/>
              </w:rPr>
              <w:t>Населенный пункт</w:t>
            </w:r>
          </w:p>
        </w:tc>
        <w:tc>
          <w:tcPr>
            <w:tcW w:w="1980" w:type="dxa"/>
            <w:tcBorders>
              <w:top w:val="single" w:sz="4" w:space="0" w:color="auto"/>
              <w:left w:val="nil"/>
              <w:bottom w:val="single" w:sz="4" w:space="0" w:color="auto"/>
              <w:right w:val="single" w:sz="4" w:space="0" w:color="auto"/>
            </w:tcBorders>
            <w:shd w:val="clear" w:color="auto" w:fill="CCFFCC"/>
            <w:vAlign w:val="center"/>
          </w:tcPr>
          <w:p w:rsidR="0051433A" w:rsidRPr="00437F94" w:rsidRDefault="0051433A" w:rsidP="00A33A27">
            <w:pPr>
              <w:jc w:val="center"/>
              <w:rPr>
                <w:bCs/>
              </w:rPr>
            </w:pPr>
            <w:r w:rsidRPr="00437F94">
              <w:rPr>
                <w:bCs/>
              </w:rPr>
              <w:t>Тип застройки</w:t>
            </w:r>
          </w:p>
        </w:tc>
        <w:tc>
          <w:tcPr>
            <w:tcW w:w="900" w:type="dxa"/>
            <w:tcBorders>
              <w:top w:val="single" w:sz="4" w:space="0" w:color="auto"/>
              <w:left w:val="nil"/>
              <w:bottom w:val="single" w:sz="4" w:space="0" w:color="auto"/>
              <w:right w:val="single" w:sz="4" w:space="0" w:color="auto"/>
            </w:tcBorders>
            <w:shd w:val="clear" w:color="auto" w:fill="CCFFCC"/>
            <w:vAlign w:val="center"/>
          </w:tcPr>
          <w:p w:rsidR="0051433A" w:rsidRPr="00437F94" w:rsidRDefault="0051433A" w:rsidP="00A33A27">
            <w:pPr>
              <w:jc w:val="center"/>
              <w:rPr>
                <w:bCs/>
              </w:rPr>
            </w:pPr>
            <w:r w:rsidRPr="00437F94">
              <w:rPr>
                <w:bCs/>
              </w:rPr>
              <w:t>Ед. измер.</w:t>
            </w:r>
          </w:p>
        </w:tc>
        <w:tc>
          <w:tcPr>
            <w:tcW w:w="720" w:type="dxa"/>
            <w:tcBorders>
              <w:top w:val="single" w:sz="4" w:space="0" w:color="auto"/>
              <w:left w:val="nil"/>
              <w:bottom w:val="single" w:sz="4" w:space="0" w:color="auto"/>
              <w:right w:val="single" w:sz="4" w:space="0" w:color="auto"/>
            </w:tcBorders>
            <w:shd w:val="clear" w:color="auto" w:fill="CCFFCC"/>
            <w:vAlign w:val="center"/>
          </w:tcPr>
          <w:p w:rsidR="0051433A" w:rsidRPr="00437F94" w:rsidRDefault="0051433A" w:rsidP="00A33A27">
            <w:pPr>
              <w:jc w:val="center"/>
              <w:rPr>
                <w:bCs/>
              </w:rPr>
            </w:pPr>
            <w:r w:rsidRPr="00437F94">
              <w:rPr>
                <w:bCs/>
              </w:rPr>
              <w:t>Кол-во</w:t>
            </w:r>
          </w:p>
        </w:tc>
        <w:tc>
          <w:tcPr>
            <w:tcW w:w="1061" w:type="dxa"/>
            <w:tcBorders>
              <w:top w:val="single" w:sz="4" w:space="0" w:color="auto"/>
              <w:left w:val="nil"/>
              <w:bottom w:val="single" w:sz="4" w:space="0" w:color="auto"/>
              <w:right w:val="single" w:sz="4" w:space="0" w:color="auto"/>
            </w:tcBorders>
            <w:shd w:val="clear" w:color="auto" w:fill="CCFFCC"/>
            <w:vAlign w:val="center"/>
          </w:tcPr>
          <w:p w:rsidR="0051433A" w:rsidRPr="00437F94" w:rsidRDefault="0051433A" w:rsidP="00A33A27">
            <w:pPr>
              <w:jc w:val="center"/>
              <w:rPr>
                <w:bCs/>
              </w:rPr>
            </w:pPr>
            <w:r w:rsidRPr="00437F94">
              <w:rPr>
                <w:bCs/>
              </w:rPr>
              <w:t>Уд. Нагрузка, кВт</w:t>
            </w:r>
          </w:p>
        </w:tc>
        <w:tc>
          <w:tcPr>
            <w:tcW w:w="919" w:type="dxa"/>
            <w:tcBorders>
              <w:top w:val="single" w:sz="4" w:space="0" w:color="auto"/>
              <w:left w:val="nil"/>
              <w:bottom w:val="single" w:sz="4" w:space="0" w:color="auto"/>
              <w:right w:val="single" w:sz="4" w:space="0" w:color="auto"/>
            </w:tcBorders>
            <w:shd w:val="clear" w:color="auto" w:fill="CCFFCC"/>
            <w:vAlign w:val="center"/>
          </w:tcPr>
          <w:p w:rsidR="0051433A" w:rsidRPr="00437F94" w:rsidRDefault="0051433A" w:rsidP="00A33A27">
            <w:pPr>
              <w:jc w:val="center"/>
              <w:rPr>
                <w:bCs/>
              </w:rPr>
            </w:pPr>
            <w:r w:rsidRPr="00437F94">
              <w:rPr>
                <w:bCs/>
              </w:rPr>
              <w:t>P, кВт</w:t>
            </w:r>
          </w:p>
        </w:tc>
        <w:tc>
          <w:tcPr>
            <w:tcW w:w="720" w:type="dxa"/>
            <w:tcBorders>
              <w:top w:val="single" w:sz="4" w:space="0" w:color="auto"/>
              <w:left w:val="nil"/>
              <w:bottom w:val="single" w:sz="4" w:space="0" w:color="auto"/>
              <w:right w:val="single" w:sz="4" w:space="0" w:color="auto"/>
            </w:tcBorders>
            <w:shd w:val="clear" w:color="auto" w:fill="CCFFCC"/>
            <w:vAlign w:val="center"/>
          </w:tcPr>
          <w:p w:rsidR="0051433A" w:rsidRPr="00437F94" w:rsidRDefault="0051433A" w:rsidP="00A33A27">
            <w:pPr>
              <w:jc w:val="center"/>
              <w:rPr>
                <w:bCs/>
              </w:rPr>
            </w:pPr>
            <w:r w:rsidRPr="00437F94">
              <w:rPr>
                <w:bCs/>
              </w:rPr>
              <w:t>Кс, РД34.20185-94</w:t>
            </w:r>
          </w:p>
        </w:tc>
        <w:tc>
          <w:tcPr>
            <w:tcW w:w="720" w:type="dxa"/>
            <w:tcBorders>
              <w:top w:val="single" w:sz="4" w:space="0" w:color="auto"/>
              <w:left w:val="nil"/>
              <w:bottom w:val="single" w:sz="4" w:space="0" w:color="auto"/>
              <w:right w:val="single" w:sz="4" w:space="0" w:color="auto"/>
            </w:tcBorders>
            <w:shd w:val="clear" w:color="auto" w:fill="CCFFCC"/>
            <w:vAlign w:val="center"/>
          </w:tcPr>
          <w:p w:rsidR="0051433A" w:rsidRPr="00437F94" w:rsidRDefault="0051433A" w:rsidP="00A33A27">
            <w:pPr>
              <w:jc w:val="center"/>
              <w:rPr>
                <w:bCs/>
              </w:rPr>
            </w:pPr>
            <w:r w:rsidRPr="00437F94">
              <w:rPr>
                <w:bCs/>
              </w:rPr>
              <w:t>P</w:t>
            </w:r>
            <w:r w:rsidRPr="00437F94">
              <w:rPr>
                <w:bCs/>
                <w:vertAlign w:val="subscript"/>
              </w:rPr>
              <w:t>p</w:t>
            </w:r>
            <w:r w:rsidRPr="00437F94">
              <w:rPr>
                <w:bCs/>
              </w:rPr>
              <w:t>, кВт</w:t>
            </w:r>
          </w:p>
        </w:tc>
        <w:tc>
          <w:tcPr>
            <w:tcW w:w="720" w:type="dxa"/>
            <w:tcBorders>
              <w:top w:val="single" w:sz="4" w:space="0" w:color="auto"/>
              <w:left w:val="nil"/>
              <w:bottom w:val="single" w:sz="4" w:space="0" w:color="auto"/>
              <w:right w:val="single" w:sz="4" w:space="0" w:color="auto"/>
            </w:tcBorders>
            <w:shd w:val="clear" w:color="auto" w:fill="CCFFCC"/>
            <w:vAlign w:val="center"/>
          </w:tcPr>
          <w:p w:rsidR="0051433A" w:rsidRPr="00437F94" w:rsidRDefault="0051433A" w:rsidP="00A33A27">
            <w:pPr>
              <w:jc w:val="center"/>
              <w:rPr>
                <w:bCs/>
              </w:rPr>
            </w:pPr>
            <w:r w:rsidRPr="00437F94">
              <w:rPr>
                <w:bCs/>
              </w:rPr>
              <w:t>Cos</w:t>
            </w:r>
          </w:p>
        </w:tc>
        <w:tc>
          <w:tcPr>
            <w:tcW w:w="720" w:type="dxa"/>
            <w:tcBorders>
              <w:top w:val="single" w:sz="4" w:space="0" w:color="auto"/>
              <w:left w:val="nil"/>
              <w:bottom w:val="single" w:sz="4" w:space="0" w:color="auto"/>
              <w:right w:val="single" w:sz="4" w:space="0" w:color="auto"/>
            </w:tcBorders>
            <w:shd w:val="clear" w:color="auto" w:fill="CCFFCC"/>
            <w:vAlign w:val="center"/>
          </w:tcPr>
          <w:p w:rsidR="0051433A" w:rsidRPr="00437F94" w:rsidRDefault="0051433A" w:rsidP="00A33A27">
            <w:pPr>
              <w:jc w:val="center"/>
              <w:rPr>
                <w:bCs/>
              </w:rPr>
            </w:pPr>
            <w:r w:rsidRPr="00437F94">
              <w:rPr>
                <w:bCs/>
              </w:rPr>
              <w:t>S, кВА</w:t>
            </w:r>
          </w:p>
        </w:tc>
      </w:tr>
      <w:tr w:rsidR="0051433A" w:rsidRPr="00437F94" w:rsidTr="00A33A27">
        <w:trPr>
          <w:trHeight w:val="255"/>
          <w:jc w:val="center"/>
        </w:trPr>
        <w:tc>
          <w:tcPr>
            <w:tcW w:w="10080" w:type="dxa"/>
            <w:gridSpan w:val="10"/>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pPr>
            <w:r w:rsidRPr="00437F94">
              <w:rPr>
                <w:b/>
                <w:bCs/>
              </w:rPr>
              <w:t>Первая очередь</w:t>
            </w:r>
          </w:p>
        </w:tc>
      </w:tr>
      <w:tr w:rsidR="0051433A" w:rsidRPr="00437F94" w:rsidTr="00A33A27">
        <w:trPr>
          <w:trHeight w:val="510"/>
          <w:jc w:val="center"/>
        </w:trPr>
        <w:tc>
          <w:tcPr>
            <w:tcW w:w="1620"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pPr>
            <w:r w:rsidRPr="00437F94">
              <w:t>село Семячки</w:t>
            </w:r>
          </w:p>
        </w:tc>
        <w:tc>
          <w:tcPr>
            <w:tcW w:w="198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индивидуальная жилая застройка</w:t>
            </w:r>
          </w:p>
        </w:tc>
        <w:tc>
          <w:tcPr>
            <w:tcW w:w="9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домов</w:t>
            </w:r>
          </w:p>
        </w:tc>
        <w:tc>
          <w:tcPr>
            <w:tcW w:w="720"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126</w:t>
            </w:r>
          </w:p>
        </w:tc>
        <w:tc>
          <w:tcPr>
            <w:tcW w:w="1061"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2,3</w:t>
            </w:r>
          </w:p>
        </w:tc>
        <w:tc>
          <w:tcPr>
            <w:tcW w:w="919"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289,8</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1</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289,80</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0,9</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322,0</w:t>
            </w:r>
          </w:p>
        </w:tc>
      </w:tr>
      <w:tr w:rsidR="0051433A" w:rsidRPr="00437F94" w:rsidTr="00A33A27">
        <w:trPr>
          <w:trHeight w:val="510"/>
          <w:jc w:val="center"/>
        </w:trPr>
        <w:tc>
          <w:tcPr>
            <w:tcW w:w="1620"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pPr>
            <w:r w:rsidRPr="00437F94">
              <w:t>деревня Молчаново</w:t>
            </w:r>
          </w:p>
        </w:tc>
        <w:tc>
          <w:tcPr>
            <w:tcW w:w="198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061"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19"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r>
      <w:tr w:rsidR="0051433A" w:rsidRPr="00437F94" w:rsidTr="00A33A27">
        <w:trPr>
          <w:trHeight w:val="510"/>
          <w:jc w:val="center"/>
        </w:trPr>
        <w:tc>
          <w:tcPr>
            <w:tcW w:w="1620"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pPr>
            <w:r w:rsidRPr="00437F94">
              <w:t>деревня Аладьино</w:t>
            </w:r>
          </w:p>
        </w:tc>
        <w:tc>
          <w:tcPr>
            <w:tcW w:w="198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061"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19"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r>
      <w:tr w:rsidR="0051433A" w:rsidRPr="00437F94" w:rsidTr="00A33A27">
        <w:trPr>
          <w:trHeight w:val="510"/>
          <w:jc w:val="center"/>
        </w:trPr>
        <w:tc>
          <w:tcPr>
            <w:tcW w:w="1620"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pPr>
          </w:p>
        </w:tc>
        <w:tc>
          <w:tcPr>
            <w:tcW w:w="1980"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Объекты соц.культ .быта (10 % от жилой застройки)</w:t>
            </w:r>
          </w:p>
        </w:tc>
        <w:tc>
          <w:tcPr>
            <w:tcW w:w="9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061"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19"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32,2</w:t>
            </w:r>
          </w:p>
        </w:tc>
      </w:tr>
      <w:tr w:rsidR="0051433A" w:rsidRPr="00437F94" w:rsidTr="00A33A27">
        <w:trPr>
          <w:trHeight w:val="255"/>
          <w:jc w:val="center"/>
        </w:trPr>
        <w:tc>
          <w:tcPr>
            <w:tcW w:w="1620"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pPr>
          </w:p>
        </w:tc>
        <w:tc>
          <w:tcPr>
            <w:tcW w:w="198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rPr>
                <w:b/>
                <w:bCs/>
              </w:rPr>
            </w:pPr>
            <w:r w:rsidRPr="00437F94">
              <w:rPr>
                <w:b/>
                <w:bCs/>
              </w:rPr>
              <w:t>Итого на первую очередь</w:t>
            </w:r>
          </w:p>
        </w:tc>
        <w:tc>
          <w:tcPr>
            <w:tcW w:w="9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1061"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919"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rPr>
                <w:b/>
                <w:bCs/>
              </w:rPr>
            </w:pPr>
            <w:r w:rsidRPr="00437F94">
              <w:rPr>
                <w:b/>
                <w:bCs/>
              </w:rPr>
              <w:t>354,2</w:t>
            </w:r>
          </w:p>
        </w:tc>
      </w:tr>
      <w:tr w:rsidR="0051433A" w:rsidRPr="00437F94" w:rsidTr="00A33A27">
        <w:trPr>
          <w:trHeight w:val="255"/>
          <w:jc w:val="center"/>
        </w:trPr>
        <w:tc>
          <w:tcPr>
            <w:tcW w:w="10080" w:type="dxa"/>
            <w:gridSpan w:val="10"/>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pPr>
            <w:r w:rsidRPr="00437F94">
              <w:rPr>
                <w:b/>
                <w:bCs/>
              </w:rPr>
              <w:t>Расчетный срок</w:t>
            </w:r>
          </w:p>
        </w:tc>
      </w:tr>
      <w:tr w:rsidR="0051433A" w:rsidRPr="00437F94" w:rsidTr="00A33A27">
        <w:trPr>
          <w:trHeight w:val="510"/>
          <w:jc w:val="center"/>
        </w:trPr>
        <w:tc>
          <w:tcPr>
            <w:tcW w:w="1620"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pPr>
            <w:r w:rsidRPr="00437F94">
              <w:t>село Семячки</w:t>
            </w:r>
          </w:p>
        </w:tc>
        <w:tc>
          <w:tcPr>
            <w:tcW w:w="198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индивидуальная жилая застройка</w:t>
            </w:r>
          </w:p>
        </w:tc>
        <w:tc>
          <w:tcPr>
            <w:tcW w:w="9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домов</w:t>
            </w:r>
          </w:p>
        </w:tc>
        <w:tc>
          <w:tcPr>
            <w:tcW w:w="720"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126</w:t>
            </w:r>
          </w:p>
        </w:tc>
        <w:tc>
          <w:tcPr>
            <w:tcW w:w="1061"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2,3</w:t>
            </w:r>
          </w:p>
        </w:tc>
        <w:tc>
          <w:tcPr>
            <w:tcW w:w="919"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289,8</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1</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289,80</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0,9</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322,0</w:t>
            </w:r>
          </w:p>
        </w:tc>
      </w:tr>
      <w:tr w:rsidR="0051433A" w:rsidRPr="00437F94" w:rsidTr="00A33A27">
        <w:trPr>
          <w:trHeight w:val="510"/>
          <w:jc w:val="center"/>
        </w:trPr>
        <w:tc>
          <w:tcPr>
            <w:tcW w:w="1620"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pPr>
            <w:r w:rsidRPr="00437F94">
              <w:t>деревня Молчаново</w:t>
            </w:r>
          </w:p>
        </w:tc>
        <w:tc>
          <w:tcPr>
            <w:tcW w:w="198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индивидуальная жилая застройка</w:t>
            </w:r>
          </w:p>
        </w:tc>
        <w:tc>
          <w:tcPr>
            <w:tcW w:w="9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домов</w:t>
            </w:r>
          </w:p>
        </w:tc>
        <w:tc>
          <w:tcPr>
            <w:tcW w:w="720"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30</w:t>
            </w:r>
          </w:p>
        </w:tc>
        <w:tc>
          <w:tcPr>
            <w:tcW w:w="1061"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4,4</w:t>
            </w:r>
          </w:p>
        </w:tc>
        <w:tc>
          <w:tcPr>
            <w:tcW w:w="919"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132,0</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1</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132,00</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0,9</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146,7</w:t>
            </w:r>
          </w:p>
        </w:tc>
      </w:tr>
      <w:tr w:rsidR="0051433A" w:rsidRPr="00437F94" w:rsidTr="00A33A27">
        <w:trPr>
          <w:trHeight w:val="510"/>
          <w:jc w:val="center"/>
        </w:trPr>
        <w:tc>
          <w:tcPr>
            <w:tcW w:w="1620"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pPr>
            <w:r w:rsidRPr="00437F94">
              <w:t>деревня Аладьино</w:t>
            </w:r>
          </w:p>
        </w:tc>
        <w:tc>
          <w:tcPr>
            <w:tcW w:w="198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индивидуальная жилая застройка</w:t>
            </w:r>
          </w:p>
        </w:tc>
        <w:tc>
          <w:tcPr>
            <w:tcW w:w="9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домов</w:t>
            </w:r>
          </w:p>
        </w:tc>
        <w:tc>
          <w:tcPr>
            <w:tcW w:w="720"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16</w:t>
            </w:r>
          </w:p>
        </w:tc>
        <w:tc>
          <w:tcPr>
            <w:tcW w:w="1061"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5,7</w:t>
            </w:r>
          </w:p>
        </w:tc>
        <w:tc>
          <w:tcPr>
            <w:tcW w:w="919"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91,2</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1</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91,20</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0,9</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101,3</w:t>
            </w:r>
          </w:p>
        </w:tc>
      </w:tr>
      <w:tr w:rsidR="0051433A" w:rsidRPr="00437F94" w:rsidTr="00A33A27">
        <w:trPr>
          <w:trHeight w:val="510"/>
          <w:jc w:val="center"/>
        </w:trPr>
        <w:tc>
          <w:tcPr>
            <w:tcW w:w="1620"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pPr>
          </w:p>
        </w:tc>
        <w:tc>
          <w:tcPr>
            <w:tcW w:w="1980"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 xml:space="preserve">Объекты соц.культ .быта (10 % от </w:t>
            </w:r>
            <w:r w:rsidRPr="00437F94">
              <w:lastRenderedPageBreak/>
              <w:t>жилой застройки)</w:t>
            </w:r>
          </w:p>
        </w:tc>
        <w:tc>
          <w:tcPr>
            <w:tcW w:w="9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lastRenderedPageBreak/>
              <w:t>----</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061"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19"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57,0</w:t>
            </w:r>
          </w:p>
        </w:tc>
      </w:tr>
      <w:tr w:rsidR="0051433A" w:rsidRPr="00437F94" w:rsidTr="00A33A27">
        <w:trPr>
          <w:trHeight w:val="255"/>
          <w:jc w:val="center"/>
        </w:trPr>
        <w:tc>
          <w:tcPr>
            <w:tcW w:w="1620" w:type="dxa"/>
            <w:tcBorders>
              <w:top w:val="nil"/>
              <w:left w:val="single" w:sz="4" w:space="0" w:color="auto"/>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198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rPr>
                <w:b/>
                <w:bCs/>
              </w:rPr>
            </w:pPr>
            <w:r w:rsidRPr="00437F94">
              <w:rPr>
                <w:b/>
                <w:bCs/>
              </w:rPr>
              <w:t>Итого на расчетный срок</w:t>
            </w:r>
          </w:p>
        </w:tc>
        <w:tc>
          <w:tcPr>
            <w:tcW w:w="9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1061"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919"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rPr>
                <w:b/>
                <w:bCs/>
              </w:rPr>
            </w:pPr>
            <w:r w:rsidRPr="00437F94">
              <w:rPr>
                <w:b/>
                <w:bCs/>
              </w:rPr>
              <w:t>627,0</w:t>
            </w:r>
          </w:p>
        </w:tc>
      </w:tr>
    </w:tbl>
    <w:p w:rsidR="0051433A" w:rsidRPr="00437F94" w:rsidRDefault="0051433A" w:rsidP="0051433A">
      <w:pPr>
        <w:tabs>
          <w:tab w:val="num" w:pos="1211"/>
        </w:tabs>
        <w:ind w:firstLine="851"/>
        <w:rPr>
          <w:b/>
        </w:rPr>
      </w:pPr>
    </w:p>
    <w:p w:rsidR="0051433A" w:rsidRPr="00437F94" w:rsidRDefault="0051433A" w:rsidP="0051433A">
      <w:pPr>
        <w:tabs>
          <w:tab w:val="num" w:pos="1211"/>
        </w:tabs>
        <w:spacing w:line="288" w:lineRule="auto"/>
        <w:ind w:firstLine="851"/>
        <w:contextualSpacing/>
        <w:jc w:val="both"/>
      </w:pPr>
      <w:r w:rsidRPr="00437F94">
        <w:t>Развитие всей инфраструктуры электроснабжения (стро</w:t>
      </w:r>
      <w:r w:rsidRPr="00437F94">
        <w:t>и</w:t>
      </w:r>
      <w:r w:rsidRPr="00437F94">
        <w:t>тельство электроподстанций и высоковольтных линий электропередач) решается в увязке со сроками нового строительства и реконс</w:t>
      </w:r>
      <w:r w:rsidRPr="00437F94">
        <w:t>т</w:t>
      </w:r>
      <w:r w:rsidRPr="00437F94">
        <w:t>рукции.</w:t>
      </w:r>
    </w:p>
    <w:p w:rsidR="0051433A" w:rsidRPr="00437F94" w:rsidRDefault="0051433A" w:rsidP="0051433A">
      <w:pPr>
        <w:spacing w:line="288" w:lineRule="auto"/>
        <w:ind w:firstLine="840"/>
        <w:contextualSpacing/>
        <w:jc w:val="both"/>
        <w:rPr>
          <w:i/>
          <w:u w:val="single"/>
        </w:rPr>
      </w:pPr>
      <w:r w:rsidRPr="00437F94">
        <w:rPr>
          <w:i/>
          <w:u w:val="single"/>
        </w:rPr>
        <w:t>Для покрытия проектируемых нагрузок потребителей в ра</w:t>
      </w:r>
      <w:r w:rsidRPr="00437F94">
        <w:rPr>
          <w:i/>
          <w:u w:val="single"/>
        </w:rPr>
        <w:t>й</w:t>
      </w:r>
      <w:r w:rsidRPr="00437F94">
        <w:rPr>
          <w:i/>
          <w:u w:val="single"/>
        </w:rPr>
        <w:t>онах нового строительства по сельскому поселению на первую очередь предусматривается:</w:t>
      </w:r>
    </w:p>
    <w:p w:rsidR="0051433A" w:rsidRPr="00437F94" w:rsidRDefault="0051433A" w:rsidP="0051433A">
      <w:pPr>
        <w:numPr>
          <w:ilvl w:val="0"/>
          <w:numId w:val="52"/>
        </w:numPr>
        <w:tabs>
          <w:tab w:val="clear" w:pos="720"/>
          <w:tab w:val="num" w:pos="0"/>
        </w:tabs>
        <w:autoSpaceDE w:val="0"/>
        <w:autoSpaceDN w:val="0"/>
        <w:adjustRightInd w:val="0"/>
        <w:spacing w:after="0" w:line="288" w:lineRule="auto"/>
        <w:ind w:left="0" w:firstLine="851"/>
        <w:contextualSpacing/>
        <w:jc w:val="both"/>
      </w:pPr>
      <w:r w:rsidRPr="00437F94">
        <w:t>Реконструкция существующих и строительство на перспе</w:t>
      </w:r>
      <w:r w:rsidRPr="00437F94">
        <w:t>к</w:t>
      </w:r>
      <w:r w:rsidRPr="00437F94">
        <w:t>тиву новых сетей и трансформаторных по</w:t>
      </w:r>
      <w:r w:rsidRPr="00437F94">
        <w:t>д</w:t>
      </w:r>
      <w:r w:rsidRPr="00437F94">
        <w:t>станций – 10/0.4 кВ.</w:t>
      </w:r>
    </w:p>
    <w:p w:rsidR="0051433A" w:rsidRPr="00437F94" w:rsidRDefault="0051433A" w:rsidP="0051433A">
      <w:pPr>
        <w:spacing w:line="288" w:lineRule="auto"/>
        <w:ind w:firstLine="840"/>
        <w:contextualSpacing/>
        <w:jc w:val="both"/>
        <w:rPr>
          <w:i/>
          <w:u w:val="single"/>
        </w:rPr>
      </w:pPr>
      <w:r w:rsidRPr="00437F94">
        <w:rPr>
          <w:i/>
          <w:u w:val="single"/>
        </w:rPr>
        <w:t>Для покрытия проектируемых нагрузок потребителей в ра</w:t>
      </w:r>
      <w:r w:rsidRPr="00437F94">
        <w:rPr>
          <w:i/>
          <w:u w:val="single"/>
        </w:rPr>
        <w:t>й</w:t>
      </w:r>
      <w:r w:rsidRPr="00437F94">
        <w:rPr>
          <w:i/>
          <w:u w:val="single"/>
        </w:rPr>
        <w:t>онах нового строительства по сельскому поселению на перспективу предусматривается:</w:t>
      </w:r>
    </w:p>
    <w:p w:rsidR="0051433A" w:rsidRPr="00437F94" w:rsidRDefault="0051433A" w:rsidP="0051433A">
      <w:pPr>
        <w:numPr>
          <w:ilvl w:val="0"/>
          <w:numId w:val="58"/>
        </w:numPr>
        <w:spacing w:after="0" w:line="288" w:lineRule="auto"/>
        <w:ind w:left="0" w:firstLine="851"/>
        <w:contextualSpacing/>
        <w:jc w:val="both"/>
      </w:pPr>
      <w:r w:rsidRPr="00437F94">
        <w:t>Обеспечение мер по устранению износа электро и тепл</w:t>
      </w:r>
      <w:r w:rsidRPr="00437F94">
        <w:t>о</w:t>
      </w:r>
      <w:r w:rsidRPr="00437F94">
        <w:t>оборудования, для этого следует предусмотреть постоянное провед</w:t>
      </w:r>
      <w:r w:rsidRPr="00437F94">
        <w:t>е</w:t>
      </w:r>
      <w:r w:rsidRPr="00437F94">
        <w:t>ние работ по обновлению изношенного оборудования, его модернизацию, реконструкцию, техперевооруж</w:t>
      </w:r>
      <w:r w:rsidRPr="00437F94">
        <w:t>е</w:t>
      </w:r>
      <w:r w:rsidRPr="00437F94">
        <w:t>ние и замену.</w:t>
      </w:r>
    </w:p>
    <w:p w:rsidR="0051433A" w:rsidRPr="00437F94" w:rsidRDefault="0051433A" w:rsidP="0051433A">
      <w:pPr>
        <w:numPr>
          <w:ilvl w:val="0"/>
          <w:numId w:val="58"/>
        </w:numPr>
        <w:spacing w:after="0" w:line="288" w:lineRule="auto"/>
        <w:ind w:left="0" w:firstLine="851"/>
        <w:contextualSpacing/>
        <w:jc w:val="both"/>
      </w:pPr>
      <w:r w:rsidRPr="00437F94">
        <w:t>Обеспечение высокого уровня технического обслуживания оборудования, его ремонта, диагностики, внедрение автоматики, до</w:t>
      </w:r>
      <w:r w:rsidRPr="00437F94">
        <w:t>с</w:t>
      </w:r>
      <w:r w:rsidRPr="00437F94">
        <w:t>таточную и высокую квалификацию обслуживающего персонала, о</w:t>
      </w:r>
      <w:r w:rsidRPr="00437F94">
        <w:t>с</w:t>
      </w:r>
      <w:r w:rsidRPr="00437F94">
        <w:t>нащенность персонала необходимыми приспособлениями, инструментами, тран</w:t>
      </w:r>
      <w:r w:rsidRPr="00437F94">
        <w:t>с</w:t>
      </w:r>
      <w:r w:rsidRPr="00437F94">
        <w:t>портными средствами.</w:t>
      </w:r>
    </w:p>
    <w:p w:rsidR="0051433A" w:rsidRPr="00437F94" w:rsidRDefault="0051433A" w:rsidP="0051433A">
      <w:pPr>
        <w:numPr>
          <w:ilvl w:val="0"/>
          <w:numId w:val="58"/>
        </w:numPr>
        <w:spacing w:after="0" w:line="288" w:lineRule="auto"/>
        <w:ind w:left="0" w:firstLine="851"/>
        <w:contextualSpacing/>
        <w:jc w:val="both"/>
      </w:pPr>
      <w:r w:rsidRPr="00437F94">
        <w:t>Организация и проведение своевременных обходов, осмо</w:t>
      </w:r>
      <w:r w:rsidRPr="00437F94">
        <w:t>т</w:t>
      </w:r>
      <w:r w:rsidRPr="00437F94">
        <w:t>ров, испытаний оборудования, режимов работы системы, не допущение перегрузок отдел</w:t>
      </w:r>
      <w:r w:rsidRPr="00437F94">
        <w:t>ь</w:t>
      </w:r>
      <w:r w:rsidRPr="00437F94">
        <w:t>ных ее элементов.</w:t>
      </w:r>
    </w:p>
    <w:p w:rsidR="0051433A" w:rsidRPr="00437F94" w:rsidRDefault="0051433A" w:rsidP="0051433A">
      <w:pPr>
        <w:numPr>
          <w:ilvl w:val="0"/>
          <w:numId w:val="58"/>
        </w:numPr>
        <w:spacing w:after="0" w:line="288" w:lineRule="auto"/>
        <w:ind w:left="0" w:firstLine="851"/>
        <w:contextualSpacing/>
        <w:jc w:val="both"/>
      </w:pPr>
      <w:r w:rsidRPr="00437F94">
        <w:t>Своевременное информирование населения о состоянии городского и сельского электроснабжения через СМИ, своевременное предупреждение об угрозах н</w:t>
      </w:r>
      <w:r w:rsidRPr="00437F94">
        <w:t>а</w:t>
      </w:r>
      <w:r w:rsidRPr="00437F94">
        <w:t>рушения.</w:t>
      </w:r>
    </w:p>
    <w:p w:rsidR="0051433A" w:rsidRPr="00437F94" w:rsidRDefault="0051433A" w:rsidP="0051433A">
      <w:pPr>
        <w:numPr>
          <w:ilvl w:val="0"/>
          <w:numId w:val="58"/>
        </w:numPr>
        <w:spacing w:after="0" w:line="288" w:lineRule="auto"/>
        <w:ind w:left="0" w:firstLine="851"/>
        <w:contextualSpacing/>
        <w:jc w:val="both"/>
      </w:pPr>
      <w:r w:rsidRPr="00437F94">
        <w:t>Своевременное финансовое обеспечение мероприятий по повышению надежности и бесперебойное снабжение первичными энергоресурсами и источников электрической и те</w:t>
      </w:r>
      <w:r w:rsidRPr="00437F94">
        <w:t>п</w:t>
      </w:r>
      <w:r w:rsidRPr="00437F94">
        <w:t>ловой энергии.</w:t>
      </w:r>
    </w:p>
    <w:p w:rsidR="0051433A" w:rsidRPr="00437F94" w:rsidRDefault="0051433A" w:rsidP="0051433A">
      <w:pPr>
        <w:numPr>
          <w:ilvl w:val="0"/>
          <w:numId w:val="58"/>
        </w:numPr>
        <w:spacing w:after="0" w:line="288" w:lineRule="auto"/>
        <w:ind w:left="0" w:firstLine="851"/>
        <w:contextualSpacing/>
        <w:jc w:val="both"/>
      </w:pPr>
      <w:r w:rsidRPr="00437F94">
        <w:t>Мониторинг текущего состояния системы для единого це</w:t>
      </w:r>
      <w:r w:rsidRPr="00437F94">
        <w:t>н</w:t>
      </w:r>
      <w:r w:rsidRPr="00437F94">
        <w:t>трализованного управления системой электроснабжения.</w:t>
      </w:r>
    </w:p>
    <w:p w:rsidR="0051433A" w:rsidRPr="00437F94" w:rsidRDefault="0051433A" w:rsidP="0051433A">
      <w:pPr>
        <w:numPr>
          <w:ilvl w:val="0"/>
          <w:numId w:val="58"/>
        </w:numPr>
        <w:spacing w:after="0" w:line="288" w:lineRule="auto"/>
        <w:ind w:left="0" w:firstLine="851"/>
        <w:contextualSpacing/>
        <w:jc w:val="both"/>
      </w:pPr>
      <w:r w:rsidRPr="00437F94">
        <w:t>Обеспечение внедрения инновационных технологий и об</w:t>
      </w:r>
      <w:r w:rsidRPr="00437F94">
        <w:t>о</w:t>
      </w:r>
      <w:r w:rsidRPr="00437F94">
        <w:t>рудования, ши</w:t>
      </w:r>
      <w:r w:rsidRPr="00437F94">
        <w:softHyphen/>
        <w:t>рокое оснащение электросетей современными средствами автом</w:t>
      </w:r>
      <w:r w:rsidRPr="00437F94">
        <w:t>а</w:t>
      </w:r>
      <w:r w:rsidRPr="00437F94">
        <w:t>тизации.</w:t>
      </w:r>
    </w:p>
    <w:p w:rsidR="0051433A" w:rsidRPr="00437F94" w:rsidRDefault="0051433A" w:rsidP="0051433A">
      <w:pPr>
        <w:pStyle w:val="23"/>
        <w:spacing w:line="288" w:lineRule="auto"/>
        <w:contextualSpacing/>
        <w:jc w:val="center"/>
        <w:outlineLvl w:val="2"/>
        <w:rPr>
          <w:szCs w:val="28"/>
        </w:rPr>
      </w:pPr>
    </w:p>
    <w:p w:rsidR="0051433A" w:rsidRPr="00437F94" w:rsidRDefault="0051433A" w:rsidP="0051433A">
      <w:pPr>
        <w:pStyle w:val="23"/>
        <w:spacing w:line="288" w:lineRule="auto"/>
        <w:contextualSpacing/>
        <w:jc w:val="center"/>
        <w:outlineLvl w:val="2"/>
        <w:rPr>
          <w:szCs w:val="28"/>
        </w:rPr>
      </w:pPr>
      <w:bookmarkStart w:id="290" w:name="_Toc2248935"/>
      <w:r w:rsidRPr="00437F94">
        <w:rPr>
          <w:szCs w:val="28"/>
        </w:rPr>
        <w:t>2.4.6. Связь, радиофикация, телерадиовещание</w:t>
      </w:r>
      <w:bookmarkEnd w:id="289"/>
      <w:bookmarkEnd w:id="290"/>
    </w:p>
    <w:p w:rsidR="0051433A" w:rsidRPr="00437F94" w:rsidRDefault="0051433A" w:rsidP="0051433A">
      <w:pPr>
        <w:spacing w:line="288" w:lineRule="auto"/>
        <w:ind w:firstLine="840"/>
        <w:contextualSpacing/>
        <w:jc w:val="both"/>
      </w:pPr>
      <w:bookmarkStart w:id="291" w:name="_Toc286310002"/>
      <w:bookmarkStart w:id="292" w:name="_Toc286310153"/>
      <w:bookmarkStart w:id="293" w:name="_Toc290627655"/>
      <w:bookmarkEnd w:id="280"/>
      <w:bookmarkEnd w:id="281"/>
      <w:r w:rsidRPr="00437F94">
        <w:t>Прирост абонентов телефонной сети, требуемое количество радиоточек и телевизионных приемников на территориях нового строительства по сельскому поселению представлен в таблице 55.</w:t>
      </w:r>
    </w:p>
    <w:p w:rsidR="0051433A" w:rsidRPr="00437F94" w:rsidRDefault="0051433A" w:rsidP="0051433A">
      <w:pPr>
        <w:spacing w:line="288" w:lineRule="auto"/>
        <w:ind w:firstLine="840"/>
        <w:contextualSpacing/>
        <w:jc w:val="right"/>
        <w:rPr>
          <w:i/>
        </w:rPr>
      </w:pPr>
      <w:r w:rsidRPr="00437F94">
        <w:rPr>
          <w:i/>
        </w:rPr>
        <w:t>Таблица 55</w:t>
      </w:r>
    </w:p>
    <w:p w:rsidR="0051433A" w:rsidRPr="00437F94" w:rsidRDefault="0051433A" w:rsidP="0051433A">
      <w:pPr>
        <w:spacing w:line="288" w:lineRule="auto"/>
        <w:contextualSpacing/>
        <w:jc w:val="center"/>
        <w:rPr>
          <w:b/>
          <w:i/>
        </w:rPr>
      </w:pPr>
      <w:r w:rsidRPr="00437F94">
        <w:rPr>
          <w:b/>
          <w:i/>
        </w:rPr>
        <w:t>Прирост абонентов телефонной сети, требуемое количество радиоточек и телевизионных приемников на территориях нового строительства по сельскому поселению</w:t>
      </w:r>
    </w:p>
    <w:tbl>
      <w:tblPr>
        <w:tblW w:w="10022" w:type="dxa"/>
        <w:jc w:val="center"/>
        <w:tblInd w:w="-432" w:type="dxa"/>
        <w:tblLook w:val="0000"/>
      </w:tblPr>
      <w:tblGrid>
        <w:gridCol w:w="1482"/>
        <w:gridCol w:w="2672"/>
        <w:gridCol w:w="900"/>
        <w:gridCol w:w="720"/>
        <w:gridCol w:w="1172"/>
        <w:gridCol w:w="1162"/>
        <w:gridCol w:w="958"/>
        <w:gridCol w:w="956"/>
      </w:tblGrid>
      <w:tr w:rsidR="0051433A" w:rsidRPr="00437F94" w:rsidTr="00A33A27">
        <w:trPr>
          <w:trHeight w:val="765"/>
          <w:jc w:val="center"/>
        </w:trPr>
        <w:tc>
          <w:tcPr>
            <w:tcW w:w="1482" w:type="dxa"/>
            <w:tcBorders>
              <w:top w:val="single" w:sz="4" w:space="0" w:color="auto"/>
              <w:left w:val="single" w:sz="4" w:space="0" w:color="auto"/>
              <w:bottom w:val="single" w:sz="4" w:space="0" w:color="auto"/>
              <w:right w:val="single" w:sz="4" w:space="0" w:color="auto"/>
            </w:tcBorders>
            <w:shd w:val="clear" w:color="auto" w:fill="CCFFCC"/>
            <w:vAlign w:val="bottom"/>
          </w:tcPr>
          <w:p w:rsidR="0051433A" w:rsidRPr="00437F94" w:rsidRDefault="0051433A" w:rsidP="00A33A27">
            <w:pPr>
              <w:rPr>
                <w:bCs/>
              </w:rPr>
            </w:pPr>
            <w:r w:rsidRPr="00437F94">
              <w:rPr>
                <w:bCs/>
              </w:rPr>
              <w:lastRenderedPageBreak/>
              <w:t>Населенный пункт</w:t>
            </w:r>
          </w:p>
        </w:tc>
        <w:tc>
          <w:tcPr>
            <w:tcW w:w="2672" w:type="dxa"/>
            <w:tcBorders>
              <w:top w:val="single" w:sz="4" w:space="0" w:color="auto"/>
              <w:left w:val="nil"/>
              <w:bottom w:val="single" w:sz="4" w:space="0" w:color="auto"/>
              <w:right w:val="single" w:sz="4" w:space="0" w:color="auto"/>
            </w:tcBorders>
            <w:shd w:val="clear" w:color="auto" w:fill="CCFFCC"/>
            <w:vAlign w:val="bottom"/>
          </w:tcPr>
          <w:p w:rsidR="0051433A" w:rsidRPr="00437F94" w:rsidRDefault="0051433A" w:rsidP="00A33A27">
            <w:pPr>
              <w:rPr>
                <w:bCs/>
              </w:rPr>
            </w:pPr>
            <w:r w:rsidRPr="00437F94">
              <w:rPr>
                <w:bCs/>
              </w:rPr>
              <w:t>Тип застройки</w:t>
            </w:r>
          </w:p>
        </w:tc>
        <w:tc>
          <w:tcPr>
            <w:tcW w:w="900" w:type="dxa"/>
            <w:tcBorders>
              <w:top w:val="single" w:sz="4" w:space="0" w:color="auto"/>
              <w:left w:val="nil"/>
              <w:bottom w:val="single" w:sz="4" w:space="0" w:color="auto"/>
              <w:right w:val="single" w:sz="4" w:space="0" w:color="auto"/>
            </w:tcBorders>
            <w:shd w:val="clear" w:color="auto" w:fill="CCFFCC"/>
            <w:vAlign w:val="bottom"/>
          </w:tcPr>
          <w:p w:rsidR="0051433A" w:rsidRPr="00437F94" w:rsidRDefault="0051433A" w:rsidP="00A33A27">
            <w:pPr>
              <w:rPr>
                <w:bCs/>
              </w:rPr>
            </w:pPr>
            <w:r w:rsidRPr="00437F94">
              <w:rPr>
                <w:bCs/>
              </w:rPr>
              <w:t>Ед. измер.</w:t>
            </w:r>
          </w:p>
        </w:tc>
        <w:tc>
          <w:tcPr>
            <w:tcW w:w="720" w:type="dxa"/>
            <w:tcBorders>
              <w:top w:val="single" w:sz="4" w:space="0" w:color="auto"/>
              <w:left w:val="nil"/>
              <w:bottom w:val="single" w:sz="4" w:space="0" w:color="auto"/>
              <w:right w:val="single" w:sz="4" w:space="0" w:color="auto"/>
            </w:tcBorders>
            <w:shd w:val="clear" w:color="auto" w:fill="CCFFCC"/>
            <w:vAlign w:val="bottom"/>
          </w:tcPr>
          <w:p w:rsidR="0051433A" w:rsidRPr="00437F94" w:rsidRDefault="0051433A" w:rsidP="00A33A27">
            <w:pPr>
              <w:rPr>
                <w:bCs/>
              </w:rPr>
            </w:pPr>
            <w:r w:rsidRPr="00437F94">
              <w:rPr>
                <w:bCs/>
              </w:rPr>
              <w:t xml:space="preserve">Кол-во </w:t>
            </w:r>
          </w:p>
        </w:tc>
        <w:tc>
          <w:tcPr>
            <w:tcW w:w="1172" w:type="dxa"/>
            <w:tcBorders>
              <w:top w:val="single" w:sz="4" w:space="0" w:color="auto"/>
              <w:left w:val="nil"/>
              <w:bottom w:val="single" w:sz="4" w:space="0" w:color="auto"/>
              <w:right w:val="single" w:sz="4" w:space="0" w:color="auto"/>
            </w:tcBorders>
            <w:shd w:val="clear" w:color="auto" w:fill="CCFFCC"/>
            <w:vAlign w:val="bottom"/>
          </w:tcPr>
          <w:p w:rsidR="0051433A" w:rsidRPr="00437F94" w:rsidRDefault="0051433A" w:rsidP="00A33A27">
            <w:pPr>
              <w:rPr>
                <w:bCs/>
              </w:rPr>
            </w:pPr>
            <w:r w:rsidRPr="00437F94">
              <w:rPr>
                <w:bCs/>
              </w:rPr>
              <w:t>Общая площадь, м2</w:t>
            </w:r>
          </w:p>
        </w:tc>
        <w:tc>
          <w:tcPr>
            <w:tcW w:w="1162" w:type="dxa"/>
            <w:tcBorders>
              <w:top w:val="single" w:sz="4" w:space="0" w:color="auto"/>
              <w:left w:val="nil"/>
              <w:bottom w:val="single" w:sz="4" w:space="0" w:color="auto"/>
              <w:right w:val="single" w:sz="4" w:space="0" w:color="auto"/>
            </w:tcBorders>
            <w:shd w:val="clear" w:color="auto" w:fill="CCFFCC"/>
            <w:vAlign w:val="bottom"/>
          </w:tcPr>
          <w:p w:rsidR="0051433A" w:rsidRPr="00437F94" w:rsidRDefault="0051433A" w:rsidP="00A33A27">
            <w:pPr>
              <w:rPr>
                <w:bCs/>
              </w:rPr>
            </w:pPr>
            <w:r w:rsidRPr="00437F94">
              <w:rPr>
                <w:bCs/>
              </w:rPr>
              <w:t>Телефон, шт</w:t>
            </w:r>
          </w:p>
        </w:tc>
        <w:tc>
          <w:tcPr>
            <w:tcW w:w="958" w:type="dxa"/>
            <w:tcBorders>
              <w:top w:val="single" w:sz="4" w:space="0" w:color="auto"/>
              <w:left w:val="nil"/>
              <w:bottom w:val="single" w:sz="4" w:space="0" w:color="auto"/>
              <w:right w:val="single" w:sz="4" w:space="0" w:color="auto"/>
            </w:tcBorders>
            <w:shd w:val="clear" w:color="auto" w:fill="CCFFCC"/>
            <w:vAlign w:val="bottom"/>
          </w:tcPr>
          <w:p w:rsidR="0051433A" w:rsidRPr="00437F94" w:rsidRDefault="0051433A" w:rsidP="00A33A27">
            <w:pPr>
              <w:rPr>
                <w:bCs/>
              </w:rPr>
            </w:pPr>
            <w:r w:rsidRPr="00437F94">
              <w:rPr>
                <w:bCs/>
              </w:rPr>
              <w:t>Радио, шт</w:t>
            </w:r>
          </w:p>
        </w:tc>
        <w:tc>
          <w:tcPr>
            <w:tcW w:w="956" w:type="dxa"/>
            <w:tcBorders>
              <w:top w:val="single" w:sz="4" w:space="0" w:color="auto"/>
              <w:left w:val="nil"/>
              <w:bottom w:val="single" w:sz="4" w:space="0" w:color="auto"/>
              <w:right w:val="single" w:sz="4" w:space="0" w:color="auto"/>
            </w:tcBorders>
            <w:shd w:val="clear" w:color="auto" w:fill="CCFFCC"/>
            <w:vAlign w:val="bottom"/>
          </w:tcPr>
          <w:p w:rsidR="0051433A" w:rsidRPr="00437F94" w:rsidRDefault="0051433A" w:rsidP="00A33A27">
            <w:pPr>
              <w:rPr>
                <w:bCs/>
              </w:rPr>
            </w:pPr>
            <w:r w:rsidRPr="00437F94">
              <w:rPr>
                <w:bCs/>
              </w:rPr>
              <w:t>ТВ, шт</w:t>
            </w:r>
          </w:p>
        </w:tc>
      </w:tr>
      <w:tr w:rsidR="0051433A" w:rsidRPr="00437F94" w:rsidTr="00A33A27">
        <w:trPr>
          <w:trHeight w:val="255"/>
          <w:jc w:val="center"/>
        </w:trPr>
        <w:tc>
          <w:tcPr>
            <w:tcW w:w="10022" w:type="dxa"/>
            <w:gridSpan w:val="8"/>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rPr>
                <w:b/>
                <w:bCs/>
              </w:rPr>
            </w:pPr>
            <w:r w:rsidRPr="00437F94">
              <w:rPr>
                <w:b/>
                <w:bCs/>
              </w:rPr>
              <w:t>Первая очередь</w:t>
            </w:r>
          </w:p>
        </w:tc>
      </w:tr>
      <w:tr w:rsidR="0051433A" w:rsidRPr="00437F94" w:rsidTr="00A33A27">
        <w:trPr>
          <w:trHeight w:val="255"/>
          <w:jc w:val="center"/>
        </w:trPr>
        <w:tc>
          <w:tcPr>
            <w:tcW w:w="1482"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r w:rsidRPr="00437F94">
              <w:t>село Семячки</w:t>
            </w:r>
          </w:p>
        </w:tc>
        <w:tc>
          <w:tcPr>
            <w:tcW w:w="2672"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r w:rsidRPr="00437F94">
              <w:t>индивидуальная жилая застройка</w:t>
            </w:r>
          </w:p>
        </w:tc>
        <w:tc>
          <w:tcPr>
            <w:tcW w:w="9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r w:rsidRPr="00437F94">
              <w:t>домов</w:t>
            </w:r>
          </w:p>
        </w:tc>
        <w:tc>
          <w:tcPr>
            <w:tcW w:w="720"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right"/>
            </w:pPr>
            <w:r w:rsidRPr="00437F94">
              <w:t>126</w:t>
            </w:r>
          </w:p>
        </w:tc>
        <w:tc>
          <w:tcPr>
            <w:tcW w:w="1172"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right"/>
            </w:pPr>
            <w:r w:rsidRPr="00437F94">
              <w:t>18800</w:t>
            </w:r>
          </w:p>
        </w:tc>
        <w:tc>
          <w:tcPr>
            <w:tcW w:w="1162"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right"/>
            </w:pPr>
            <w:r w:rsidRPr="00437F94">
              <w:t>126</w:t>
            </w:r>
          </w:p>
        </w:tc>
        <w:tc>
          <w:tcPr>
            <w:tcW w:w="958"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right"/>
            </w:pPr>
            <w:r w:rsidRPr="00437F94">
              <w:t>126</w:t>
            </w:r>
          </w:p>
        </w:tc>
        <w:tc>
          <w:tcPr>
            <w:tcW w:w="956"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right"/>
            </w:pPr>
            <w:r w:rsidRPr="00437F94">
              <w:t>126</w:t>
            </w:r>
          </w:p>
        </w:tc>
      </w:tr>
      <w:tr w:rsidR="0051433A" w:rsidRPr="00437F94" w:rsidTr="00A33A27">
        <w:trPr>
          <w:trHeight w:val="510"/>
          <w:jc w:val="center"/>
        </w:trPr>
        <w:tc>
          <w:tcPr>
            <w:tcW w:w="1482"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r w:rsidRPr="00437F94">
              <w:t>деревня Молчаново</w:t>
            </w:r>
          </w:p>
        </w:tc>
        <w:tc>
          <w:tcPr>
            <w:tcW w:w="2672"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172"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162"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58"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56"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r>
      <w:tr w:rsidR="0051433A" w:rsidRPr="00437F94" w:rsidTr="00A33A27">
        <w:trPr>
          <w:trHeight w:val="510"/>
          <w:jc w:val="center"/>
        </w:trPr>
        <w:tc>
          <w:tcPr>
            <w:tcW w:w="1482"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r w:rsidRPr="00437F94">
              <w:t>деревня Аладьино</w:t>
            </w:r>
          </w:p>
        </w:tc>
        <w:tc>
          <w:tcPr>
            <w:tcW w:w="2672"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172"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1162"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58"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956"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r>
      <w:tr w:rsidR="0051433A" w:rsidRPr="00437F94" w:rsidTr="00A33A27">
        <w:trPr>
          <w:trHeight w:val="510"/>
          <w:jc w:val="center"/>
        </w:trPr>
        <w:tc>
          <w:tcPr>
            <w:tcW w:w="1482"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r w:rsidRPr="00437F94">
              <w:t> </w:t>
            </w:r>
          </w:p>
        </w:tc>
        <w:tc>
          <w:tcPr>
            <w:tcW w:w="2672" w:type="dxa"/>
            <w:tcBorders>
              <w:top w:val="nil"/>
              <w:left w:val="nil"/>
              <w:bottom w:val="single" w:sz="4" w:space="0" w:color="auto"/>
              <w:right w:val="single" w:sz="4" w:space="0" w:color="auto"/>
            </w:tcBorders>
            <w:shd w:val="clear" w:color="auto" w:fill="auto"/>
            <w:vAlign w:val="bottom"/>
          </w:tcPr>
          <w:p w:rsidR="0051433A" w:rsidRPr="00437F94" w:rsidRDefault="0051433A" w:rsidP="00A33A27">
            <w:r w:rsidRPr="00437F94">
              <w:t>Объекты соц. культ. быта (10 % от жилой застройки)</w:t>
            </w:r>
          </w:p>
        </w:tc>
        <w:tc>
          <w:tcPr>
            <w:tcW w:w="9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0"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w:t>
            </w:r>
          </w:p>
        </w:tc>
        <w:tc>
          <w:tcPr>
            <w:tcW w:w="1172"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w:t>
            </w:r>
          </w:p>
        </w:tc>
        <w:tc>
          <w:tcPr>
            <w:tcW w:w="1162"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right"/>
            </w:pPr>
            <w:r w:rsidRPr="00437F94">
              <w:t>13</w:t>
            </w:r>
          </w:p>
        </w:tc>
        <w:tc>
          <w:tcPr>
            <w:tcW w:w="958"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right"/>
            </w:pPr>
            <w:r w:rsidRPr="00437F94">
              <w:t>13</w:t>
            </w:r>
          </w:p>
        </w:tc>
        <w:tc>
          <w:tcPr>
            <w:tcW w:w="956"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right"/>
            </w:pPr>
            <w:r w:rsidRPr="00437F94">
              <w:t>13</w:t>
            </w:r>
          </w:p>
        </w:tc>
      </w:tr>
      <w:tr w:rsidR="0051433A" w:rsidRPr="00437F94" w:rsidTr="00A33A27">
        <w:trPr>
          <w:trHeight w:val="255"/>
          <w:jc w:val="center"/>
        </w:trPr>
        <w:tc>
          <w:tcPr>
            <w:tcW w:w="1482"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r w:rsidRPr="00437F94">
              <w:t> </w:t>
            </w:r>
          </w:p>
        </w:tc>
        <w:tc>
          <w:tcPr>
            <w:tcW w:w="2672"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rPr>
                <w:b/>
                <w:bCs/>
              </w:rPr>
            </w:pPr>
            <w:r w:rsidRPr="00437F94">
              <w:rPr>
                <w:b/>
                <w:bCs/>
              </w:rPr>
              <w:t>Итого на первую очередь</w:t>
            </w:r>
          </w:p>
        </w:tc>
        <w:tc>
          <w:tcPr>
            <w:tcW w:w="9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r w:rsidRPr="00437F94">
              <w:t> </w:t>
            </w:r>
          </w:p>
        </w:tc>
        <w:tc>
          <w:tcPr>
            <w:tcW w:w="720" w:type="dxa"/>
            <w:tcBorders>
              <w:top w:val="nil"/>
              <w:left w:val="nil"/>
              <w:bottom w:val="single" w:sz="4" w:space="0" w:color="auto"/>
              <w:right w:val="single" w:sz="4" w:space="0" w:color="auto"/>
            </w:tcBorders>
            <w:shd w:val="clear" w:color="auto" w:fill="auto"/>
            <w:vAlign w:val="bottom"/>
          </w:tcPr>
          <w:p w:rsidR="0051433A" w:rsidRPr="00437F94" w:rsidRDefault="0051433A" w:rsidP="00A33A27">
            <w:r w:rsidRPr="00437F94">
              <w:t> </w:t>
            </w:r>
          </w:p>
        </w:tc>
        <w:tc>
          <w:tcPr>
            <w:tcW w:w="1172" w:type="dxa"/>
            <w:tcBorders>
              <w:top w:val="nil"/>
              <w:left w:val="nil"/>
              <w:bottom w:val="single" w:sz="4" w:space="0" w:color="auto"/>
              <w:right w:val="single" w:sz="4" w:space="0" w:color="auto"/>
            </w:tcBorders>
            <w:shd w:val="clear" w:color="auto" w:fill="auto"/>
            <w:vAlign w:val="bottom"/>
          </w:tcPr>
          <w:p w:rsidR="0051433A" w:rsidRPr="00437F94" w:rsidRDefault="0051433A" w:rsidP="00A33A27">
            <w:r w:rsidRPr="00437F94">
              <w:t> </w:t>
            </w:r>
          </w:p>
        </w:tc>
        <w:tc>
          <w:tcPr>
            <w:tcW w:w="1162"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right"/>
              <w:rPr>
                <w:b/>
                <w:bCs/>
              </w:rPr>
            </w:pPr>
            <w:r w:rsidRPr="00437F94">
              <w:rPr>
                <w:b/>
                <w:bCs/>
              </w:rPr>
              <w:t>139</w:t>
            </w:r>
          </w:p>
        </w:tc>
        <w:tc>
          <w:tcPr>
            <w:tcW w:w="958"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right"/>
              <w:rPr>
                <w:b/>
                <w:bCs/>
              </w:rPr>
            </w:pPr>
            <w:r w:rsidRPr="00437F94">
              <w:rPr>
                <w:b/>
                <w:bCs/>
              </w:rPr>
              <w:t>139</w:t>
            </w:r>
          </w:p>
        </w:tc>
        <w:tc>
          <w:tcPr>
            <w:tcW w:w="956"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right"/>
              <w:rPr>
                <w:b/>
                <w:bCs/>
              </w:rPr>
            </w:pPr>
            <w:r w:rsidRPr="00437F94">
              <w:rPr>
                <w:b/>
                <w:bCs/>
              </w:rPr>
              <w:t>139</w:t>
            </w:r>
          </w:p>
        </w:tc>
      </w:tr>
      <w:tr w:rsidR="0051433A" w:rsidRPr="00437F94" w:rsidTr="00A33A27">
        <w:trPr>
          <w:trHeight w:val="255"/>
          <w:jc w:val="center"/>
        </w:trPr>
        <w:tc>
          <w:tcPr>
            <w:tcW w:w="10022" w:type="dxa"/>
            <w:gridSpan w:val="8"/>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pPr>
              <w:jc w:val="center"/>
              <w:rPr>
                <w:b/>
                <w:bCs/>
              </w:rPr>
            </w:pPr>
            <w:r w:rsidRPr="00437F94">
              <w:rPr>
                <w:b/>
                <w:bCs/>
              </w:rPr>
              <w:t>Расчетный срок</w:t>
            </w:r>
          </w:p>
        </w:tc>
      </w:tr>
      <w:tr w:rsidR="0051433A" w:rsidRPr="00437F94" w:rsidTr="00A33A27">
        <w:trPr>
          <w:trHeight w:val="255"/>
          <w:jc w:val="center"/>
        </w:trPr>
        <w:tc>
          <w:tcPr>
            <w:tcW w:w="1482"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r w:rsidRPr="00437F94">
              <w:t>село Семячки</w:t>
            </w:r>
          </w:p>
        </w:tc>
        <w:tc>
          <w:tcPr>
            <w:tcW w:w="2672"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r w:rsidRPr="00437F94">
              <w:t>индивидуальная жилая застройка</w:t>
            </w:r>
          </w:p>
        </w:tc>
        <w:tc>
          <w:tcPr>
            <w:tcW w:w="9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r w:rsidRPr="00437F94">
              <w:t>домов</w:t>
            </w:r>
          </w:p>
        </w:tc>
        <w:tc>
          <w:tcPr>
            <w:tcW w:w="720"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right"/>
            </w:pPr>
            <w:r w:rsidRPr="00437F94">
              <w:t>126</w:t>
            </w:r>
          </w:p>
        </w:tc>
        <w:tc>
          <w:tcPr>
            <w:tcW w:w="1172"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right"/>
            </w:pPr>
            <w:r w:rsidRPr="00437F94">
              <w:t>18800</w:t>
            </w:r>
          </w:p>
        </w:tc>
        <w:tc>
          <w:tcPr>
            <w:tcW w:w="1162"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right"/>
            </w:pPr>
            <w:r w:rsidRPr="00437F94">
              <w:t>126</w:t>
            </w:r>
          </w:p>
        </w:tc>
        <w:tc>
          <w:tcPr>
            <w:tcW w:w="958"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right"/>
            </w:pPr>
            <w:r w:rsidRPr="00437F94">
              <w:t>126</w:t>
            </w:r>
          </w:p>
        </w:tc>
        <w:tc>
          <w:tcPr>
            <w:tcW w:w="956"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right"/>
            </w:pPr>
            <w:r w:rsidRPr="00437F94">
              <w:t>126</w:t>
            </w:r>
          </w:p>
        </w:tc>
      </w:tr>
      <w:tr w:rsidR="0051433A" w:rsidRPr="00437F94" w:rsidTr="00A33A27">
        <w:trPr>
          <w:trHeight w:val="510"/>
          <w:jc w:val="center"/>
        </w:trPr>
        <w:tc>
          <w:tcPr>
            <w:tcW w:w="1482"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r w:rsidRPr="00437F94">
              <w:t>деревня Молчаново</w:t>
            </w:r>
          </w:p>
        </w:tc>
        <w:tc>
          <w:tcPr>
            <w:tcW w:w="2672"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r w:rsidRPr="00437F94">
              <w:t>индивидуальная жилая застройка</w:t>
            </w:r>
          </w:p>
        </w:tc>
        <w:tc>
          <w:tcPr>
            <w:tcW w:w="9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r w:rsidRPr="00437F94">
              <w:t>домов</w:t>
            </w:r>
          </w:p>
        </w:tc>
        <w:tc>
          <w:tcPr>
            <w:tcW w:w="720"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right"/>
            </w:pPr>
            <w:r w:rsidRPr="00437F94">
              <w:t>30</w:t>
            </w:r>
          </w:p>
        </w:tc>
        <w:tc>
          <w:tcPr>
            <w:tcW w:w="1172"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right"/>
            </w:pPr>
            <w:r w:rsidRPr="00437F94">
              <w:t>4400</w:t>
            </w:r>
          </w:p>
        </w:tc>
        <w:tc>
          <w:tcPr>
            <w:tcW w:w="1162"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right"/>
            </w:pPr>
            <w:r w:rsidRPr="00437F94">
              <w:t>30</w:t>
            </w:r>
          </w:p>
        </w:tc>
        <w:tc>
          <w:tcPr>
            <w:tcW w:w="958"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right"/>
            </w:pPr>
            <w:r w:rsidRPr="00437F94">
              <w:t>30</w:t>
            </w:r>
          </w:p>
        </w:tc>
        <w:tc>
          <w:tcPr>
            <w:tcW w:w="956"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right"/>
            </w:pPr>
            <w:r w:rsidRPr="00437F94">
              <w:t>30</w:t>
            </w:r>
          </w:p>
        </w:tc>
      </w:tr>
      <w:tr w:rsidR="0051433A" w:rsidRPr="00437F94" w:rsidTr="00A33A27">
        <w:trPr>
          <w:trHeight w:val="510"/>
          <w:jc w:val="center"/>
        </w:trPr>
        <w:tc>
          <w:tcPr>
            <w:tcW w:w="1482"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r w:rsidRPr="00437F94">
              <w:t>деревня Аладьино</w:t>
            </w:r>
          </w:p>
        </w:tc>
        <w:tc>
          <w:tcPr>
            <w:tcW w:w="2672"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r w:rsidRPr="00437F94">
              <w:t>индивидуальная жилая застройка</w:t>
            </w:r>
          </w:p>
        </w:tc>
        <w:tc>
          <w:tcPr>
            <w:tcW w:w="9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r w:rsidRPr="00437F94">
              <w:t>домов</w:t>
            </w:r>
          </w:p>
        </w:tc>
        <w:tc>
          <w:tcPr>
            <w:tcW w:w="720"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right"/>
            </w:pPr>
            <w:r w:rsidRPr="00437F94">
              <w:t>16</w:t>
            </w:r>
          </w:p>
        </w:tc>
        <w:tc>
          <w:tcPr>
            <w:tcW w:w="1172"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right"/>
            </w:pPr>
            <w:r w:rsidRPr="00437F94">
              <w:t>2400</w:t>
            </w:r>
          </w:p>
        </w:tc>
        <w:tc>
          <w:tcPr>
            <w:tcW w:w="1162"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right"/>
            </w:pPr>
            <w:r w:rsidRPr="00437F94">
              <w:t>16</w:t>
            </w:r>
          </w:p>
        </w:tc>
        <w:tc>
          <w:tcPr>
            <w:tcW w:w="958"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right"/>
            </w:pPr>
            <w:r w:rsidRPr="00437F94">
              <w:t>16</w:t>
            </w:r>
          </w:p>
        </w:tc>
        <w:tc>
          <w:tcPr>
            <w:tcW w:w="956"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right"/>
            </w:pPr>
            <w:r w:rsidRPr="00437F94">
              <w:t>16</w:t>
            </w:r>
          </w:p>
        </w:tc>
      </w:tr>
      <w:tr w:rsidR="0051433A" w:rsidRPr="00437F94" w:rsidTr="00A33A27">
        <w:trPr>
          <w:trHeight w:val="510"/>
          <w:jc w:val="center"/>
        </w:trPr>
        <w:tc>
          <w:tcPr>
            <w:tcW w:w="1482" w:type="dxa"/>
            <w:tcBorders>
              <w:top w:val="nil"/>
              <w:left w:val="single" w:sz="4" w:space="0" w:color="auto"/>
              <w:bottom w:val="single" w:sz="4" w:space="0" w:color="auto"/>
              <w:right w:val="single" w:sz="4" w:space="0" w:color="auto"/>
            </w:tcBorders>
            <w:shd w:val="clear" w:color="auto" w:fill="auto"/>
            <w:vAlign w:val="bottom"/>
          </w:tcPr>
          <w:p w:rsidR="0051433A" w:rsidRPr="00437F94" w:rsidRDefault="0051433A" w:rsidP="00A33A27">
            <w:r w:rsidRPr="00437F94">
              <w:t> </w:t>
            </w:r>
          </w:p>
        </w:tc>
        <w:tc>
          <w:tcPr>
            <w:tcW w:w="2672" w:type="dxa"/>
            <w:tcBorders>
              <w:top w:val="nil"/>
              <w:left w:val="nil"/>
              <w:bottom w:val="single" w:sz="4" w:space="0" w:color="auto"/>
              <w:right w:val="single" w:sz="4" w:space="0" w:color="auto"/>
            </w:tcBorders>
            <w:shd w:val="clear" w:color="auto" w:fill="auto"/>
            <w:vAlign w:val="bottom"/>
          </w:tcPr>
          <w:p w:rsidR="0051433A" w:rsidRPr="00437F94" w:rsidRDefault="0051433A" w:rsidP="00A33A27">
            <w:r w:rsidRPr="00437F94">
              <w:t>Объекты соц. культ. быта (10 % от жилой застройки)</w:t>
            </w:r>
          </w:p>
        </w:tc>
        <w:tc>
          <w:tcPr>
            <w:tcW w:w="9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center"/>
            </w:pPr>
            <w:r w:rsidRPr="00437F94">
              <w:t>----</w:t>
            </w:r>
          </w:p>
        </w:tc>
        <w:tc>
          <w:tcPr>
            <w:tcW w:w="720"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w:t>
            </w:r>
          </w:p>
        </w:tc>
        <w:tc>
          <w:tcPr>
            <w:tcW w:w="1172"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center"/>
            </w:pPr>
            <w:r w:rsidRPr="00437F94">
              <w:t>----</w:t>
            </w:r>
          </w:p>
        </w:tc>
        <w:tc>
          <w:tcPr>
            <w:tcW w:w="1162"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right"/>
            </w:pPr>
            <w:r w:rsidRPr="00437F94">
              <w:t>17</w:t>
            </w:r>
          </w:p>
        </w:tc>
        <w:tc>
          <w:tcPr>
            <w:tcW w:w="958"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right"/>
            </w:pPr>
            <w:r w:rsidRPr="00437F94">
              <w:t>17</w:t>
            </w:r>
          </w:p>
        </w:tc>
        <w:tc>
          <w:tcPr>
            <w:tcW w:w="956" w:type="dxa"/>
            <w:tcBorders>
              <w:top w:val="nil"/>
              <w:left w:val="nil"/>
              <w:bottom w:val="single" w:sz="4" w:space="0" w:color="auto"/>
              <w:right w:val="single" w:sz="4" w:space="0" w:color="auto"/>
            </w:tcBorders>
            <w:shd w:val="clear" w:color="auto" w:fill="auto"/>
            <w:vAlign w:val="bottom"/>
          </w:tcPr>
          <w:p w:rsidR="0051433A" w:rsidRPr="00437F94" w:rsidRDefault="0051433A" w:rsidP="00A33A27">
            <w:pPr>
              <w:jc w:val="right"/>
            </w:pPr>
            <w:r w:rsidRPr="00437F94">
              <w:t>17</w:t>
            </w:r>
          </w:p>
        </w:tc>
      </w:tr>
      <w:tr w:rsidR="0051433A" w:rsidRPr="00437F94" w:rsidTr="00A33A27">
        <w:trPr>
          <w:trHeight w:val="255"/>
          <w:jc w:val="center"/>
        </w:trPr>
        <w:tc>
          <w:tcPr>
            <w:tcW w:w="1482" w:type="dxa"/>
            <w:tcBorders>
              <w:top w:val="nil"/>
              <w:left w:val="single" w:sz="4" w:space="0" w:color="auto"/>
              <w:bottom w:val="single" w:sz="4" w:space="0" w:color="auto"/>
              <w:right w:val="single" w:sz="4" w:space="0" w:color="auto"/>
            </w:tcBorders>
            <w:shd w:val="clear" w:color="auto" w:fill="auto"/>
            <w:noWrap/>
            <w:vAlign w:val="bottom"/>
          </w:tcPr>
          <w:p w:rsidR="0051433A" w:rsidRPr="00437F94" w:rsidRDefault="0051433A" w:rsidP="00A33A27">
            <w:r w:rsidRPr="00437F94">
              <w:t> </w:t>
            </w:r>
          </w:p>
        </w:tc>
        <w:tc>
          <w:tcPr>
            <w:tcW w:w="2672"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rPr>
                <w:b/>
                <w:bCs/>
              </w:rPr>
            </w:pPr>
            <w:r w:rsidRPr="00437F94">
              <w:rPr>
                <w:b/>
                <w:bCs/>
              </w:rPr>
              <w:t xml:space="preserve"> Итого на расчетный срок</w:t>
            </w:r>
          </w:p>
        </w:tc>
        <w:tc>
          <w:tcPr>
            <w:tcW w:w="90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r w:rsidRPr="00437F94">
              <w:t> </w:t>
            </w:r>
          </w:p>
        </w:tc>
        <w:tc>
          <w:tcPr>
            <w:tcW w:w="720"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r w:rsidRPr="00437F94">
              <w:t> </w:t>
            </w:r>
          </w:p>
        </w:tc>
        <w:tc>
          <w:tcPr>
            <w:tcW w:w="1172"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r w:rsidRPr="00437F94">
              <w:t> </w:t>
            </w:r>
          </w:p>
        </w:tc>
        <w:tc>
          <w:tcPr>
            <w:tcW w:w="1162"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right"/>
              <w:rPr>
                <w:b/>
                <w:bCs/>
              </w:rPr>
            </w:pPr>
            <w:r w:rsidRPr="00437F94">
              <w:rPr>
                <w:b/>
                <w:bCs/>
              </w:rPr>
              <w:t>189</w:t>
            </w:r>
          </w:p>
        </w:tc>
        <w:tc>
          <w:tcPr>
            <w:tcW w:w="958"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right"/>
              <w:rPr>
                <w:b/>
                <w:bCs/>
              </w:rPr>
            </w:pPr>
            <w:r w:rsidRPr="00437F94">
              <w:rPr>
                <w:b/>
                <w:bCs/>
              </w:rPr>
              <w:t>189</w:t>
            </w:r>
          </w:p>
        </w:tc>
        <w:tc>
          <w:tcPr>
            <w:tcW w:w="956" w:type="dxa"/>
            <w:tcBorders>
              <w:top w:val="nil"/>
              <w:left w:val="nil"/>
              <w:bottom w:val="single" w:sz="4" w:space="0" w:color="auto"/>
              <w:right w:val="single" w:sz="4" w:space="0" w:color="auto"/>
            </w:tcBorders>
            <w:shd w:val="clear" w:color="auto" w:fill="auto"/>
            <w:noWrap/>
            <w:vAlign w:val="bottom"/>
          </w:tcPr>
          <w:p w:rsidR="0051433A" w:rsidRPr="00437F94" w:rsidRDefault="0051433A" w:rsidP="00A33A27">
            <w:pPr>
              <w:jc w:val="right"/>
              <w:rPr>
                <w:b/>
                <w:bCs/>
              </w:rPr>
            </w:pPr>
            <w:r w:rsidRPr="00437F94">
              <w:rPr>
                <w:b/>
                <w:bCs/>
              </w:rPr>
              <w:t>189</w:t>
            </w:r>
          </w:p>
        </w:tc>
      </w:tr>
    </w:tbl>
    <w:p w:rsidR="0051433A" w:rsidRPr="00437F94" w:rsidRDefault="0051433A" w:rsidP="0051433A">
      <w:pPr>
        <w:spacing w:line="288" w:lineRule="auto"/>
        <w:contextualSpacing/>
      </w:pPr>
    </w:p>
    <w:p w:rsidR="0051433A" w:rsidRPr="00437F94" w:rsidRDefault="0051433A" w:rsidP="0051433A">
      <w:pPr>
        <w:spacing w:line="288" w:lineRule="auto"/>
        <w:ind w:firstLine="839"/>
        <w:contextualSpacing/>
        <w:jc w:val="center"/>
        <w:outlineLvl w:val="1"/>
        <w:rPr>
          <w:b/>
          <w:szCs w:val="28"/>
        </w:rPr>
      </w:pPr>
    </w:p>
    <w:p w:rsidR="0051433A" w:rsidRPr="00437F94" w:rsidRDefault="0051433A" w:rsidP="0051433A">
      <w:pPr>
        <w:contextualSpacing/>
        <w:jc w:val="center"/>
        <w:outlineLvl w:val="1"/>
        <w:rPr>
          <w:b/>
          <w:szCs w:val="28"/>
        </w:rPr>
      </w:pPr>
      <w:bookmarkStart w:id="294" w:name="_Toc2248936"/>
      <w:r w:rsidRPr="00437F94">
        <w:rPr>
          <w:b/>
          <w:szCs w:val="28"/>
        </w:rPr>
        <w:t>2.5. Улучшение экологической обстановки и</w:t>
      </w:r>
      <w:bookmarkEnd w:id="293"/>
      <w:r w:rsidRPr="00437F94">
        <w:rPr>
          <w:b/>
          <w:szCs w:val="28"/>
        </w:rPr>
        <w:t xml:space="preserve"> </w:t>
      </w:r>
      <w:bookmarkStart w:id="295" w:name="_Toc290627656"/>
      <w:r w:rsidRPr="00437F94">
        <w:rPr>
          <w:b/>
          <w:szCs w:val="28"/>
        </w:rPr>
        <w:t>охрана окружающей среды</w:t>
      </w:r>
      <w:bookmarkEnd w:id="294"/>
      <w:bookmarkEnd w:id="295"/>
    </w:p>
    <w:p w:rsidR="0051433A" w:rsidRPr="00437F94" w:rsidRDefault="0051433A" w:rsidP="0051433A">
      <w:pPr>
        <w:pStyle w:val="3"/>
        <w:suppressAutoHyphens/>
        <w:contextualSpacing/>
        <w:jc w:val="center"/>
      </w:pPr>
      <w:bookmarkStart w:id="296" w:name="_Toc290627657"/>
      <w:bookmarkStart w:id="297" w:name="_Toc2248937"/>
      <w:bookmarkEnd w:id="275"/>
      <w:bookmarkEnd w:id="291"/>
      <w:bookmarkEnd w:id="292"/>
      <w:r w:rsidRPr="00437F94">
        <w:t>2.5.1. Задачи по улучшению экологической обстановки и охране   окружающей ср</w:t>
      </w:r>
      <w:r w:rsidRPr="00437F94">
        <w:t>е</w:t>
      </w:r>
      <w:r w:rsidRPr="00437F94">
        <w:t>ды</w:t>
      </w:r>
      <w:bookmarkEnd w:id="296"/>
      <w:bookmarkEnd w:id="297"/>
    </w:p>
    <w:p w:rsidR="0051433A" w:rsidRPr="00437F94" w:rsidRDefault="0051433A" w:rsidP="0051433A">
      <w:pPr>
        <w:suppressAutoHyphens/>
        <w:spacing w:line="288" w:lineRule="auto"/>
        <w:contextualSpacing/>
      </w:pPr>
    </w:p>
    <w:p w:rsidR="0051433A" w:rsidRPr="00437F94" w:rsidRDefault="0051433A" w:rsidP="0051433A">
      <w:pPr>
        <w:suppressAutoHyphens/>
        <w:autoSpaceDE w:val="0"/>
        <w:autoSpaceDN w:val="0"/>
        <w:adjustRightInd w:val="0"/>
        <w:spacing w:line="288" w:lineRule="auto"/>
        <w:ind w:firstLine="708"/>
        <w:contextualSpacing/>
        <w:jc w:val="both"/>
      </w:pPr>
      <w:r w:rsidRPr="00437F94">
        <w:t>Основные задачи по улучшению экологической обстановки и охране                    окружающей ср</w:t>
      </w:r>
      <w:r w:rsidRPr="00437F94">
        <w:t>е</w:t>
      </w:r>
      <w:r w:rsidRPr="00437F94">
        <w:t>ды Семячковского сельского поселения следующие:</w:t>
      </w:r>
    </w:p>
    <w:p w:rsidR="0051433A" w:rsidRPr="00437F94" w:rsidRDefault="0051433A" w:rsidP="0051433A">
      <w:pPr>
        <w:suppressAutoHyphens/>
        <w:autoSpaceDE w:val="0"/>
        <w:autoSpaceDN w:val="0"/>
        <w:adjustRightInd w:val="0"/>
        <w:spacing w:line="288" w:lineRule="auto"/>
        <w:ind w:firstLine="708"/>
        <w:contextualSpacing/>
        <w:jc w:val="both"/>
      </w:pPr>
      <w:r w:rsidRPr="00437F94">
        <w:lastRenderedPageBreak/>
        <w:t>1. Обеспечение благоприятных условий жизнедеятельности настоящих и будущих поколений жителей поселения, воспроизводства природных ресурсов, сохранение би</w:t>
      </w:r>
      <w:r w:rsidRPr="00437F94">
        <w:t>о</w:t>
      </w:r>
      <w:r w:rsidRPr="00437F94">
        <w:t>сферы.</w:t>
      </w:r>
    </w:p>
    <w:p w:rsidR="0051433A" w:rsidRPr="00437F94" w:rsidRDefault="0051433A" w:rsidP="0051433A">
      <w:pPr>
        <w:suppressAutoHyphens/>
        <w:autoSpaceDE w:val="0"/>
        <w:autoSpaceDN w:val="0"/>
        <w:adjustRightInd w:val="0"/>
        <w:spacing w:line="288" w:lineRule="auto"/>
        <w:ind w:firstLine="708"/>
        <w:contextualSpacing/>
        <w:jc w:val="both"/>
      </w:pPr>
      <w:r w:rsidRPr="00437F94">
        <w:t>2. Сохранение природных условий и особенностей поселения.</w:t>
      </w:r>
    </w:p>
    <w:p w:rsidR="0051433A" w:rsidRPr="00437F94" w:rsidRDefault="0051433A" w:rsidP="0051433A">
      <w:pPr>
        <w:suppressAutoHyphens/>
        <w:autoSpaceDE w:val="0"/>
        <w:autoSpaceDN w:val="0"/>
        <w:adjustRightInd w:val="0"/>
        <w:spacing w:line="288" w:lineRule="auto"/>
        <w:ind w:firstLine="708"/>
        <w:contextualSpacing/>
        <w:jc w:val="both"/>
      </w:pPr>
      <w:r w:rsidRPr="00437F94">
        <w:t>3. Охрана рекреационных ресурсов.</w:t>
      </w:r>
    </w:p>
    <w:p w:rsidR="0051433A" w:rsidRPr="00437F94" w:rsidRDefault="0051433A" w:rsidP="0051433A">
      <w:pPr>
        <w:suppressAutoHyphens/>
        <w:autoSpaceDE w:val="0"/>
        <w:autoSpaceDN w:val="0"/>
        <w:adjustRightInd w:val="0"/>
        <w:spacing w:line="288" w:lineRule="auto"/>
        <w:ind w:firstLine="708"/>
        <w:contextualSpacing/>
        <w:jc w:val="both"/>
      </w:pPr>
      <w:r w:rsidRPr="00437F94">
        <w:t>4. Обеспечение сохранности лесов на землях лесного фонда поселения.</w:t>
      </w:r>
    </w:p>
    <w:p w:rsidR="0051433A" w:rsidRPr="00437F94" w:rsidRDefault="0051433A" w:rsidP="0051433A">
      <w:pPr>
        <w:suppressAutoHyphens/>
        <w:autoSpaceDE w:val="0"/>
        <w:autoSpaceDN w:val="0"/>
        <w:adjustRightInd w:val="0"/>
        <w:spacing w:line="288" w:lineRule="auto"/>
        <w:ind w:firstLine="708"/>
        <w:contextualSpacing/>
        <w:jc w:val="both"/>
      </w:pPr>
      <w:r w:rsidRPr="00437F94">
        <w:t>5. Максимально возможное сохранение зеленых насаждений всех видов использ</w:t>
      </w:r>
      <w:r w:rsidRPr="00437F94">
        <w:t>о</w:t>
      </w:r>
      <w:r w:rsidRPr="00437F94">
        <w:t>вания.</w:t>
      </w:r>
    </w:p>
    <w:p w:rsidR="0051433A" w:rsidRPr="00437F94" w:rsidRDefault="0051433A" w:rsidP="0051433A">
      <w:pPr>
        <w:suppressAutoHyphens/>
        <w:autoSpaceDE w:val="0"/>
        <w:autoSpaceDN w:val="0"/>
        <w:adjustRightInd w:val="0"/>
        <w:spacing w:line="288" w:lineRule="auto"/>
        <w:ind w:firstLine="708"/>
        <w:contextualSpacing/>
        <w:jc w:val="both"/>
      </w:pPr>
      <w:r w:rsidRPr="00437F94">
        <w:t>6. Сохранение существующих показателей качества атмосферного воздуха.</w:t>
      </w:r>
    </w:p>
    <w:p w:rsidR="0051433A" w:rsidRPr="00437F94" w:rsidRDefault="0051433A" w:rsidP="0051433A">
      <w:pPr>
        <w:suppressAutoHyphens/>
        <w:autoSpaceDE w:val="0"/>
        <w:autoSpaceDN w:val="0"/>
        <w:adjustRightInd w:val="0"/>
        <w:spacing w:line="288" w:lineRule="auto"/>
        <w:ind w:left="708"/>
        <w:contextualSpacing/>
        <w:jc w:val="both"/>
      </w:pPr>
      <w:r w:rsidRPr="00437F94">
        <w:t>7. Обеспечение нормативного качества воды поверхностных водных объектов.</w:t>
      </w:r>
    </w:p>
    <w:p w:rsidR="0051433A" w:rsidRPr="00437F94" w:rsidRDefault="0051433A" w:rsidP="0051433A">
      <w:pPr>
        <w:suppressAutoHyphens/>
        <w:autoSpaceDE w:val="0"/>
        <w:autoSpaceDN w:val="0"/>
        <w:adjustRightInd w:val="0"/>
        <w:spacing w:line="288" w:lineRule="auto"/>
        <w:ind w:left="708"/>
        <w:contextualSpacing/>
        <w:jc w:val="both"/>
      </w:pPr>
      <w:r w:rsidRPr="00437F94">
        <w:t>8. Обеспечение безопасных уровней шума, электромагнитных излучений, радиации, р</w:t>
      </w:r>
      <w:r w:rsidRPr="00437F94">
        <w:t>а</w:t>
      </w:r>
      <w:r w:rsidRPr="00437F94">
        <w:t>дона.</w:t>
      </w:r>
    </w:p>
    <w:p w:rsidR="0051433A" w:rsidRPr="00437F94" w:rsidRDefault="0051433A" w:rsidP="0051433A">
      <w:pPr>
        <w:suppressAutoHyphens/>
        <w:autoSpaceDE w:val="0"/>
        <w:autoSpaceDN w:val="0"/>
        <w:adjustRightInd w:val="0"/>
        <w:spacing w:line="288" w:lineRule="auto"/>
        <w:ind w:firstLine="708"/>
        <w:contextualSpacing/>
        <w:jc w:val="both"/>
      </w:pPr>
      <w:r w:rsidRPr="00437F94">
        <w:t>8. Учет инженерно-геологических и геоморфологических условий территории в град</w:t>
      </w:r>
      <w:r w:rsidRPr="00437F94">
        <w:t>о</w:t>
      </w:r>
      <w:r w:rsidRPr="00437F94">
        <w:t>строительном проектировании.</w:t>
      </w:r>
    </w:p>
    <w:p w:rsidR="0051433A" w:rsidRPr="00437F94" w:rsidRDefault="0051433A" w:rsidP="0051433A">
      <w:pPr>
        <w:suppressAutoHyphens/>
        <w:spacing w:line="288" w:lineRule="auto"/>
        <w:ind w:firstLine="708"/>
        <w:contextualSpacing/>
        <w:jc w:val="both"/>
      </w:pPr>
      <w:r w:rsidRPr="00437F94">
        <w:t>9. Обеспечение экологической безопасности и снижение уровня негативного влияния х</w:t>
      </w:r>
      <w:r w:rsidRPr="00437F94">
        <w:t>о</w:t>
      </w:r>
      <w:r w:rsidRPr="00437F94">
        <w:t>зяйственной деятельности на окружающую среду.</w:t>
      </w:r>
    </w:p>
    <w:p w:rsidR="0051433A" w:rsidRPr="00437F94" w:rsidRDefault="0051433A" w:rsidP="0051433A">
      <w:pPr>
        <w:suppressAutoHyphens/>
        <w:spacing w:line="288" w:lineRule="auto"/>
        <w:ind w:firstLine="708"/>
        <w:contextualSpacing/>
        <w:jc w:val="both"/>
      </w:pPr>
      <w:r w:rsidRPr="00437F94">
        <w:t>10. Обеспечение гарантий для всех категорий жителей в области экологической безопа</w:t>
      </w:r>
      <w:r w:rsidRPr="00437F94">
        <w:t>с</w:t>
      </w:r>
      <w:r w:rsidRPr="00437F94">
        <w:t>ности.</w:t>
      </w:r>
    </w:p>
    <w:p w:rsidR="0051433A" w:rsidRPr="00437F94" w:rsidRDefault="0051433A" w:rsidP="0051433A">
      <w:pPr>
        <w:numPr>
          <w:ilvl w:val="0"/>
          <w:numId w:val="39"/>
        </w:numPr>
        <w:suppressAutoHyphens/>
        <w:spacing w:after="0" w:line="288" w:lineRule="auto"/>
        <w:contextualSpacing/>
        <w:jc w:val="both"/>
      </w:pPr>
      <w:r w:rsidRPr="00437F94">
        <w:t>Создание и развитие системы мониторинга за состоянием основных компонентов о</w:t>
      </w:r>
      <w:r w:rsidRPr="00437F94">
        <w:t>к</w:t>
      </w:r>
      <w:r w:rsidRPr="00437F94">
        <w:t>ружающей среды (атмосферного воздуха, почвы);</w:t>
      </w:r>
    </w:p>
    <w:p w:rsidR="0051433A" w:rsidRPr="00437F94" w:rsidRDefault="0051433A" w:rsidP="0051433A">
      <w:pPr>
        <w:spacing w:line="288" w:lineRule="auto"/>
        <w:contextualSpacing/>
        <w:rPr>
          <w:b/>
        </w:rPr>
      </w:pPr>
      <w:bookmarkStart w:id="298" w:name="_Toc237948309"/>
      <w:bookmarkStart w:id="299" w:name="_Toc237958132"/>
      <w:bookmarkStart w:id="300" w:name="_Toc246240453"/>
    </w:p>
    <w:p w:rsidR="0051433A" w:rsidRPr="00437F94" w:rsidRDefault="0051433A" w:rsidP="0051433A">
      <w:pPr>
        <w:spacing w:line="288" w:lineRule="auto"/>
        <w:contextualSpacing/>
        <w:rPr>
          <w:b/>
        </w:rPr>
      </w:pPr>
    </w:p>
    <w:p w:rsidR="0051433A" w:rsidRPr="00437F94" w:rsidRDefault="0051433A" w:rsidP="0051433A">
      <w:pPr>
        <w:spacing w:line="288" w:lineRule="auto"/>
        <w:contextualSpacing/>
        <w:rPr>
          <w:b/>
        </w:rPr>
      </w:pPr>
    </w:p>
    <w:p w:rsidR="0051433A" w:rsidRPr="00437F94" w:rsidRDefault="0051433A" w:rsidP="0051433A">
      <w:pPr>
        <w:spacing w:line="288" w:lineRule="auto"/>
        <w:contextualSpacing/>
        <w:jc w:val="center"/>
        <w:outlineLvl w:val="2"/>
        <w:rPr>
          <w:b/>
          <w:szCs w:val="28"/>
        </w:rPr>
      </w:pPr>
      <w:bookmarkStart w:id="301" w:name="_Toc290627658"/>
      <w:bookmarkStart w:id="302" w:name="_Toc2248938"/>
      <w:bookmarkEnd w:id="298"/>
      <w:bookmarkEnd w:id="299"/>
      <w:bookmarkEnd w:id="300"/>
      <w:r w:rsidRPr="00437F94">
        <w:rPr>
          <w:b/>
          <w:szCs w:val="28"/>
        </w:rPr>
        <w:t>2.5.2. Мероприятия по улучшению экологической обстановки и охране окружающей среды</w:t>
      </w:r>
      <w:bookmarkEnd w:id="301"/>
      <w:bookmarkEnd w:id="302"/>
    </w:p>
    <w:p w:rsidR="0051433A" w:rsidRPr="00437F94" w:rsidRDefault="0051433A" w:rsidP="0051433A">
      <w:pPr>
        <w:pStyle w:val="3"/>
        <w:spacing w:before="40" w:after="40" w:line="288" w:lineRule="auto"/>
        <w:ind w:firstLine="720"/>
        <w:contextualSpacing/>
        <w:rPr>
          <w:bCs w:val="0"/>
          <w:szCs w:val="28"/>
        </w:rPr>
      </w:pPr>
      <w:r w:rsidRPr="00437F94">
        <w:rPr>
          <w:bCs w:val="0"/>
          <w:szCs w:val="28"/>
        </w:rPr>
        <w:t xml:space="preserve">Экологическая стратегия градостроительного развития </w:t>
      </w:r>
      <w:r w:rsidRPr="00437F94">
        <w:t>Семячковского сельского поселения</w:t>
      </w:r>
      <w:r w:rsidRPr="00437F94">
        <w:rPr>
          <w:bCs w:val="0"/>
          <w:szCs w:val="28"/>
        </w:rPr>
        <w:t xml:space="preserve"> н</w:t>
      </w:r>
      <w:r w:rsidRPr="00437F94">
        <w:rPr>
          <w:bCs w:val="0"/>
          <w:szCs w:val="28"/>
        </w:rPr>
        <w:t>а</w:t>
      </w:r>
      <w:r w:rsidRPr="00437F94">
        <w:rPr>
          <w:bCs w:val="0"/>
          <w:szCs w:val="28"/>
        </w:rPr>
        <w:t>правлена на создание условий, обеспечивающих снижение антропогенного воздействия на окр</w:t>
      </w:r>
      <w:r w:rsidRPr="00437F94">
        <w:rPr>
          <w:bCs w:val="0"/>
          <w:szCs w:val="28"/>
        </w:rPr>
        <w:t>у</w:t>
      </w:r>
      <w:r w:rsidRPr="00437F94">
        <w:rPr>
          <w:bCs w:val="0"/>
          <w:szCs w:val="28"/>
        </w:rPr>
        <w:t>жающую среду, формирование комфортных условий проживания населения.</w:t>
      </w:r>
    </w:p>
    <w:p w:rsidR="0051433A" w:rsidRPr="00437F94" w:rsidRDefault="0051433A" w:rsidP="0051433A">
      <w:pPr>
        <w:shd w:val="clear" w:color="auto" w:fill="FFFFFF"/>
        <w:spacing w:line="288" w:lineRule="auto"/>
        <w:ind w:right="168" w:firstLine="720"/>
        <w:contextualSpacing/>
        <w:jc w:val="both"/>
        <w:rPr>
          <w:spacing w:val="-1"/>
          <w:szCs w:val="28"/>
        </w:rPr>
      </w:pPr>
      <w:r w:rsidRPr="00437F94">
        <w:rPr>
          <w:bCs/>
          <w:szCs w:val="28"/>
        </w:rPr>
        <w:t xml:space="preserve">В проекте генерального плана </w:t>
      </w:r>
      <w:r w:rsidRPr="00437F94">
        <w:t>Семячковского сельского поселения</w:t>
      </w:r>
      <w:r w:rsidRPr="00437F94">
        <w:rPr>
          <w:bCs/>
          <w:szCs w:val="28"/>
        </w:rPr>
        <w:t xml:space="preserve"> </w:t>
      </w:r>
      <w:r w:rsidRPr="00437F94">
        <w:rPr>
          <w:spacing w:val="-1"/>
          <w:szCs w:val="28"/>
        </w:rPr>
        <w:t>выявлены основные проблемы в области охраны окружающей среды, решение к</w:t>
      </w:r>
      <w:r w:rsidRPr="00437F94">
        <w:rPr>
          <w:spacing w:val="-1"/>
          <w:szCs w:val="28"/>
        </w:rPr>
        <w:t>о</w:t>
      </w:r>
      <w:r w:rsidRPr="00437F94">
        <w:rPr>
          <w:spacing w:val="-1"/>
          <w:szCs w:val="28"/>
        </w:rPr>
        <w:t>торых позволит сформировать благоприятные условия для жизни и здор</w:t>
      </w:r>
      <w:r w:rsidRPr="00437F94">
        <w:rPr>
          <w:spacing w:val="-1"/>
          <w:szCs w:val="28"/>
        </w:rPr>
        <w:t>о</w:t>
      </w:r>
      <w:r w:rsidRPr="00437F94">
        <w:rPr>
          <w:spacing w:val="-1"/>
          <w:szCs w:val="28"/>
        </w:rPr>
        <w:t>вья человека, а так же для устойчивого функционирования природно-антропогенных систем и соблюдения принципов рационального природопользования и охраны пр</w:t>
      </w:r>
      <w:r w:rsidRPr="00437F94">
        <w:rPr>
          <w:spacing w:val="-1"/>
          <w:szCs w:val="28"/>
        </w:rPr>
        <w:t>и</w:t>
      </w:r>
      <w:r w:rsidRPr="00437F94">
        <w:rPr>
          <w:spacing w:val="-1"/>
          <w:szCs w:val="28"/>
        </w:rPr>
        <w:t xml:space="preserve">родных ресурсов. </w:t>
      </w:r>
    </w:p>
    <w:p w:rsidR="0051433A" w:rsidRPr="00437F94" w:rsidRDefault="0051433A" w:rsidP="0051433A">
      <w:pPr>
        <w:pStyle w:val="3"/>
        <w:spacing w:before="40" w:after="40" w:line="288" w:lineRule="auto"/>
        <w:ind w:firstLine="720"/>
        <w:contextualSpacing/>
        <w:rPr>
          <w:bCs w:val="0"/>
          <w:szCs w:val="28"/>
        </w:rPr>
      </w:pPr>
      <w:r w:rsidRPr="00437F94">
        <w:rPr>
          <w:bCs w:val="0"/>
          <w:szCs w:val="28"/>
        </w:rPr>
        <w:t>В проекте генерального плана проанализированы источники вредного воздействия на здоровье населения и о</w:t>
      </w:r>
      <w:r w:rsidRPr="00437F94">
        <w:rPr>
          <w:bCs w:val="0"/>
          <w:szCs w:val="28"/>
        </w:rPr>
        <w:t>к</w:t>
      </w:r>
      <w:r w:rsidRPr="00437F94">
        <w:rPr>
          <w:bCs w:val="0"/>
          <w:szCs w:val="28"/>
        </w:rPr>
        <w:t>ружающую среду, построены санитарно-защитные зоны от предприятий, объектов транспортной и инженерной инфраструктуры.</w:t>
      </w:r>
    </w:p>
    <w:p w:rsidR="0051433A" w:rsidRPr="00437F94" w:rsidRDefault="0051433A" w:rsidP="0051433A">
      <w:pPr>
        <w:spacing w:line="288" w:lineRule="auto"/>
        <w:ind w:firstLine="709"/>
        <w:contextualSpacing/>
        <w:jc w:val="both"/>
        <w:rPr>
          <w:szCs w:val="28"/>
        </w:rPr>
      </w:pPr>
      <w:r w:rsidRPr="00437F94">
        <w:rPr>
          <w:szCs w:val="28"/>
        </w:rPr>
        <w:t>Комплекс природоохранных мероприятий, предусмотренных в генеральном пл</w:t>
      </w:r>
      <w:r w:rsidRPr="00437F94">
        <w:rPr>
          <w:szCs w:val="28"/>
        </w:rPr>
        <w:t>а</w:t>
      </w:r>
      <w:r w:rsidRPr="00437F94">
        <w:rPr>
          <w:szCs w:val="28"/>
        </w:rPr>
        <w:t>не, направлен на предотвращение загрязнения окружающей среды и нарушения природных комплексов в результ</w:t>
      </w:r>
      <w:r w:rsidRPr="00437F94">
        <w:rPr>
          <w:szCs w:val="28"/>
        </w:rPr>
        <w:t>а</w:t>
      </w:r>
      <w:r w:rsidRPr="00437F94">
        <w:rPr>
          <w:szCs w:val="28"/>
        </w:rPr>
        <w:t>те хозяйственной деятельности.</w:t>
      </w:r>
    </w:p>
    <w:p w:rsidR="0051433A" w:rsidRPr="00437F94" w:rsidRDefault="0051433A" w:rsidP="0051433A">
      <w:pPr>
        <w:suppressAutoHyphens/>
        <w:spacing w:line="288" w:lineRule="auto"/>
        <w:contextualSpacing/>
        <w:jc w:val="center"/>
        <w:outlineLvl w:val="2"/>
        <w:rPr>
          <w:b/>
          <w:szCs w:val="28"/>
        </w:rPr>
      </w:pPr>
      <w:bookmarkStart w:id="303" w:name="_Toc290627659"/>
    </w:p>
    <w:p w:rsidR="0051433A" w:rsidRPr="00437F94" w:rsidRDefault="0051433A" w:rsidP="0051433A">
      <w:pPr>
        <w:suppressAutoHyphens/>
        <w:spacing w:line="288" w:lineRule="auto"/>
        <w:contextualSpacing/>
        <w:jc w:val="center"/>
        <w:outlineLvl w:val="2"/>
        <w:rPr>
          <w:b/>
          <w:szCs w:val="28"/>
        </w:rPr>
      </w:pPr>
      <w:bookmarkStart w:id="304" w:name="_Toc2248939"/>
      <w:r w:rsidRPr="00437F94">
        <w:rPr>
          <w:b/>
          <w:szCs w:val="28"/>
        </w:rPr>
        <w:t>2.5.3. Мероприятия по охране атмосферного воздуха</w:t>
      </w:r>
      <w:bookmarkEnd w:id="303"/>
      <w:bookmarkEnd w:id="304"/>
    </w:p>
    <w:p w:rsidR="0051433A" w:rsidRPr="00437F94" w:rsidRDefault="0051433A" w:rsidP="0051433A">
      <w:pPr>
        <w:pStyle w:val="3"/>
        <w:suppressAutoHyphens/>
        <w:spacing w:before="40" w:after="40" w:line="288" w:lineRule="auto"/>
        <w:ind w:left="5" w:firstLine="399"/>
        <w:contextualSpacing/>
        <w:rPr>
          <w:bCs w:val="0"/>
          <w:szCs w:val="28"/>
        </w:rPr>
      </w:pPr>
      <w:r w:rsidRPr="00437F94">
        <w:rPr>
          <w:szCs w:val="28"/>
        </w:rPr>
        <w:lastRenderedPageBreak/>
        <w:t xml:space="preserve">1. На первую очередь реализации генерального плана </w:t>
      </w:r>
      <w:r w:rsidRPr="00437F94">
        <w:t>Семячковского сельского поселения</w:t>
      </w:r>
      <w:r w:rsidRPr="00437F94">
        <w:rPr>
          <w:szCs w:val="28"/>
        </w:rPr>
        <w:t xml:space="preserve"> предусмотрено:</w:t>
      </w:r>
    </w:p>
    <w:p w:rsidR="0051433A" w:rsidRPr="00437F94" w:rsidRDefault="0051433A" w:rsidP="0051433A">
      <w:pPr>
        <w:pStyle w:val="3"/>
        <w:suppressAutoHyphens/>
        <w:spacing w:before="40" w:after="40" w:line="288" w:lineRule="auto"/>
        <w:ind w:left="5" w:firstLine="399"/>
        <w:contextualSpacing/>
        <w:rPr>
          <w:bCs w:val="0"/>
          <w:iCs/>
          <w:szCs w:val="28"/>
        </w:rPr>
      </w:pPr>
      <w:r w:rsidRPr="00437F94">
        <w:rPr>
          <w:szCs w:val="28"/>
        </w:rPr>
        <w:t xml:space="preserve">- </w:t>
      </w:r>
      <w:r w:rsidRPr="00437F94">
        <w:rPr>
          <w:bCs w:val="0"/>
          <w:iCs/>
          <w:szCs w:val="28"/>
        </w:rPr>
        <w:t>разработка проектов обоснования и обустройства санитарно-защитных зон промышле</w:t>
      </w:r>
      <w:r w:rsidRPr="00437F94">
        <w:rPr>
          <w:bCs w:val="0"/>
          <w:iCs/>
          <w:szCs w:val="28"/>
        </w:rPr>
        <w:t>н</w:t>
      </w:r>
      <w:r w:rsidRPr="00437F94">
        <w:rPr>
          <w:bCs w:val="0"/>
          <w:iCs/>
          <w:szCs w:val="28"/>
        </w:rPr>
        <w:t>ных, сельскохозяйственных и коммунально-складских предприятий и объектов;</w:t>
      </w:r>
    </w:p>
    <w:p w:rsidR="0051433A" w:rsidRPr="00437F94" w:rsidRDefault="0051433A" w:rsidP="0051433A">
      <w:pPr>
        <w:pStyle w:val="3"/>
        <w:suppressAutoHyphens/>
        <w:spacing w:before="40" w:after="40" w:line="288" w:lineRule="auto"/>
        <w:ind w:left="5" w:firstLine="399"/>
        <w:contextualSpacing/>
        <w:rPr>
          <w:bCs w:val="0"/>
          <w:szCs w:val="28"/>
        </w:rPr>
      </w:pPr>
      <w:r w:rsidRPr="00437F94">
        <w:rPr>
          <w:szCs w:val="28"/>
        </w:rPr>
        <w:t>- создание системы мониторинга выбросов загрязняющих веществ (в рамках региональн</w:t>
      </w:r>
      <w:r w:rsidRPr="00437F94">
        <w:rPr>
          <w:szCs w:val="28"/>
        </w:rPr>
        <w:t>о</w:t>
      </w:r>
      <w:r w:rsidRPr="00437F94">
        <w:rPr>
          <w:szCs w:val="28"/>
        </w:rPr>
        <w:t>го социально-гигиенического мониторинга).</w:t>
      </w:r>
    </w:p>
    <w:p w:rsidR="0051433A" w:rsidRPr="00437F94" w:rsidRDefault="0051433A" w:rsidP="0051433A">
      <w:pPr>
        <w:suppressAutoHyphens/>
        <w:spacing w:line="288" w:lineRule="auto"/>
        <w:contextualSpacing/>
        <w:jc w:val="center"/>
        <w:rPr>
          <w:b/>
          <w:szCs w:val="28"/>
        </w:rPr>
      </w:pPr>
    </w:p>
    <w:p w:rsidR="0051433A" w:rsidRPr="00437F94" w:rsidRDefault="0051433A" w:rsidP="0051433A">
      <w:pPr>
        <w:suppressAutoHyphens/>
        <w:spacing w:line="288" w:lineRule="auto"/>
        <w:contextualSpacing/>
        <w:jc w:val="center"/>
        <w:outlineLvl w:val="2"/>
        <w:rPr>
          <w:b/>
          <w:szCs w:val="28"/>
        </w:rPr>
      </w:pPr>
      <w:bookmarkStart w:id="305" w:name="_Toc290627660"/>
      <w:bookmarkStart w:id="306" w:name="_Toc2248940"/>
      <w:r w:rsidRPr="00437F94">
        <w:rPr>
          <w:b/>
          <w:szCs w:val="28"/>
        </w:rPr>
        <w:t>2.5.4. Мероприятия по охране водных объектов и улучшение качества</w:t>
      </w:r>
      <w:bookmarkEnd w:id="305"/>
      <w:bookmarkEnd w:id="306"/>
      <w:r w:rsidRPr="00437F94">
        <w:rPr>
          <w:b/>
          <w:szCs w:val="28"/>
        </w:rPr>
        <w:t xml:space="preserve"> </w:t>
      </w:r>
      <w:bookmarkStart w:id="307" w:name="_Toc290627661"/>
      <w:bookmarkStart w:id="308" w:name="_Toc2248941"/>
      <w:r w:rsidRPr="00437F94">
        <w:rPr>
          <w:b/>
          <w:szCs w:val="28"/>
        </w:rPr>
        <w:t>питьевого водоснабж</w:t>
      </w:r>
      <w:r w:rsidRPr="00437F94">
        <w:rPr>
          <w:b/>
          <w:szCs w:val="28"/>
        </w:rPr>
        <w:t>е</w:t>
      </w:r>
      <w:r w:rsidRPr="00437F94">
        <w:rPr>
          <w:b/>
          <w:szCs w:val="28"/>
        </w:rPr>
        <w:t>ния</w:t>
      </w:r>
      <w:bookmarkEnd w:id="307"/>
      <w:bookmarkEnd w:id="308"/>
    </w:p>
    <w:p w:rsidR="0051433A" w:rsidRPr="00437F94" w:rsidRDefault="0051433A" w:rsidP="0051433A">
      <w:pPr>
        <w:pStyle w:val="3"/>
        <w:suppressAutoHyphens/>
        <w:spacing w:before="40" w:after="40" w:line="288" w:lineRule="auto"/>
        <w:ind w:left="5" w:firstLine="399"/>
        <w:contextualSpacing/>
        <w:rPr>
          <w:bCs w:val="0"/>
          <w:szCs w:val="28"/>
        </w:rPr>
      </w:pPr>
      <w:r w:rsidRPr="00437F94">
        <w:rPr>
          <w:szCs w:val="28"/>
        </w:rPr>
        <w:t xml:space="preserve">1. На первую очередь реализации генерального плана </w:t>
      </w:r>
      <w:r w:rsidRPr="00437F94">
        <w:t>Семячковского сельского поселения</w:t>
      </w:r>
      <w:r w:rsidRPr="00437F94">
        <w:rPr>
          <w:szCs w:val="28"/>
        </w:rPr>
        <w:t xml:space="preserve"> предусмотрено:</w:t>
      </w:r>
    </w:p>
    <w:p w:rsidR="0051433A" w:rsidRPr="00437F94" w:rsidRDefault="0051433A" w:rsidP="0051433A">
      <w:pPr>
        <w:suppressAutoHyphens/>
        <w:spacing w:line="288" w:lineRule="auto"/>
        <w:ind w:left="180" w:firstLine="224"/>
        <w:contextualSpacing/>
        <w:jc w:val="both"/>
        <w:rPr>
          <w:szCs w:val="28"/>
        </w:rPr>
      </w:pPr>
      <w:r w:rsidRPr="00437F94">
        <w:rPr>
          <w:szCs w:val="28"/>
        </w:rPr>
        <w:t>- реконструкция существующих водопроводных сетей, учитывая степень их технического и физического износа;</w:t>
      </w:r>
    </w:p>
    <w:p w:rsidR="0051433A" w:rsidRPr="00437F94" w:rsidRDefault="0051433A" w:rsidP="0051433A">
      <w:pPr>
        <w:suppressAutoHyphens/>
        <w:spacing w:line="288" w:lineRule="auto"/>
        <w:ind w:left="180" w:firstLine="224"/>
        <w:contextualSpacing/>
        <w:jc w:val="both"/>
        <w:rPr>
          <w:szCs w:val="28"/>
        </w:rPr>
      </w:pPr>
      <w:r w:rsidRPr="00437F94">
        <w:rPr>
          <w:szCs w:val="28"/>
        </w:rPr>
        <w:t>- ограничение хозяйственной деятельности в пределах водоохранных зон (ВЗ) и прибрежных защитных полос (ПЗП), соблюдение законодательного регламента в ВЗ и ПЗП в соответствии с требованиями Водного кодекса Российской Ф</w:t>
      </w:r>
      <w:r w:rsidRPr="00437F94">
        <w:rPr>
          <w:szCs w:val="28"/>
        </w:rPr>
        <w:t>е</w:t>
      </w:r>
      <w:r w:rsidRPr="00437F94">
        <w:rPr>
          <w:szCs w:val="28"/>
        </w:rPr>
        <w:t>дерации;</w:t>
      </w:r>
    </w:p>
    <w:p w:rsidR="0051433A" w:rsidRPr="00437F94" w:rsidRDefault="0051433A" w:rsidP="0051433A">
      <w:pPr>
        <w:tabs>
          <w:tab w:val="num" w:pos="540"/>
        </w:tabs>
        <w:suppressAutoHyphens/>
        <w:spacing w:line="288" w:lineRule="auto"/>
        <w:ind w:left="180" w:firstLine="224"/>
        <w:contextualSpacing/>
        <w:jc w:val="both"/>
        <w:rPr>
          <w:szCs w:val="28"/>
        </w:rPr>
      </w:pPr>
      <w:r w:rsidRPr="00437F94">
        <w:rPr>
          <w:szCs w:val="28"/>
        </w:rPr>
        <w:t>- ограничение хозяйственной деятельности в пределах зон санитарной охраны (ЗСО) источников водоснабжения, соблюдение законодательного регламента в ЗСО;</w:t>
      </w:r>
    </w:p>
    <w:p w:rsidR="0051433A" w:rsidRPr="00437F94" w:rsidRDefault="0051433A" w:rsidP="0051433A">
      <w:pPr>
        <w:tabs>
          <w:tab w:val="num" w:pos="540"/>
        </w:tabs>
        <w:suppressAutoHyphens/>
        <w:spacing w:line="288" w:lineRule="auto"/>
        <w:ind w:left="180" w:firstLine="224"/>
        <w:contextualSpacing/>
        <w:jc w:val="both"/>
        <w:rPr>
          <w:szCs w:val="28"/>
        </w:rPr>
      </w:pPr>
      <w:r w:rsidRPr="00437F94">
        <w:rPr>
          <w:szCs w:val="28"/>
        </w:rPr>
        <w:t>- разработка проектов водоохранных зон и их благоустройство;</w:t>
      </w:r>
    </w:p>
    <w:p w:rsidR="0051433A" w:rsidRPr="00437F94" w:rsidRDefault="0051433A" w:rsidP="0051433A">
      <w:pPr>
        <w:tabs>
          <w:tab w:val="num" w:pos="540"/>
        </w:tabs>
        <w:suppressAutoHyphens/>
        <w:spacing w:line="288" w:lineRule="auto"/>
        <w:ind w:left="180" w:firstLine="224"/>
        <w:contextualSpacing/>
        <w:jc w:val="both"/>
        <w:rPr>
          <w:szCs w:val="28"/>
        </w:rPr>
      </w:pPr>
      <w:r w:rsidRPr="00437F94">
        <w:rPr>
          <w:szCs w:val="28"/>
        </w:rPr>
        <w:t>- проведение мероприятий по улучшению состояния поверхностных водных объектов.</w:t>
      </w:r>
    </w:p>
    <w:p w:rsidR="0051433A" w:rsidRPr="00437F94" w:rsidRDefault="0051433A" w:rsidP="0051433A">
      <w:pPr>
        <w:suppressAutoHyphens/>
        <w:spacing w:line="288" w:lineRule="auto"/>
        <w:contextualSpacing/>
        <w:jc w:val="center"/>
        <w:outlineLvl w:val="2"/>
        <w:rPr>
          <w:b/>
          <w:szCs w:val="28"/>
        </w:rPr>
      </w:pPr>
      <w:bookmarkStart w:id="309" w:name="_Toc290627662"/>
    </w:p>
    <w:p w:rsidR="0051433A" w:rsidRPr="00437F94" w:rsidRDefault="0051433A" w:rsidP="0051433A">
      <w:pPr>
        <w:suppressAutoHyphens/>
        <w:spacing w:line="288" w:lineRule="auto"/>
        <w:contextualSpacing/>
        <w:jc w:val="center"/>
        <w:outlineLvl w:val="2"/>
        <w:rPr>
          <w:b/>
          <w:szCs w:val="28"/>
        </w:rPr>
      </w:pPr>
      <w:bookmarkStart w:id="310" w:name="_Toc2248942"/>
      <w:r w:rsidRPr="00437F94">
        <w:rPr>
          <w:b/>
          <w:szCs w:val="28"/>
        </w:rPr>
        <w:t>2.5.5. Мероприятия по охране почв</w:t>
      </w:r>
      <w:bookmarkEnd w:id="309"/>
      <w:bookmarkEnd w:id="310"/>
    </w:p>
    <w:p w:rsidR="0051433A" w:rsidRPr="00437F94" w:rsidRDefault="0051433A" w:rsidP="0051433A">
      <w:pPr>
        <w:pStyle w:val="3"/>
        <w:suppressAutoHyphens/>
        <w:spacing w:before="40" w:after="40" w:line="288" w:lineRule="auto"/>
        <w:ind w:left="5" w:firstLine="399"/>
        <w:contextualSpacing/>
        <w:rPr>
          <w:bCs w:val="0"/>
          <w:szCs w:val="28"/>
        </w:rPr>
      </w:pPr>
      <w:r w:rsidRPr="00437F94">
        <w:rPr>
          <w:szCs w:val="28"/>
        </w:rPr>
        <w:t xml:space="preserve">1. На первую очередь реализации генерального плана </w:t>
      </w:r>
      <w:r w:rsidRPr="00437F94">
        <w:t>Семячковского сельского поселения</w:t>
      </w:r>
      <w:r w:rsidRPr="00437F94">
        <w:rPr>
          <w:szCs w:val="28"/>
        </w:rPr>
        <w:t xml:space="preserve"> предусмотрено:</w:t>
      </w:r>
    </w:p>
    <w:p w:rsidR="0051433A" w:rsidRPr="00437F94" w:rsidRDefault="0051433A" w:rsidP="0051433A">
      <w:pPr>
        <w:tabs>
          <w:tab w:val="left" w:pos="432"/>
        </w:tabs>
        <w:suppressAutoHyphens/>
        <w:spacing w:line="288" w:lineRule="auto"/>
        <w:contextualSpacing/>
        <w:jc w:val="both"/>
        <w:rPr>
          <w:szCs w:val="28"/>
        </w:rPr>
      </w:pPr>
      <w:r w:rsidRPr="00437F94">
        <w:rPr>
          <w:szCs w:val="28"/>
        </w:rPr>
        <w:tab/>
        <w:t>- проведение мониторинга состояния почвенного покрова (в рамках регионального соц</w:t>
      </w:r>
      <w:r w:rsidRPr="00437F94">
        <w:rPr>
          <w:szCs w:val="28"/>
        </w:rPr>
        <w:t>и</w:t>
      </w:r>
      <w:r w:rsidRPr="00437F94">
        <w:rPr>
          <w:szCs w:val="28"/>
        </w:rPr>
        <w:t>ально-гигиенического мониторинга);</w:t>
      </w:r>
    </w:p>
    <w:p w:rsidR="0051433A" w:rsidRPr="00437F94" w:rsidRDefault="0051433A" w:rsidP="0051433A">
      <w:pPr>
        <w:tabs>
          <w:tab w:val="left" w:pos="432"/>
        </w:tabs>
        <w:suppressAutoHyphens/>
        <w:spacing w:line="288" w:lineRule="auto"/>
        <w:contextualSpacing/>
        <w:jc w:val="both"/>
        <w:rPr>
          <w:szCs w:val="28"/>
        </w:rPr>
      </w:pPr>
      <w:r w:rsidRPr="00437F94">
        <w:rPr>
          <w:szCs w:val="28"/>
        </w:rPr>
        <w:tab/>
        <w:t>- ликвидация несанкционированных свалок бытовых отходов.</w:t>
      </w:r>
    </w:p>
    <w:p w:rsidR="0051433A" w:rsidRPr="00437F94" w:rsidRDefault="0051433A" w:rsidP="0051433A">
      <w:pPr>
        <w:suppressAutoHyphens/>
        <w:spacing w:line="288" w:lineRule="auto"/>
        <w:contextualSpacing/>
        <w:jc w:val="center"/>
        <w:rPr>
          <w:b/>
          <w:sz w:val="28"/>
          <w:szCs w:val="28"/>
        </w:rPr>
      </w:pPr>
    </w:p>
    <w:p w:rsidR="0051433A" w:rsidRPr="00437F94" w:rsidRDefault="0051433A" w:rsidP="0051433A">
      <w:pPr>
        <w:suppressAutoHyphens/>
        <w:spacing w:line="288" w:lineRule="auto"/>
        <w:contextualSpacing/>
        <w:jc w:val="center"/>
        <w:outlineLvl w:val="2"/>
        <w:rPr>
          <w:b/>
          <w:szCs w:val="28"/>
        </w:rPr>
      </w:pPr>
      <w:bookmarkStart w:id="311" w:name="_Toc290627663"/>
      <w:bookmarkStart w:id="312" w:name="_Toc2248943"/>
      <w:r w:rsidRPr="00437F94">
        <w:rPr>
          <w:b/>
          <w:szCs w:val="28"/>
        </w:rPr>
        <w:t>2.5.6. Мероприятия по защите от шума</w:t>
      </w:r>
      <w:bookmarkEnd w:id="311"/>
      <w:bookmarkEnd w:id="312"/>
    </w:p>
    <w:p w:rsidR="0051433A" w:rsidRPr="00437F94" w:rsidRDefault="0051433A" w:rsidP="0051433A">
      <w:pPr>
        <w:pStyle w:val="3"/>
        <w:suppressAutoHyphens/>
        <w:spacing w:before="40" w:after="40" w:line="288" w:lineRule="auto"/>
        <w:ind w:left="5" w:firstLine="399"/>
        <w:contextualSpacing/>
        <w:rPr>
          <w:szCs w:val="28"/>
        </w:rPr>
      </w:pPr>
      <w:r w:rsidRPr="00437F94">
        <w:rPr>
          <w:szCs w:val="28"/>
        </w:rPr>
        <w:t xml:space="preserve">1. На первую очередь реализации генерального плана </w:t>
      </w:r>
      <w:r w:rsidRPr="00437F94">
        <w:t>Семячковского сельского поселения</w:t>
      </w:r>
      <w:r w:rsidRPr="00437F94">
        <w:rPr>
          <w:szCs w:val="28"/>
        </w:rPr>
        <w:t>:</w:t>
      </w:r>
    </w:p>
    <w:p w:rsidR="0051433A" w:rsidRPr="00437F94" w:rsidRDefault="0051433A" w:rsidP="0051433A">
      <w:pPr>
        <w:pStyle w:val="3"/>
        <w:suppressAutoHyphens/>
        <w:spacing w:before="40" w:after="40" w:line="288" w:lineRule="auto"/>
        <w:ind w:left="5" w:firstLine="399"/>
        <w:contextualSpacing/>
        <w:rPr>
          <w:spacing w:val="7"/>
          <w:szCs w:val="28"/>
        </w:rPr>
      </w:pPr>
      <w:r w:rsidRPr="00437F94">
        <w:rPr>
          <w:spacing w:val="5"/>
          <w:szCs w:val="28"/>
        </w:rPr>
        <w:t xml:space="preserve">- организация </w:t>
      </w:r>
      <w:r w:rsidRPr="00437F94">
        <w:rPr>
          <w:spacing w:val="7"/>
          <w:szCs w:val="28"/>
        </w:rPr>
        <w:t>защитных лесополос вдоль транспортных магистралей со стороны ж</w:t>
      </w:r>
      <w:r w:rsidRPr="00437F94">
        <w:rPr>
          <w:spacing w:val="7"/>
          <w:szCs w:val="28"/>
        </w:rPr>
        <w:t>и</w:t>
      </w:r>
      <w:r w:rsidRPr="00437F94">
        <w:rPr>
          <w:spacing w:val="7"/>
          <w:szCs w:val="28"/>
        </w:rPr>
        <w:t>лой застройки;</w:t>
      </w:r>
    </w:p>
    <w:p w:rsidR="0051433A" w:rsidRPr="00437F94" w:rsidRDefault="0051433A" w:rsidP="0051433A">
      <w:pPr>
        <w:spacing w:line="288" w:lineRule="auto"/>
        <w:ind w:firstLine="709"/>
        <w:contextualSpacing/>
        <w:jc w:val="both"/>
        <w:rPr>
          <w:szCs w:val="28"/>
        </w:rPr>
      </w:pPr>
      <w:r w:rsidRPr="00437F94">
        <w:rPr>
          <w:spacing w:val="7"/>
          <w:szCs w:val="28"/>
        </w:rPr>
        <w:t xml:space="preserve">- </w:t>
      </w:r>
      <w:r w:rsidRPr="00437F94">
        <w:rPr>
          <w:szCs w:val="28"/>
        </w:rPr>
        <w:t>формирование системы зеленых насаждений с усилением защитных лесополос (специальное озеленение) вдоль автодорог с учетом уже имеющегося озеленения, спосо</w:t>
      </w:r>
      <w:r w:rsidRPr="00437F94">
        <w:rPr>
          <w:szCs w:val="28"/>
        </w:rPr>
        <w:t>б</w:t>
      </w:r>
      <w:r w:rsidRPr="00437F94">
        <w:rPr>
          <w:szCs w:val="28"/>
        </w:rPr>
        <w:t>ствующих шумозащите.</w:t>
      </w:r>
    </w:p>
    <w:p w:rsidR="0051433A" w:rsidRPr="00437F94" w:rsidRDefault="0051433A" w:rsidP="0051433A">
      <w:pPr>
        <w:spacing w:line="288" w:lineRule="auto"/>
        <w:ind w:firstLine="709"/>
        <w:contextualSpacing/>
        <w:jc w:val="both"/>
        <w:rPr>
          <w:b/>
          <w:bCs/>
          <w:iCs/>
          <w:sz w:val="28"/>
          <w:szCs w:val="28"/>
        </w:rPr>
      </w:pPr>
    </w:p>
    <w:p w:rsidR="0051433A" w:rsidRPr="00437F94" w:rsidRDefault="0051433A" w:rsidP="0051433A">
      <w:pPr>
        <w:spacing w:line="288" w:lineRule="auto"/>
        <w:contextualSpacing/>
        <w:jc w:val="center"/>
        <w:outlineLvl w:val="2"/>
        <w:rPr>
          <w:b/>
          <w:szCs w:val="28"/>
        </w:rPr>
      </w:pPr>
      <w:bookmarkStart w:id="313" w:name="_Toc290627664"/>
      <w:bookmarkStart w:id="314" w:name="_Toc2248944"/>
      <w:r w:rsidRPr="00437F94">
        <w:rPr>
          <w:b/>
          <w:szCs w:val="28"/>
        </w:rPr>
        <w:lastRenderedPageBreak/>
        <w:t>2.5.7. Мероприятия по обеспечению соблюдения режима санитарно-защитных зон предприятий и санитарных разрывов</w:t>
      </w:r>
      <w:bookmarkEnd w:id="313"/>
      <w:bookmarkEnd w:id="314"/>
    </w:p>
    <w:p w:rsidR="0051433A" w:rsidRPr="00437F94" w:rsidRDefault="0051433A" w:rsidP="0051433A">
      <w:pPr>
        <w:pStyle w:val="3"/>
        <w:spacing w:before="40" w:after="40" w:line="288" w:lineRule="auto"/>
        <w:ind w:firstLine="708"/>
        <w:contextualSpacing/>
        <w:rPr>
          <w:szCs w:val="28"/>
        </w:rPr>
      </w:pPr>
      <w:r w:rsidRPr="00437F94">
        <w:rPr>
          <w:szCs w:val="28"/>
        </w:rPr>
        <w:t>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 в соо</w:t>
      </w:r>
      <w:r w:rsidRPr="00437F94">
        <w:rPr>
          <w:szCs w:val="28"/>
        </w:rPr>
        <w:t>т</w:t>
      </w:r>
      <w:r w:rsidRPr="00437F94">
        <w:rPr>
          <w:szCs w:val="28"/>
        </w:rPr>
        <w:t xml:space="preserve">ветствии с Федеральным законом «О санитарно-эпидемиологическом благополучии населения» от 30 марта </w:t>
      </w:r>
      <w:smartTag w:uri="urn:schemas-microsoft-com:office:smarttags" w:element="metricconverter">
        <w:smartTagPr>
          <w:attr w:name="ProductID" w:val="1999 г"/>
        </w:smartTagPr>
        <w:r w:rsidRPr="00437F94">
          <w:rPr>
            <w:szCs w:val="28"/>
          </w:rPr>
          <w:t>1999 г</w:t>
        </w:r>
      </w:smartTag>
      <w:r w:rsidRPr="00437F94">
        <w:rPr>
          <w:szCs w:val="28"/>
        </w:rPr>
        <w:t>. № 52-ФЗ, ст. 12, предприятия должны разработать комплекс природоохранных мер</w:t>
      </w:r>
      <w:r w:rsidRPr="00437F94">
        <w:rPr>
          <w:szCs w:val="28"/>
        </w:rPr>
        <w:t>о</w:t>
      </w:r>
      <w:r w:rsidRPr="00437F94">
        <w:rPr>
          <w:szCs w:val="28"/>
        </w:rPr>
        <w:t xml:space="preserve">приятий, направленных на сокращение негативного влияния на окружающую среду и уменьшение размера санитарно-защитных зон. Все действующие на территории </w:t>
      </w:r>
      <w:r w:rsidRPr="00437F94">
        <w:t>Семячковского сельского поселения</w:t>
      </w:r>
      <w:r w:rsidRPr="00437F94">
        <w:rPr>
          <w:szCs w:val="28"/>
        </w:rPr>
        <w:t xml:space="preserve"> предприятия должны разработать проекты обо</w:t>
      </w:r>
      <w:r w:rsidRPr="00437F94">
        <w:rPr>
          <w:szCs w:val="28"/>
        </w:rPr>
        <w:t>с</w:t>
      </w:r>
      <w:r w:rsidRPr="00437F94">
        <w:rPr>
          <w:szCs w:val="28"/>
        </w:rPr>
        <w:t>нования и организации санитарно-защитных зон.</w:t>
      </w:r>
    </w:p>
    <w:p w:rsidR="0051433A" w:rsidRPr="00437F94" w:rsidRDefault="0051433A" w:rsidP="0051433A">
      <w:pPr>
        <w:spacing w:line="288" w:lineRule="auto"/>
        <w:ind w:firstLine="708"/>
        <w:contextualSpacing/>
        <w:jc w:val="both"/>
        <w:rPr>
          <w:szCs w:val="28"/>
        </w:rPr>
      </w:pPr>
      <w:r w:rsidRPr="00437F94">
        <w:rPr>
          <w:szCs w:val="28"/>
        </w:rPr>
        <w:t>В случае несоблюдения нормативной величины санитарно-защитной зоны рекомендуется ра</w:t>
      </w:r>
      <w:r w:rsidRPr="00437F94">
        <w:rPr>
          <w:szCs w:val="28"/>
        </w:rPr>
        <w:t>з</w:t>
      </w:r>
      <w:r w:rsidRPr="00437F94">
        <w:rPr>
          <w:szCs w:val="28"/>
        </w:rPr>
        <w:t>работать проект сокращения санитарно-защитной зоны предприятия.</w:t>
      </w:r>
    </w:p>
    <w:p w:rsidR="0051433A" w:rsidRPr="00437F94" w:rsidRDefault="0051433A" w:rsidP="0051433A">
      <w:pPr>
        <w:spacing w:line="288" w:lineRule="auto"/>
        <w:ind w:firstLine="708"/>
        <w:contextualSpacing/>
        <w:jc w:val="both"/>
        <w:rPr>
          <w:szCs w:val="28"/>
        </w:rPr>
      </w:pPr>
      <w:r w:rsidRPr="00437F94">
        <w:rPr>
          <w:szCs w:val="28"/>
        </w:rPr>
        <w:t>При невозможности сокращения санитарно-защитных зон до рекомендуемых размеров необх</w:t>
      </w:r>
      <w:r w:rsidRPr="00437F94">
        <w:rPr>
          <w:szCs w:val="28"/>
        </w:rPr>
        <w:t>о</w:t>
      </w:r>
      <w:r w:rsidRPr="00437F94">
        <w:rPr>
          <w:szCs w:val="28"/>
        </w:rPr>
        <w:t>димо провести мероприятия, направленные на достижение нормативных природоохранных и сан</w:t>
      </w:r>
      <w:r w:rsidRPr="00437F94">
        <w:rPr>
          <w:szCs w:val="28"/>
        </w:rPr>
        <w:t>и</w:t>
      </w:r>
      <w:r w:rsidRPr="00437F94">
        <w:rPr>
          <w:szCs w:val="28"/>
        </w:rPr>
        <w:t>тарно-гигиенических требований, а именно:</w:t>
      </w:r>
    </w:p>
    <w:p w:rsidR="0051433A" w:rsidRPr="00437F94" w:rsidRDefault="0051433A" w:rsidP="0051433A">
      <w:pPr>
        <w:spacing w:line="288" w:lineRule="auto"/>
        <w:ind w:firstLine="708"/>
        <w:contextualSpacing/>
        <w:jc w:val="both"/>
        <w:rPr>
          <w:szCs w:val="28"/>
        </w:rPr>
      </w:pPr>
      <w:r w:rsidRPr="00437F94">
        <w:rPr>
          <w:szCs w:val="28"/>
        </w:rPr>
        <w:t xml:space="preserve"> - перепрофилирование объектов жилого фонда в объекты общественно-делового или комм</w:t>
      </w:r>
      <w:r w:rsidRPr="00437F94">
        <w:rPr>
          <w:szCs w:val="28"/>
        </w:rPr>
        <w:t>у</w:t>
      </w:r>
      <w:r w:rsidRPr="00437F94">
        <w:rPr>
          <w:szCs w:val="28"/>
        </w:rPr>
        <w:t>нального назначения;</w:t>
      </w:r>
    </w:p>
    <w:p w:rsidR="0051433A" w:rsidRPr="00437F94" w:rsidRDefault="0051433A" w:rsidP="0051433A">
      <w:pPr>
        <w:spacing w:line="288" w:lineRule="auto"/>
        <w:ind w:firstLine="708"/>
        <w:contextualSpacing/>
        <w:jc w:val="both"/>
        <w:rPr>
          <w:szCs w:val="28"/>
        </w:rPr>
      </w:pPr>
      <w:r w:rsidRPr="00437F94">
        <w:rPr>
          <w:szCs w:val="28"/>
        </w:rPr>
        <w:t xml:space="preserve"> - расселение жителей, проживающих в санитарно-защитных зонах.</w:t>
      </w:r>
    </w:p>
    <w:p w:rsidR="0051433A" w:rsidRPr="00437F94" w:rsidRDefault="0051433A" w:rsidP="0051433A">
      <w:pPr>
        <w:spacing w:line="288" w:lineRule="auto"/>
        <w:ind w:firstLine="708"/>
        <w:contextualSpacing/>
        <w:jc w:val="both"/>
        <w:rPr>
          <w:szCs w:val="28"/>
        </w:rPr>
      </w:pPr>
      <w:r w:rsidRPr="00437F94">
        <w:rPr>
          <w:szCs w:val="28"/>
        </w:rPr>
        <w:t xml:space="preserve">Разработка проекта СЗЗ для объектов </w:t>
      </w:r>
      <w:r w:rsidRPr="00437F94">
        <w:rPr>
          <w:szCs w:val="28"/>
          <w:lang w:val="en-US"/>
        </w:rPr>
        <w:t>I</w:t>
      </w:r>
      <w:r w:rsidRPr="00437F94">
        <w:rPr>
          <w:szCs w:val="28"/>
        </w:rPr>
        <w:t>-</w:t>
      </w:r>
      <w:r w:rsidRPr="00437F94">
        <w:rPr>
          <w:szCs w:val="28"/>
          <w:lang w:val="en-US"/>
        </w:rPr>
        <w:t>III</w:t>
      </w:r>
      <w:r w:rsidRPr="00437F94">
        <w:rPr>
          <w:szCs w:val="28"/>
        </w:rPr>
        <w:t xml:space="preserve"> классов опасности является обязательной в соответствие с </w:t>
      </w:r>
      <w:r w:rsidRPr="00437F94">
        <w:rPr>
          <w:bCs/>
          <w:szCs w:val="28"/>
        </w:rPr>
        <w:t>СанПиН 2.2.1/2.1.1.1200-03</w:t>
      </w:r>
      <w:r w:rsidRPr="00437F94">
        <w:rPr>
          <w:b/>
          <w:bCs/>
          <w:szCs w:val="28"/>
        </w:rPr>
        <w:t xml:space="preserve"> «</w:t>
      </w:r>
      <w:r w:rsidRPr="00437F94">
        <w:rPr>
          <w:bCs/>
          <w:szCs w:val="28"/>
        </w:rPr>
        <w:t>Санитарно-защитные зоны и санитарная классификация пре</w:t>
      </w:r>
      <w:r w:rsidRPr="00437F94">
        <w:rPr>
          <w:bCs/>
          <w:szCs w:val="28"/>
        </w:rPr>
        <w:t>д</w:t>
      </w:r>
      <w:r w:rsidRPr="00437F94">
        <w:rPr>
          <w:bCs/>
          <w:szCs w:val="28"/>
        </w:rPr>
        <w:t xml:space="preserve">приятий, сооружений и иных объектов», новая редакция от 06.09.2009 г. </w:t>
      </w:r>
      <w:r w:rsidRPr="00437F94">
        <w:rPr>
          <w:szCs w:val="28"/>
        </w:rPr>
        <w:t>(СанПиН 2.2.1/2.1.1.2555-09).</w:t>
      </w:r>
    </w:p>
    <w:p w:rsidR="0051433A" w:rsidRPr="00437F94" w:rsidRDefault="0051433A" w:rsidP="0051433A">
      <w:pPr>
        <w:tabs>
          <w:tab w:val="left" w:pos="3922"/>
        </w:tabs>
        <w:spacing w:line="288" w:lineRule="auto"/>
        <w:contextualSpacing/>
        <w:rPr>
          <w:sz w:val="28"/>
        </w:rPr>
      </w:pPr>
      <w:r w:rsidRPr="00437F94">
        <w:rPr>
          <w:sz w:val="28"/>
          <w:szCs w:val="28"/>
        </w:rPr>
        <w:tab/>
      </w:r>
      <w:r w:rsidRPr="00437F94">
        <w:rPr>
          <w:sz w:val="28"/>
        </w:rPr>
        <w:t xml:space="preserve"> </w:t>
      </w:r>
    </w:p>
    <w:p w:rsidR="0051433A" w:rsidRPr="00437F94" w:rsidRDefault="0051433A" w:rsidP="0051433A">
      <w:pPr>
        <w:spacing w:line="288" w:lineRule="auto"/>
        <w:contextualSpacing/>
        <w:jc w:val="center"/>
        <w:outlineLvl w:val="1"/>
        <w:rPr>
          <w:b/>
        </w:rPr>
      </w:pPr>
      <w:bookmarkStart w:id="315" w:name="_Toc286310003"/>
      <w:bookmarkStart w:id="316" w:name="_Toc286310154"/>
      <w:bookmarkStart w:id="317" w:name="_Toc290627665"/>
      <w:bookmarkStart w:id="318" w:name="_Toc2248945"/>
      <w:r w:rsidRPr="00437F94">
        <w:rPr>
          <w:b/>
        </w:rPr>
        <w:t xml:space="preserve">2.6. Развитие зеленых насаждений </w:t>
      </w:r>
      <w:bookmarkEnd w:id="315"/>
      <w:bookmarkEnd w:id="316"/>
      <w:bookmarkEnd w:id="317"/>
      <w:r w:rsidRPr="00437F94">
        <w:rPr>
          <w:b/>
        </w:rPr>
        <w:t>Семячковского сельского поселения</w:t>
      </w:r>
      <w:bookmarkEnd w:id="318"/>
    </w:p>
    <w:p w:rsidR="0051433A" w:rsidRPr="00437F94" w:rsidRDefault="0051433A" w:rsidP="0051433A">
      <w:pPr>
        <w:spacing w:line="288" w:lineRule="auto"/>
        <w:contextualSpacing/>
        <w:jc w:val="center"/>
        <w:outlineLvl w:val="1"/>
        <w:rPr>
          <w:b/>
        </w:rPr>
      </w:pPr>
    </w:p>
    <w:p w:rsidR="0051433A" w:rsidRPr="00437F94" w:rsidRDefault="0051433A" w:rsidP="0051433A">
      <w:pPr>
        <w:spacing w:line="288" w:lineRule="auto"/>
        <w:ind w:firstLine="709"/>
        <w:contextualSpacing/>
        <w:jc w:val="both"/>
      </w:pPr>
      <w:r w:rsidRPr="00437F94">
        <w:t>Организация благоустройства и озеленения территории поселения относится к вопросам местного значения поселения в соответствии с п.19 ч.1 ст. 14 Федерального закона «Об общих принципах организации местного самоуправления в Российской Федерации» № 131-ФЗ от 06.10.2003г.</w:t>
      </w:r>
    </w:p>
    <w:p w:rsidR="0051433A" w:rsidRPr="00437F94" w:rsidRDefault="0051433A" w:rsidP="0051433A">
      <w:pPr>
        <w:pStyle w:val="3"/>
        <w:suppressAutoHyphens/>
        <w:spacing w:line="288" w:lineRule="auto"/>
        <w:contextualSpacing/>
        <w:jc w:val="center"/>
      </w:pPr>
      <w:bookmarkStart w:id="319" w:name="_Toc280281875"/>
      <w:bookmarkStart w:id="320" w:name="_Toc286310004"/>
      <w:bookmarkStart w:id="321" w:name="_Toc286310155"/>
      <w:bookmarkStart w:id="322" w:name="_Toc290627666"/>
      <w:bookmarkStart w:id="323" w:name="_Toc2248946"/>
      <w:r w:rsidRPr="00437F94">
        <w:t>2.6.1. Задачи по развитию з</w:t>
      </w:r>
      <w:r w:rsidRPr="00437F94">
        <w:t>е</w:t>
      </w:r>
      <w:r w:rsidRPr="00437F94">
        <w:t>леных насаждений</w:t>
      </w:r>
      <w:bookmarkEnd w:id="319"/>
      <w:bookmarkEnd w:id="320"/>
      <w:bookmarkEnd w:id="321"/>
      <w:bookmarkEnd w:id="322"/>
      <w:bookmarkEnd w:id="323"/>
    </w:p>
    <w:p w:rsidR="0051433A" w:rsidRPr="00437F94" w:rsidRDefault="0051433A" w:rsidP="0051433A">
      <w:pPr>
        <w:suppressAutoHyphens/>
        <w:spacing w:line="288" w:lineRule="auto"/>
        <w:ind w:firstLine="708"/>
        <w:contextualSpacing/>
        <w:jc w:val="both"/>
      </w:pPr>
      <w:r w:rsidRPr="00437F94">
        <w:t>Основные задачи по развитию зелёных насаждений на территории Семячковского сельского поселения следующие:</w:t>
      </w:r>
    </w:p>
    <w:p w:rsidR="0051433A" w:rsidRPr="00437F94" w:rsidRDefault="0051433A" w:rsidP="0051433A">
      <w:pPr>
        <w:suppressAutoHyphens/>
        <w:spacing w:line="288" w:lineRule="auto"/>
        <w:ind w:firstLine="708"/>
        <w:contextualSpacing/>
        <w:jc w:val="both"/>
      </w:pPr>
      <w:r w:rsidRPr="00437F94">
        <w:t>1. Повышение уровня обеспечения населения озелененными территориями общего пользования за счет озеленения территорий нового освоения, неиспользуемых те</w:t>
      </w:r>
      <w:r w:rsidRPr="00437F94">
        <w:t>р</w:t>
      </w:r>
      <w:r w:rsidRPr="00437F94">
        <w:t>риторий;</w:t>
      </w:r>
    </w:p>
    <w:p w:rsidR="0051433A" w:rsidRPr="00437F94" w:rsidRDefault="0051433A" w:rsidP="0051433A">
      <w:pPr>
        <w:suppressAutoHyphens/>
        <w:spacing w:line="288" w:lineRule="auto"/>
        <w:ind w:firstLine="708"/>
        <w:contextualSpacing/>
        <w:jc w:val="both"/>
      </w:pPr>
      <w:r w:rsidRPr="00437F94">
        <w:t>2. Увеличение площади зеленых насаждений общего пользования – парков, скверов, бульваров, уличного озеленения;</w:t>
      </w:r>
    </w:p>
    <w:p w:rsidR="0051433A" w:rsidRPr="00437F94" w:rsidRDefault="0051433A" w:rsidP="0051433A">
      <w:pPr>
        <w:suppressAutoHyphens/>
        <w:spacing w:line="288" w:lineRule="auto"/>
        <w:ind w:firstLine="708"/>
        <w:contextualSpacing/>
        <w:jc w:val="both"/>
      </w:pPr>
      <w:r w:rsidRPr="00437F94">
        <w:t xml:space="preserve">3. Формирование системы озелененных территорий на основе озеленения территорий общего пользования, спортивно-рекреационных территорий, озеленение территорий </w:t>
      </w:r>
      <w:r w:rsidRPr="00437F94">
        <w:lastRenderedPageBreak/>
        <w:t>специального назначения – санитарно-защитных озелененных полос, озеленение прибрежных террит</w:t>
      </w:r>
      <w:r w:rsidRPr="00437F94">
        <w:t>о</w:t>
      </w:r>
      <w:r w:rsidRPr="00437F94">
        <w:t>рий.</w:t>
      </w:r>
    </w:p>
    <w:p w:rsidR="0051433A" w:rsidRPr="00437F94" w:rsidRDefault="0051433A" w:rsidP="0051433A">
      <w:pPr>
        <w:suppressAutoHyphens/>
        <w:spacing w:line="288" w:lineRule="auto"/>
        <w:ind w:firstLine="709"/>
        <w:contextualSpacing/>
        <w:jc w:val="center"/>
        <w:outlineLvl w:val="2"/>
        <w:rPr>
          <w:b/>
        </w:rPr>
      </w:pPr>
      <w:bookmarkStart w:id="324" w:name="_Toc290627667"/>
    </w:p>
    <w:p w:rsidR="0051433A" w:rsidRPr="00437F94" w:rsidRDefault="0051433A" w:rsidP="0051433A">
      <w:pPr>
        <w:suppressAutoHyphens/>
        <w:spacing w:line="288" w:lineRule="auto"/>
        <w:ind w:firstLine="709"/>
        <w:contextualSpacing/>
        <w:jc w:val="center"/>
        <w:outlineLvl w:val="2"/>
      </w:pPr>
      <w:bookmarkStart w:id="325" w:name="_Toc2248947"/>
      <w:r w:rsidRPr="00437F94">
        <w:rPr>
          <w:b/>
        </w:rPr>
        <w:t>2.6.2. Мероприятия по сохранению и развитию зелёных насаждений</w:t>
      </w:r>
      <w:bookmarkEnd w:id="324"/>
      <w:bookmarkEnd w:id="325"/>
    </w:p>
    <w:p w:rsidR="0051433A" w:rsidRPr="00437F94" w:rsidRDefault="0051433A" w:rsidP="0051433A">
      <w:pPr>
        <w:suppressAutoHyphens/>
        <w:spacing w:line="288" w:lineRule="auto"/>
        <w:ind w:firstLine="708"/>
        <w:contextualSpacing/>
        <w:jc w:val="both"/>
      </w:pPr>
      <w:r w:rsidRPr="00437F94">
        <w:t>Основные мероприятия по сохранению и развитию зелёных насаждений на территории Семячковского сельского поселения следующие:</w:t>
      </w:r>
    </w:p>
    <w:p w:rsidR="0051433A" w:rsidRPr="00437F94" w:rsidRDefault="0051433A" w:rsidP="0051433A">
      <w:pPr>
        <w:pStyle w:val="a5"/>
        <w:suppressAutoHyphens/>
        <w:spacing w:line="288" w:lineRule="auto"/>
        <w:ind w:firstLine="709"/>
        <w:contextualSpacing/>
        <w:jc w:val="both"/>
      </w:pPr>
      <w:r w:rsidRPr="00437F94">
        <w:t>1. Полное сохранение на территории Семячковского сельского поселения лесов государственного лесного фонда как ресурса обеспечения экологической устойчивости поселения.</w:t>
      </w:r>
    </w:p>
    <w:p w:rsidR="0051433A" w:rsidRPr="00437F94" w:rsidRDefault="0051433A" w:rsidP="0051433A">
      <w:pPr>
        <w:pStyle w:val="a5"/>
        <w:suppressAutoHyphens/>
        <w:spacing w:line="288" w:lineRule="auto"/>
        <w:ind w:firstLine="709"/>
        <w:contextualSpacing/>
        <w:jc w:val="both"/>
      </w:pPr>
      <w:r w:rsidRPr="00437F94">
        <w:t>2. Полное сохранение на территории Семячковского сельского поселения находящихся вне границ населенных пунктов участков залесенных территорий, в том числе б</w:t>
      </w:r>
      <w:r w:rsidRPr="00437F94">
        <w:t>е</w:t>
      </w:r>
      <w:r w:rsidRPr="00437F94">
        <w:t>регов рек и озер, склонов оврагов и балок.</w:t>
      </w:r>
    </w:p>
    <w:p w:rsidR="0051433A" w:rsidRPr="00437F94" w:rsidRDefault="0051433A" w:rsidP="0051433A">
      <w:pPr>
        <w:pStyle w:val="a5"/>
        <w:suppressAutoHyphens/>
        <w:spacing w:line="288" w:lineRule="auto"/>
        <w:ind w:firstLine="709"/>
        <w:contextualSpacing/>
        <w:jc w:val="both"/>
      </w:pPr>
      <w:r w:rsidRPr="00437F94">
        <w:t>3. Проведение мероприятий по развитию зеленых насаждений на территории населенных пунктов Семячковского сельского поселения:</w:t>
      </w:r>
    </w:p>
    <w:p w:rsidR="0051433A" w:rsidRPr="00437F94" w:rsidRDefault="0051433A" w:rsidP="0051433A">
      <w:pPr>
        <w:pStyle w:val="a5"/>
        <w:keepNext w:val="0"/>
        <w:keepLines w:val="0"/>
        <w:numPr>
          <w:ilvl w:val="0"/>
          <w:numId w:val="38"/>
        </w:numPr>
        <w:suppressAutoHyphens/>
        <w:spacing w:before="120" w:after="120" w:line="288" w:lineRule="auto"/>
        <w:contextualSpacing/>
        <w:jc w:val="both"/>
      </w:pPr>
      <w:r w:rsidRPr="00437F94">
        <w:t>сохранение территорий зеленых насаждений на территории села, с доведением общей площади зон озелененных территорий общего пользования;</w:t>
      </w:r>
    </w:p>
    <w:p w:rsidR="0051433A" w:rsidRPr="00437F94" w:rsidRDefault="0051433A" w:rsidP="0051433A">
      <w:pPr>
        <w:pStyle w:val="a5"/>
        <w:keepNext w:val="0"/>
        <w:keepLines w:val="0"/>
        <w:numPr>
          <w:ilvl w:val="0"/>
          <w:numId w:val="38"/>
        </w:numPr>
        <w:suppressAutoHyphens/>
        <w:spacing w:before="120" w:after="120" w:line="288" w:lineRule="auto"/>
        <w:contextualSpacing/>
        <w:jc w:val="both"/>
      </w:pPr>
      <w:r w:rsidRPr="00437F94">
        <w:t xml:space="preserve">обеспечение населения населенного пункта зелеными насаждениями общего пользования не менее </w:t>
      </w:r>
      <w:smartTag w:uri="urn:schemas-microsoft-com:office:smarttags" w:element="metricconverter">
        <w:smartTagPr>
          <w:attr w:name="ProductID" w:val="30 м2"/>
        </w:smartTagPr>
        <w:r w:rsidRPr="00437F94">
          <w:t>30 м</w:t>
        </w:r>
        <w:r w:rsidRPr="00437F94">
          <w:rPr>
            <w:vertAlign w:val="superscript"/>
          </w:rPr>
          <w:t>2</w:t>
        </w:r>
      </w:smartTag>
      <w:r w:rsidRPr="00437F94">
        <w:rPr>
          <w:vertAlign w:val="superscript"/>
        </w:rPr>
        <w:t xml:space="preserve"> </w:t>
      </w:r>
      <w:r w:rsidRPr="00437F94">
        <w:t>на человека;</w:t>
      </w:r>
    </w:p>
    <w:p w:rsidR="0051433A" w:rsidRPr="00437F94" w:rsidRDefault="0051433A" w:rsidP="0051433A">
      <w:pPr>
        <w:pStyle w:val="a5"/>
        <w:keepNext w:val="0"/>
        <w:keepLines w:val="0"/>
        <w:numPr>
          <w:ilvl w:val="0"/>
          <w:numId w:val="38"/>
        </w:numPr>
        <w:suppressAutoHyphens/>
        <w:spacing w:before="120" w:after="120" w:line="288" w:lineRule="auto"/>
        <w:contextualSpacing/>
        <w:jc w:val="both"/>
      </w:pPr>
      <w:r w:rsidRPr="00437F94">
        <w:t>озеленение санитарно-защитных зон предприятий и коммунальных объектов.</w:t>
      </w:r>
    </w:p>
    <w:p w:rsidR="0051433A" w:rsidRPr="00437F94" w:rsidRDefault="0051433A" w:rsidP="0051433A">
      <w:pPr>
        <w:pStyle w:val="9"/>
        <w:spacing w:line="288" w:lineRule="auto"/>
        <w:contextualSpacing/>
        <w:jc w:val="center"/>
        <w:rPr>
          <w:rFonts w:ascii="Times New Roman" w:hAnsi="Times New Roman" w:cs="Times New Roman"/>
          <w:b/>
          <w:sz w:val="24"/>
          <w:szCs w:val="24"/>
        </w:rPr>
      </w:pPr>
      <w:bookmarkStart w:id="326" w:name="_Toc260406520"/>
      <w:r w:rsidRPr="00437F94">
        <w:rPr>
          <w:rFonts w:ascii="Times New Roman" w:hAnsi="Times New Roman" w:cs="Times New Roman"/>
          <w:b/>
          <w:sz w:val="24"/>
          <w:szCs w:val="24"/>
        </w:rPr>
        <w:t>Система зеленых насаждений</w:t>
      </w:r>
      <w:bookmarkEnd w:id="326"/>
    </w:p>
    <w:p w:rsidR="0051433A" w:rsidRPr="00437F94" w:rsidRDefault="0051433A" w:rsidP="0051433A">
      <w:pPr>
        <w:spacing w:line="288" w:lineRule="auto"/>
        <w:ind w:firstLine="567"/>
        <w:contextualSpacing/>
        <w:jc w:val="both"/>
      </w:pPr>
      <w:r w:rsidRPr="00437F94">
        <w:t>Система озелененных и водных пространств сельского поселения выполняет ко</w:t>
      </w:r>
      <w:r w:rsidRPr="00437F94">
        <w:t>м</w:t>
      </w:r>
      <w:r w:rsidRPr="00437F94">
        <w:t>пенсаторные и защитные функции природной среды, поддерживая благоприятную экологическую обстановку. Я</w:t>
      </w:r>
      <w:r w:rsidRPr="00437F94">
        <w:t>в</w:t>
      </w:r>
      <w:r w:rsidRPr="00437F94">
        <w:t>ляясь неотъемлемой частью архитектурно-планировочной и пространственной организации населенных пунктов, природные компоненты обеспеч</w:t>
      </w:r>
      <w:r w:rsidRPr="00437F94">
        <w:t>и</w:t>
      </w:r>
      <w:r w:rsidRPr="00437F94">
        <w:t xml:space="preserve">вают выразительность застройки. </w:t>
      </w:r>
    </w:p>
    <w:p w:rsidR="0051433A" w:rsidRPr="00437F94" w:rsidRDefault="0051433A" w:rsidP="0051433A">
      <w:pPr>
        <w:spacing w:line="288" w:lineRule="auto"/>
        <w:ind w:firstLine="567"/>
        <w:contextualSpacing/>
        <w:jc w:val="both"/>
      </w:pPr>
      <w:r w:rsidRPr="00437F94">
        <w:t>Задачей генерального плана является сохранение существующих насаждений, создание новых объектов различного функционального назначения, включение их в единую непрерывную систему озеленения и объединение ее с природным окружен</w:t>
      </w:r>
      <w:r w:rsidRPr="00437F94">
        <w:t>и</w:t>
      </w:r>
      <w:r w:rsidRPr="00437F94">
        <w:t>ем.</w:t>
      </w:r>
    </w:p>
    <w:p w:rsidR="0051433A" w:rsidRPr="00437F94" w:rsidRDefault="0051433A" w:rsidP="0051433A">
      <w:pPr>
        <w:spacing w:line="288" w:lineRule="auto"/>
        <w:ind w:firstLine="567"/>
        <w:contextualSpacing/>
        <w:jc w:val="both"/>
      </w:pPr>
      <w:r w:rsidRPr="00437F94">
        <w:t>Характер построения системы озеленения определяется планировочной структурой населе</w:t>
      </w:r>
      <w:r w:rsidRPr="00437F94">
        <w:t>н</w:t>
      </w:r>
      <w:r w:rsidRPr="00437F94">
        <w:t>ных пунктов.</w:t>
      </w:r>
    </w:p>
    <w:p w:rsidR="0051433A" w:rsidRPr="00437F94" w:rsidRDefault="0051433A" w:rsidP="0051433A">
      <w:pPr>
        <w:spacing w:line="288" w:lineRule="auto"/>
        <w:ind w:firstLine="567"/>
        <w:contextualSpacing/>
        <w:jc w:val="both"/>
      </w:pPr>
      <w:r w:rsidRPr="00437F94">
        <w:t>По функциональному назначению зеленые насаждения подразделяются на три группы:</w:t>
      </w:r>
    </w:p>
    <w:p w:rsidR="0051433A" w:rsidRPr="00437F94" w:rsidRDefault="0051433A" w:rsidP="0051433A">
      <w:pPr>
        <w:spacing w:line="288" w:lineRule="auto"/>
        <w:ind w:firstLine="567"/>
        <w:contextualSpacing/>
        <w:jc w:val="both"/>
      </w:pPr>
      <w:r w:rsidRPr="00437F94">
        <w:lastRenderedPageBreak/>
        <w:t xml:space="preserve">- </w:t>
      </w:r>
      <w:r w:rsidRPr="00437F94">
        <w:rPr>
          <w:b/>
          <w:i/>
        </w:rPr>
        <w:t>зеленые насаждения общего пользования</w:t>
      </w:r>
      <w:r w:rsidRPr="00437F94">
        <w:t>, предназначенные для различных форм отдыха всего населения</w:t>
      </w:r>
    </w:p>
    <w:p w:rsidR="0051433A" w:rsidRPr="00437F94" w:rsidRDefault="0051433A" w:rsidP="0051433A">
      <w:pPr>
        <w:spacing w:line="288" w:lineRule="auto"/>
        <w:ind w:firstLine="567"/>
        <w:contextualSpacing/>
        <w:jc w:val="both"/>
      </w:pPr>
      <w:r w:rsidRPr="00437F94">
        <w:t>-</w:t>
      </w:r>
      <w:r w:rsidRPr="00437F94">
        <w:rPr>
          <w:b/>
          <w:i/>
        </w:rPr>
        <w:t>зеленые насаждения ограниченного пользования</w:t>
      </w:r>
      <w:r w:rsidRPr="00437F94">
        <w:t>, включающие озелененные территории жилых кварталов, детских, учебных, медицинских учреждений, промы</w:t>
      </w:r>
      <w:r w:rsidRPr="00437F94">
        <w:t>ш</w:t>
      </w:r>
      <w:r w:rsidRPr="00437F94">
        <w:t>ленных предприятий и т.д.</w:t>
      </w:r>
    </w:p>
    <w:p w:rsidR="0051433A" w:rsidRPr="00437F94" w:rsidRDefault="0051433A" w:rsidP="0051433A">
      <w:pPr>
        <w:spacing w:line="288" w:lineRule="auto"/>
        <w:ind w:firstLine="567"/>
        <w:contextualSpacing/>
        <w:jc w:val="both"/>
      </w:pPr>
      <w:r w:rsidRPr="00437F94">
        <w:t>-</w:t>
      </w:r>
      <w:r w:rsidRPr="00437F94">
        <w:rPr>
          <w:b/>
          <w:i/>
        </w:rPr>
        <w:t>зеленые насаждения специального назначения</w:t>
      </w:r>
      <w:r w:rsidRPr="00437F94">
        <w:t>, включающие озелененные территории санитарно-защитных зон, водоохранных и полезащитных лесополос, кладбищ, н</w:t>
      </w:r>
      <w:r w:rsidRPr="00437F94">
        <w:t>а</w:t>
      </w:r>
      <w:r w:rsidRPr="00437F94">
        <w:t>саждений вдоль дорог, плодовых садов.</w:t>
      </w:r>
    </w:p>
    <w:p w:rsidR="0051433A" w:rsidRPr="00437F94" w:rsidRDefault="0051433A" w:rsidP="0051433A">
      <w:pPr>
        <w:spacing w:line="288" w:lineRule="auto"/>
        <w:ind w:firstLine="567"/>
        <w:contextualSpacing/>
        <w:rPr>
          <w:b/>
        </w:rPr>
      </w:pPr>
      <w:r w:rsidRPr="00437F94">
        <w:rPr>
          <w:b/>
        </w:rPr>
        <w:t>Зеленые насаждения общего пользования</w:t>
      </w:r>
    </w:p>
    <w:p w:rsidR="0051433A" w:rsidRPr="00437F94" w:rsidRDefault="0051433A" w:rsidP="0051433A">
      <w:pPr>
        <w:spacing w:line="288" w:lineRule="auto"/>
        <w:ind w:firstLine="567"/>
        <w:contextualSpacing/>
        <w:jc w:val="both"/>
      </w:pPr>
      <w:r w:rsidRPr="00437F94">
        <w:t>Эта категория насаждений включает наиболее крупные планировочные элементы системы оз</w:t>
      </w:r>
      <w:r w:rsidRPr="00437F94">
        <w:t>е</w:t>
      </w:r>
      <w:r w:rsidRPr="00437F94">
        <w:t>ленения (скверы, бульвары), используемые всем населением города для отдыха и досуга. Генеральным планом предусматривается сохранение и развитие существующих и скверов, а также создание новых объектов, в том числе на основе сущес</w:t>
      </w:r>
      <w:r w:rsidRPr="00437F94">
        <w:t>т</w:t>
      </w:r>
      <w:r w:rsidRPr="00437F94">
        <w:t>вующих участков лесных насаждений.</w:t>
      </w:r>
    </w:p>
    <w:p w:rsidR="0051433A" w:rsidRPr="00437F94" w:rsidRDefault="0051433A" w:rsidP="0051433A">
      <w:pPr>
        <w:spacing w:line="288" w:lineRule="auto"/>
        <w:ind w:firstLine="567"/>
        <w:contextualSpacing/>
        <w:jc w:val="both"/>
      </w:pPr>
      <w:r w:rsidRPr="00437F94">
        <w:t>В перспективе планируется организация мест отдыха на  наиболее привлекательных в рекре</w:t>
      </w:r>
      <w:r w:rsidRPr="00437F94">
        <w:t>а</w:t>
      </w:r>
      <w:r w:rsidRPr="00437F94">
        <w:t>ционном отношении территориях природного ландшафта.</w:t>
      </w:r>
    </w:p>
    <w:p w:rsidR="0051433A" w:rsidRPr="00437F94" w:rsidRDefault="0051433A" w:rsidP="0051433A">
      <w:pPr>
        <w:spacing w:line="288" w:lineRule="auto"/>
        <w:ind w:firstLine="567"/>
        <w:contextualSpacing/>
        <w:jc w:val="both"/>
      </w:pPr>
      <w:r w:rsidRPr="00437F94">
        <w:t>Преобразование лесных насаждений с целью рекреационного использования требует выполнения комплекса мероприятий по предварительной подготовке территории и древ</w:t>
      </w:r>
      <w:r w:rsidRPr="00437F94">
        <w:t>о</w:t>
      </w:r>
      <w:r w:rsidRPr="00437F94">
        <w:t xml:space="preserve">стоя. </w:t>
      </w:r>
    </w:p>
    <w:p w:rsidR="0051433A" w:rsidRPr="00437F94" w:rsidRDefault="0051433A" w:rsidP="0051433A">
      <w:pPr>
        <w:spacing w:line="288" w:lineRule="auto"/>
        <w:ind w:firstLine="567"/>
        <w:contextualSpacing/>
      </w:pPr>
      <w:r w:rsidRPr="00437F94">
        <w:rPr>
          <w:b/>
        </w:rPr>
        <w:t>Зеленые насаждения ограниченного пользования</w:t>
      </w:r>
    </w:p>
    <w:p w:rsidR="0051433A" w:rsidRPr="00437F94" w:rsidRDefault="0051433A" w:rsidP="0051433A">
      <w:pPr>
        <w:spacing w:line="288" w:lineRule="auto"/>
        <w:ind w:firstLine="567"/>
        <w:contextualSpacing/>
        <w:jc w:val="both"/>
      </w:pPr>
      <w:r w:rsidRPr="00437F94">
        <w:t>В системе озеленения населенных пунктов этой группе насаждений принадл</w:t>
      </w:r>
      <w:r w:rsidRPr="00437F94">
        <w:t>е</w:t>
      </w:r>
      <w:r w:rsidRPr="00437F94">
        <w:t>жит ведущая роль в формировании ландшафта, оздоровления среды и улучшения микроклимата. Композиция насаждений и организация элементов внешнего благоус</w:t>
      </w:r>
      <w:r w:rsidRPr="00437F94">
        <w:t>т</w:t>
      </w:r>
      <w:r w:rsidRPr="00437F94">
        <w:t>ройства должны соответствовать общественному характеру использования территорий, создавать условия для отдыха всех возрастных групп насел</w:t>
      </w:r>
      <w:r w:rsidRPr="00437F94">
        <w:t>е</w:t>
      </w:r>
      <w:r w:rsidRPr="00437F94">
        <w:t>ния. В районах сложившейся застройки необходимо максимальное сохранение существующих нас</w:t>
      </w:r>
      <w:r w:rsidRPr="00437F94">
        <w:t>а</w:t>
      </w:r>
      <w:r w:rsidRPr="00437F94">
        <w:t>ждений, а также проведение реконструктивных мероприятий, включающих ремонт и во</w:t>
      </w:r>
      <w:r w:rsidRPr="00437F94">
        <w:t>с</w:t>
      </w:r>
      <w:r w:rsidRPr="00437F94">
        <w:t>становление газонов, замену старых и больных деревьев, прореживание загущенных посадок и омоложение ку</w:t>
      </w:r>
      <w:r w:rsidRPr="00437F94">
        <w:t>с</w:t>
      </w:r>
      <w:r w:rsidRPr="00437F94">
        <w:t>тарников. Для посадок следует использовать декоративные породы деревьев и кустарников, не требующие специал</w:t>
      </w:r>
      <w:r w:rsidRPr="00437F94">
        <w:t>ь</w:t>
      </w:r>
      <w:r w:rsidRPr="00437F94">
        <w:t xml:space="preserve">ного ухода. </w:t>
      </w:r>
    </w:p>
    <w:p w:rsidR="0051433A" w:rsidRPr="00437F94" w:rsidRDefault="0051433A" w:rsidP="0051433A">
      <w:pPr>
        <w:spacing w:line="288" w:lineRule="auto"/>
        <w:ind w:firstLine="567"/>
        <w:contextualSpacing/>
        <w:jc w:val="both"/>
      </w:pPr>
      <w:r w:rsidRPr="00437F94">
        <w:t xml:space="preserve"> Зеленые насаждения детских и учебных учреждений выполняют не только озд</w:t>
      </w:r>
      <w:r w:rsidRPr="00437F94">
        <w:t>о</w:t>
      </w:r>
      <w:r w:rsidRPr="00437F94">
        <w:t>ровительные и рекреационные, но и учебно-воспитательные функции, поэтому на этих территориях следует использовать разнообразный по породному составу ассо</w:t>
      </w:r>
      <w:r w:rsidRPr="00437F94">
        <w:t>р</w:t>
      </w:r>
      <w:r w:rsidRPr="00437F94">
        <w:t>тимент растений, исключая ядовитые и колючие виды. Площадь зеленых насаждений должна соста</w:t>
      </w:r>
      <w:r w:rsidRPr="00437F94">
        <w:t>в</w:t>
      </w:r>
      <w:r w:rsidRPr="00437F94">
        <w:t>лять не менее 50% общей площади этих объектов.</w:t>
      </w:r>
    </w:p>
    <w:p w:rsidR="0051433A" w:rsidRPr="00437F94" w:rsidRDefault="0051433A" w:rsidP="0051433A">
      <w:pPr>
        <w:spacing w:line="288" w:lineRule="auto"/>
        <w:ind w:firstLine="567"/>
        <w:contextualSpacing/>
        <w:jc w:val="both"/>
      </w:pPr>
      <w:r w:rsidRPr="00437F94">
        <w:t>Озеленение территорий производственной зоны необходимо осуществлять с учетом санита</w:t>
      </w:r>
      <w:r w:rsidRPr="00437F94">
        <w:t>р</w:t>
      </w:r>
      <w:r w:rsidRPr="00437F94">
        <w:t>ных и технологических особенностей производства, функциональных и противопожарных требов</w:t>
      </w:r>
      <w:r w:rsidRPr="00437F94">
        <w:t>а</w:t>
      </w:r>
      <w:r w:rsidRPr="00437F94">
        <w:t>ний.</w:t>
      </w:r>
    </w:p>
    <w:p w:rsidR="0051433A" w:rsidRPr="00437F94" w:rsidRDefault="0051433A" w:rsidP="0051433A">
      <w:pPr>
        <w:spacing w:line="288" w:lineRule="auto"/>
        <w:ind w:firstLine="567"/>
        <w:contextualSpacing/>
        <w:rPr>
          <w:b/>
        </w:rPr>
      </w:pPr>
      <w:r w:rsidRPr="00437F94">
        <w:rPr>
          <w:b/>
        </w:rPr>
        <w:t>Зеленые насаждения специального назначения</w:t>
      </w:r>
    </w:p>
    <w:p w:rsidR="0051433A" w:rsidRPr="00437F94" w:rsidRDefault="0051433A" w:rsidP="0051433A">
      <w:pPr>
        <w:spacing w:line="288" w:lineRule="auto"/>
        <w:ind w:firstLine="567"/>
        <w:contextualSpacing/>
        <w:jc w:val="both"/>
      </w:pPr>
      <w:r w:rsidRPr="00437F94">
        <w:t>В эту категорию насаждений включены посадки на улицах, вдоль автомобильных дорог, озелененные территории санитарно-защитных и водоохранных зон, полезащитных полос, кладбищ, а та</w:t>
      </w:r>
      <w:r w:rsidRPr="00437F94">
        <w:t>к</w:t>
      </w:r>
      <w:r w:rsidRPr="00437F94">
        <w:t>же плодовых садов.</w:t>
      </w:r>
    </w:p>
    <w:p w:rsidR="0051433A" w:rsidRPr="00437F94" w:rsidRDefault="0051433A" w:rsidP="0051433A">
      <w:pPr>
        <w:spacing w:line="288" w:lineRule="auto"/>
        <w:ind w:firstLine="567"/>
        <w:contextualSpacing/>
        <w:jc w:val="both"/>
      </w:pPr>
      <w:r w:rsidRPr="00437F94">
        <w:t>Зеленые насаждения улиц, изолируя пешеходные пути и прилегающие террит</w:t>
      </w:r>
      <w:r w:rsidRPr="00437F94">
        <w:t>о</w:t>
      </w:r>
      <w:r w:rsidRPr="00437F94">
        <w:t xml:space="preserve">рии от проезжей части, улучшают санитарно-гигиенические и микроклиматические условия застройки, а </w:t>
      </w:r>
      <w:r w:rsidRPr="00437F94">
        <w:lastRenderedPageBreak/>
        <w:t>также повышают эстетические качества городского лан</w:t>
      </w:r>
      <w:r w:rsidRPr="00437F94">
        <w:t>д</w:t>
      </w:r>
      <w:r w:rsidRPr="00437F94">
        <w:t>шафта. Наиболее распространенный прием озеленения улиц – это рядовая посадка деревьев и живые изгороди из кустарников. В центральных частях населенных пунктов, у общ</w:t>
      </w:r>
      <w:r w:rsidRPr="00437F94">
        <w:t>е</w:t>
      </w:r>
      <w:r w:rsidRPr="00437F94">
        <w:t>ственных зданий, на перекрестках возможно использование цветников. Для посадок на улицах следует использовать крупномерные саженцы пыле- и газоустойчивых п</w:t>
      </w:r>
      <w:r w:rsidRPr="00437F94">
        <w:t>о</w:t>
      </w:r>
      <w:r w:rsidRPr="00437F94">
        <w:t>род.</w:t>
      </w:r>
    </w:p>
    <w:p w:rsidR="0051433A" w:rsidRPr="00437F94" w:rsidRDefault="0051433A" w:rsidP="0051433A">
      <w:pPr>
        <w:spacing w:line="288" w:lineRule="auto"/>
        <w:ind w:firstLine="567"/>
        <w:contextualSpacing/>
        <w:jc w:val="both"/>
      </w:pPr>
      <w:r w:rsidRPr="00437F94">
        <w:t>Санитарно-защитные зоны – озелененные и благоустроенные территории между промышле</w:t>
      </w:r>
      <w:r w:rsidRPr="00437F94">
        <w:t>н</w:t>
      </w:r>
      <w:r w:rsidRPr="00437F94">
        <w:t>ными предприятиями и селитебной зоной - являются одним из важных структурных элементов пр</w:t>
      </w:r>
      <w:r w:rsidRPr="00437F94">
        <w:t>о</w:t>
      </w:r>
      <w:r w:rsidRPr="00437F94">
        <w:t>мышленных районов. Озеленение санитарно-защитных зон осуществляется по специальным проектам, в которых комплексно учитываются спец</w:t>
      </w:r>
      <w:r w:rsidRPr="00437F94">
        <w:t>и</w:t>
      </w:r>
      <w:r w:rsidRPr="00437F94">
        <w:t>фика производства, особенности климата и рельефа местности, планировка и застройка прилегающих территорий. Минимальная площадь озеленения с</w:t>
      </w:r>
      <w:r w:rsidRPr="00437F94">
        <w:t>а</w:t>
      </w:r>
      <w:r w:rsidRPr="00437F94">
        <w:t>нитарно-защитной зоны должна составлять от 40 до 60% в зависимости от ее ширины. В ассорт</w:t>
      </w:r>
      <w:r w:rsidRPr="00437F94">
        <w:t>и</w:t>
      </w:r>
      <w:r w:rsidRPr="00437F94">
        <w:t>мент используемых пород включаются неприхотливые дымо- и газоустойчивые породы. Посадки размещаются так, чтобы образовывать систему продуваемых коридоров, способствующих отведению токсичных газообразных выбросов и проветрив</w:t>
      </w:r>
      <w:r w:rsidRPr="00437F94">
        <w:t>а</w:t>
      </w:r>
      <w:r w:rsidRPr="00437F94">
        <w:t>нию территории.</w:t>
      </w:r>
    </w:p>
    <w:p w:rsidR="0051433A" w:rsidRPr="00437F94" w:rsidRDefault="0051433A" w:rsidP="0051433A">
      <w:pPr>
        <w:spacing w:line="288" w:lineRule="auto"/>
        <w:ind w:firstLine="708"/>
        <w:contextualSpacing/>
        <w:jc w:val="both"/>
        <w:rPr>
          <w:b/>
        </w:rPr>
      </w:pPr>
      <w:r w:rsidRPr="00437F94">
        <w:rPr>
          <w:b/>
        </w:rPr>
        <w:t>Проектные предложения</w:t>
      </w:r>
    </w:p>
    <w:p w:rsidR="0051433A" w:rsidRPr="00437F94" w:rsidRDefault="0051433A" w:rsidP="0051433A">
      <w:pPr>
        <w:pStyle w:val="3"/>
        <w:spacing w:line="288" w:lineRule="auto"/>
        <w:ind w:firstLine="708"/>
        <w:contextualSpacing/>
      </w:pPr>
      <w:r w:rsidRPr="00437F94">
        <w:lastRenderedPageBreak/>
        <w:t>Проектируемая система озеленения является достаточно продуманной и может способств</w:t>
      </w:r>
      <w:r w:rsidRPr="00437F94">
        <w:t>о</w:t>
      </w:r>
      <w:r w:rsidRPr="00437F94">
        <w:t>вать дальнейшему внедрению элементов существующей растительности в планировочную структуру населенных пунктов поселения.</w:t>
      </w:r>
    </w:p>
    <w:p w:rsidR="0051433A" w:rsidRPr="00437F94" w:rsidRDefault="0051433A" w:rsidP="0051433A">
      <w:pPr>
        <w:pStyle w:val="3"/>
        <w:spacing w:line="288" w:lineRule="auto"/>
        <w:ind w:firstLine="708"/>
        <w:contextualSpacing/>
      </w:pPr>
      <w:r w:rsidRPr="00437F94">
        <w:t>В процессе проектирования и застройки удается сохранить ландшафтные особенности и создать оригинальные композиции зеленых насаждений создать оптимал</w:t>
      </w:r>
      <w:r w:rsidRPr="00437F94">
        <w:t>ь</w:t>
      </w:r>
      <w:r w:rsidRPr="00437F94">
        <w:t>ную рекреационную систему озеленения в населенных пунктах.</w:t>
      </w:r>
    </w:p>
    <w:p w:rsidR="0051433A" w:rsidRPr="00437F94" w:rsidRDefault="0051433A" w:rsidP="0051433A">
      <w:pPr>
        <w:pStyle w:val="3"/>
        <w:spacing w:line="288" w:lineRule="auto"/>
        <w:ind w:firstLine="708"/>
        <w:contextualSpacing/>
      </w:pPr>
      <w:r w:rsidRPr="00437F94">
        <w:t>В целях создания условий для полноценного отдыха населения генеральным планом планир</w:t>
      </w:r>
      <w:r w:rsidRPr="00437F94">
        <w:t>у</w:t>
      </w:r>
      <w:r w:rsidRPr="00437F94">
        <w:t>ется развитие рекреационных зон и объектов.</w:t>
      </w:r>
    </w:p>
    <w:p w:rsidR="0051433A" w:rsidRPr="00437F94" w:rsidRDefault="0051433A" w:rsidP="0051433A">
      <w:pPr>
        <w:pStyle w:val="3"/>
        <w:spacing w:line="288" w:lineRule="auto"/>
        <w:ind w:firstLine="708"/>
        <w:contextualSpacing/>
      </w:pPr>
      <w:r w:rsidRPr="00437F94">
        <w:t>В намеченных мероприятиях по формированию системы озеленения в населенных пунктах поселения предлагается выделение территорий под развитие систем озеленения и формирование з</w:t>
      </w:r>
      <w:r w:rsidRPr="00437F94">
        <w:t>е</w:t>
      </w:r>
      <w:r w:rsidRPr="00437F94">
        <w:t xml:space="preserve">леных насаждений общего пользования. </w:t>
      </w:r>
    </w:p>
    <w:p w:rsidR="0051433A" w:rsidRPr="00437F94" w:rsidRDefault="0051433A" w:rsidP="0051433A">
      <w:pPr>
        <w:pStyle w:val="3"/>
        <w:spacing w:line="288" w:lineRule="auto"/>
        <w:ind w:firstLine="708"/>
        <w:contextualSpacing/>
      </w:pPr>
      <w:r w:rsidRPr="00437F94">
        <w:t>В населенных пунктах Семячковского сельского поселения предполагается сохранить существующие зелёные насаждения и расширить территории озеленения за счёт освоения новых территорий в районах нового жилищного строительства, а также озеленения территорий со сложным рельефом. Для этих целей генеральный план Семячковского сельского поселения устанавливает границы функциональных зон – зон рекреационного назначения (для размещения озеленения и объектов, выполняющих рекреационные функции), а также зоны озеленения специального назначения (для размещения озеленения, выполняющего защитные и специальные функции по снижению негативного воздействия объектов на окружающую среду).</w:t>
      </w:r>
    </w:p>
    <w:p w:rsidR="0051433A" w:rsidRPr="00437F94" w:rsidRDefault="0051433A" w:rsidP="0051433A">
      <w:pPr>
        <w:spacing w:line="288" w:lineRule="auto"/>
        <w:ind w:firstLine="708"/>
        <w:contextualSpacing/>
        <w:jc w:val="both"/>
      </w:pPr>
      <w:r w:rsidRPr="00437F94">
        <w:t>Увеличение озелененных территорий общего пользования связано с необх</w:t>
      </w:r>
      <w:r w:rsidRPr="00437F94">
        <w:t>о</w:t>
      </w:r>
      <w:r w:rsidRPr="00437F94">
        <w:t>димостью создания комфортных условий проживания населения на территории Семячковского сельского поселения.</w:t>
      </w:r>
    </w:p>
    <w:p w:rsidR="0051433A" w:rsidRPr="00437F94" w:rsidRDefault="0051433A" w:rsidP="0051433A">
      <w:pPr>
        <w:pStyle w:val="3"/>
        <w:spacing w:line="288" w:lineRule="auto"/>
        <w:ind w:firstLine="708"/>
        <w:contextualSpacing/>
      </w:pPr>
      <w:r w:rsidRPr="00437F94">
        <w:t>Проектируемая система озеленения является достаточно продуманной и может способств</w:t>
      </w:r>
      <w:r w:rsidRPr="00437F94">
        <w:t>о</w:t>
      </w:r>
      <w:r w:rsidRPr="00437F94">
        <w:t>вать дальнейшему внедрению элементов существующей растительности в планировочную структуру населенных пунктов поселения.</w:t>
      </w:r>
    </w:p>
    <w:p w:rsidR="0051433A" w:rsidRPr="00437F94" w:rsidRDefault="0051433A" w:rsidP="0051433A">
      <w:pPr>
        <w:pStyle w:val="3"/>
        <w:spacing w:line="288" w:lineRule="auto"/>
        <w:ind w:firstLine="708"/>
        <w:contextualSpacing/>
      </w:pPr>
      <w:r w:rsidRPr="00437F94">
        <w:t>В процессе проектирования и застройки удается сохранить ландшафтные особенности и создать оригинальные композиции зеленых насаждений создать оптимал</w:t>
      </w:r>
      <w:r w:rsidRPr="00437F94">
        <w:t>ь</w:t>
      </w:r>
      <w:r w:rsidRPr="00437F94">
        <w:t>ную рекреационную систему озеленения в населенных пунктах.</w:t>
      </w:r>
    </w:p>
    <w:p w:rsidR="0051433A" w:rsidRDefault="0051433A" w:rsidP="0051433A">
      <w:pPr>
        <w:pStyle w:val="3"/>
        <w:spacing w:line="288" w:lineRule="auto"/>
        <w:ind w:firstLine="708"/>
        <w:contextualSpacing/>
      </w:pPr>
      <w:r w:rsidRPr="00437F94">
        <w:t>В целях создания условий для полноценного отдыха населения генеральным планом планир</w:t>
      </w:r>
      <w:r w:rsidRPr="00437F94">
        <w:t>у</w:t>
      </w:r>
      <w:r w:rsidRPr="00437F94">
        <w:t>ется развитие рекреационных зон и объектов.</w:t>
      </w:r>
    </w:p>
    <w:p w:rsidR="0051433A" w:rsidRPr="00437F94" w:rsidRDefault="0051433A" w:rsidP="0051433A">
      <w:pPr>
        <w:pStyle w:val="3"/>
        <w:spacing w:line="288" w:lineRule="auto"/>
        <w:ind w:firstLine="708"/>
        <w:contextualSpacing/>
      </w:pPr>
    </w:p>
    <w:p w:rsidR="0051433A" w:rsidRPr="00437F94" w:rsidRDefault="0051433A" w:rsidP="0051433A">
      <w:pPr>
        <w:tabs>
          <w:tab w:val="left" w:pos="927"/>
          <w:tab w:val="center" w:pos="4677"/>
        </w:tabs>
        <w:spacing w:line="288" w:lineRule="auto"/>
        <w:contextualSpacing/>
        <w:jc w:val="center"/>
        <w:rPr>
          <w:b/>
        </w:rPr>
      </w:pPr>
      <w:bookmarkStart w:id="327" w:name="_Toc286310006"/>
      <w:bookmarkStart w:id="328" w:name="_Toc286310157"/>
      <w:r w:rsidRPr="00437F94">
        <w:rPr>
          <w:b/>
        </w:rPr>
        <w:t>Принципы и правила озеленения селитебных территорий</w:t>
      </w:r>
      <w:bookmarkEnd w:id="327"/>
      <w:bookmarkEnd w:id="328"/>
    </w:p>
    <w:p w:rsidR="0051433A" w:rsidRPr="00437F94" w:rsidRDefault="0051433A" w:rsidP="0051433A">
      <w:pPr>
        <w:spacing w:line="288" w:lineRule="auto"/>
        <w:ind w:firstLine="839"/>
        <w:contextualSpacing/>
        <w:jc w:val="both"/>
      </w:pPr>
      <w:r w:rsidRPr="00437F94">
        <w:t xml:space="preserve">Озеленение является обязательным элементом благоустройства территорий. Основные виды озеленения (древесно-кустарниковые насаждения, групповые и рядовые посадки, живые </w:t>
      </w:r>
      <w:r w:rsidRPr="00437F94">
        <w:lastRenderedPageBreak/>
        <w:t>изгороди, бордюры, газоны, цветники, вертикальное и сезонное озеленение) должны обеспечивать оздоровление, ландшафтную организацию, эстетическую привлекательность среды, зонирование территорий, изоляцию отдельных участков и зон.</w:t>
      </w:r>
    </w:p>
    <w:p w:rsidR="0051433A" w:rsidRPr="00437F94" w:rsidRDefault="0051433A" w:rsidP="0051433A">
      <w:pPr>
        <w:spacing w:line="288" w:lineRule="auto"/>
        <w:ind w:firstLine="839"/>
        <w:contextualSpacing/>
        <w:jc w:val="both"/>
      </w:pPr>
      <w:r w:rsidRPr="00437F94">
        <w:t xml:space="preserve">При проведении комплексного благоустройства необходимо сохранение существующих зеленых насаждений в сочетании с интенсивными методами озеленения. В случае сноса деревьев должна быть предусмотрена компенсация насаждений в расчете по вертикальной проекции на поверхность земли. </w:t>
      </w:r>
    </w:p>
    <w:p w:rsidR="0051433A" w:rsidRPr="00437F94" w:rsidRDefault="0051433A" w:rsidP="0051433A">
      <w:pPr>
        <w:spacing w:line="288" w:lineRule="auto"/>
        <w:ind w:firstLine="839"/>
        <w:contextualSpacing/>
        <w:jc w:val="both"/>
      </w:pPr>
      <w:r w:rsidRPr="00437F94">
        <w:t>Для обеспечения жизнеспособности насаждений подбор посадочного материала должен производиться с применением адаптированных пород, с учетом их устойчивости к воздействию антропогенных факторов.</w:t>
      </w:r>
    </w:p>
    <w:p w:rsidR="0051433A" w:rsidRPr="00437F94" w:rsidRDefault="0051433A" w:rsidP="0051433A">
      <w:pPr>
        <w:spacing w:line="288" w:lineRule="auto"/>
        <w:ind w:firstLine="839"/>
        <w:contextualSpacing/>
        <w:jc w:val="both"/>
      </w:pPr>
      <w:r w:rsidRPr="00437F94">
        <w:t>Устройства для сезонного и вертикального озеленения (вазоны, контейнеры,  вспомогательные конструкции и т.п.) выполняются на основе установленных образцов и индивидуальных проектов, согласованных с местным органом  по градостроительству и архитектуре.</w:t>
      </w:r>
    </w:p>
    <w:p w:rsidR="0051433A" w:rsidRPr="00437F94" w:rsidRDefault="0051433A" w:rsidP="0051433A">
      <w:pPr>
        <w:spacing w:line="288" w:lineRule="auto"/>
        <w:ind w:firstLine="839"/>
        <w:contextualSpacing/>
        <w:jc w:val="both"/>
      </w:pPr>
      <w:r w:rsidRPr="00437F94">
        <w:t>Озеленение зон объектов соцкультбыта имеет ряд дополнительных ограничений. Особенно детских учреждений. Озеленение именно этих территорий должно проводиться по принципу «упреждения» для повышения «вандалоустойчивости» будущего благоустройства территории. В используемом ассортименте не должно быть ядовитых и колючих растений, а также не желательно применение растений с  сильнопахнущими соцветиями.</w:t>
      </w:r>
    </w:p>
    <w:p w:rsidR="0051433A" w:rsidRPr="00437F94" w:rsidRDefault="0051433A" w:rsidP="0051433A">
      <w:pPr>
        <w:spacing w:line="288" w:lineRule="auto"/>
        <w:ind w:firstLine="839"/>
        <w:contextualSpacing/>
        <w:jc w:val="both"/>
      </w:pPr>
      <w:r w:rsidRPr="00437F94">
        <w:t xml:space="preserve">Зеленые насаждения специального назначения проектируются озеленением санитарно-защитных зон промышленных предприятий. СЗЗ должна быть соответствующим образом планировочно организована, озеленена и благоустроена. При проектировании озеленения санитарно-защитных зон следует отдавать предпочтение созданию смешанных древесно-кустарниковых насаждений, обладающих большей биологической устойчивостью и более высокими декоративными достоинствами по сравнению с однопородными посадками. Растения, используемые для озеленения санитарно-защитных зон, должны быть эффективными в санитарном отношении и достаточно устойчивыми к загрязнению атмосферы и почв промышленными выбросами. Существующие зеленые насаждения на территории санитарно-защитных зон должны быть максимально сохранены и включены в общую систему озеленения зоны. При необходимости провести мероприятия по их реконструкции. </w:t>
      </w:r>
    </w:p>
    <w:p w:rsidR="0051433A" w:rsidRPr="00437F94" w:rsidRDefault="0051433A" w:rsidP="0051433A">
      <w:pPr>
        <w:spacing w:line="288" w:lineRule="auto"/>
        <w:ind w:firstLine="839"/>
        <w:contextualSpacing/>
        <w:jc w:val="both"/>
        <w:rPr>
          <w:u w:val="single"/>
        </w:rPr>
      </w:pPr>
      <w:r w:rsidRPr="00437F94">
        <w:rPr>
          <w:u w:val="single"/>
        </w:rPr>
        <w:t>Ассортимент пород, устойчивых против производственных выбросов:</w:t>
      </w:r>
    </w:p>
    <w:p w:rsidR="0051433A" w:rsidRPr="00437F94" w:rsidRDefault="0051433A" w:rsidP="0051433A">
      <w:pPr>
        <w:spacing w:line="288" w:lineRule="auto"/>
        <w:ind w:firstLine="839"/>
        <w:contextualSpacing/>
        <w:jc w:val="both"/>
      </w:pPr>
      <w:r w:rsidRPr="00437F94">
        <w:rPr>
          <w:u w:val="single"/>
        </w:rPr>
        <w:t>Деревья</w:t>
      </w:r>
      <w:r w:rsidRPr="00437F94">
        <w:t>: тополь лавролистный, шелковица белая, ива белая плакучая, вяз обыкновенный, рябина обыкновенная.</w:t>
      </w:r>
    </w:p>
    <w:p w:rsidR="0051433A" w:rsidRPr="00437F94" w:rsidRDefault="0051433A" w:rsidP="0051433A">
      <w:pPr>
        <w:spacing w:line="288" w:lineRule="auto"/>
        <w:ind w:firstLine="839"/>
        <w:contextualSpacing/>
        <w:jc w:val="both"/>
      </w:pPr>
      <w:r w:rsidRPr="00437F94">
        <w:rPr>
          <w:u w:val="single"/>
        </w:rPr>
        <w:t>Кустарники</w:t>
      </w:r>
      <w:r w:rsidRPr="00437F94">
        <w:t>: акация желтая, бузина красная, жимолость татарская, чубушник обыкновенный, шиповник краснолистный.</w:t>
      </w:r>
    </w:p>
    <w:p w:rsidR="0051433A" w:rsidRPr="00437F94" w:rsidRDefault="0051433A" w:rsidP="0051433A">
      <w:pPr>
        <w:pStyle w:val="35"/>
        <w:spacing w:line="288" w:lineRule="auto"/>
        <w:contextualSpacing/>
        <w:jc w:val="center"/>
        <w:rPr>
          <w:b/>
          <w:bCs/>
        </w:rPr>
      </w:pPr>
    </w:p>
    <w:p w:rsidR="0051433A" w:rsidRPr="00437F94" w:rsidRDefault="0051433A" w:rsidP="0051433A">
      <w:pPr>
        <w:pStyle w:val="35"/>
        <w:spacing w:line="288" w:lineRule="auto"/>
        <w:contextualSpacing/>
        <w:jc w:val="center"/>
        <w:rPr>
          <w:b/>
          <w:bCs/>
        </w:rPr>
      </w:pPr>
      <w:r w:rsidRPr="00437F94">
        <w:rPr>
          <w:b/>
          <w:bCs/>
        </w:rPr>
        <w:t>Мероприятия по охране зеленых насаждений общего пользования</w:t>
      </w:r>
    </w:p>
    <w:p w:rsidR="0051433A" w:rsidRPr="00437F94" w:rsidRDefault="0051433A" w:rsidP="0051433A">
      <w:pPr>
        <w:pStyle w:val="35"/>
        <w:spacing w:line="288" w:lineRule="auto"/>
        <w:ind w:firstLine="839"/>
        <w:contextualSpacing/>
        <w:rPr>
          <w:bCs/>
        </w:rPr>
      </w:pPr>
      <w:r w:rsidRPr="00437F94">
        <w:rPr>
          <w:bCs/>
        </w:rPr>
        <w:t>Зеленые насаждения общего пользования в населенном пункте, выполняющие важные санитарно-гигиенические и эстетические функции, должны сохраняться и благоустраиваться.</w:t>
      </w:r>
    </w:p>
    <w:p w:rsidR="0051433A" w:rsidRPr="00437F94" w:rsidRDefault="0051433A" w:rsidP="0051433A">
      <w:pPr>
        <w:pStyle w:val="35"/>
        <w:spacing w:line="288" w:lineRule="auto"/>
        <w:ind w:firstLine="839"/>
        <w:contextualSpacing/>
        <w:rPr>
          <w:bCs/>
        </w:rPr>
      </w:pPr>
      <w:r w:rsidRPr="00437F94">
        <w:rPr>
          <w:bCs/>
        </w:rPr>
        <w:t>Для сохранения и повышения эстетических достоинств и санитарно-гигиенических свойств насаждений зоны активного отдыха скверов и парков рекомендуются следующие лесохозяйственные мероприятия:</w:t>
      </w:r>
    </w:p>
    <w:p w:rsidR="0051433A" w:rsidRPr="00437F94" w:rsidRDefault="0051433A" w:rsidP="0051433A">
      <w:pPr>
        <w:pStyle w:val="35"/>
        <w:spacing w:line="288" w:lineRule="auto"/>
        <w:ind w:firstLine="839"/>
        <w:contextualSpacing/>
        <w:rPr>
          <w:bCs/>
        </w:rPr>
      </w:pPr>
      <w:r w:rsidRPr="00437F94">
        <w:rPr>
          <w:bCs/>
        </w:rPr>
        <w:t>1.лесопарковые рубки;</w:t>
      </w:r>
    </w:p>
    <w:p w:rsidR="0051433A" w:rsidRPr="00437F94" w:rsidRDefault="0051433A" w:rsidP="0051433A">
      <w:pPr>
        <w:pStyle w:val="35"/>
        <w:spacing w:line="288" w:lineRule="auto"/>
        <w:ind w:firstLine="839"/>
        <w:contextualSpacing/>
        <w:rPr>
          <w:bCs/>
        </w:rPr>
      </w:pPr>
      <w:r w:rsidRPr="00437F94">
        <w:rPr>
          <w:bCs/>
        </w:rPr>
        <w:t>2.лесопарковые (декоративные) посадки, дендрологическое обоснование;</w:t>
      </w:r>
    </w:p>
    <w:p w:rsidR="0051433A" w:rsidRPr="00437F94" w:rsidRDefault="0051433A" w:rsidP="0051433A">
      <w:pPr>
        <w:pStyle w:val="35"/>
        <w:spacing w:line="288" w:lineRule="auto"/>
        <w:ind w:firstLine="839"/>
        <w:contextualSpacing/>
        <w:rPr>
          <w:bCs/>
        </w:rPr>
      </w:pPr>
      <w:r w:rsidRPr="00437F94">
        <w:rPr>
          <w:bCs/>
        </w:rPr>
        <w:t>3. мероприятия по охране и защите парковых посадок;</w:t>
      </w:r>
    </w:p>
    <w:p w:rsidR="0051433A" w:rsidRPr="00437F94" w:rsidRDefault="0051433A" w:rsidP="0051433A">
      <w:pPr>
        <w:pStyle w:val="35"/>
        <w:spacing w:line="288" w:lineRule="auto"/>
        <w:ind w:firstLine="839"/>
        <w:contextualSpacing/>
        <w:rPr>
          <w:bCs/>
        </w:rPr>
      </w:pPr>
      <w:r w:rsidRPr="00437F94">
        <w:rPr>
          <w:bCs/>
        </w:rPr>
        <w:t>4.биотехнические мероприятия.</w:t>
      </w:r>
    </w:p>
    <w:p w:rsidR="0051433A" w:rsidRPr="00437F94" w:rsidRDefault="0051433A" w:rsidP="0051433A">
      <w:pPr>
        <w:pStyle w:val="35"/>
        <w:spacing w:line="288" w:lineRule="auto"/>
        <w:ind w:firstLine="839"/>
        <w:contextualSpacing/>
        <w:rPr>
          <w:b/>
          <w:bCs/>
          <w:u w:val="single"/>
        </w:rPr>
      </w:pPr>
      <w:r w:rsidRPr="00437F94">
        <w:rPr>
          <w:b/>
          <w:bCs/>
          <w:u w:val="single"/>
        </w:rPr>
        <w:lastRenderedPageBreak/>
        <w:t>Лесопарковые рубки.</w:t>
      </w:r>
    </w:p>
    <w:p w:rsidR="0051433A" w:rsidRPr="00437F94" w:rsidRDefault="0051433A" w:rsidP="0051433A">
      <w:pPr>
        <w:pStyle w:val="35"/>
        <w:spacing w:line="288" w:lineRule="auto"/>
        <w:ind w:firstLine="839"/>
        <w:contextualSpacing/>
        <w:rPr>
          <w:bCs/>
        </w:rPr>
      </w:pPr>
      <w:r w:rsidRPr="00437F94">
        <w:rPr>
          <w:bCs/>
        </w:rPr>
        <w:t>В насаждениях зоны активного отдыха парков должно быть предусмотрено:</w:t>
      </w:r>
    </w:p>
    <w:p w:rsidR="0051433A" w:rsidRPr="00437F94" w:rsidRDefault="0051433A" w:rsidP="0051433A">
      <w:pPr>
        <w:pStyle w:val="35"/>
        <w:spacing w:line="288" w:lineRule="auto"/>
        <w:ind w:firstLine="839"/>
        <w:contextualSpacing/>
        <w:rPr>
          <w:bCs/>
        </w:rPr>
      </w:pPr>
      <w:r w:rsidRPr="00437F94">
        <w:rPr>
          <w:bCs/>
        </w:rPr>
        <w:t xml:space="preserve">1. </w:t>
      </w:r>
      <w:r w:rsidRPr="00437F94">
        <w:rPr>
          <w:bCs/>
          <w:u w:val="single"/>
        </w:rPr>
        <w:t>Прореживание.</w:t>
      </w:r>
      <w:r w:rsidRPr="00437F94">
        <w:rPr>
          <w:bCs/>
        </w:rPr>
        <w:t xml:space="preserve"> Назначается в простых по форме насаждениях до 40 лет, в которых подрост и подлесок не требуют ухода. Таким образом, создаются условия для роста и развития главных пород.</w:t>
      </w:r>
    </w:p>
    <w:p w:rsidR="0051433A" w:rsidRPr="00437F94" w:rsidRDefault="0051433A" w:rsidP="0051433A">
      <w:pPr>
        <w:pStyle w:val="35"/>
        <w:spacing w:line="288" w:lineRule="auto"/>
        <w:ind w:firstLine="839"/>
        <w:contextualSpacing/>
        <w:rPr>
          <w:bCs/>
        </w:rPr>
      </w:pPr>
      <w:r w:rsidRPr="00437F94">
        <w:rPr>
          <w:bCs/>
        </w:rPr>
        <w:t xml:space="preserve">2. </w:t>
      </w:r>
      <w:r w:rsidRPr="00437F94">
        <w:rPr>
          <w:bCs/>
          <w:u w:val="single"/>
        </w:rPr>
        <w:t>Рубки ухода за подростом</w:t>
      </w:r>
      <w:r w:rsidRPr="00437F94">
        <w:rPr>
          <w:bCs/>
        </w:rPr>
        <w:t>. Они предусматриваются в насаждениях, где верхний полог не требует ухода, а уход за имеющимся подростом необходим. Рубками ухода убирается подрост малоценных пород и подлесок, которые мешают росту и развитию главных пород. При этом регулируется породный состав будущих насаждений и его пространственное размещение.</w:t>
      </w:r>
    </w:p>
    <w:p w:rsidR="0051433A" w:rsidRPr="00437F94" w:rsidRDefault="0051433A" w:rsidP="0051433A">
      <w:pPr>
        <w:pStyle w:val="35"/>
        <w:spacing w:line="288" w:lineRule="auto"/>
        <w:ind w:firstLine="839"/>
        <w:contextualSpacing/>
        <w:rPr>
          <w:bCs/>
        </w:rPr>
      </w:pPr>
      <w:r w:rsidRPr="00437F94">
        <w:rPr>
          <w:bCs/>
        </w:rPr>
        <w:t>3.</w:t>
      </w:r>
      <w:r w:rsidRPr="00437F94">
        <w:rPr>
          <w:bCs/>
          <w:u w:val="single"/>
        </w:rPr>
        <w:t>Санитарные рубки</w:t>
      </w:r>
      <w:r w:rsidRPr="00437F94">
        <w:rPr>
          <w:bCs/>
        </w:rPr>
        <w:t>. Являются выборочными и предусматривают уборку поврежденных, ослабленных, усыхающих и сухостойных деревьев, которые служат местом размножения стволовых вредителей и болезней. При этом предусматривается сохранение дуплистых деревьев, являющихся местом укрытия или гнездования птиц, за исключением экземпляров, представляющих опасность для отдыхающих.</w:t>
      </w:r>
    </w:p>
    <w:p w:rsidR="0051433A" w:rsidRPr="00437F94" w:rsidRDefault="0051433A" w:rsidP="0051433A">
      <w:pPr>
        <w:pStyle w:val="35"/>
        <w:spacing w:line="288" w:lineRule="auto"/>
        <w:ind w:firstLine="709"/>
        <w:contextualSpacing/>
        <w:rPr>
          <w:b/>
          <w:bCs/>
          <w:u w:val="single"/>
        </w:rPr>
      </w:pPr>
      <w:r w:rsidRPr="00437F94">
        <w:rPr>
          <w:b/>
          <w:bCs/>
          <w:u w:val="single"/>
        </w:rPr>
        <w:t>Дендрологическое обследование</w:t>
      </w:r>
    </w:p>
    <w:p w:rsidR="0051433A" w:rsidRPr="00437F94" w:rsidRDefault="0051433A" w:rsidP="0051433A">
      <w:pPr>
        <w:pStyle w:val="35"/>
        <w:spacing w:line="288" w:lineRule="auto"/>
        <w:ind w:firstLine="839"/>
        <w:contextualSpacing/>
        <w:rPr>
          <w:bCs/>
        </w:rPr>
      </w:pPr>
      <w:r w:rsidRPr="00437F94">
        <w:rPr>
          <w:bCs/>
        </w:rPr>
        <w:t>В парках и скверах требуется работа по посадке зеленых насаждений, которые должны логично и эстетично согласовываться не только между собой, а также с рельефом, планировкой аллей и дорог, архитектурными объектами, водным пространством и др. При этом следует предусматривать посадку таких видов растений, которые обладают хорошими бактерицидными свойствами, например, сосна обыкновенная, дуб красный, ива, ель, можжевельник и др.</w:t>
      </w:r>
    </w:p>
    <w:p w:rsidR="0051433A" w:rsidRPr="00437F94" w:rsidRDefault="0051433A" w:rsidP="0051433A">
      <w:pPr>
        <w:pStyle w:val="35"/>
        <w:spacing w:line="288" w:lineRule="auto"/>
        <w:ind w:firstLine="839"/>
        <w:contextualSpacing/>
        <w:rPr>
          <w:bCs/>
        </w:rPr>
      </w:pPr>
      <w:r w:rsidRPr="00437F94">
        <w:rPr>
          <w:bCs/>
        </w:rPr>
        <w:t xml:space="preserve">При разработке дендрологического обоснования парков и скверов главным образом следует учитывать существующую ландшафтную ситуацию. Главная цель этих обоснований – не нарушить естественность лесных образований и зеленых луговых пространств, корректно и эстетично запроектировать посадку зеленых насаждений. С этой целью могут быть разработаны различные варианты групп и массивов насаждений со скамьями и беседками, с декоративными скульптурами и большими камнями - валунами. </w:t>
      </w:r>
    </w:p>
    <w:p w:rsidR="0051433A" w:rsidRPr="00437F94" w:rsidRDefault="0051433A" w:rsidP="0051433A">
      <w:pPr>
        <w:pStyle w:val="35"/>
        <w:spacing w:line="288" w:lineRule="auto"/>
        <w:ind w:firstLine="839"/>
        <w:contextualSpacing/>
        <w:rPr>
          <w:bCs/>
        </w:rPr>
      </w:pPr>
      <w:r w:rsidRPr="00437F94">
        <w:rPr>
          <w:bCs/>
        </w:rPr>
        <w:t>Для усиления эстетических достоинств отдельных участков скверов или парков могут быть применены декоративные посадки и живая изгородь.</w:t>
      </w:r>
    </w:p>
    <w:p w:rsidR="0051433A" w:rsidRPr="00437F94" w:rsidRDefault="0051433A" w:rsidP="0051433A">
      <w:pPr>
        <w:pStyle w:val="35"/>
        <w:spacing w:line="288" w:lineRule="auto"/>
        <w:ind w:firstLine="839"/>
        <w:contextualSpacing/>
        <w:rPr>
          <w:bCs/>
        </w:rPr>
      </w:pPr>
      <w:r w:rsidRPr="00437F94">
        <w:rPr>
          <w:bCs/>
        </w:rPr>
        <w:t xml:space="preserve">Живые изгороди будут усиливать живописность отдельных участков и мест отдыха. С другой стороны, они организуют движение посетителей и закрывают те постройки и объекты, которые снижают эстетические качества ландшафта. </w:t>
      </w:r>
    </w:p>
    <w:p w:rsidR="0051433A" w:rsidRPr="00437F94" w:rsidRDefault="0051433A" w:rsidP="0051433A">
      <w:pPr>
        <w:pStyle w:val="35"/>
        <w:spacing w:line="288" w:lineRule="auto"/>
        <w:ind w:firstLine="839"/>
        <w:contextualSpacing/>
        <w:rPr>
          <w:bCs/>
        </w:rPr>
      </w:pPr>
      <w:r w:rsidRPr="00437F94">
        <w:rPr>
          <w:bCs/>
        </w:rPr>
        <w:t>Плотная полоса кустарника, которую можно расположить вдоль дороги, будет служить хорошей естественной шумовой и пылевой защитой от транспорта. Одним из приемов формирования пейзажа в парковом комплексе является включение в композицию посадок естественных камней.</w:t>
      </w:r>
    </w:p>
    <w:p w:rsidR="0051433A" w:rsidRPr="00437F94" w:rsidRDefault="0051433A" w:rsidP="0051433A">
      <w:pPr>
        <w:pStyle w:val="35"/>
        <w:spacing w:line="288" w:lineRule="auto"/>
        <w:ind w:firstLine="839"/>
        <w:contextualSpacing/>
        <w:rPr>
          <w:b/>
          <w:bCs/>
          <w:u w:val="single"/>
        </w:rPr>
      </w:pPr>
      <w:r w:rsidRPr="00437F94">
        <w:rPr>
          <w:b/>
          <w:bCs/>
          <w:u w:val="single"/>
        </w:rPr>
        <w:t>Мероприятия по охране и защите посадок в парках и скверах</w:t>
      </w:r>
    </w:p>
    <w:p w:rsidR="0051433A" w:rsidRPr="00437F94" w:rsidRDefault="0051433A" w:rsidP="0051433A">
      <w:pPr>
        <w:pStyle w:val="35"/>
        <w:spacing w:line="288" w:lineRule="auto"/>
        <w:ind w:firstLine="839"/>
        <w:contextualSpacing/>
        <w:rPr>
          <w:bCs/>
        </w:rPr>
      </w:pPr>
      <w:r w:rsidRPr="00437F94">
        <w:rPr>
          <w:bCs/>
          <w:u w:val="single"/>
        </w:rPr>
        <w:t>Противопожарные мероприятия</w:t>
      </w:r>
      <w:r w:rsidRPr="00437F94">
        <w:rPr>
          <w:bCs/>
          <w:i/>
        </w:rPr>
        <w:t>.</w:t>
      </w:r>
      <w:r w:rsidRPr="00437F94">
        <w:rPr>
          <w:bCs/>
        </w:rPr>
        <w:t xml:space="preserve"> Они включают в себя предупредительные мероприятия и систему обнаружения пожаров.</w:t>
      </w:r>
    </w:p>
    <w:p w:rsidR="0051433A" w:rsidRPr="00437F94" w:rsidRDefault="0051433A" w:rsidP="0051433A">
      <w:pPr>
        <w:pStyle w:val="35"/>
        <w:spacing w:line="288" w:lineRule="auto"/>
        <w:ind w:firstLine="839"/>
        <w:contextualSpacing/>
        <w:rPr>
          <w:bCs/>
        </w:rPr>
      </w:pPr>
      <w:r w:rsidRPr="00437F94">
        <w:rPr>
          <w:bCs/>
        </w:rPr>
        <w:t>Тушение пожаров предусмотрено производить силами пожарных частей.</w:t>
      </w:r>
    </w:p>
    <w:p w:rsidR="0051433A" w:rsidRPr="00437F94" w:rsidRDefault="0051433A" w:rsidP="0051433A">
      <w:pPr>
        <w:pStyle w:val="35"/>
        <w:spacing w:line="288" w:lineRule="auto"/>
        <w:ind w:firstLine="839"/>
        <w:contextualSpacing/>
        <w:rPr>
          <w:bCs/>
        </w:rPr>
      </w:pPr>
      <w:r w:rsidRPr="00437F94">
        <w:rPr>
          <w:bCs/>
        </w:rPr>
        <w:t>1. Предупредительные мероприятия – заключаются, прежде всего, в осуществлении строгого контроля за соблюдением «Правил пожарной безопасности в лесу», а также в необходимой разъяснительной работе среди отдыхающих путем применения средств наглядной агитации, бесед, лекций и т.п.</w:t>
      </w:r>
    </w:p>
    <w:p w:rsidR="0051433A" w:rsidRPr="00437F94" w:rsidRDefault="0051433A" w:rsidP="0051433A">
      <w:pPr>
        <w:pStyle w:val="35"/>
        <w:spacing w:line="288" w:lineRule="auto"/>
        <w:ind w:firstLine="839"/>
        <w:contextualSpacing/>
        <w:rPr>
          <w:bCs/>
        </w:rPr>
      </w:pPr>
      <w:r w:rsidRPr="00437F94">
        <w:rPr>
          <w:bCs/>
        </w:rPr>
        <w:t>2. Система обнаружения пожаров – обеспечивается устройством в парках и скверах средств пожарно-охранной сигнализации, регулярным патрулированием работников парков по закрепленной территории.</w:t>
      </w:r>
    </w:p>
    <w:p w:rsidR="0051433A" w:rsidRPr="00437F94" w:rsidRDefault="0051433A" w:rsidP="0051433A">
      <w:pPr>
        <w:pStyle w:val="35"/>
        <w:spacing w:line="288" w:lineRule="auto"/>
        <w:ind w:firstLine="839"/>
        <w:contextualSpacing/>
        <w:rPr>
          <w:bCs/>
        </w:rPr>
      </w:pPr>
      <w:r w:rsidRPr="00437F94">
        <w:rPr>
          <w:bCs/>
          <w:u w:val="single"/>
        </w:rPr>
        <w:t>Мероприятия по защите парковых посадок</w:t>
      </w:r>
      <w:r w:rsidRPr="00437F94">
        <w:rPr>
          <w:bCs/>
          <w:i/>
        </w:rPr>
        <w:t>.</w:t>
      </w:r>
      <w:r w:rsidRPr="00437F94">
        <w:rPr>
          <w:bCs/>
        </w:rPr>
        <w:t xml:space="preserve"> В целях сохранения насаждений парков и скверов в нормальном санитарном состоянии необходимо осуществлять следующие лесозащитные мероприятия:</w:t>
      </w:r>
    </w:p>
    <w:p w:rsidR="0051433A" w:rsidRPr="00437F94" w:rsidRDefault="0051433A" w:rsidP="0051433A">
      <w:pPr>
        <w:pStyle w:val="35"/>
        <w:numPr>
          <w:ilvl w:val="0"/>
          <w:numId w:val="21"/>
        </w:numPr>
        <w:autoSpaceDN w:val="0"/>
        <w:spacing w:after="0" w:line="288" w:lineRule="auto"/>
        <w:ind w:left="0" w:firstLine="839"/>
        <w:contextualSpacing/>
        <w:jc w:val="both"/>
        <w:rPr>
          <w:bCs/>
        </w:rPr>
      </w:pPr>
      <w:r w:rsidRPr="00437F94">
        <w:rPr>
          <w:bCs/>
        </w:rPr>
        <w:t>лесопотологический надзор;</w:t>
      </w:r>
    </w:p>
    <w:p w:rsidR="0051433A" w:rsidRPr="00437F94" w:rsidRDefault="0051433A" w:rsidP="0051433A">
      <w:pPr>
        <w:pStyle w:val="35"/>
        <w:numPr>
          <w:ilvl w:val="0"/>
          <w:numId w:val="21"/>
        </w:numPr>
        <w:autoSpaceDN w:val="0"/>
        <w:spacing w:after="0" w:line="288" w:lineRule="auto"/>
        <w:ind w:left="0" w:firstLine="839"/>
        <w:contextualSpacing/>
        <w:jc w:val="both"/>
        <w:rPr>
          <w:bCs/>
        </w:rPr>
      </w:pPr>
      <w:r w:rsidRPr="00437F94">
        <w:rPr>
          <w:bCs/>
        </w:rPr>
        <w:t>выборочные санитарные рубки деревьев.</w:t>
      </w:r>
    </w:p>
    <w:p w:rsidR="0051433A" w:rsidRPr="00437F94" w:rsidRDefault="0051433A" w:rsidP="0051433A">
      <w:pPr>
        <w:pStyle w:val="35"/>
        <w:spacing w:line="288" w:lineRule="auto"/>
        <w:ind w:firstLine="839"/>
        <w:contextualSpacing/>
        <w:rPr>
          <w:bCs/>
        </w:rPr>
      </w:pPr>
      <w:r w:rsidRPr="00437F94">
        <w:rPr>
          <w:bCs/>
        </w:rPr>
        <w:t>Выборке подлежат деревья сухостойные, усыхающие, а также заселенные стволовыми вредителями и пораженные болезнями.</w:t>
      </w:r>
    </w:p>
    <w:p w:rsidR="0051433A" w:rsidRDefault="0051433A" w:rsidP="0051433A">
      <w:pPr>
        <w:pStyle w:val="35"/>
        <w:spacing w:line="288" w:lineRule="auto"/>
        <w:ind w:firstLine="839"/>
        <w:contextualSpacing/>
        <w:rPr>
          <w:bCs/>
        </w:rPr>
      </w:pPr>
      <w:r w:rsidRPr="00437F94">
        <w:rPr>
          <w:b/>
          <w:bCs/>
          <w:u w:val="single"/>
        </w:rPr>
        <w:t>Биотехнические мероприятия</w:t>
      </w:r>
      <w:r w:rsidRPr="00437F94">
        <w:rPr>
          <w:bCs/>
          <w:i/>
        </w:rPr>
        <w:t>.</w:t>
      </w:r>
      <w:r w:rsidRPr="00437F94">
        <w:rPr>
          <w:bCs/>
        </w:rPr>
        <w:t xml:space="preserve"> Биотехнические мероприятия должны быть ориентированы на искусственное поддержание экологически обоснованного видового состава и численности животных, способных обитать в условиях интенсивной рекреационной нагрузки.</w:t>
      </w:r>
    </w:p>
    <w:p w:rsidR="0051433A" w:rsidRPr="00437F94" w:rsidRDefault="0051433A" w:rsidP="0051433A">
      <w:pPr>
        <w:pStyle w:val="35"/>
        <w:spacing w:line="288" w:lineRule="auto"/>
        <w:ind w:firstLine="839"/>
        <w:contextualSpacing/>
        <w:rPr>
          <w:bCs/>
        </w:rPr>
      </w:pPr>
    </w:p>
    <w:p w:rsidR="0051433A" w:rsidRPr="00437F94" w:rsidRDefault="0051433A" w:rsidP="0051433A">
      <w:pPr>
        <w:pStyle w:val="35"/>
        <w:spacing w:line="288" w:lineRule="auto"/>
        <w:contextualSpacing/>
        <w:jc w:val="center"/>
        <w:rPr>
          <w:b/>
          <w:bCs/>
        </w:rPr>
      </w:pPr>
      <w:r w:rsidRPr="00437F94">
        <w:rPr>
          <w:b/>
          <w:bCs/>
        </w:rPr>
        <w:t>Мероприятия по оптимизации рудеральной растительности</w:t>
      </w:r>
    </w:p>
    <w:p w:rsidR="0051433A" w:rsidRPr="00437F94" w:rsidRDefault="0051433A" w:rsidP="0051433A">
      <w:pPr>
        <w:pStyle w:val="35"/>
        <w:spacing w:line="288" w:lineRule="auto"/>
        <w:ind w:firstLine="839"/>
        <w:contextualSpacing/>
        <w:rPr>
          <w:bCs/>
        </w:rPr>
      </w:pPr>
      <w:r w:rsidRPr="00437F94">
        <w:rPr>
          <w:bCs/>
        </w:rPr>
        <w:t xml:space="preserve">Мероприятия по оптимизации рудеральной растительности имеют смысл тогда, когда отсутствует альтернатива иного, более эффективного использования земель (например, под строительство, разбивку сада и т.п.) или когда земли временно пустуют, или на специфических местообитаниях, которые невозможно использовать иным способом (вдоль заборов по обочинам, мелкоконтурные «тупички» и т.п.). Таких случаев бывает достаточно много и игнорировать рудеральную растительность урбоэкосистем весьма нерационально. </w:t>
      </w:r>
    </w:p>
    <w:p w:rsidR="0051433A" w:rsidRPr="00437F94" w:rsidRDefault="0051433A" w:rsidP="0051433A">
      <w:pPr>
        <w:pStyle w:val="35"/>
        <w:spacing w:line="288" w:lineRule="auto"/>
        <w:ind w:firstLine="839"/>
        <w:contextualSpacing/>
        <w:rPr>
          <w:bCs/>
        </w:rPr>
      </w:pPr>
      <w:r w:rsidRPr="00437F94">
        <w:rPr>
          <w:bCs/>
        </w:rPr>
        <w:t>При оптимизации рудеральной растительности рекомендуются следующие мероприятия:</w:t>
      </w:r>
    </w:p>
    <w:p w:rsidR="0051433A" w:rsidRPr="00437F94" w:rsidRDefault="0051433A" w:rsidP="0051433A">
      <w:pPr>
        <w:pStyle w:val="35"/>
        <w:spacing w:line="288" w:lineRule="auto"/>
        <w:ind w:firstLine="839"/>
        <w:contextualSpacing/>
        <w:rPr>
          <w:bCs/>
          <w:i/>
        </w:rPr>
      </w:pPr>
      <w:r w:rsidRPr="00437F94">
        <w:rPr>
          <w:bCs/>
          <w:i/>
        </w:rPr>
        <w:t xml:space="preserve">1. Залужение многолетними травами. </w:t>
      </w:r>
    </w:p>
    <w:p w:rsidR="0051433A" w:rsidRPr="00437F94" w:rsidRDefault="0051433A" w:rsidP="0051433A">
      <w:pPr>
        <w:pStyle w:val="35"/>
        <w:spacing w:line="288" w:lineRule="auto"/>
        <w:ind w:firstLine="839"/>
        <w:contextualSpacing/>
        <w:rPr>
          <w:bCs/>
        </w:rPr>
      </w:pPr>
      <w:r w:rsidRPr="00437F94">
        <w:rPr>
          <w:bCs/>
          <w:i/>
        </w:rPr>
        <w:t>2. Подсев многолетних трав</w:t>
      </w:r>
      <w:r w:rsidRPr="00437F94">
        <w:rPr>
          <w:bCs/>
        </w:rPr>
        <w:t xml:space="preserve">. Применяется в тех случаях, когда провести залужение по полной программе не представляется возможным (например, на крутых склонах) или когда условия местообитания и особенности местопроизрастания сообщества позволяют ограничиться лишь подсевом (например, на рыхлых богатых почвах залежей, заброшенных огородах, на вспаханных землях). </w:t>
      </w:r>
    </w:p>
    <w:p w:rsidR="0051433A" w:rsidRPr="00437F94" w:rsidRDefault="0051433A" w:rsidP="0051433A">
      <w:pPr>
        <w:pStyle w:val="35"/>
        <w:spacing w:line="288" w:lineRule="auto"/>
        <w:ind w:firstLine="839"/>
        <w:contextualSpacing/>
        <w:rPr>
          <w:bCs/>
          <w:i/>
        </w:rPr>
      </w:pPr>
      <w:r w:rsidRPr="00437F94">
        <w:rPr>
          <w:bCs/>
          <w:i/>
        </w:rPr>
        <w:t>3. Агротехнические мероприятия</w:t>
      </w:r>
    </w:p>
    <w:p w:rsidR="0051433A" w:rsidRPr="00437F94" w:rsidRDefault="0051433A" w:rsidP="0051433A">
      <w:pPr>
        <w:pStyle w:val="35"/>
        <w:spacing w:line="288" w:lineRule="auto"/>
        <w:ind w:firstLine="839"/>
        <w:contextualSpacing/>
        <w:rPr>
          <w:bCs/>
        </w:rPr>
      </w:pPr>
      <w:r w:rsidRPr="00437F94">
        <w:rPr>
          <w:bCs/>
          <w:i/>
        </w:rPr>
        <w:t>3а. Прополка</w:t>
      </w:r>
      <w:r w:rsidRPr="00437F94">
        <w:rPr>
          <w:bCs/>
        </w:rPr>
        <w:t xml:space="preserve">. Рекомендуется только для борьбы с сорняками на огородах и других возделываемых местах. При применении только вспашки и боронования на непахотных землях рудеральных местообитаний положение только ухудшается – </w:t>
      </w:r>
      <w:r w:rsidRPr="00437F94">
        <w:rPr>
          <w:bCs/>
        </w:rPr>
        <w:lastRenderedPageBreak/>
        <w:t>появляются нежелательные пионерные сообщества, нередко ещё более вредоносные, чем предшественники. Эти мероприятия могут применяться только в сочетании с залужением, при разбивке клумб и т.п.</w:t>
      </w:r>
    </w:p>
    <w:p w:rsidR="0051433A" w:rsidRPr="00437F94" w:rsidRDefault="0051433A" w:rsidP="0051433A">
      <w:pPr>
        <w:pStyle w:val="35"/>
        <w:spacing w:line="288" w:lineRule="auto"/>
        <w:ind w:firstLine="839"/>
        <w:contextualSpacing/>
        <w:rPr>
          <w:bCs/>
        </w:rPr>
      </w:pPr>
      <w:r w:rsidRPr="00437F94">
        <w:rPr>
          <w:bCs/>
          <w:i/>
        </w:rPr>
        <w:t>3б. Скашивание</w:t>
      </w:r>
      <w:r w:rsidRPr="00437F94">
        <w:rPr>
          <w:bCs/>
        </w:rPr>
        <w:t>. Для уничтожения многих типов сообществ этот приём малоэффективен, так как растения быстро отрастают, образуя семена.</w:t>
      </w:r>
    </w:p>
    <w:p w:rsidR="0051433A" w:rsidRPr="00437F94" w:rsidRDefault="0051433A" w:rsidP="0051433A">
      <w:pPr>
        <w:pStyle w:val="35"/>
        <w:spacing w:line="288" w:lineRule="auto"/>
        <w:ind w:firstLine="839"/>
        <w:contextualSpacing/>
        <w:rPr>
          <w:bCs/>
        </w:rPr>
      </w:pPr>
      <w:r w:rsidRPr="00437F94">
        <w:rPr>
          <w:bCs/>
          <w:i/>
        </w:rPr>
        <w:t>4. Использование сообществ в существующем состоянии</w:t>
      </w:r>
      <w:r w:rsidRPr="00437F94">
        <w:rPr>
          <w:bCs/>
        </w:rPr>
        <w:t>. Применяется в тех случаях, когда сообщество может быть полезным для человека, и для местообитания нет другой более ценной альтернативы. Таких случаев бывает много, например, спорышевые сообщества наиболее оптимальны на вытаптываемых площадях дворов, спортивных и детских площадок; другие полезные сообщества – на мелкоконтурных местообитаниях вдоль заборов, во дворах.</w:t>
      </w:r>
    </w:p>
    <w:p w:rsidR="0051433A" w:rsidRPr="00437F94" w:rsidRDefault="0051433A" w:rsidP="0051433A">
      <w:pPr>
        <w:pStyle w:val="35"/>
        <w:spacing w:line="288" w:lineRule="auto"/>
        <w:ind w:firstLine="839"/>
        <w:contextualSpacing/>
        <w:rPr>
          <w:b/>
          <w:sz w:val="28"/>
          <w:szCs w:val="28"/>
        </w:rPr>
      </w:pPr>
      <w:r w:rsidRPr="00437F94">
        <w:rPr>
          <w:bCs/>
        </w:rPr>
        <w:t>Для каждого типа рудеральной растительности с учётом его положительных и отрицательных качеств, экологических и биологических свойств, положения в сукцессионном ряду и др. предлагается определенный набор мероприятий оптимизаций.</w:t>
      </w:r>
    </w:p>
    <w:p w:rsidR="0051433A" w:rsidRPr="00437F94" w:rsidRDefault="0051433A" w:rsidP="0051433A">
      <w:pPr>
        <w:spacing w:line="288" w:lineRule="auto"/>
        <w:contextualSpacing/>
        <w:jc w:val="center"/>
        <w:outlineLvl w:val="1"/>
        <w:rPr>
          <w:b/>
          <w:szCs w:val="28"/>
        </w:rPr>
      </w:pPr>
      <w:bookmarkStart w:id="329" w:name="_Toc290627668"/>
      <w:r w:rsidRPr="00437F94">
        <w:rPr>
          <w:b/>
          <w:szCs w:val="28"/>
        </w:rPr>
        <w:br w:type="page"/>
      </w:r>
      <w:bookmarkStart w:id="330" w:name="_Toc2248948"/>
      <w:r w:rsidRPr="00437F94">
        <w:rPr>
          <w:b/>
          <w:szCs w:val="28"/>
        </w:rPr>
        <w:lastRenderedPageBreak/>
        <w:t>2.7. Санитарная очистка территории</w:t>
      </w:r>
      <w:bookmarkEnd w:id="329"/>
      <w:bookmarkEnd w:id="330"/>
    </w:p>
    <w:p w:rsidR="0051433A" w:rsidRPr="00437F94" w:rsidRDefault="0051433A" w:rsidP="0051433A">
      <w:pPr>
        <w:spacing w:line="288" w:lineRule="auto"/>
        <w:ind w:firstLine="840"/>
        <w:contextualSpacing/>
        <w:jc w:val="both"/>
        <w:rPr>
          <w:bCs/>
          <w:szCs w:val="28"/>
        </w:rPr>
      </w:pPr>
      <w:r w:rsidRPr="00437F94">
        <w:rPr>
          <w:szCs w:val="28"/>
        </w:rPr>
        <w:t xml:space="preserve">На территории </w:t>
      </w:r>
      <w:r w:rsidRPr="00437F94">
        <w:t>Семячковского сельского поселения</w:t>
      </w:r>
      <w:r w:rsidRPr="00437F94">
        <w:rPr>
          <w:szCs w:val="28"/>
        </w:rPr>
        <w:t xml:space="preserve"> у</w:t>
      </w:r>
      <w:r w:rsidRPr="00437F94">
        <w:rPr>
          <w:bCs/>
          <w:szCs w:val="28"/>
        </w:rPr>
        <w:t>борка территории населенных пунктов осуществляется круглогодично. В крупных населенных пунктах используется контейнерный способ сбора ТБО, в малонаселенных – пакетированный способ сбора мусора, образуемого населением.</w:t>
      </w:r>
    </w:p>
    <w:p w:rsidR="0051433A" w:rsidRPr="00437F94" w:rsidRDefault="0051433A" w:rsidP="0051433A">
      <w:pPr>
        <w:shd w:val="clear" w:color="auto" w:fill="FFFFFF"/>
        <w:spacing w:line="288" w:lineRule="auto"/>
        <w:ind w:right="168" w:firstLine="730"/>
        <w:contextualSpacing/>
        <w:jc w:val="both"/>
        <w:rPr>
          <w:szCs w:val="28"/>
        </w:rPr>
      </w:pPr>
      <w:r w:rsidRPr="00437F94">
        <w:rPr>
          <w:szCs w:val="28"/>
        </w:rPr>
        <w:t xml:space="preserve">При анализе организации санитарной очистки территории </w:t>
      </w:r>
      <w:r w:rsidRPr="00437F94">
        <w:t>Семячковского сельского поселения</w:t>
      </w:r>
      <w:r w:rsidRPr="00437F94">
        <w:rPr>
          <w:szCs w:val="28"/>
        </w:rPr>
        <w:t xml:space="preserve"> был выявлен ряд проблем, решение которых предполагается осуществить на первую очередь реализации генерального плана. Предполагается:</w:t>
      </w:r>
    </w:p>
    <w:p w:rsidR="0051433A" w:rsidRPr="00437F94" w:rsidRDefault="0051433A" w:rsidP="0051433A">
      <w:pPr>
        <w:shd w:val="clear" w:color="auto" w:fill="FFFFFF"/>
        <w:spacing w:line="288" w:lineRule="auto"/>
        <w:ind w:right="168" w:firstLine="730"/>
        <w:contextualSpacing/>
        <w:jc w:val="both"/>
        <w:rPr>
          <w:szCs w:val="28"/>
        </w:rPr>
      </w:pPr>
      <w:r w:rsidRPr="00437F94">
        <w:rPr>
          <w:szCs w:val="28"/>
        </w:rPr>
        <w:t>- ликвидация несанкционированных свалок бытовых отходов, оказывающих негативное воздействие на экологию поселения;</w:t>
      </w:r>
    </w:p>
    <w:p w:rsidR="0051433A" w:rsidRPr="00437F94" w:rsidRDefault="0051433A" w:rsidP="0051433A">
      <w:pPr>
        <w:shd w:val="clear" w:color="auto" w:fill="FFFFFF"/>
        <w:spacing w:line="288" w:lineRule="auto"/>
        <w:ind w:right="168" w:firstLine="730"/>
        <w:contextualSpacing/>
        <w:jc w:val="both"/>
        <w:rPr>
          <w:szCs w:val="28"/>
        </w:rPr>
      </w:pPr>
      <w:r w:rsidRPr="00437F94">
        <w:rPr>
          <w:szCs w:val="28"/>
        </w:rPr>
        <w:t>- организации сбора и вывоза всего образуемого на территории поселения объёма ТБО.</w:t>
      </w:r>
    </w:p>
    <w:p w:rsidR="0051433A" w:rsidRPr="00437F94" w:rsidRDefault="0051433A" w:rsidP="0051433A">
      <w:pPr>
        <w:spacing w:line="288" w:lineRule="auto"/>
        <w:contextualSpacing/>
        <w:jc w:val="center"/>
        <w:rPr>
          <w:b/>
          <w:bCs/>
          <w:szCs w:val="28"/>
        </w:rPr>
      </w:pPr>
      <w:r w:rsidRPr="00437F94">
        <w:rPr>
          <w:b/>
          <w:bCs/>
          <w:szCs w:val="28"/>
        </w:rPr>
        <w:t>Мероприятия по санитарной очистке территории</w:t>
      </w:r>
    </w:p>
    <w:p w:rsidR="0051433A" w:rsidRPr="00437F94" w:rsidRDefault="0051433A" w:rsidP="0051433A">
      <w:pPr>
        <w:spacing w:line="288" w:lineRule="auto"/>
        <w:ind w:firstLine="839"/>
        <w:contextualSpacing/>
        <w:jc w:val="both"/>
        <w:rPr>
          <w:bCs/>
          <w:szCs w:val="28"/>
        </w:rPr>
      </w:pPr>
      <w:r w:rsidRPr="00437F94">
        <w:rPr>
          <w:bCs/>
          <w:szCs w:val="28"/>
        </w:rPr>
        <w:t>Основными мероприятиями по организации системы санитарной очистки являются:</w:t>
      </w:r>
    </w:p>
    <w:p w:rsidR="0051433A" w:rsidRPr="00437F94" w:rsidRDefault="0051433A" w:rsidP="0051433A">
      <w:pPr>
        <w:autoSpaceDN w:val="0"/>
        <w:spacing w:line="288" w:lineRule="auto"/>
        <w:ind w:firstLine="839"/>
        <w:contextualSpacing/>
        <w:jc w:val="both"/>
        <w:rPr>
          <w:bCs/>
          <w:szCs w:val="28"/>
        </w:rPr>
      </w:pPr>
      <w:r w:rsidRPr="00437F94">
        <w:rPr>
          <w:bCs/>
          <w:szCs w:val="28"/>
        </w:rPr>
        <w:t>1. организация регулярного сбора, транспортировки и удаления ТБО;</w:t>
      </w:r>
    </w:p>
    <w:p w:rsidR="0051433A" w:rsidRPr="00437F94" w:rsidRDefault="0051433A" w:rsidP="0051433A">
      <w:pPr>
        <w:autoSpaceDN w:val="0"/>
        <w:spacing w:line="288" w:lineRule="auto"/>
        <w:ind w:firstLine="839"/>
        <w:contextualSpacing/>
        <w:jc w:val="both"/>
        <w:rPr>
          <w:bCs/>
          <w:szCs w:val="28"/>
        </w:rPr>
      </w:pPr>
      <w:r w:rsidRPr="00437F94">
        <w:rPr>
          <w:bCs/>
          <w:szCs w:val="28"/>
        </w:rPr>
        <w:t xml:space="preserve">2. </w:t>
      </w:r>
      <w:r w:rsidRPr="00437F94">
        <w:rPr>
          <w:szCs w:val="28"/>
        </w:rPr>
        <w:t xml:space="preserve">увеличение охвата населенных пунктов, производящих сбор ТБО контейнерным способом и увеличение парка контейнеровозов; </w:t>
      </w:r>
    </w:p>
    <w:p w:rsidR="0051433A" w:rsidRPr="00437F94" w:rsidRDefault="0051433A" w:rsidP="0051433A">
      <w:pPr>
        <w:autoSpaceDN w:val="0"/>
        <w:spacing w:line="288" w:lineRule="auto"/>
        <w:ind w:firstLine="839"/>
        <w:contextualSpacing/>
        <w:jc w:val="both"/>
        <w:rPr>
          <w:bCs/>
          <w:szCs w:val="28"/>
        </w:rPr>
      </w:pPr>
      <w:r w:rsidRPr="00437F94">
        <w:rPr>
          <w:bCs/>
          <w:szCs w:val="28"/>
        </w:rPr>
        <w:t>3. обезвреживание и утилизация всех отходов (в том числе, специфических);</w:t>
      </w:r>
    </w:p>
    <w:p w:rsidR="0051433A" w:rsidRPr="00437F94" w:rsidRDefault="0051433A" w:rsidP="0051433A">
      <w:pPr>
        <w:autoSpaceDN w:val="0"/>
        <w:spacing w:line="288" w:lineRule="auto"/>
        <w:ind w:firstLine="839"/>
        <w:contextualSpacing/>
        <w:jc w:val="both"/>
        <w:rPr>
          <w:bCs/>
          <w:szCs w:val="28"/>
        </w:rPr>
      </w:pPr>
      <w:r w:rsidRPr="00437F94">
        <w:rPr>
          <w:bCs/>
          <w:szCs w:val="28"/>
        </w:rPr>
        <w:t>4. уборка территорий от мусора, смёта, снега, мытьё усовершенствованных покрытий.</w:t>
      </w:r>
    </w:p>
    <w:p w:rsidR="0051433A" w:rsidRPr="00437F94" w:rsidRDefault="0051433A" w:rsidP="0051433A">
      <w:pPr>
        <w:spacing w:line="288" w:lineRule="auto"/>
        <w:ind w:firstLine="839"/>
        <w:contextualSpacing/>
        <w:jc w:val="both"/>
        <w:rPr>
          <w:bCs/>
          <w:szCs w:val="28"/>
        </w:rPr>
      </w:pPr>
      <w:r w:rsidRPr="00437F94">
        <w:rPr>
          <w:bCs/>
          <w:szCs w:val="28"/>
        </w:rPr>
        <w:t>Также необходимо контролировать очаги загрязнения, такие, как несанкционированные свалки, т.к. загрязнение поверхностных вод и утилизация бытовых и производственных отходов тесно сплетены в единый узел. Загрязнение почв и поверхностных вод, в свою очередь, наносит ущерб здоровью населения, приводит к ограничению использования территорий для жилищного строительства и рекреационных целей.</w:t>
      </w:r>
    </w:p>
    <w:p w:rsidR="0051433A" w:rsidRPr="00437F94" w:rsidRDefault="0051433A" w:rsidP="0051433A">
      <w:pPr>
        <w:pStyle w:val="35"/>
        <w:spacing w:line="288" w:lineRule="auto"/>
        <w:ind w:firstLine="839"/>
        <w:contextualSpacing/>
        <w:rPr>
          <w:bCs/>
          <w:szCs w:val="28"/>
        </w:rPr>
      </w:pPr>
      <w:r w:rsidRPr="00437F94">
        <w:rPr>
          <w:bCs/>
          <w:szCs w:val="28"/>
        </w:rPr>
        <w:t>Первоочередными мероприятиями по санитарной очистке территорий являются:</w:t>
      </w:r>
    </w:p>
    <w:p w:rsidR="0051433A" w:rsidRPr="00437F94" w:rsidRDefault="0051433A" w:rsidP="0051433A">
      <w:pPr>
        <w:pStyle w:val="35"/>
        <w:spacing w:line="288" w:lineRule="auto"/>
        <w:ind w:firstLine="839"/>
        <w:contextualSpacing/>
        <w:rPr>
          <w:bCs/>
          <w:szCs w:val="28"/>
        </w:rPr>
      </w:pPr>
      <w:r w:rsidRPr="00437F94">
        <w:rPr>
          <w:bCs/>
          <w:szCs w:val="28"/>
        </w:rPr>
        <w:t>1. контроль за сроками хранения ТБО, своевременный вывоз ТБО;</w:t>
      </w:r>
    </w:p>
    <w:p w:rsidR="0051433A" w:rsidRPr="00437F94" w:rsidRDefault="0051433A" w:rsidP="0051433A">
      <w:pPr>
        <w:pStyle w:val="35"/>
        <w:spacing w:line="288" w:lineRule="auto"/>
        <w:ind w:firstLine="839"/>
        <w:contextualSpacing/>
        <w:rPr>
          <w:bCs/>
          <w:szCs w:val="28"/>
        </w:rPr>
      </w:pPr>
      <w:r w:rsidRPr="00437F94">
        <w:rPr>
          <w:bCs/>
          <w:szCs w:val="28"/>
        </w:rPr>
        <w:t>2. благоустройство мест временного хранения и накопления ТБО;</w:t>
      </w:r>
    </w:p>
    <w:p w:rsidR="0051433A" w:rsidRPr="00437F94" w:rsidRDefault="0051433A" w:rsidP="0051433A">
      <w:pPr>
        <w:pStyle w:val="35"/>
        <w:spacing w:line="288" w:lineRule="auto"/>
        <w:ind w:firstLine="839"/>
        <w:contextualSpacing/>
        <w:rPr>
          <w:bCs/>
          <w:szCs w:val="28"/>
        </w:rPr>
      </w:pPr>
      <w:r w:rsidRPr="00437F94">
        <w:rPr>
          <w:bCs/>
          <w:szCs w:val="28"/>
        </w:rPr>
        <w:t>3. ликвидация несанкционированных свалок;</w:t>
      </w:r>
    </w:p>
    <w:p w:rsidR="0051433A" w:rsidRPr="00437F94" w:rsidRDefault="0051433A" w:rsidP="0051433A">
      <w:pPr>
        <w:pStyle w:val="35"/>
        <w:spacing w:line="288" w:lineRule="auto"/>
        <w:ind w:firstLine="839"/>
        <w:contextualSpacing/>
        <w:rPr>
          <w:bCs/>
          <w:szCs w:val="28"/>
        </w:rPr>
      </w:pPr>
      <w:r w:rsidRPr="00437F94">
        <w:rPr>
          <w:bCs/>
          <w:szCs w:val="28"/>
        </w:rPr>
        <w:t>4. разработка Генеральной схемы очистки населенных пунктов;</w:t>
      </w:r>
    </w:p>
    <w:p w:rsidR="0051433A" w:rsidRPr="00437F94" w:rsidRDefault="0051433A" w:rsidP="0051433A">
      <w:pPr>
        <w:pStyle w:val="35"/>
        <w:tabs>
          <w:tab w:val="left" w:pos="960"/>
        </w:tabs>
        <w:spacing w:line="288" w:lineRule="auto"/>
        <w:ind w:firstLine="839"/>
        <w:contextualSpacing/>
        <w:rPr>
          <w:szCs w:val="28"/>
        </w:rPr>
      </w:pPr>
      <w:r w:rsidRPr="00437F94">
        <w:rPr>
          <w:bCs/>
          <w:szCs w:val="28"/>
        </w:rPr>
        <w:t xml:space="preserve">5. </w:t>
      </w:r>
      <w:r w:rsidRPr="00437F94">
        <w:rPr>
          <w:szCs w:val="28"/>
        </w:rPr>
        <w:t>организация мониторинга за состоянием компонентов природной среды;</w:t>
      </w:r>
    </w:p>
    <w:p w:rsidR="0051433A" w:rsidRPr="00437F94" w:rsidRDefault="0051433A" w:rsidP="0051433A">
      <w:pPr>
        <w:pStyle w:val="35"/>
        <w:tabs>
          <w:tab w:val="left" w:pos="960"/>
        </w:tabs>
        <w:spacing w:line="288" w:lineRule="auto"/>
        <w:ind w:firstLine="839"/>
        <w:contextualSpacing/>
        <w:rPr>
          <w:szCs w:val="28"/>
        </w:rPr>
      </w:pPr>
      <w:r w:rsidRPr="00437F94">
        <w:rPr>
          <w:szCs w:val="28"/>
        </w:rPr>
        <w:t>7. предотвращение несанкционированного размещения биологических отходов;</w:t>
      </w:r>
    </w:p>
    <w:p w:rsidR="0051433A" w:rsidRPr="00437F94" w:rsidRDefault="0051433A" w:rsidP="0051433A">
      <w:pPr>
        <w:pStyle w:val="35"/>
        <w:tabs>
          <w:tab w:val="left" w:pos="960"/>
        </w:tabs>
        <w:spacing w:line="288" w:lineRule="auto"/>
        <w:ind w:firstLine="839"/>
        <w:contextualSpacing/>
        <w:rPr>
          <w:szCs w:val="28"/>
          <w:u w:val="single"/>
        </w:rPr>
      </w:pPr>
      <w:r w:rsidRPr="00437F94">
        <w:rPr>
          <w:szCs w:val="28"/>
          <w:u w:val="single"/>
        </w:rPr>
        <w:t>Мероприятия на расчетный срок:</w:t>
      </w:r>
    </w:p>
    <w:p w:rsidR="0051433A" w:rsidRPr="00437F94" w:rsidRDefault="0051433A" w:rsidP="0051433A">
      <w:pPr>
        <w:pStyle w:val="35"/>
        <w:tabs>
          <w:tab w:val="left" w:pos="960"/>
        </w:tabs>
        <w:spacing w:line="288" w:lineRule="auto"/>
        <w:ind w:firstLine="839"/>
        <w:contextualSpacing/>
        <w:rPr>
          <w:szCs w:val="28"/>
        </w:rPr>
      </w:pPr>
      <w:r w:rsidRPr="00437F94">
        <w:rPr>
          <w:szCs w:val="28"/>
        </w:rPr>
        <w:t>1. внедрение системы раздельного сбора бытовых отходов;</w:t>
      </w:r>
    </w:p>
    <w:p w:rsidR="0051433A" w:rsidRPr="00437F94" w:rsidRDefault="0051433A" w:rsidP="0051433A">
      <w:pPr>
        <w:pStyle w:val="35"/>
        <w:tabs>
          <w:tab w:val="left" w:pos="960"/>
        </w:tabs>
        <w:spacing w:line="288" w:lineRule="auto"/>
        <w:ind w:firstLine="839"/>
        <w:contextualSpacing/>
        <w:rPr>
          <w:szCs w:val="28"/>
        </w:rPr>
      </w:pPr>
      <w:r w:rsidRPr="00437F94">
        <w:rPr>
          <w:szCs w:val="28"/>
        </w:rPr>
        <w:t>2. усиление системы контроля над несанкционированными свалками и создание условий, исключающих возможность их появления.</w:t>
      </w:r>
    </w:p>
    <w:p w:rsidR="0051433A" w:rsidRPr="00437F94" w:rsidRDefault="0051433A" w:rsidP="0051433A">
      <w:pPr>
        <w:pStyle w:val="aff7"/>
        <w:spacing w:line="288" w:lineRule="auto"/>
        <w:ind w:firstLine="839"/>
        <w:contextualSpacing/>
        <w:rPr>
          <w:sz w:val="24"/>
          <w:szCs w:val="28"/>
        </w:rPr>
      </w:pPr>
      <w:r w:rsidRPr="00437F94">
        <w:rPr>
          <w:sz w:val="24"/>
          <w:szCs w:val="28"/>
        </w:rPr>
        <w:t xml:space="preserve">Необходимо проводить мероприятия по предотвращению сжигания растительных остатков как населением, так и предприятиями агропромышленного комплекса. </w:t>
      </w:r>
    </w:p>
    <w:p w:rsidR="0051433A" w:rsidRPr="00437F94" w:rsidRDefault="0051433A" w:rsidP="0051433A">
      <w:pPr>
        <w:pStyle w:val="aff7"/>
        <w:spacing w:line="288" w:lineRule="auto"/>
        <w:ind w:firstLine="839"/>
        <w:contextualSpacing/>
        <w:rPr>
          <w:sz w:val="24"/>
          <w:szCs w:val="28"/>
        </w:rPr>
      </w:pPr>
      <w:r w:rsidRPr="00437F94">
        <w:rPr>
          <w:sz w:val="24"/>
          <w:szCs w:val="28"/>
        </w:rPr>
        <w:t>Относительно местного населения решение данной проблемы необходимо проводить штрафными санкциями, а также активной и подробной информацией в СМИ, радио, телевидении о вреде, наносимом окружающей среде сжиганием растительных остатков.</w:t>
      </w:r>
    </w:p>
    <w:p w:rsidR="0051433A" w:rsidRPr="00437F94" w:rsidRDefault="0051433A" w:rsidP="0051433A">
      <w:pPr>
        <w:pStyle w:val="aff7"/>
        <w:spacing w:line="288" w:lineRule="auto"/>
        <w:ind w:firstLine="839"/>
        <w:contextualSpacing/>
        <w:rPr>
          <w:sz w:val="24"/>
          <w:szCs w:val="28"/>
        </w:rPr>
      </w:pPr>
      <w:r w:rsidRPr="00437F94">
        <w:rPr>
          <w:sz w:val="24"/>
          <w:szCs w:val="28"/>
        </w:rPr>
        <w:t>На предприятиях агропромышленного комплекса борьба за недопущение сжигания пожнивных остатков, соломы на полях должна производиться более жесткими экономическими методами.</w:t>
      </w:r>
    </w:p>
    <w:p w:rsidR="0051433A" w:rsidRPr="00437F94" w:rsidRDefault="0051433A" w:rsidP="0051433A">
      <w:pPr>
        <w:spacing w:line="288" w:lineRule="auto"/>
        <w:contextualSpacing/>
        <w:jc w:val="center"/>
        <w:rPr>
          <w:b/>
          <w:bCs/>
          <w:szCs w:val="28"/>
        </w:rPr>
      </w:pPr>
      <w:r w:rsidRPr="00437F94">
        <w:rPr>
          <w:b/>
          <w:bCs/>
          <w:szCs w:val="28"/>
        </w:rPr>
        <w:lastRenderedPageBreak/>
        <w:t>Расчет количества ТБО с селитебной территории</w:t>
      </w:r>
    </w:p>
    <w:p w:rsidR="0051433A" w:rsidRPr="00437F94" w:rsidRDefault="0051433A" w:rsidP="0051433A">
      <w:pPr>
        <w:spacing w:line="288" w:lineRule="auto"/>
        <w:ind w:firstLine="839"/>
        <w:contextualSpacing/>
        <w:jc w:val="both"/>
        <w:rPr>
          <w:bCs/>
          <w:szCs w:val="28"/>
        </w:rPr>
      </w:pPr>
      <w:r w:rsidRPr="00437F94">
        <w:rPr>
          <w:bCs/>
          <w:szCs w:val="28"/>
        </w:rPr>
        <w:t>Годовая норма накопления отходов на одного жителя принимается:</w:t>
      </w:r>
    </w:p>
    <w:p w:rsidR="0051433A" w:rsidRPr="00437F94" w:rsidRDefault="0051433A" w:rsidP="0051433A">
      <w:pPr>
        <w:spacing w:line="288" w:lineRule="auto"/>
        <w:ind w:firstLine="839"/>
        <w:contextualSpacing/>
        <w:jc w:val="both"/>
        <w:rPr>
          <w:bCs/>
          <w:szCs w:val="28"/>
        </w:rPr>
      </w:pPr>
      <w:r w:rsidRPr="00437F94">
        <w:rPr>
          <w:bCs/>
          <w:szCs w:val="28"/>
        </w:rPr>
        <w:t>1. Твердые бытовые отходы – 2,0</w:t>
      </w:r>
      <w:r w:rsidRPr="00437F94">
        <w:rPr>
          <w:szCs w:val="28"/>
        </w:rPr>
        <w:t xml:space="preserve"> м</w:t>
      </w:r>
      <w:r w:rsidRPr="00437F94">
        <w:rPr>
          <w:szCs w:val="28"/>
          <w:vertAlign w:val="superscript"/>
        </w:rPr>
        <w:t>3</w:t>
      </w:r>
      <w:r w:rsidRPr="00437F94">
        <w:rPr>
          <w:szCs w:val="28"/>
        </w:rPr>
        <w:t>/чел. в год</w:t>
      </w:r>
    </w:p>
    <w:p w:rsidR="0051433A" w:rsidRPr="00437F94" w:rsidRDefault="0051433A" w:rsidP="0051433A">
      <w:pPr>
        <w:spacing w:line="288" w:lineRule="auto"/>
        <w:ind w:firstLine="839"/>
        <w:contextualSpacing/>
        <w:jc w:val="both"/>
        <w:rPr>
          <w:bCs/>
          <w:szCs w:val="28"/>
        </w:rPr>
      </w:pPr>
      <w:r w:rsidRPr="00437F94">
        <w:rPr>
          <w:bCs/>
          <w:szCs w:val="28"/>
        </w:rPr>
        <w:t xml:space="preserve">Расчет образования ТБО жителями </w:t>
      </w:r>
      <w:r w:rsidRPr="00437F94">
        <w:t>Семячковского сельского поселения</w:t>
      </w:r>
      <w:r w:rsidRPr="00437F94">
        <w:rPr>
          <w:bCs/>
          <w:szCs w:val="28"/>
        </w:rPr>
        <w:t xml:space="preserve"> по срокам реализации генерального плана представлен в таблице ниже.</w:t>
      </w:r>
    </w:p>
    <w:p w:rsidR="0051433A" w:rsidRPr="00437F94" w:rsidRDefault="0051433A" w:rsidP="0051433A">
      <w:pPr>
        <w:spacing w:line="288" w:lineRule="auto"/>
        <w:ind w:firstLine="720"/>
        <w:contextualSpacing/>
        <w:jc w:val="right"/>
        <w:rPr>
          <w:bCs/>
          <w:i/>
        </w:rPr>
      </w:pPr>
      <w:r w:rsidRPr="00437F94">
        <w:rPr>
          <w:bCs/>
          <w:i/>
        </w:rPr>
        <w:t>Таблица 56</w:t>
      </w:r>
    </w:p>
    <w:p w:rsidR="0051433A" w:rsidRPr="00437F94" w:rsidRDefault="0051433A" w:rsidP="0051433A">
      <w:pPr>
        <w:spacing w:line="288" w:lineRule="auto"/>
        <w:contextualSpacing/>
        <w:jc w:val="center"/>
        <w:rPr>
          <w:b/>
          <w:bCs/>
          <w:i/>
          <w:szCs w:val="28"/>
        </w:rPr>
      </w:pPr>
      <w:r w:rsidRPr="00437F94">
        <w:rPr>
          <w:b/>
          <w:bCs/>
          <w:i/>
          <w:szCs w:val="28"/>
        </w:rPr>
        <w:t xml:space="preserve">Расчет образования ТБО жителями по срокам реализации генерального плана </w:t>
      </w:r>
      <w:r w:rsidRPr="00437F94">
        <w:rPr>
          <w:b/>
          <w:i/>
        </w:rPr>
        <w:t>Семячковского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3836"/>
        <w:gridCol w:w="2393"/>
        <w:gridCol w:w="2393"/>
      </w:tblGrid>
      <w:tr w:rsidR="0051433A" w:rsidRPr="00437F94" w:rsidTr="00A33A27">
        <w:trPr>
          <w:cantSplit/>
          <w:trHeight w:val="428"/>
          <w:jc w:val="center"/>
        </w:trPr>
        <w:tc>
          <w:tcPr>
            <w:tcW w:w="948"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51433A" w:rsidRPr="00437F94" w:rsidRDefault="0051433A" w:rsidP="00A33A27">
            <w:pPr>
              <w:widowControl w:val="0"/>
              <w:autoSpaceDN w:val="0"/>
              <w:adjustRightInd w:val="0"/>
              <w:jc w:val="center"/>
              <w:rPr>
                <w:bCs/>
              </w:rPr>
            </w:pPr>
            <w:r w:rsidRPr="00437F94">
              <w:rPr>
                <w:bCs/>
              </w:rPr>
              <w:t>№ п/п</w:t>
            </w:r>
          </w:p>
        </w:tc>
        <w:tc>
          <w:tcPr>
            <w:tcW w:w="3836"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51433A" w:rsidRPr="00437F94" w:rsidRDefault="0051433A" w:rsidP="00A33A27">
            <w:pPr>
              <w:widowControl w:val="0"/>
              <w:autoSpaceDN w:val="0"/>
              <w:adjustRightInd w:val="0"/>
              <w:jc w:val="center"/>
              <w:rPr>
                <w:bCs/>
              </w:rPr>
            </w:pPr>
            <w:r w:rsidRPr="00437F94">
              <w:rPr>
                <w:bCs/>
              </w:rPr>
              <w:t>Объекты образования отходов</w:t>
            </w:r>
          </w:p>
        </w:tc>
        <w:tc>
          <w:tcPr>
            <w:tcW w:w="478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51433A" w:rsidRPr="00437F94" w:rsidRDefault="0051433A" w:rsidP="00A33A27">
            <w:pPr>
              <w:widowControl w:val="0"/>
              <w:autoSpaceDN w:val="0"/>
              <w:adjustRightInd w:val="0"/>
              <w:jc w:val="center"/>
              <w:rPr>
                <w:bCs/>
              </w:rPr>
            </w:pPr>
            <w:r w:rsidRPr="00437F94">
              <w:rPr>
                <w:bCs/>
              </w:rPr>
              <w:t xml:space="preserve">Количество образующихся отходов, тыс. </w:t>
            </w:r>
            <w:r w:rsidRPr="00437F94">
              <w:t>м</w:t>
            </w:r>
            <w:r w:rsidRPr="00437F94">
              <w:rPr>
                <w:vertAlign w:val="superscript"/>
              </w:rPr>
              <w:t>3</w:t>
            </w:r>
            <w:r w:rsidRPr="00437F94">
              <w:rPr>
                <w:bCs/>
              </w:rPr>
              <w:t>/год</w:t>
            </w:r>
          </w:p>
        </w:tc>
      </w:tr>
      <w:tr w:rsidR="0051433A" w:rsidRPr="00437F94" w:rsidTr="00A33A27">
        <w:trPr>
          <w:cantSplit/>
          <w:trHeight w:val="5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CCFFCC"/>
            <w:vAlign w:val="center"/>
          </w:tcPr>
          <w:p w:rsidR="0051433A" w:rsidRPr="00437F94" w:rsidRDefault="0051433A" w:rsidP="00A33A27">
            <w:pPr>
              <w:rPr>
                <w:bCs/>
              </w:rPr>
            </w:pPr>
          </w:p>
        </w:tc>
        <w:tc>
          <w:tcPr>
            <w:tcW w:w="0" w:type="auto"/>
            <w:vMerge/>
            <w:tcBorders>
              <w:top w:val="single" w:sz="4" w:space="0" w:color="auto"/>
              <w:left w:val="single" w:sz="4" w:space="0" w:color="auto"/>
              <w:bottom w:val="single" w:sz="4" w:space="0" w:color="auto"/>
              <w:right w:val="single" w:sz="4" w:space="0" w:color="auto"/>
            </w:tcBorders>
            <w:shd w:val="clear" w:color="auto" w:fill="CCFFCC"/>
            <w:vAlign w:val="center"/>
          </w:tcPr>
          <w:p w:rsidR="0051433A" w:rsidRPr="00437F94" w:rsidRDefault="0051433A" w:rsidP="00A33A27">
            <w:pPr>
              <w:rPr>
                <w:bCs/>
              </w:rPr>
            </w:pPr>
          </w:p>
        </w:tc>
        <w:tc>
          <w:tcPr>
            <w:tcW w:w="2393" w:type="dxa"/>
            <w:tcBorders>
              <w:top w:val="single" w:sz="4" w:space="0" w:color="auto"/>
              <w:left w:val="single" w:sz="4" w:space="0" w:color="auto"/>
              <w:bottom w:val="single" w:sz="4" w:space="0" w:color="auto"/>
              <w:right w:val="single" w:sz="4" w:space="0" w:color="auto"/>
            </w:tcBorders>
            <w:shd w:val="clear" w:color="auto" w:fill="CCFFCC"/>
            <w:vAlign w:val="center"/>
          </w:tcPr>
          <w:p w:rsidR="0051433A" w:rsidRPr="00437F94" w:rsidRDefault="0051433A" w:rsidP="00A33A27">
            <w:pPr>
              <w:widowControl w:val="0"/>
              <w:autoSpaceDN w:val="0"/>
              <w:adjustRightInd w:val="0"/>
              <w:jc w:val="center"/>
              <w:rPr>
                <w:bCs/>
              </w:rPr>
            </w:pPr>
            <w:r w:rsidRPr="00437F94">
              <w:rPr>
                <w:bCs/>
              </w:rPr>
              <w:t xml:space="preserve">Первая очередь </w:t>
            </w:r>
          </w:p>
        </w:tc>
        <w:tc>
          <w:tcPr>
            <w:tcW w:w="2393" w:type="dxa"/>
            <w:tcBorders>
              <w:top w:val="single" w:sz="4" w:space="0" w:color="auto"/>
              <w:left w:val="single" w:sz="4" w:space="0" w:color="auto"/>
              <w:bottom w:val="single" w:sz="4" w:space="0" w:color="auto"/>
              <w:right w:val="single" w:sz="4" w:space="0" w:color="auto"/>
            </w:tcBorders>
            <w:shd w:val="clear" w:color="auto" w:fill="CCFFCC"/>
            <w:vAlign w:val="center"/>
          </w:tcPr>
          <w:p w:rsidR="0051433A" w:rsidRPr="00437F94" w:rsidRDefault="0051433A" w:rsidP="00A33A27">
            <w:pPr>
              <w:widowControl w:val="0"/>
              <w:autoSpaceDN w:val="0"/>
              <w:adjustRightInd w:val="0"/>
              <w:jc w:val="center"/>
              <w:rPr>
                <w:bCs/>
              </w:rPr>
            </w:pPr>
            <w:r w:rsidRPr="00437F94">
              <w:rPr>
                <w:bCs/>
              </w:rPr>
              <w:t xml:space="preserve">Расчетный срок </w:t>
            </w:r>
          </w:p>
        </w:tc>
      </w:tr>
      <w:tr w:rsidR="0051433A" w:rsidRPr="00437F94" w:rsidTr="00A33A27">
        <w:trPr>
          <w:trHeight w:val="357"/>
          <w:jc w:val="center"/>
        </w:trPr>
        <w:tc>
          <w:tcPr>
            <w:tcW w:w="948"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widowControl w:val="0"/>
              <w:autoSpaceDN w:val="0"/>
              <w:adjustRightInd w:val="0"/>
              <w:jc w:val="center"/>
              <w:rPr>
                <w:bCs/>
              </w:rPr>
            </w:pPr>
            <w:r w:rsidRPr="00437F94">
              <w:rPr>
                <w:bCs/>
              </w:rPr>
              <w:t>1</w:t>
            </w:r>
          </w:p>
        </w:tc>
        <w:tc>
          <w:tcPr>
            <w:tcW w:w="3836"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rPr>
                <w:rFonts w:eastAsia="Arial Unicode MS"/>
              </w:rPr>
            </w:pPr>
            <w:r w:rsidRPr="00437F94">
              <w:t>с. Семячки</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2180</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2020</w:t>
            </w:r>
          </w:p>
        </w:tc>
      </w:tr>
      <w:tr w:rsidR="0051433A" w:rsidRPr="00437F94" w:rsidTr="00A33A27">
        <w:trPr>
          <w:trHeight w:val="351"/>
          <w:jc w:val="center"/>
        </w:trPr>
        <w:tc>
          <w:tcPr>
            <w:tcW w:w="948"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widowControl w:val="0"/>
              <w:autoSpaceDN w:val="0"/>
              <w:adjustRightInd w:val="0"/>
              <w:jc w:val="center"/>
              <w:rPr>
                <w:bCs/>
              </w:rPr>
            </w:pPr>
            <w:r w:rsidRPr="00437F94">
              <w:rPr>
                <w:bCs/>
              </w:rPr>
              <w:t>2</w:t>
            </w:r>
          </w:p>
        </w:tc>
        <w:tc>
          <w:tcPr>
            <w:tcW w:w="3836"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rPr>
                <w:rFonts w:eastAsia="Arial Unicode MS"/>
              </w:rPr>
            </w:pPr>
            <w:r w:rsidRPr="00437F94">
              <w:t>д. Молчаново</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280</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540</w:t>
            </w:r>
          </w:p>
        </w:tc>
      </w:tr>
      <w:tr w:rsidR="0051433A" w:rsidRPr="00437F94" w:rsidTr="00A33A27">
        <w:trPr>
          <w:trHeight w:val="351"/>
          <w:jc w:val="center"/>
        </w:trPr>
        <w:tc>
          <w:tcPr>
            <w:tcW w:w="948"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widowControl w:val="0"/>
              <w:autoSpaceDN w:val="0"/>
              <w:adjustRightInd w:val="0"/>
              <w:jc w:val="center"/>
              <w:rPr>
                <w:bCs/>
              </w:rPr>
            </w:pPr>
            <w:r w:rsidRPr="00437F94">
              <w:rPr>
                <w:bCs/>
              </w:rPr>
              <w:t>3</w:t>
            </w:r>
          </w:p>
        </w:tc>
        <w:tc>
          <w:tcPr>
            <w:tcW w:w="3836"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rPr>
                <w:rFonts w:eastAsia="Arial Unicode MS"/>
              </w:rPr>
            </w:pPr>
            <w:r w:rsidRPr="00437F94">
              <w:t>д. Аладьино</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480</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520</w:t>
            </w:r>
          </w:p>
        </w:tc>
      </w:tr>
      <w:tr w:rsidR="0051433A" w:rsidRPr="00437F94" w:rsidTr="00A33A27">
        <w:trPr>
          <w:trHeight w:val="351"/>
          <w:jc w:val="center"/>
        </w:trPr>
        <w:tc>
          <w:tcPr>
            <w:tcW w:w="948"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widowControl w:val="0"/>
              <w:autoSpaceDN w:val="0"/>
              <w:adjustRightInd w:val="0"/>
              <w:jc w:val="center"/>
              <w:rPr>
                <w:bCs/>
              </w:rPr>
            </w:pPr>
            <w:r w:rsidRPr="00437F94">
              <w:rPr>
                <w:bCs/>
              </w:rPr>
              <w:t>4</w:t>
            </w:r>
          </w:p>
        </w:tc>
        <w:tc>
          <w:tcPr>
            <w:tcW w:w="3836"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rPr>
                <w:rFonts w:eastAsia="Arial Unicode MS"/>
              </w:rPr>
            </w:pPr>
            <w:r w:rsidRPr="00437F94">
              <w:t>д. Ужа</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660</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540</w:t>
            </w:r>
          </w:p>
        </w:tc>
      </w:tr>
      <w:tr w:rsidR="0051433A" w:rsidRPr="00437F94" w:rsidTr="00A33A27">
        <w:trPr>
          <w:trHeight w:val="351"/>
          <w:jc w:val="center"/>
        </w:trPr>
        <w:tc>
          <w:tcPr>
            <w:tcW w:w="948"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widowControl w:val="0"/>
              <w:autoSpaceDN w:val="0"/>
              <w:adjustRightInd w:val="0"/>
              <w:jc w:val="center"/>
              <w:rPr>
                <w:bCs/>
              </w:rPr>
            </w:pPr>
            <w:r w:rsidRPr="00437F94">
              <w:rPr>
                <w:bCs/>
              </w:rPr>
              <w:t>5</w:t>
            </w:r>
          </w:p>
        </w:tc>
        <w:tc>
          <w:tcPr>
            <w:tcW w:w="3836"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rPr>
                <w:rFonts w:eastAsia="Arial Unicode MS"/>
              </w:rPr>
            </w:pPr>
            <w:r w:rsidRPr="00437F94">
              <w:t>д. Бобовня</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620</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500</w:t>
            </w:r>
          </w:p>
        </w:tc>
      </w:tr>
      <w:tr w:rsidR="0051433A" w:rsidRPr="00437F94" w:rsidTr="00A33A27">
        <w:trPr>
          <w:trHeight w:val="351"/>
          <w:jc w:val="center"/>
        </w:trPr>
        <w:tc>
          <w:tcPr>
            <w:tcW w:w="948"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widowControl w:val="0"/>
              <w:autoSpaceDN w:val="0"/>
              <w:adjustRightInd w:val="0"/>
              <w:jc w:val="center"/>
              <w:rPr>
                <w:bCs/>
              </w:rPr>
            </w:pPr>
            <w:r w:rsidRPr="00437F94">
              <w:rPr>
                <w:bCs/>
              </w:rPr>
              <w:t>6</w:t>
            </w:r>
          </w:p>
        </w:tc>
        <w:tc>
          <w:tcPr>
            <w:tcW w:w="3836"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rPr>
                <w:rFonts w:eastAsia="Arial Unicode MS"/>
              </w:rPr>
            </w:pPr>
            <w:r w:rsidRPr="00437F94">
              <w:t>д. Ильино</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320</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260</w:t>
            </w:r>
          </w:p>
        </w:tc>
      </w:tr>
      <w:tr w:rsidR="0051433A" w:rsidRPr="00437F94" w:rsidTr="00A33A27">
        <w:trPr>
          <w:trHeight w:val="351"/>
          <w:jc w:val="center"/>
        </w:trPr>
        <w:tc>
          <w:tcPr>
            <w:tcW w:w="948"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widowControl w:val="0"/>
              <w:autoSpaceDN w:val="0"/>
              <w:adjustRightInd w:val="0"/>
              <w:jc w:val="center"/>
              <w:rPr>
                <w:bCs/>
              </w:rPr>
            </w:pPr>
            <w:r w:rsidRPr="00437F94">
              <w:rPr>
                <w:bCs/>
              </w:rPr>
              <w:t>7</w:t>
            </w:r>
          </w:p>
        </w:tc>
        <w:tc>
          <w:tcPr>
            <w:tcW w:w="3836"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rPr>
                <w:rFonts w:eastAsia="Arial Unicode MS"/>
              </w:rPr>
            </w:pPr>
            <w:r w:rsidRPr="00437F94">
              <w:t>д. Емельяновка</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80</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80</w:t>
            </w:r>
          </w:p>
        </w:tc>
      </w:tr>
      <w:tr w:rsidR="0051433A" w:rsidRPr="00437F94" w:rsidTr="00A33A27">
        <w:trPr>
          <w:trHeight w:val="351"/>
          <w:jc w:val="center"/>
        </w:trPr>
        <w:tc>
          <w:tcPr>
            <w:tcW w:w="948"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widowControl w:val="0"/>
              <w:autoSpaceDN w:val="0"/>
              <w:adjustRightInd w:val="0"/>
              <w:jc w:val="center"/>
              <w:rPr>
                <w:bCs/>
              </w:rPr>
            </w:pPr>
            <w:r w:rsidRPr="00437F94">
              <w:rPr>
                <w:bCs/>
              </w:rPr>
              <w:t>8</w:t>
            </w:r>
          </w:p>
        </w:tc>
        <w:tc>
          <w:tcPr>
            <w:tcW w:w="3836"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rPr>
                <w:rFonts w:eastAsia="Arial Unicode MS"/>
              </w:rPr>
            </w:pPr>
            <w:r w:rsidRPr="00437F94">
              <w:t>д. Потапово</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80</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80</w:t>
            </w:r>
          </w:p>
        </w:tc>
      </w:tr>
      <w:tr w:rsidR="0051433A" w:rsidRPr="00437F94" w:rsidTr="00A33A27">
        <w:trPr>
          <w:trHeight w:val="351"/>
          <w:jc w:val="center"/>
        </w:trPr>
        <w:tc>
          <w:tcPr>
            <w:tcW w:w="948"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widowControl w:val="0"/>
              <w:autoSpaceDN w:val="0"/>
              <w:adjustRightInd w:val="0"/>
              <w:jc w:val="center"/>
              <w:rPr>
                <w:bCs/>
              </w:rPr>
            </w:pPr>
            <w:r w:rsidRPr="00437F94">
              <w:rPr>
                <w:bCs/>
              </w:rPr>
              <w:t>9</w:t>
            </w:r>
          </w:p>
        </w:tc>
        <w:tc>
          <w:tcPr>
            <w:tcW w:w="3836"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rPr>
                <w:rFonts w:eastAsia="Arial Unicode MS"/>
              </w:rPr>
            </w:pPr>
            <w:r w:rsidRPr="00437F94">
              <w:t>д. Паровичи</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80</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80</w:t>
            </w:r>
          </w:p>
        </w:tc>
      </w:tr>
      <w:tr w:rsidR="0051433A" w:rsidRPr="00437F94" w:rsidTr="00A33A27">
        <w:trPr>
          <w:trHeight w:val="351"/>
          <w:jc w:val="center"/>
        </w:trPr>
        <w:tc>
          <w:tcPr>
            <w:tcW w:w="948"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widowControl w:val="0"/>
              <w:autoSpaceDN w:val="0"/>
              <w:adjustRightInd w:val="0"/>
              <w:jc w:val="center"/>
              <w:rPr>
                <w:bCs/>
              </w:rPr>
            </w:pPr>
            <w:r w:rsidRPr="00437F94">
              <w:rPr>
                <w:bCs/>
              </w:rPr>
              <w:t>10</w:t>
            </w:r>
          </w:p>
        </w:tc>
        <w:tc>
          <w:tcPr>
            <w:tcW w:w="3836"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rPr>
                <w:rFonts w:eastAsia="Arial Unicode MS"/>
              </w:rPr>
            </w:pPr>
            <w:r w:rsidRPr="00437F94">
              <w:t>д. Мосточено</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60</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40</w:t>
            </w:r>
          </w:p>
        </w:tc>
      </w:tr>
      <w:tr w:rsidR="0051433A" w:rsidRPr="00437F94" w:rsidTr="00A33A27">
        <w:trPr>
          <w:trHeight w:val="351"/>
          <w:jc w:val="center"/>
        </w:trPr>
        <w:tc>
          <w:tcPr>
            <w:tcW w:w="948"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widowControl w:val="0"/>
              <w:autoSpaceDN w:val="0"/>
              <w:adjustRightInd w:val="0"/>
              <w:jc w:val="center"/>
              <w:rPr>
                <w:bCs/>
              </w:rPr>
            </w:pPr>
            <w:r w:rsidRPr="00437F94">
              <w:rPr>
                <w:bCs/>
              </w:rPr>
              <w:t>11</w:t>
            </w:r>
          </w:p>
        </w:tc>
        <w:tc>
          <w:tcPr>
            <w:tcW w:w="3836"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rPr>
                <w:rFonts w:eastAsia="Arial Unicode MS"/>
              </w:rPr>
            </w:pPr>
            <w:r w:rsidRPr="00437F94">
              <w:t>д. Огородня</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60</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40</w:t>
            </w:r>
          </w:p>
        </w:tc>
      </w:tr>
      <w:tr w:rsidR="0051433A" w:rsidRPr="00437F94" w:rsidTr="00A33A27">
        <w:trPr>
          <w:trHeight w:val="351"/>
          <w:jc w:val="center"/>
        </w:trPr>
        <w:tc>
          <w:tcPr>
            <w:tcW w:w="948"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widowControl w:val="0"/>
              <w:autoSpaceDN w:val="0"/>
              <w:adjustRightInd w:val="0"/>
              <w:jc w:val="center"/>
              <w:rPr>
                <w:bCs/>
              </w:rPr>
            </w:pPr>
            <w:r w:rsidRPr="00437F94">
              <w:rPr>
                <w:bCs/>
              </w:rPr>
              <w:t>12</w:t>
            </w:r>
          </w:p>
        </w:tc>
        <w:tc>
          <w:tcPr>
            <w:tcW w:w="3836"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rPr>
                <w:rFonts w:eastAsia="Arial Unicode MS"/>
              </w:rPr>
            </w:pPr>
            <w:r w:rsidRPr="00437F94">
              <w:t>д. Груздово</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40</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20</w:t>
            </w:r>
          </w:p>
        </w:tc>
      </w:tr>
      <w:tr w:rsidR="0051433A" w:rsidRPr="00437F94" w:rsidTr="00A33A27">
        <w:trPr>
          <w:trHeight w:val="351"/>
          <w:jc w:val="center"/>
        </w:trPr>
        <w:tc>
          <w:tcPr>
            <w:tcW w:w="948"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widowControl w:val="0"/>
              <w:autoSpaceDN w:val="0"/>
              <w:adjustRightInd w:val="0"/>
              <w:jc w:val="center"/>
              <w:rPr>
                <w:bCs/>
              </w:rPr>
            </w:pPr>
            <w:r w:rsidRPr="00437F94">
              <w:rPr>
                <w:bCs/>
              </w:rPr>
              <w:t>13</w:t>
            </w:r>
          </w:p>
        </w:tc>
        <w:tc>
          <w:tcPr>
            <w:tcW w:w="3836"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rPr>
                <w:rFonts w:eastAsia="Arial Unicode MS"/>
              </w:rPr>
            </w:pPr>
            <w:r w:rsidRPr="00437F94">
              <w:t>д. Каружа</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40</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20</w:t>
            </w:r>
          </w:p>
        </w:tc>
      </w:tr>
      <w:tr w:rsidR="0051433A" w:rsidRPr="00437F94" w:rsidTr="00A33A27">
        <w:trPr>
          <w:trHeight w:val="351"/>
          <w:jc w:val="center"/>
        </w:trPr>
        <w:tc>
          <w:tcPr>
            <w:tcW w:w="948"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widowControl w:val="0"/>
              <w:autoSpaceDN w:val="0"/>
              <w:adjustRightInd w:val="0"/>
              <w:jc w:val="center"/>
              <w:rPr>
                <w:bCs/>
              </w:rPr>
            </w:pPr>
            <w:r w:rsidRPr="00437F94">
              <w:rPr>
                <w:bCs/>
              </w:rPr>
              <w:t>14</w:t>
            </w:r>
          </w:p>
        </w:tc>
        <w:tc>
          <w:tcPr>
            <w:tcW w:w="3836"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rPr>
                <w:rFonts w:eastAsia="Arial Unicode MS"/>
              </w:rPr>
            </w:pPr>
            <w:r w:rsidRPr="00437F94">
              <w:t>д. Шеменово</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20</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20</w:t>
            </w:r>
          </w:p>
        </w:tc>
      </w:tr>
      <w:tr w:rsidR="0051433A" w:rsidRPr="00437F94" w:rsidTr="00A33A27">
        <w:trPr>
          <w:trHeight w:val="351"/>
          <w:jc w:val="center"/>
        </w:trPr>
        <w:tc>
          <w:tcPr>
            <w:tcW w:w="948"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widowControl w:val="0"/>
              <w:autoSpaceDN w:val="0"/>
              <w:adjustRightInd w:val="0"/>
              <w:jc w:val="center"/>
              <w:rPr>
                <w:bCs/>
              </w:rPr>
            </w:pPr>
            <w:r w:rsidRPr="00437F94">
              <w:rPr>
                <w:bCs/>
              </w:rPr>
              <w:t>15</w:t>
            </w:r>
          </w:p>
        </w:tc>
        <w:tc>
          <w:tcPr>
            <w:tcW w:w="3836"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rPr>
                <w:rFonts w:eastAsia="Arial Unicode MS"/>
              </w:rPr>
            </w:pPr>
            <w:r w:rsidRPr="00437F94">
              <w:t>д. Петровск</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20</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20</w:t>
            </w:r>
          </w:p>
        </w:tc>
      </w:tr>
      <w:tr w:rsidR="0051433A" w:rsidRPr="00437F94" w:rsidTr="00A33A27">
        <w:trPr>
          <w:trHeight w:val="351"/>
          <w:jc w:val="center"/>
        </w:trPr>
        <w:tc>
          <w:tcPr>
            <w:tcW w:w="948"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widowControl w:val="0"/>
              <w:autoSpaceDN w:val="0"/>
              <w:adjustRightInd w:val="0"/>
              <w:jc w:val="center"/>
              <w:rPr>
                <w:bCs/>
              </w:rPr>
            </w:pPr>
            <w:r w:rsidRPr="00437F94">
              <w:rPr>
                <w:bCs/>
              </w:rPr>
              <w:t>16</w:t>
            </w:r>
          </w:p>
        </w:tc>
        <w:tc>
          <w:tcPr>
            <w:tcW w:w="3836"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rPr>
                <w:rFonts w:eastAsia="Arial Unicode MS"/>
              </w:rPr>
            </w:pPr>
            <w:r w:rsidRPr="00437F94">
              <w:t>д.  Могорь</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20</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20</w:t>
            </w:r>
          </w:p>
        </w:tc>
      </w:tr>
      <w:tr w:rsidR="0051433A" w:rsidRPr="00437F94" w:rsidTr="00A33A27">
        <w:trPr>
          <w:trHeight w:val="351"/>
          <w:jc w:val="center"/>
        </w:trPr>
        <w:tc>
          <w:tcPr>
            <w:tcW w:w="948"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widowControl w:val="0"/>
              <w:autoSpaceDN w:val="0"/>
              <w:adjustRightInd w:val="0"/>
              <w:jc w:val="center"/>
              <w:rPr>
                <w:bCs/>
              </w:rPr>
            </w:pPr>
            <w:r w:rsidRPr="00437F94">
              <w:rPr>
                <w:bCs/>
              </w:rPr>
              <w:t>17</w:t>
            </w:r>
          </w:p>
        </w:tc>
        <w:tc>
          <w:tcPr>
            <w:tcW w:w="3836"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rPr>
                <w:rFonts w:eastAsia="Arial Unicode MS"/>
              </w:rPr>
            </w:pPr>
            <w:r w:rsidRPr="00437F94">
              <w:t>д. Груздовцы</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20</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20</w:t>
            </w:r>
          </w:p>
        </w:tc>
      </w:tr>
      <w:tr w:rsidR="0051433A" w:rsidRPr="00437F94" w:rsidTr="00A33A27">
        <w:trPr>
          <w:trHeight w:val="351"/>
          <w:jc w:val="center"/>
        </w:trPr>
        <w:tc>
          <w:tcPr>
            <w:tcW w:w="948"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widowControl w:val="0"/>
              <w:autoSpaceDN w:val="0"/>
              <w:adjustRightInd w:val="0"/>
              <w:jc w:val="center"/>
              <w:rPr>
                <w:bCs/>
              </w:rPr>
            </w:pPr>
            <w:r w:rsidRPr="00437F94">
              <w:rPr>
                <w:bCs/>
              </w:rPr>
              <w:t>18</w:t>
            </w:r>
          </w:p>
        </w:tc>
        <w:tc>
          <w:tcPr>
            <w:tcW w:w="3836"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rPr>
                <w:rFonts w:eastAsia="Arial Unicode MS"/>
              </w:rPr>
            </w:pPr>
            <w:r w:rsidRPr="00437F94">
              <w:t>д. Войборово</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20</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20</w:t>
            </w:r>
          </w:p>
        </w:tc>
      </w:tr>
      <w:tr w:rsidR="0051433A" w:rsidRPr="00437F94" w:rsidTr="00A33A27">
        <w:trPr>
          <w:trHeight w:val="351"/>
          <w:jc w:val="center"/>
        </w:trPr>
        <w:tc>
          <w:tcPr>
            <w:tcW w:w="948"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widowControl w:val="0"/>
              <w:autoSpaceDN w:val="0"/>
              <w:adjustRightInd w:val="0"/>
              <w:jc w:val="center"/>
              <w:rPr>
                <w:bCs/>
              </w:rPr>
            </w:pPr>
            <w:r w:rsidRPr="00437F94">
              <w:rPr>
                <w:bCs/>
              </w:rPr>
              <w:t>19</w:t>
            </w:r>
          </w:p>
        </w:tc>
        <w:tc>
          <w:tcPr>
            <w:tcW w:w="3836"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rPr>
                <w:rFonts w:eastAsia="Arial Unicode MS"/>
              </w:rPr>
            </w:pPr>
            <w:r w:rsidRPr="00437F94">
              <w:t>д. Ожигово</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20</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20</w:t>
            </w:r>
          </w:p>
        </w:tc>
      </w:tr>
      <w:tr w:rsidR="0051433A" w:rsidRPr="00437F94" w:rsidTr="00A33A27">
        <w:trPr>
          <w:trHeight w:val="351"/>
          <w:jc w:val="center"/>
        </w:trPr>
        <w:tc>
          <w:tcPr>
            <w:tcW w:w="948"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widowControl w:val="0"/>
              <w:autoSpaceDN w:val="0"/>
              <w:adjustRightInd w:val="0"/>
              <w:jc w:val="center"/>
              <w:rPr>
                <w:bCs/>
              </w:rPr>
            </w:pPr>
            <w:r w:rsidRPr="00437F94">
              <w:rPr>
                <w:bCs/>
              </w:rPr>
              <w:lastRenderedPageBreak/>
              <w:t>20</w:t>
            </w:r>
          </w:p>
        </w:tc>
        <w:tc>
          <w:tcPr>
            <w:tcW w:w="3836"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rPr>
                <w:rFonts w:eastAsia="Arial Unicode MS"/>
              </w:rPr>
            </w:pPr>
            <w:r w:rsidRPr="00437F94">
              <w:t>п. Покровский</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20</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20</w:t>
            </w:r>
          </w:p>
        </w:tc>
      </w:tr>
      <w:tr w:rsidR="0051433A" w:rsidRPr="00437F94" w:rsidTr="00A33A27">
        <w:trPr>
          <w:trHeight w:val="351"/>
          <w:jc w:val="center"/>
        </w:trPr>
        <w:tc>
          <w:tcPr>
            <w:tcW w:w="948"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widowControl w:val="0"/>
              <w:autoSpaceDN w:val="0"/>
              <w:adjustRightInd w:val="0"/>
              <w:jc w:val="center"/>
              <w:rPr>
                <w:bCs/>
              </w:rPr>
            </w:pPr>
            <w:r w:rsidRPr="00437F94">
              <w:rPr>
                <w:bCs/>
              </w:rPr>
              <w:t>21</w:t>
            </w:r>
          </w:p>
        </w:tc>
        <w:tc>
          <w:tcPr>
            <w:tcW w:w="3836"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rPr>
                <w:rFonts w:eastAsia="Arial Unicode MS"/>
              </w:rPr>
            </w:pPr>
            <w:r w:rsidRPr="00437F94">
              <w:t>д. Чуркино</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20</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20</w:t>
            </w:r>
          </w:p>
        </w:tc>
      </w:tr>
      <w:tr w:rsidR="0051433A" w:rsidRPr="00437F94" w:rsidTr="00A33A27">
        <w:trPr>
          <w:trHeight w:val="351"/>
          <w:jc w:val="center"/>
        </w:trPr>
        <w:tc>
          <w:tcPr>
            <w:tcW w:w="948"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widowControl w:val="0"/>
              <w:autoSpaceDN w:val="0"/>
              <w:adjustRightInd w:val="0"/>
              <w:jc w:val="center"/>
              <w:rPr>
                <w:bCs/>
              </w:rPr>
            </w:pPr>
            <w:r w:rsidRPr="00437F94">
              <w:rPr>
                <w:bCs/>
              </w:rPr>
              <w:t>22</w:t>
            </w:r>
          </w:p>
        </w:tc>
        <w:tc>
          <w:tcPr>
            <w:tcW w:w="3836"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rPr>
                <w:rFonts w:eastAsia="Arial Unicode MS"/>
              </w:rPr>
            </w:pPr>
            <w:r w:rsidRPr="00437F94">
              <w:t>д. Калачевка</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20</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20</w:t>
            </w:r>
          </w:p>
        </w:tc>
      </w:tr>
      <w:tr w:rsidR="0051433A" w:rsidRPr="00437F94" w:rsidTr="00A33A27">
        <w:trPr>
          <w:trHeight w:val="351"/>
          <w:jc w:val="center"/>
        </w:trPr>
        <w:tc>
          <w:tcPr>
            <w:tcW w:w="948"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widowControl w:val="0"/>
              <w:autoSpaceDN w:val="0"/>
              <w:adjustRightInd w:val="0"/>
              <w:jc w:val="center"/>
              <w:rPr>
                <w:bCs/>
              </w:rPr>
            </w:pPr>
            <w:r w:rsidRPr="00437F94">
              <w:rPr>
                <w:bCs/>
              </w:rPr>
              <w:t>23</w:t>
            </w:r>
          </w:p>
        </w:tc>
        <w:tc>
          <w:tcPr>
            <w:tcW w:w="3836"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rPr>
                <w:rFonts w:eastAsia="Arial Unicode MS"/>
              </w:rPr>
            </w:pPr>
            <w:r w:rsidRPr="00437F94">
              <w:t>д. Волотынь</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20</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20</w:t>
            </w:r>
          </w:p>
        </w:tc>
      </w:tr>
      <w:tr w:rsidR="0051433A" w:rsidRPr="00437F94" w:rsidTr="00A33A27">
        <w:trPr>
          <w:trHeight w:val="351"/>
          <w:jc w:val="center"/>
        </w:trPr>
        <w:tc>
          <w:tcPr>
            <w:tcW w:w="948"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widowControl w:val="0"/>
              <w:autoSpaceDN w:val="0"/>
              <w:adjustRightInd w:val="0"/>
              <w:jc w:val="center"/>
              <w:rPr>
                <w:bCs/>
              </w:rPr>
            </w:pPr>
            <w:r w:rsidRPr="00437F94">
              <w:rPr>
                <w:bCs/>
              </w:rPr>
              <w:t>24</w:t>
            </w:r>
          </w:p>
        </w:tc>
        <w:tc>
          <w:tcPr>
            <w:tcW w:w="3836"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rPr>
                <w:rFonts w:eastAsia="Arial Unicode MS"/>
              </w:rPr>
            </w:pPr>
            <w:r w:rsidRPr="00437F94">
              <w:t>п. Брусничный</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20</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20</w:t>
            </w:r>
          </w:p>
        </w:tc>
      </w:tr>
      <w:tr w:rsidR="0051433A" w:rsidRPr="00437F94" w:rsidTr="00A33A27">
        <w:trPr>
          <w:trHeight w:val="351"/>
          <w:jc w:val="center"/>
        </w:trPr>
        <w:tc>
          <w:tcPr>
            <w:tcW w:w="948"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widowControl w:val="0"/>
              <w:autoSpaceDN w:val="0"/>
              <w:adjustRightInd w:val="0"/>
              <w:jc w:val="center"/>
              <w:rPr>
                <w:bCs/>
              </w:rPr>
            </w:pPr>
            <w:r w:rsidRPr="00437F94">
              <w:rPr>
                <w:bCs/>
              </w:rPr>
              <w:t>25</w:t>
            </w:r>
          </w:p>
        </w:tc>
        <w:tc>
          <w:tcPr>
            <w:tcW w:w="3836"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rPr>
                <w:rFonts w:eastAsia="Arial Unicode MS"/>
              </w:rPr>
            </w:pPr>
            <w:r>
              <w:t>с</w:t>
            </w:r>
            <w:r w:rsidRPr="00437F94">
              <w:t>. Тишино</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20</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20</w:t>
            </w:r>
          </w:p>
        </w:tc>
      </w:tr>
      <w:tr w:rsidR="0051433A" w:rsidRPr="00437F94" w:rsidTr="00A33A27">
        <w:trPr>
          <w:trHeight w:val="351"/>
          <w:jc w:val="center"/>
        </w:trPr>
        <w:tc>
          <w:tcPr>
            <w:tcW w:w="948"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widowControl w:val="0"/>
              <w:autoSpaceDN w:val="0"/>
              <w:adjustRightInd w:val="0"/>
              <w:jc w:val="center"/>
              <w:rPr>
                <w:bCs/>
              </w:rPr>
            </w:pPr>
            <w:r w:rsidRPr="00437F94">
              <w:rPr>
                <w:bCs/>
              </w:rPr>
              <w:t>26</w:t>
            </w:r>
          </w:p>
        </w:tc>
        <w:tc>
          <w:tcPr>
            <w:tcW w:w="3836"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rPr>
                <w:rFonts w:eastAsia="Arial Unicode MS"/>
              </w:rPr>
            </w:pPr>
            <w:r w:rsidRPr="00437F94">
              <w:t>д. Чмыхово</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20</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20</w:t>
            </w:r>
          </w:p>
        </w:tc>
      </w:tr>
      <w:tr w:rsidR="0051433A" w:rsidRPr="00437F94" w:rsidTr="00A33A27">
        <w:trPr>
          <w:trHeight w:val="351"/>
          <w:jc w:val="center"/>
        </w:trPr>
        <w:tc>
          <w:tcPr>
            <w:tcW w:w="948"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widowControl w:val="0"/>
              <w:autoSpaceDN w:val="0"/>
              <w:adjustRightInd w:val="0"/>
              <w:jc w:val="center"/>
              <w:rPr>
                <w:bCs/>
              </w:rPr>
            </w:pPr>
            <w:r w:rsidRPr="00437F94">
              <w:rPr>
                <w:bCs/>
              </w:rPr>
              <w:t>27</w:t>
            </w:r>
          </w:p>
        </w:tc>
        <w:tc>
          <w:tcPr>
            <w:tcW w:w="3836"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rPr>
                <w:rFonts w:eastAsia="Arial Unicode MS"/>
              </w:rPr>
            </w:pPr>
            <w:r w:rsidRPr="00437F94">
              <w:t>п.Пикуринский</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0</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0</w:t>
            </w:r>
          </w:p>
        </w:tc>
      </w:tr>
      <w:tr w:rsidR="0051433A" w:rsidRPr="00437F94" w:rsidTr="00A33A27">
        <w:trPr>
          <w:trHeight w:val="351"/>
          <w:jc w:val="center"/>
        </w:trPr>
        <w:tc>
          <w:tcPr>
            <w:tcW w:w="948"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widowControl w:val="0"/>
              <w:autoSpaceDN w:val="0"/>
              <w:adjustRightInd w:val="0"/>
              <w:jc w:val="center"/>
              <w:rPr>
                <w:bCs/>
              </w:rPr>
            </w:pPr>
            <w:r w:rsidRPr="00437F94">
              <w:rPr>
                <w:bCs/>
              </w:rPr>
              <w:t>28</w:t>
            </w:r>
          </w:p>
        </w:tc>
        <w:tc>
          <w:tcPr>
            <w:tcW w:w="3836" w:type="dxa"/>
            <w:tcBorders>
              <w:top w:val="single" w:sz="4" w:space="0" w:color="auto"/>
              <w:left w:val="single" w:sz="4" w:space="0" w:color="auto"/>
              <w:bottom w:val="single" w:sz="4" w:space="0" w:color="auto"/>
              <w:right w:val="single" w:sz="4" w:space="0" w:color="auto"/>
            </w:tcBorders>
          </w:tcPr>
          <w:p w:rsidR="0051433A" w:rsidRPr="00437F94" w:rsidRDefault="0051433A" w:rsidP="00A33A27">
            <w:pPr>
              <w:rPr>
                <w:rFonts w:eastAsia="Arial Unicode MS"/>
              </w:rPr>
            </w:pPr>
            <w:r w:rsidRPr="00437F94">
              <w:t>д. Тигинево</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0</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0</w:t>
            </w:r>
          </w:p>
        </w:tc>
      </w:tr>
      <w:tr w:rsidR="0051433A" w:rsidRPr="00437F94" w:rsidTr="00A33A27">
        <w:trPr>
          <w:trHeight w:val="351"/>
          <w:jc w:val="center"/>
        </w:trPr>
        <w:tc>
          <w:tcPr>
            <w:tcW w:w="948"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pPr>
              <w:widowControl w:val="0"/>
              <w:autoSpaceDN w:val="0"/>
              <w:adjustRightInd w:val="0"/>
              <w:jc w:val="center"/>
              <w:rPr>
                <w:bCs/>
              </w:rPr>
            </w:pPr>
          </w:p>
        </w:tc>
        <w:tc>
          <w:tcPr>
            <w:tcW w:w="3836" w:type="dxa"/>
            <w:tcBorders>
              <w:top w:val="single" w:sz="4" w:space="0" w:color="auto"/>
              <w:left w:val="single" w:sz="4" w:space="0" w:color="auto"/>
              <w:bottom w:val="single" w:sz="4" w:space="0" w:color="auto"/>
              <w:right w:val="single" w:sz="4" w:space="0" w:color="auto"/>
            </w:tcBorders>
            <w:vAlign w:val="center"/>
          </w:tcPr>
          <w:p w:rsidR="0051433A" w:rsidRPr="00437F94" w:rsidRDefault="0051433A" w:rsidP="00A33A27">
            <w:r w:rsidRPr="00437F94">
              <w:t>Итого по Семячковскому сельскому поселению</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5080</w:t>
            </w:r>
          </w:p>
        </w:tc>
        <w:tc>
          <w:tcPr>
            <w:tcW w:w="2393" w:type="dxa"/>
            <w:tcBorders>
              <w:top w:val="single" w:sz="4" w:space="0" w:color="auto"/>
              <w:left w:val="single" w:sz="4" w:space="0" w:color="auto"/>
              <w:bottom w:val="single" w:sz="4" w:space="0" w:color="auto"/>
              <w:right w:val="single" w:sz="4" w:space="0" w:color="auto"/>
            </w:tcBorders>
            <w:vAlign w:val="bottom"/>
          </w:tcPr>
          <w:p w:rsidR="0051433A" w:rsidRPr="00437F94" w:rsidRDefault="0051433A" w:rsidP="00A33A27">
            <w:pPr>
              <w:jc w:val="center"/>
            </w:pPr>
            <w:r w:rsidRPr="00437F94">
              <w:t>4800</w:t>
            </w:r>
          </w:p>
        </w:tc>
      </w:tr>
    </w:tbl>
    <w:p w:rsidR="0051433A" w:rsidRPr="00437F94" w:rsidRDefault="0051433A" w:rsidP="0051433A">
      <w:pPr>
        <w:ind w:firstLine="720"/>
        <w:jc w:val="both"/>
        <w:rPr>
          <w:bCs/>
          <w:szCs w:val="28"/>
        </w:rPr>
      </w:pPr>
    </w:p>
    <w:p w:rsidR="0051433A" w:rsidRPr="00437F94" w:rsidRDefault="0051433A" w:rsidP="0051433A">
      <w:pPr>
        <w:spacing w:line="288" w:lineRule="auto"/>
        <w:ind w:firstLine="839"/>
        <w:contextualSpacing/>
        <w:jc w:val="both"/>
        <w:rPr>
          <w:bCs/>
          <w:szCs w:val="28"/>
        </w:rPr>
      </w:pPr>
      <w:r w:rsidRPr="00437F94">
        <w:rPr>
          <w:szCs w:val="28"/>
        </w:rPr>
        <w:t xml:space="preserve">Нормативы образования ТБО предприятиями и учреждениями </w:t>
      </w:r>
      <w:r w:rsidRPr="00437F94">
        <w:t xml:space="preserve">Семячковского </w:t>
      </w:r>
      <w:r w:rsidRPr="00437F94">
        <w:rPr>
          <w:szCs w:val="28"/>
        </w:rPr>
        <w:t>сельского поселения не представлены.</w:t>
      </w:r>
    </w:p>
    <w:p w:rsidR="0051433A" w:rsidRPr="00437F94" w:rsidRDefault="0051433A" w:rsidP="0051433A">
      <w:pPr>
        <w:shd w:val="clear" w:color="auto" w:fill="FFFFFF"/>
        <w:suppressAutoHyphens/>
        <w:spacing w:line="288" w:lineRule="auto"/>
        <w:ind w:firstLine="840"/>
        <w:contextualSpacing/>
        <w:jc w:val="both"/>
        <w:rPr>
          <w:b/>
          <w:sz w:val="28"/>
          <w:szCs w:val="28"/>
        </w:rPr>
      </w:pPr>
    </w:p>
    <w:p w:rsidR="0051433A" w:rsidRPr="00437F94" w:rsidRDefault="0051433A" w:rsidP="0051433A">
      <w:pPr>
        <w:pStyle w:val="af7"/>
        <w:spacing w:line="288" w:lineRule="auto"/>
        <w:ind w:firstLine="0"/>
        <w:contextualSpacing/>
        <w:jc w:val="center"/>
        <w:outlineLvl w:val="1"/>
        <w:rPr>
          <w:rFonts w:cs="Arial"/>
          <w:b/>
          <w:bCs/>
          <w:iCs/>
          <w:sz w:val="24"/>
          <w:lang w:val="ru-RU" w:eastAsia="ru-RU"/>
        </w:rPr>
      </w:pPr>
      <w:bookmarkStart w:id="331" w:name="_Toc290627669"/>
      <w:bookmarkStart w:id="332" w:name="_Toc2248949"/>
      <w:r w:rsidRPr="00437F94">
        <w:rPr>
          <w:rFonts w:cs="Arial"/>
          <w:b/>
          <w:bCs/>
          <w:iCs/>
          <w:sz w:val="24"/>
          <w:lang w:val="ru-RU" w:eastAsia="ru-RU"/>
        </w:rPr>
        <w:t>2.8. Инженерная подготовка территории</w:t>
      </w:r>
      <w:bookmarkEnd w:id="331"/>
      <w:bookmarkEnd w:id="332"/>
    </w:p>
    <w:p w:rsidR="0051433A" w:rsidRPr="00437F94" w:rsidRDefault="0051433A" w:rsidP="0051433A">
      <w:pPr>
        <w:pStyle w:val="af7"/>
        <w:spacing w:line="288" w:lineRule="auto"/>
        <w:contextualSpacing/>
        <w:rPr>
          <w:sz w:val="24"/>
          <w:lang w:val="ru-RU"/>
        </w:rPr>
      </w:pPr>
      <w:r w:rsidRPr="00437F94">
        <w:rPr>
          <w:sz w:val="24"/>
          <w:lang w:val="ru-RU"/>
        </w:rPr>
        <w:t>Исходными данными для разработки раздела инженерной подготовки территории в границах генерального плана послужили природные, инженерно-геологические и гидрогеологические условия поселения.</w:t>
      </w:r>
    </w:p>
    <w:p w:rsidR="0051433A" w:rsidRPr="00437F94" w:rsidRDefault="0051433A" w:rsidP="0051433A">
      <w:pPr>
        <w:pStyle w:val="af7"/>
        <w:spacing w:line="288" w:lineRule="auto"/>
        <w:contextualSpacing/>
        <w:rPr>
          <w:sz w:val="24"/>
          <w:lang w:val="ru-RU"/>
        </w:rPr>
      </w:pPr>
      <w:r w:rsidRPr="00437F94">
        <w:rPr>
          <w:sz w:val="24"/>
          <w:lang w:val="ru-RU"/>
        </w:rPr>
        <w:t>Вертикальная планировка территории необходима для создания условий осуществления на ней строительства зданий и сооружений, устройство улиц и проездов с продольными и поперечными уклонами для удобного и безопасного движения транспорта и пешеходов и обеспечения быстрого и полного поверхностного водоотвода.</w:t>
      </w:r>
    </w:p>
    <w:p w:rsidR="0051433A" w:rsidRPr="00437F94" w:rsidRDefault="0051433A" w:rsidP="0051433A">
      <w:pPr>
        <w:pStyle w:val="af7"/>
        <w:spacing w:line="288" w:lineRule="auto"/>
        <w:contextualSpacing/>
        <w:rPr>
          <w:sz w:val="24"/>
        </w:rPr>
      </w:pPr>
      <w:r w:rsidRPr="00437F94">
        <w:rPr>
          <w:sz w:val="24"/>
        </w:rPr>
        <w:t>В настоящее время нерегулируемый естественный поверхностный сток оказывает вредное  механическое воздействие на поверхностные слои грунтов, выражающееся в явлениях смыва и размыва почв и пород. Такие явления принято называть эрозионными. Интенсивность эрозионных процессов в значительной степени определяется скоростью движения стока, т.е. уклонами дневной поверхности. Различают поверхностную эрозию, способствующую сглаживанию неровностей рельефа, и линейную, приводящую к образованию рытвин, оврагов, балок и т.д. Следствием плоскостной эрозии является смыв наиболее мелкозернистых частиц, в том числе и гумусовых, в результате чего ухудшаются структура, состав и плодородие почвы, нарушается питательный и водный режим, резко изменяются условия для произрастания растений.</w:t>
      </w:r>
    </w:p>
    <w:p w:rsidR="0051433A" w:rsidRPr="00437F94" w:rsidRDefault="0051433A" w:rsidP="0051433A">
      <w:pPr>
        <w:pStyle w:val="af7"/>
        <w:spacing w:line="288" w:lineRule="auto"/>
        <w:contextualSpacing/>
        <w:rPr>
          <w:sz w:val="24"/>
        </w:rPr>
      </w:pPr>
      <w:r w:rsidRPr="00437F94">
        <w:rPr>
          <w:sz w:val="24"/>
        </w:rPr>
        <w:lastRenderedPageBreak/>
        <w:t>Неровности рельефа и крутые склоны способствуют концентрации поверхностного стока и возникновению временных водотоков, действие которых приводит к необратимым процессам – усиленному смыву почвенного покрова и размыву пород, образованию промоин и оврагов (глубинной эрозии). Следствием этих процессов являются заиление поймы и русла рек продуктами разрушения (овражным аллювием), сокращение полезных площадей (сельскохозяйственных угодий и территорий застройки), а при активном образовании оврагов – обрушение зданий и сооружений. На склонах оврагов развиваются оползни, обвалы, осыпи, способствующие расширению оврагов.</w:t>
      </w:r>
    </w:p>
    <w:p w:rsidR="0051433A" w:rsidRPr="00437F94" w:rsidRDefault="0051433A" w:rsidP="0051433A">
      <w:pPr>
        <w:pStyle w:val="af7"/>
        <w:spacing w:line="288" w:lineRule="auto"/>
        <w:contextualSpacing/>
        <w:rPr>
          <w:sz w:val="24"/>
        </w:rPr>
      </w:pPr>
      <w:r w:rsidRPr="00437F94">
        <w:rPr>
          <w:sz w:val="24"/>
        </w:rPr>
        <w:t>Общими задачами инженерной подготовки территорий с действующими оврагами являются:</w:t>
      </w:r>
    </w:p>
    <w:p w:rsidR="0051433A" w:rsidRPr="00437F94" w:rsidRDefault="0051433A" w:rsidP="0051433A">
      <w:pPr>
        <w:numPr>
          <w:ilvl w:val="0"/>
          <w:numId w:val="40"/>
        </w:numPr>
        <w:spacing w:after="0" w:line="288" w:lineRule="auto"/>
        <w:contextualSpacing/>
        <w:jc w:val="both"/>
        <w:rPr>
          <w:szCs w:val="28"/>
        </w:rPr>
      </w:pPr>
      <w:r w:rsidRPr="00437F94">
        <w:rPr>
          <w:szCs w:val="28"/>
        </w:rPr>
        <w:t>изменение природно-техногенной обстановки в районе эродированных территорий с целью предотвращения развития оврагов и эрозионных процессов;</w:t>
      </w:r>
    </w:p>
    <w:p w:rsidR="0051433A" w:rsidRPr="00437F94" w:rsidRDefault="0051433A" w:rsidP="0051433A">
      <w:pPr>
        <w:numPr>
          <w:ilvl w:val="0"/>
          <w:numId w:val="40"/>
        </w:numPr>
        <w:spacing w:after="0" w:line="288" w:lineRule="auto"/>
        <w:contextualSpacing/>
        <w:jc w:val="both"/>
        <w:rPr>
          <w:szCs w:val="28"/>
        </w:rPr>
      </w:pPr>
      <w:r w:rsidRPr="00437F94">
        <w:rPr>
          <w:szCs w:val="28"/>
        </w:rPr>
        <w:t>частичная или полная ликвидация оврагов, создающих угрозу разрушения городских объектов или возникновения особо неблагоприятной обстановки для жизнедеятельности;</w:t>
      </w:r>
    </w:p>
    <w:p w:rsidR="0051433A" w:rsidRPr="00437F94" w:rsidRDefault="0051433A" w:rsidP="0051433A">
      <w:pPr>
        <w:numPr>
          <w:ilvl w:val="0"/>
          <w:numId w:val="40"/>
        </w:numPr>
        <w:spacing w:after="0" w:line="288" w:lineRule="auto"/>
        <w:contextualSpacing/>
        <w:jc w:val="both"/>
        <w:rPr>
          <w:szCs w:val="28"/>
        </w:rPr>
      </w:pPr>
      <w:r w:rsidRPr="00437F94">
        <w:rPr>
          <w:szCs w:val="28"/>
        </w:rPr>
        <w:t xml:space="preserve">проведение специальных инженерных мероприятий по подготовке и приспособлению овражных территорий к использованию их в градостроительных целях. </w:t>
      </w:r>
    </w:p>
    <w:p w:rsidR="0051433A" w:rsidRPr="00437F94" w:rsidRDefault="0051433A" w:rsidP="0051433A">
      <w:pPr>
        <w:pStyle w:val="af7"/>
        <w:spacing w:line="288" w:lineRule="auto"/>
        <w:contextualSpacing/>
        <w:rPr>
          <w:sz w:val="24"/>
        </w:rPr>
      </w:pPr>
      <w:r w:rsidRPr="00437F94">
        <w:rPr>
          <w:sz w:val="24"/>
        </w:rPr>
        <w:t>Основные способы защиты откосов от ветровой и водной эрозии – их залужение, а также посадка деревьев и кустарников. Эти меры эффективны при крутизне склонов не более 25-35</w:t>
      </w:r>
      <w:r w:rsidRPr="00437F94">
        <w:rPr>
          <w:sz w:val="24"/>
          <w:vertAlign w:val="superscript"/>
        </w:rPr>
        <w:t>0</w:t>
      </w:r>
      <w:r w:rsidRPr="00437F94">
        <w:rPr>
          <w:sz w:val="24"/>
        </w:rPr>
        <w:t>. Более крутые склоны уполаживают, устраивая на них промежуточные бермы.</w:t>
      </w:r>
    </w:p>
    <w:p w:rsidR="0051433A" w:rsidRPr="00437F94" w:rsidRDefault="0051433A" w:rsidP="0051433A">
      <w:pPr>
        <w:pStyle w:val="af7"/>
        <w:spacing w:line="288" w:lineRule="auto"/>
        <w:contextualSpacing/>
        <w:rPr>
          <w:sz w:val="24"/>
        </w:rPr>
      </w:pPr>
      <w:r w:rsidRPr="00437F94">
        <w:rPr>
          <w:sz w:val="24"/>
        </w:rPr>
        <w:t>Для защиты поверхностного слоя почвы от разрушения вводят также ряд ограничений: запрещают вырубку существующей древесно-кустарниковой растительности в оврагах, распашку склонов.</w:t>
      </w:r>
    </w:p>
    <w:p w:rsidR="0051433A" w:rsidRPr="00437F94" w:rsidRDefault="0051433A" w:rsidP="0051433A">
      <w:pPr>
        <w:pStyle w:val="af7"/>
        <w:spacing w:line="288" w:lineRule="auto"/>
        <w:contextualSpacing/>
        <w:rPr>
          <w:sz w:val="24"/>
          <w:lang w:val="ru-RU"/>
        </w:rPr>
      </w:pPr>
      <w:r w:rsidRPr="00437F94">
        <w:rPr>
          <w:sz w:val="24"/>
          <w:lang w:val="ru-RU"/>
        </w:rPr>
        <w:t>Состав и объем мероприятий по инженерной подготовке территории подлежат уточнению на следующих стадиях проектирования, так как имеющиеся данные об инженерно-геологических и гидрогеологических условиях не позволяют определить их с достаточной степенью точности.</w:t>
      </w:r>
    </w:p>
    <w:p w:rsidR="0051433A" w:rsidRPr="00437F94" w:rsidRDefault="0051433A" w:rsidP="0051433A">
      <w:pPr>
        <w:spacing w:line="288" w:lineRule="auto"/>
        <w:contextualSpacing/>
      </w:pPr>
    </w:p>
    <w:p w:rsidR="0051433A" w:rsidRPr="00437F94" w:rsidRDefault="0051433A" w:rsidP="0051433A">
      <w:pPr>
        <w:pStyle w:val="af7"/>
        <w:spacing w:line="288" w:lineRule="auto"/>
        <w:contextualSpacing/>
        <w:jc w:val="center"/>
        <w:outlineLvl w:val="1"/>
        <w:rPr>
          <w:b/>
          <w:sz w:val="24"/>
          <w:szCs w:val="24"/>
          <w:lang w:val="ru-RU" w:eastAsia="en-US"/>
        </w:rPr>
      </w:pPr>
      <w:bookmarkStart w:id="333" w:name="_Toc303241890"/>
      <w:bookmarkStart w:id="334" w:name="_Toc2248950"/>
      <w:r w:rsidRPr="00437F94">
        <w:rPr>
          <w:rFonts w:cs="Arial"/>
          <w:b/>
          <w:bCs/>
          <w:iCs/>
          <w:sz w:val="24"/>
          <w:szCs w:val="24"/>
          <w:lang w:val="ru-RU" w:eastAsia="ru-RU"/>
        </w:rPr>
        <w:t xml:space="preserve">2.9. </w:t>
      </w:r>
      <w:r w:rsidRPr="00437F94">
        <w:rPr>
          <w:b/>
          <w:sz w:val="24"/>
          <w:szCs w:val="24"/>
          <w:lang w:eastAsia="en-US"/>
        </w:rPr>
        <w:t>Мероприятия по предотвращению чрезвычайных ситуаций природного и техногенного характера</w:t>
      </w:r>
      <w:bookmarkEnd w:id="333"/>
      <w:bookmarkEnd w:id="334"/>
    </w:p>
    <w:p w:rsidR="0051433A" w:rsidRPr="00437F94" w:rsidRDefault="0051433A" w:rsidP="0051433A">
      <w:pPr>
        <w:spacing w:line="288" w:lineRule="auto"/>
        <w:ind w:firstLine="708"/>
        <w:contextualSpacing/>
        <w:jc w:val="both"/>
      </w:pPr>
      <w:r w:rsidRPr="00437F94">
        <w:t xml:space="preserve">Раздел выполнен  в соответствии с требованиями федерального закона от 29.12.2004 г. №190-ФЗ «Градостроительный кодекс РФ (в ред. Федерального закона от 27.12.2009 N 343-ФЗ), федерального закона от 25.10.2001.г. №136-ФЗ.г. «Земельный кодекс РФ», федерального закона от 24.10.2006 г. «Лесной кодекс РФ», федерального закона от 22.07.2008г. №123-ФЗ « Технический регламент о требованиях пожарной безопасности, других законодательных актов и нормативно-правовых документов Российской Федерации и Брянской области. </w:t>
      </w:r>
    </w:p>
    <w:p w:rsidR="0051433A" w:rsidRPr="00437F94" w:rsidRDefault="0051433A" w:rsidP="0051433A">
      <w:pPr>
        <w:spacing w:line="288" w:lineRule="auto"/>
        <w:ind w:firstLine="708"/>
        <w:contextualSpacing/>
        <w:jc w:val="both"/>
      </w:pPr>
      <w:r w:rsidRPr="00437F94">
        <w:t xml:space="preserve">Материалы по обоснованию проекта Генерального плана Семячковского сельского поселения Трубчевского муниципального района Брянской области в соответствии с Градостроительным кодексом и техническим заданием № 4 к муниципальному контракту СЗГ.16.1084Д от 31.01.2011 года включают раздел «Перечень основных факторов риска возникновения чрезвычайных ситуаций природного и техногенного характера», графические </w:t>
      </w:r>
      <w:r w:rsidRPr="00437F94">
        <w:lastRenderedPageBreak/>
        <w:t>материалы представлены на «Схеме границ территорий, подверженных риску возникновения чрезвычайных ситуаций природного и техногенного характера».</w:t>
      </w:r>
    </w:p>
    <w:p w:rsidR="0051433A" w:rsidRPr="00437F94" w:rsidRDefault="0051433A" w:rsidP="0051433A">
      <w:pPr>
        <w:spacing w:line="288" w:lineRule="auto"/>
        <w:contextualSpacing/>
        <w:jc w:val="center"/>
        <w:rPr>
          <w:b/>
        </w:rPr>
      </w:pPr>
      <w:bookmarkStart w:id="335" w:name="_Toc253585676"/>
    </w:p>
    <w:p w:rsidR="0051433A" w:rsidRPr="00437F94" w:rsidRDefault="0051433A" w:rsidP="0051433A">
      <w:pPr>
        <w:spacing w:line="288" w:lineRule="auto"/>
        <w:contextualSpacing/>
        <w:jc w:val="center"/>
        <w:rPr>
          <w:b/>
        </w:rPr>
      </w:pPr>
      <w:r w:rsidRPr="00437F94">
        <w:rPr>
          <w:b/>
        </w:rPr>
        <w:t xml:space="preserve">Краткая характеристика </w:t>
      </w:r>
      <w:bookmarkEnd w:id="335"/>
      <w:r w:rsidRPr="00437F94">
        <w:rPr>
          <w:b/>
        </w:rPr>
        <w:t>Семячковского сельского поселения Трубчевского муниципального района Брянской области</w:t>
      </w:r>
    </w:p>
    <w:p w:rsidR="0051433A" w:rsidRPr="00437F94" w:rsidRDefault="0051433A" w:rsidP="0051433A">
      <w:pPr>
        <w:spacing w:line="288" w:lineRule="auto"/>
        <w:ind w:firstLine="708"/>
        <w:contextualSpacing/>
        <w:jc w:val="both"/>
      </w:pPr>
      <w:r w:rsidRPr="00437F94">
        <w:t>Территория Семячковского сельского поселения расположена в северо-западной части Трубчевского муниципального района Брянской области.</w:t>
      </w:r>
    </w:p>
    <w:p w:rsidR="0051433A" w:rsidRPr="00437F94" w:rsidRDefault="0051433A" w:rsidP="0051433A">
      <w:pPr>
        <w:spacing w:line="288" w:lineRule="auto"/>
        <w:ind w:firstLine="708"/>
        <w:contextualSpacing/>
        <w:jc w:val="both"/>
      </w:pPr>
      <w:r w:rsidRPr="00437F94">
        <w:t>Административный центр поселения – село Семячки.</w:t>
      </w:r>
    </w:p>
    <w:p w:rsidR="0051433A" w:rsidRPr="00437F94" w:rsidRDefault="0051433A" w:rsidP="0051433A">
      <w:pPr>
        <w:spacing w:line="288" w:lineRule="auto"/>
        <w:ind w:firstLine="708"/>
        <w:contextualSpacing/>
        <w:jc w:val="both"/>
      </w:pPr>
      <w:r w:rsidRPr="00437F94">
        <w:rPr>
          <w:b/>
          <w:bCs/>
        </w:rPr>
        <w:t xml:space="preserve">Климат: </w:t>
      </w:r>
      <w:r w:rsidRPr="00437F94">
        <w:t>Климат умеренно теплый и влажный. Среднемноголетняя годовая температура воздуха 4,8-5,6 градусов тепла. По количеству осадков территория Сельского поселения относится к зоне умеренного увлажнения. Годовая сумма осадков составляет 549-</w:t>
      </w:r>
      <w:smartTag w:uri="urn:schemas-microsoft-com:office:smarttags" w:element="metricconverter">
        <w:smartTagPr>
          <w:attr w:name="ProductID" w:val="641 мм"/>
        </w:smartTagPr>
        <w:r w:rsidRPr="00437F94">
          <w:t>641 мм</w:t>
        </w:r>
      </w:smartTag>
      <w:r w:rsidRPr="00437F94">
        <w:t>.</w:t>
      </w:r>
    </w:p>
    <w:p w:rsidR="0051433A" w:rsidRPr="00437F94" w:rsidRDefault="0051433A" w:rsidP="0051433A">
      <w:pPr>
        <w:spacing w:line="288" w:lineRule="auto"/>
        <w:ind w:firstLine="708"/>
        <w:contextualSpacing/>
        <w:jc w:val="both"/>
      </w:pPr>
      <w:r w:rsidRPr="00437F94">
        <w:rPr>
          <w:rFonts w:hint="eastAsia"/>
        </w:rPr>
        <w:t>Ветровой</w:t>
      </w:r>
      <w:r w:rsidRPr="00437F94">
        <w:t xml:space="preserve"> </w:t>
      </w:r>
      <w:r w:rsidRPr="00437F94">
        <w:rPr>
          <w:rFonts w:hint="eastAsia"/>
        </w:rPr>
        <w:t>режим</w:t>
      </w:r>
      <w:r w:rsidRPr="00437F94">
        <w:t xml:space="preserve"> </w:t>
      </w:r>
      <w:r w:rsidRPr="00437F94">
        <w:rPr>
          <w:rFonts w:hint="eastAsia"/>
        </w:rPr>
        <w:t>в</w:t>
      </w:r>
      <w:r w:rsidRPr="00437F94">
        <w:t xml:space="preserve"> </w:t>
      </w:r>
      <w:r w:rsidRPr="00437F94">
        <w:rPr>
          <w:rFonts w:hint="eastAsia"/>
        </w:rPr>
        <w:t>теплый</w:t>
      </w:r>
      <w:r w:rsidRPr="00437F94">
        <w:t xml:space="preserve"> </w:t>
      </w:r>
      <w:r w:rsidRPr="00437F94">
        <w:rPr>
          <w:rFonts w:hint="eastAsia"/>
        </w:rPr>
        <w:t>период</w:t>
      </w:r>
      <w:r w:rsidRPr="00437F94">
        <w:t xml:space="preserve"> </w:t>
      </w:r>
      <w:r w:rsidRPr="00437F94">
        <w:rPr>
          <w:rFonts w:hint="eastAsia"/>
        </w:rPr>
        <w:t>характеризовался</w:t>
      </w:r>
      <w:r w:rsidRPr="00437F94">
        <w:t xml:space="preserve"> </w:t>
      </w:r>
      <w:r w:rsidRPr="00437F94">
        <w:rPr>
          <w:rFonts w:hint="eastAsia"/>
        </w:rPr>
        <w:t>преобладанием</w:t>
      </w:r>
      <w:r w:rsidRPr="00437F94">
        <w:t xml:space="preserve"> </w:t>
      </w:r>
      <w:r w:rsidRPr="00437F94">
        <w:rPr>
          <w:rFonts w:hint="eastAsia"/>
        </w:rPr>
        <w:t>северо</w:t>
      </w:r>
      <w:r w:rsidRPr="00437F94">
        <w:t>-</w:t>
      </w:r>
      <w:r w:rsidRPr="00437F94">
        <w:rPr>
          <w:rFonts w:hint="eastAsia"/>
        </w:rPr>
        <w:t>западных</w:t>
      </w:r>
      <w:r w:rsidRPr="00437F94">
        <w:t xml:space="preserve">, </w:t>
      </w:r>
      <w:r w:rsidRPr="00437F94">
        <w:rPr>
          <w:rFonts w:hint="eastAsia"/>
        </w:rPr>
        <w:t>северо</w:t>
      </w:r>
      <w:r w:rsidRPr="00437F94">
        <w:t>-</w:t>
      </w:r>
      <w:r w:rsidRPr="00437F94">
        <w:rPr>
          <w:rFonts w:hint="eastAsia"/>
        </w:rPr>
        <w:t>восточных</w:t>
      </w:r>
      <w:r w:rsidRPr="00437F94">
        <w:t xml:space="preserve"> </w:t>
      </w:r>
      <w:r w:rsidRPr="00437F94">
        <w:rPr>
          <w:rFonts w:hint="eastAsia"/>
        </w:rPr>
        <w:t>и</w:t>
      </w:r>
      <w:r w:rsidRPr="00437F94">
        <w:t xml:space="preserve"> </w:t>
      </w:r>
      <w:r w:rsidRPr="00437F94">
        <w:rPr>
          <w:rFonts w:hint="eastAsia"/>
        </w:rPr>
        <w:t>западных</w:t>
      </w:r>
      <w:r w:rsidRPr="00437F94">
        <w:t xml:space="preserve"> </w:t>
      </w:r>
      <w:r w:rsidRPr="00437F94">
        <w:rPr>
          <w:rFonts w:hint="eastAsia"/>
        </w:rPr>
        <w:t>ветров</w:t>
      </w:r>
      <w:r w:rsidRPr="00437F94">
        <w:t xml:space="preserve">, </w:t>
      </w:r>
      <w:r w:rsidRPr="00437F94">
        <w:rPr>
          <w:rFonts w:hint="eastAsia"/>
        </w:rPr>
        <w:t>в</w:t>
      </w:r>
      <w:r w:rsidRPr="00437F94">
        <w:t xml:space="preserve"> </w:t>
      </w:r>
      <w:r w:rsidRPr="00437F94">
        <w:rPr>
          <w:rFonts w:hint="eastAsia"/>
        </w:rPr>
        <w:t>холодный</w:t>
      </w:r>
      <w:r w:rsidRPr="00437F94">
        <w:t xml:space="preserve"> </w:t>
      </w:r>
      <w:r w:rsidRPr="00437F94">
        <w:rPr>
          <w:rFonts w:hint="eastAsia"/>
        </w:rPr>
        <w:t>период</w:t>
      </w:r>
      <w:r w:rsidRPr="00437F94">
        <w:t xml:space="preserve"> </w:t>
      </w:r>
      <w:r w:rsidRPr="00437F94">
        <w:rPr>
          <w:rFonts w:hint="eastAsia"/>
        </w:rPr>
        <w:t>юго</w:t>
      </w:r>
      <w:r w:rsidRPr="00437F94">
        <w:t>-</w:t>
      </w:r>
      <w:r w:rsidRPr="00437F94">
        <w:rPr>
          <w:rFonts w:hint="eastAsia"/>
        </w:rPr>
        <w:t>западных</w:t>
      </w:r>
      <w:r w:rsidRPr="00437F94">
        <w:t xml:space="preserve">, </w:t>
      </w:r>
      <w:r w:rsidRPr="00437F94">
        <w:rPr>
          <w:rFonts w:hint="eastAsia"/>
        </w:rPr>
        <w:t>южных</w:t>
      </w:r>
      <w:r w:rsidRPr="00437F94">
        <w:t xml:space="preserve"> </w:t>
      </w:r>
      <w:r w:rsidRPr="00437F94">
        <w:rPr>
          <w:rFonts w:hint="eastAsia"/>
        </w:rPr>
        <w:t>и</w:t>
      </w:r>
      <w:r w:rsidRPr="00437F94">
        <w:t xml:space="preserve"> </w:t>
      </w:r>
      <w:r w:rsidRPr="00437F94">
        <w:rPr>
          <w:rFonts w:hint="eastAsia"/>
        </w:rPr>
        <w:t>западных</w:t>
      </w:r>
      <w:r w:rsidRPr="00437F94">
        <w:t>.</w:t>
      </w:r>
    </w:p>
    <w:p w:rsidR="0051433A" w:rsidRPr="00437F94" w:rsidRDefault="0051433A" w:rsidP="0051433A">
      <w:pPr>
        <w:spacing w:line="288" w:lineRule="auto"/>
        <w:ind w:firstLine="708"/>
        <w:contextualSpacing/>
        <w:jc w:val="both"/>
      </w:pPr>
      <w:r w:rsidRPr="00437F94">
        <w:rPr>
          <w:b/>
          <w:bCs/>
        </w:rPr>
        <w:t xml:space="preserve">Растительность: </w:t>
      </w:r>
      <w:r w:rsidRPr="00437F94">
        <w:t xml:space="preserve">Большая часть территории сельского поселения занимают пашни.  </w:t>
      </w:r>
    </w:p>
    <w:p w:rsidR="0051433A" w:rsidRPr="00437F94" w:rsidRDefault="0051433A" w:rsidP="0051433A">
      <w:pPr>
        <w:spacing w:line="288" w:lineRule="auto"/>
        <w:ind w:firstLine="708"/>
        <w:contextualSpacing/>
        <w:jc w:val="both"/>
        <w:rPr>
          <w:szCs w:val="20"/>
        </w:rPr>
      </w:pPr>
      <w:r w:rsidRPr="00437F94">
        <w:rPr>
          <w:szCs w:val="20"/>
        </w:rPr>
        <w:t xml:space="preserve">Территория в пределах Семячковского сельского поселения, расположенная в 30 </w:t>
      </w:r>
      <w:r w:rsidRPr="00437F94">
        <w:rPr>
          <w:rFonts w:hint="eastAsia"/>
          <w:szCs w:val="20"/>
        </w:rPr>
        <w:t>километровой</w:t>
      </w:r>
      <w:r w:rsidRPr="00437F94">
        <w:rPr>
          <w:szCs w:val="20"/>
        </w:rPr>
        <w:t xml:space="preserve"> </w:t>
      </w:r>
      <w:r w:rsidRPr="00437F94">
        <w:rPr>
          <w:rFonts w:hint="eastAsia"/>
          <w:szCs w:val="20"/>
        </w:rPr>
        <w:t>зоне</w:t>
      </w:r>
      <w:r w:rsidRPr="00437F94">
        <w:rPr>
          <w:szCs w:val="20"/>
        </w:rPr>
        <w:t xml:space="preserve"> </w:t>
      </w:r>
      <w:r w:rsidRPr="00437F94">
        <w:rPr>
          <w:rFonts w:hint="eastAsia"/>
          <w:szCs w:val="20"/>
        </w:rPr>
        <w:t>хранения</w:t>
      </w:r>
      <w:r w:rsidRPr="00437F94">
        <w:rPr>
          <w:szCs w:val="20"/>
        </w:rPr>
        <w:t xml:space="preserve"> </w:t>
      </w:r>
      <w:r w:rsidRPr="00437F94">
        <w:rPr>
          <w:rFonts w:hint="eastAsia"/>
          <w:szCs w:val="20"/>
        </w:rPr>
        <w:t>химического</w:t>
      </w:r>
      <w:r w:rsidRPr="00437F94">
        <w:rPr>
          <w:szCs w:val="20"/>
        </w:rPr>
        <w:t xml:space="preserve"> </w:t>
      </w:r>
      <w:r w:rsidRPr="00437F94">
        <w:rPr>
          <w:rFonts w:hint="eastAsia"/>
          <w:szCs w:val="20"/>
        </w:rPr>
        <w:t>оружия</w:t>
      </w:r>
      <w:r w:rsidRPr="00437F94">
        <w:rPr>
          <w:szCs w:val="20"/>
        </w:rPr>
        <w:t xml:space="preserve"> </w:t>
      </w:r>
      <w:r w:rsidRPr="00437F94">
        <w:rPr>
          <w:rFonts w:hint="eastAsia"/>
          <w:szCs w:val="20"/>
        </w:rPr>
        <w:t>около</w:t>
      </w:r>
      <w:r w:rsidRPr="00437F94">
        <w:rPr>
          <w:szCs w:val="20"/>
        </w:rPr>
        <w:t xml:space="preserve"> </w:t>
      </w:r>
      <w:r w:rsidRPr="00437F94">
        <w:rPr>
          <w:rFonts w:hint="eastAsia"/>
          <w:szCs w:val="20"/>
        </w:rPr>
        <w:t>г</w:t>
      </w:r>
      <w:r w:rsidRPr="00437F94">
        <w:rPr>
          <w:szCs w:val="20"/>
        </w:rPr>
        <w:t xml:space="preserve">орода </w:t>
      </w:r>
      <w:r w:rsidRPr="00437F94">
        <w:rPr>
          <w:rFonts w:hint="eastAsia"/>
          <w:szCs w:val="20"/>
        </w:rPr>
        <w:t>Почепа</w:t>
      </w:r>
      <w:r w:rsidRPr="00437F94">
        <w:rPr>
          <w:szCs w:val="20"/>
        </w:rPr>
        <w:t xml:space="preserve">, </w:t>
      </w:r>
      <w:r w:rsidRPr="00437F94">
        <w:rPr>
          <w:rFonts w:hint="eastAsia"/>
          <w:szCs w:val="20"/>
        </w:rPr>
        <w:t>где</w:t>
      </w:r>
      <w:r w:rsidRPr="00437F94">
        <w:rPr>
          <w:szCs w:val="20"/>
        </w:rPr>
        <w:t xml:space="preserve"> </w:t>
      </w:r>
      <w:r w:rsidRPr="00437F94">
        <w:rPr>
          <w:rFonts w:hint="eastAsia"/>
          <w:szCs w:val="20"/>
        </w:rPr>
        <w:t>хранится</w:t>
      </w:r>
      <w:r w:rsidRPr="00437F94">
        <w:rPr>
          <w:szCs w:val="20"/>
        </w:rPr>
        <w:t xml:space="preserve"> 7,5 </w:t>
      </w:r>
      <w:r w:rsidRPr="00437F94">
        <w:rPr>
          <w:rFonts w:hint="eastAsia"/>
          <w:szCs w:val="20"/>
        </w:rPr>
        <w:t>тыс</w:t>
      </w:r>
      <w:r w:rsidRPr="00437F94">
        <w:rPr>
          <w:szCs w:val="20"/>
        </w:rPr>
        <w:t xml:space="preserve">. </w:t>
      </w:r>
      <w:r w:rsidRPr="00437F94">
        <w:rPr>
          <w:rFonts w:hint="eastAsia"/>
          <w:szCs w:val="20"/>
        </w:rPr>
        <w:t>т</w:t>
      </w:r>
      <w:r w:rsidRPr="00437F94">
        <w:rPr>
          <w:szCs w:val="20"/>
        </w:rPr>
        <w:t xml:space="preserve"> </w:t>
      </w:r>
      <w:r w:rsidRPr="00437F94">
        <w:rPr>
          <w:rFonts w:hint="eastAsia"/>
          <w:szCs w:val="20"/>
        </w:rPr>
        <w:t>химического</w:t>
      </w:r>
      <w:r w:rsidRPr="00437F94">
        <w:rPr>
          <w:szCs w:val="20"/>
        </w:rPr>
        <w:t xml:space="preserve"> </w:t>
      </w:r>
      <w:r w:rsidRPr="00437F94">
        <w:rPr>
          <w:rFonts w:hint="eastAsia"/>
          <w:szCs w:val="20"/>
        </w:rPr>
        <w:t>оружия</w:t>
      </w:r>
      <w:r w:rsidRPr="00437F94">
        <w:rPr>
          <w:szCs w:val="20"/>
        </w:rPr>
        <w:t xml:space="preserve">. </w:t>
      </w:r>
      <w:r w:rsidRPr="00437F94">
        <w:rPr>
          <w:rFonts w:hint="eastAsia"/>
          <w:szCs w:val="20"/>
        </w:rPr>
        <w:t>Существующая</w:t>
      </w:r>
      <w:r w:rsidRPr="00437F94">
        <w:rPr>
          <w:szCs w:val="20"/>
        </w:rPr>
        <w:t xml:space="preserve"> </w:t>
      </w:r>
      <w:r w:rsidRPr="00437F94">
        <w:rPr>
          <w:rFonts w:hint="eastAsia"/>
          <w:szCs w:val="20"/>
        </w:rPr>
        <w:t>технология</w:t>
      </w:r>
      <w:r w:rsidRPr="00437F94">
        <w:rPr>
          <w:szCs w:val="20"/>
        </w:rPr>
        <w:t xml:space="preserve"> </w:t>
      </w:r>
      <w:r w:rsidRPr="00437F94">
        <w:rPr>
          <w:rFonts w:hint="eastAsia"/>
          <w:szCs w:val="20"/>
        </w:rPr>
        <w:t>по</w:t>
      </w:r>
      <w:r w:rsidRPr="00437F94">
        <w:rPr>
          <w:szCs w:val="20"/>
        </w:rPr>
        <w:t xml:space="preserve"> </w:t>
      </w:r>
      <w:r w:rsidRPr="00437F94">
        <w:rPr>
          <w:rFonts w:hint="eastAsia"/>
          <w:szCs w:val="20"/>
        </w:rPr>
        <w:t>детоксикации</w:t>
      </w:r>
      <w:r w:rsidRPr="00437F94">
        <w:rPr>
          <w:szCs w:val="20"/>
        </w:rPr>
        <w:t xml:space="preserve"> </w:t>
      </w:r>
      <w:r w:rsidRPr="00437F94">
        <w:rPr>
          <w:rFonts w:hint="eastAsia"/>
          <w:szCs w:val="20"/>
        </w:rPr>
        <w:t>химического</w:t>
      </w:r>
      <w:r w:rsidRPr="00437F94">
        <w:rPr>
          <w:szCs w:val="20"/>
        </w:rPr>
        <w:t xml:space="preserve"> </w:t>
      </w:r>
      <w:r w:rsidRPr="00437F94">
        <w:rPr>
          <w:rFonts w:hint="eastAsia"/>
          <w:szCs w:val="20"/>
        </w:rPr>
        <w:t>оружия</w:t>
      </w:r>
      <w:r w:rsidRPr="00437F94">
        <w:rPr>
          <w:szCs w:val="20"/>
        </w:rPr>
        <w:t xml:space="preserve"> </w:t>
      </w:r>
      <w:r w:rsidRPr="00437F94">
        <w:rPr>
          <w:rFonts w:hint="eastAsia"/>
          <w:szCs w:val="20"/>
        </w:rPr>
        <w:t>на</w:t>
      </w:r>
      <w:r w:rsidRPr="00437F94">
        <w:rPr>
          <w:szCs w:val="20"/>
        </w:rPr>
        <w:t xml:space="preserve"> </w:t>
      </w:r>
      <w:r w:rsidRPr="00437F94">
        <w:rPr>
          <w:rFonts w:hint="eastAsia"/>
          <w:szCs w:val="20"/>
        </w:rPr>
        <w:t>стадии</w:t>
      </w:r>
      <w:r w:rsidRPr="00437F94">
        <w:rPr>
          <w:szCs w:val="20"/>
        </w:rPr>
        <w:t xml:space="preserve"> </w:t>
      </w:r>
      <w:r w:rsidRPr="00437F94">
        <w:rPr>
          <w:rFonts w:hint="eastAsia"/>
          <w:szCs w:val="20"/>
        </w:rPr>
        <w:t>его</w:t>
      </w:r>
      <w:r w:rsidRPr="00437F94">
        <w:rPr>
          <w:szCs w:val="20"/>
        </w:rPr>
        <w:t xml:space="preserve"> </w:t>
      </w:r>
      <w:r w:rsidRPr="00437F94">
        <w:rPr>
          <w:rFonts w:hint="eastAsia"/>
          <w:szCs w:val="20"/>
        </w:rPr>
        <w:t>уничтожения</w:t>
      </w:r>
      <w:r w:rsidRPr="00437F94">
        <w:rPr>
          <w:szCs w:val="20"/>
        </w:rPr>
        <w:t xml:space="preserve"> </w:t>
      </w:r>
      <w:r w:rsidRPr="00437F94">
        <w:rPr>
          <w:rFonts w:hint="eastAsia"/>
          <w:szCs w:val="20"/>
        </w:rPr>
        <w:t>на</w:t>
      </w:r>
      <w:r w:rsidRPr="00437F94">
        <w:rPr>
          <w:szCs w:val="20"/>
        </w:rPr>
        <w:t xml:space="preserve"> </w:t>
      </w:r>
      <w:r w:rsidRPr="00437F94">
        <w:rPr>
          <w:rFonts w:hint="eastAsia"/>
          <w:szCs w:val="20"/>
        </w:rPr>
        <w:t>сегодняшний</w:t>
      </w:r>
      <w:r w:rsidRPr="00437F94">
        <w:rPr>
          <w:szCs w:val="20"/>
        </w:rPr>
        <w:t xml:space="preserve"> </w:t>
      </w:r>
      <w:r w:rsidRPr="00437F94">
        <w:rPr>
          <w:rFonts w:hint="eastAsia"/>
          <w:szCs w:val="20"/>
        </w:rPr>
        <w:t>день</w:t>
      </w:r>
      <w:r w:rsidRPr="00437F94">
        <w:rPr>
          <w:szCs w:val="20"/>
        </w:rPr>
        <w:t xml:space="preserve"> </w:t>
      </w:r>
      <w:r w:rsidRPr="00437F94">
        <w:rPr>
          <w:rFonts w:hint="eastAsia"/>
          <w:szCs w:val="20"/>
        </w:rPr>
        <w:t>не</w:t>
      </w:r>
      <w:r w:rsidRPr="00437F94">
        <w:rPr>
          <w:szCs w:val="20"/>
        </w:rPr>
        <w:t xml:space="preserve"> </w:t>
      </w:r>
      <w:r w:rsidRPr="00437F94">
        <w:rPr>
          <w:rFonts w:hint="eastAsia"/>
          <w:szCs w:val="20"/>
        </w:rPr>
        <w:t>является</w:t>
      </w:r>
      <w:r w:rsidRPr="00437F94">
        <w:rPr>
          <w:szCs w:val="20"/>
        </w:rPr>
        <w:t xml:space="preserve"> </w:t>
      </w:r>
      <w:r w:rsidRPr="00437F94">
        <w:rPr>
          <w:rFonts w:hint="eastAsia"/>
          <w:szCs w:val="20"/>
        </w:rPr>
        <w:t>самой</w:t>
      </w:r>
      <w:r w:rsidRPr="00437F94">
        <w:rPr>
          <w:szCs w:val="20"/>
        </w:rPr>
        <w:t xml:space="preserve"> </w:t>
      </w:r>
      <w:r w:rsidRPr="00437F94">
        <w:rPr>
          <w:rFonts w:hint="eastAsia"/>
          <w:szCs w:val="20"/>
        </w:rPr>
        <w:t>совершенной</w:t>
      </w:r>
      <w:r w:rsidRPr="00437F94">
        <w:rPr>
          <w:szCs w:val="20"/>
        </w:rPr>
        <w:t xml:space="preserve">. </w:t>
      </w:r>
      <w:r w:rsidRPr="00437F94">
        <w:rPr>
          <w:rFonts w:hint="eastAsia"/>
          <w:szCs w:val="20"/>
        </w:rPr>
        <w:t>После</w:t>
      </w:r>
      <w:r w:rsidRPr="00437F94">
        <w:rPr>
          <w:szCs w:val="20"/>
        </w:rPr>
        <w:t xml:space="preserve"> </w:t>
      </w:r>
      <w:r w:rsidRPr="00437F94">
        <w:rPr>
          <w:rFonts w:hint="eastAsia"/>
          <w:szCs w:val="20"/>
        </w:rPr>
        <w:t>детоксикации</w:t>
      </w:r>
      <w:r w:rsidRPr="00437F94">
        <w:rPr>
          <w:szCs w:val="20"/>
        </w:rPr>
        <w:t xml:space="preserve"> </w:t>
      </w:r>
      <w:smartTag w:uri="urn:schemas-microsoft-com:office:smarttags" w:element="metricconverter">
        <w:smartTagPr>
          <w:attr w:name="ProductID" w:val="1 кг"/>
        </w:smartTagPr>
        <w:r w:rsidRPr="00437F94">
          <w:rPr>
            <w:szCs w:val="20"/>
          </w:rPr>
          <w:t xml:space="preserve">1 </w:t>
        </w:r>
        <w:r w:rsidRPr="00437F94">
          <w:rPr>
            <w:rFonts w:hint="eastAsia"/>
            <w:szCs w:val="20"/>
          </w:rPr>
          <w:t>кг</w:t>
        </w:r>
      </w:smartTag>
      <w:r w:rsidRPr="00437F94">
        <w:rPr>
          <w:szCs w:val="20"/>
        </w:rPr>
        <w:t xml:space="preserve"> </w:t>
      </w:r>
      <w:r w:rsidRPr="00437F94">
        <w:rPr>
          <w:rFonts w:hint="eastAsia"/>
          <w:szCs w:val="20"/>
        </w:rPr>
        <w:t>отравляющего</w:t>
      </w:r>
      <w:r w:rsidRPr="00437F94">
        <w:rPr>
          <w:szCs w:val="20"/>
        </w:rPr>
        <w:t xml:space="preserve"> </w:t>
      </w:r>
      <w:r w:rsidRPr="00437F94">
        <w:rPr>
          <w:rFonts w:hint="eastAsia"/>
          <w:szCs w:val="20"/>
        </w:rPr>
        <w:t>вещества</w:t>
      </w:r>
      <w:r w:rsidRPr="00437F94">
        <w:rPr>
          <w:szCs w:val="20"/>
        </w:rPr>
        <w:t xml:space="preserve"> </w:t>
      </w:r>
      <w:r w:rsidRPr="00437F94">
        <w:rPr>
          <w:rFonts w:hint="eastAsia"/>
          <w:szCs w:val="20"/>
        </w:rPr>
        <w:t>образуется</w:t>
      </w:r>
      <w:r w:rsidRPr="00437F94">
        <w:rPr>
          <w:szCs w:val="20"/>
        </w:rPr>
        <w:t xml:space="preserve"> </w:t>
      </w:r>
      <w:r w:rsidRPr="00437F94">
        <w:rPr>
          <w:rFonts w:hint="eastAsia"/>
          <w:szCs w:val="20"/>
        </w:rPr>
        <w:t>около</w:t>
      </w:r>
      <w:r w:rsidRPr="00437F94">
        <w:rPr>
          <w:szCs w:val="20"/>
        </w:rPr>
        <w:t xml:space="preserve"> </w:t>
      </w:r>
      <w:smartTag w:uri="urn:schemas-microsoft-com:office:smarttags" w:element="metricconverter">
        <w:smartTagPr>
          <w:attr w:name="ProductID" w:val="100 кг"/>
        </w:smartTagPr>
        <w:r w:rsidRPr="00437F94">
          <w:rPr>
            <w:szCs w:val="20"/>
          </w:rPr>
          <w:t xml:space="preserve">100 </w:t>
        </w:r>
        <w:r w:rsidRPr="00437F94">
          <w:rPr>
            <w:rFonts w:hint="eastAsia"/>
            <w:szCs w:val="20"/>
          </w:rPr>
          <w:t>кг</w:t>
        </w:r>
      </w:smartTag>
      <w:r w:rsidRPr="00437F94">
        <w:rPr>
          <w:szCs w:val="20"/>
        </w:rPr>
        <w:t xml:space="preserve"> </w:t>
      </w:r>
      <w:r w:rsidRPr="00437F94">
        <w:rPr>
          <w:rFonts w:hint="eastAsia"/>
          <w:szCs w:val="20"/>
        </w:rPr>
        <w:t>опасных</w:t>
      </w:r>
      <w:r w:rsidRPr="00437F94">
        <w:rPr>
          <w:szCs w:val="20"/>
        </w:rPr>
        <w:t xml:space="preserve"> </w:t>
      </w:r>
      <w:r w:rsidRPr="00437F94">
        <w:rPr>
          <w:rFonts w:hint="eastAsia"/>
          <w:szCs w:val="20"/>
        </w:rPr>
        <w:t>отходов</w:t>
      </w:r>
      <w:r w:rsidRPr="00437F94">
        <w:rPr>
          <w:szCs w:val="20"/>
        </w:rPr>
        <w:t xml:space="preserve"> 1 </w:t>
      </w:r>
      <w:r w:rsidRPr="00437F94">
        <w:rPr>
          <w:rFonts w:hint="eastAsia"/>
          <w:szCs w:val="20"/>
        </w:rPr>
        <w:t>класса</w:t>
      </w:r>
      <w:r w:rsidRPr="00437F94">
        <w:rPr>
          <w:szCs w:val="20"/>
        </w:rPr>
        <w:t xml:space="preserve">, </w:t>
      </w:r>
      <w:r w:rsidRPr="00437F94">
        <w:rPr>
          <w:rFonts w:hint="eastAsia"/>
          <w:szCs w:val="20"/>
        </w:rPr>
        <w:t>которые</w:t>
      </w:r>
      <w:r w:rsidRPr="00437F94">
        <w:rPr>
          <w:szCs w:val="20"/>
        </w:rPr>
        <w:t xml:space="preserve"> </w:t>
      </w:r>
      <w:r w:rsidRPr="00437F94">
        <w:rPr>
          <w:rFonts w:hint="eastAsia"/>
          <w:szCs w:val="20"/>
        </w:rPr>
        <w:t>подлежат</w:t>
      </w:r>
      <w:r w:rsidRPr="00437F94">
        <w:rPr>
          <w:szCs w:val="20"/>
        </w:rPr>
        <w:t xml:space="preserve"> </w:t>
      </w:r>
      <w:r w:rsidRPr="00437F94">
        <w:rPr>
          <w:rFonts w:hint="eastAsia"/>
          <w:szCs w:val="20"/>
        </w:rPr>
        <w:t>дальнейшему</w:t>
      </w:r>
      <w:r w:rsidRPr="00437F94">
        <w:rPr>
          <w:szCs w:val="20"/>
        </w:rPr>
        <w:t xml:space="preserve"> </w:t>
      </w:r>
      <w:r w:rsidRPr="00437F94">
        <w:rPr>
          <w:rFonts w:hint="eastAsia"/>
          <w:szCs w:val="20"/>
        </w:rPr>
        <w:t>уничтожению</w:t>
      </w:r>
      <w:r w:rsidRPr="00437F94">
        <w:rPr>
          <w:szCs w:val="20"/>
        </w:rPr>
        <w:t xml:space="preserve"> </w:t>
      </w:r>
      <w:r w:rsidRPr="00437F94">
        <w:rPr>
          <w:rFonts w:hint="eastAsia"/>
          <w:szCs w:val="20"/>
        </w:rPr>
        <w:t>или</w:t>
      </w:r>
      <w:r w:rsidRPr="00437F94">
        <w:rPr>
          <w:szCs w:val="20"/>
        </w:rPr>
        <w:t xml:space="preserve"> </w:t>
      </w:r>
      <w:r w:rsidRPr="00437F94">
        <w:rPr>
          <w:rFonts w:hint="eastAsia"/>
          <w:szCs w:val="20"/>
        </w:rPr>
        <w:t>утилизации</w:t>
      </w:r>
      <w:r w:rsidRPr="00437F94">
        <w:rPr>
          <w:szCs w:val="20"/>
        </w:rPr>
        <w:t xml:space="preserve">. </w:t>
      </w:r>
      <w:r w:rsidRPr="00437F94">
        <w:rPr>
          <w:rFonts w:hint="eastAsia"/>
          <w:szCs w:val="20"/>
        </w:rPr>
        <w:t>Программа</w:t>
      </w:r>
      <w:r w:rsidRPr="00437F94">
        <w:rPr>
          <w:szCs w:val="20"/>
        </w:rPr>
        <w:t xml:space="preserve">, </w:t>
      </w:r>
      <w:r w:rsidRPr="00437F94">
        <w:rPr>
          <w:rFonts w:hint="eastAsia"/>
          <w:szCs w:val="20"/>
        </w:rPr>
        <w:t>предусматривающая</w:t>
      </w:r>
      <w:r w:rsidRPr="00437F94">
        <w:rPr>
          <w:szCs w:val="20"/>
        </w:rPr>
        <w:t xml:space="preserve"> </w:t>
      </w:r>
      <w:r w:rsidRPr="00437F94">
        <w:rPr>
          <w:rFonts w:hint="eastAsia"/>
          <w:szCs w:val="20"/>
        </w:rPr>
        <w:t>уничтожение</w:t>
      </w:r>
      <w:r w:rsidRPr="00437F94">
        <w:rPr>
          <w:szCs w:val="20"/>
        </w:rPr>
        <w:t xml:space="preserve"> </w:t>
      </w:r>
      <w:r w:rsidRPr="00437F94">
        <w:rPr>
          <w:rFonts w:hint="eastAsia"/>
          <w:szCs w:val="20"/>
        </w:rPr>
        <w:t>ХО</w:t>
      </w:r>
      <w:r w:rsidRPr="00437F94">
        <w:rPr>
          <w:szCs w:val="20"/>
        </w:rPr>
        <w:t xml:space="preserve"> </w:t>
      </w:r>
      <w:r w:rsidRPr="00437F94">
        <w:rPr>
          <w:rFonts w:hint="eastAsia"/>
          <w:szCs w:val="20"/>
        </w:rPr>
        <w:t>в</w:t>
      </w:r>
      <w:r w:rsidRPr="00437F94">
        <w:rPr>
          <w:szCs w:val="20"/>
        </w:rPr>
        <w:t xml:space="preserve"> </w:t>
      </w:r>
      <w:r w:rsidRPr="00437F94">
        <w:rPr>
          <w:rFonts w:hint="eastAsia"/>
          <w:szCs w:val="20"/>
        </w:rPr>
        <w:t>г</w:t>
      </w:r>
      <w:r w:rsidRPr="00437F94">
        <w:rPr>
          <w:szCs w:val="20"/>
        </w:rPr>
        <w:t xml:space="preserve">ороде </w:t>
      </w:r>
      <w:r w:rsidRPr="00437F94">
        <w:rPr>
          <w:rFonts w:hint="eastAsia"/>
          <w:szCs w:val="20"/>
        </w:rPr>
        <w:t>Почепе</w:t>
      </w:r>
      <w:r w:rsidRPr="00437F94">
        <w:rPr>
          <w:szCs w:val="20"/>
        </w:rPr>
        <w:t xml:space="preserve"> </w:t>
      </w:r>
      <w:r w:rsidRPr="00437F94">
        <w:rPr>
          <w:rFonts w:hint="eastAsia"/>
          <w:szCs w:val="20"/>
        </w:rPr>
        <w:t>определяет</w:t>
      </w:r>
      <w:r w:rsidRPr="00437F94">
        <w:rPr>
          <w:szCs w:val="20"/>
        </w:rPr>
        <w:t xml:space="preserve"> </w:t>
      </w:r>
      <w:r w:rsidRPr="00437F94">
        <w:rPr>
          <w:rFonts w:hint="eastAsia"/>
          <w:szCs w:val="20"/>
        </w:rPr>
        <w:t>зону</w:t>
      </w:r>
      <w:r w:rsidRPr="00437F94">
        <w:rPr>
          <w:szCs w:val="20"/>
        </w:rPr>
        <w:t xml:space="preserve"> </w:t>
      </w:r>
      <w:r w:rsidRPr="00437F94">
        <w:rPr>
          <w:rFonts w:hint="eastAsia"/>
          <w:szCs w:val="20"/>
        </w:rPr>
        <w:t>риска</w:t>
      </w:r>
      <w:r w:rsidRPr="00437F94">
        <w:rPr>
          <w:szCs w:val="20"/>
        </w:rPr>
        <w:t xml:space="preserve"> </w:t>
      </w:r>
      <w:r w:rsidRPr="00437F94">
        <w:rPr>
          <w:rFonts w:hint="eastAsia"/>
          <w:szCs w:val="20"/>
        </w:rPr>
        <w:t>населения</w:t>
      </w:r>
      <w:r w:rsidRPr="00437F94">
        <w:rPr>
          <w:szCs w:val="20"/>
        </w:rPr>
        <w:t xml:space="preserve"> Семячковского сельского поселения.</w:t>
      </w:r>
    </w:p>
    <w:p w:rsidR="0051433A" w:rsidRPr="00437F94" w:rsidRDefault="0051433A" w:rsidP="0051433A">
      <w:pPr>
        <w:spacing w:line="288" w:lineRule="auto"/>
        <w:ind w:firstLine="708"/>
        <w:contextualSpacing/>
        <w:jc w:val="both"/>
        <w:rPr>
          <w:szCs w:val="20"/>
        </w:rPr>
      </w:pPr>
      <w:r w:rsidRPr="00437F94">
        <w:rPr>
          <w:szCs w:val="20"/>
        </w:rPr>
        <w:t xml:space="preserve">Кроме того, территория Семячковского сельского поселения подверглась радиоактивному загрязнению в результате катастрофы на Чернобыльской АЭС в </w:t>
      </w:r>
      <w:smartTag w:uri="urn:schemas-microsoft-com:office:smarttags" w:element="metricconverter">
        <w:smartTagPr>
          <w:attr w:name="ProductID" w:val="1986 г"/>
        </w:smartTagPr>
        <w:r w:rsidRPr="00437F94">
          <w:rPr>
            <w:szCs w:val="20"/>
          </w:rPr>
          <w:t>1986 г</w:t>
        </w:r>
      </w:smartTag>
      <w:r w:rsidRPr="00437F94">
        <w:rPr>
          <w:szCs w:val="20"/>
        </w:rPr>
        <w:t>. Площадь загрязнения составляет 11818 км2 (33,8 %). Постановлением Правительства РФ от 18.12.1997 г. № 1582 определена зона радиоактивного загрязнения в которую входит сельское поселение:</w:t>
      </w:r>
      <w:r w:rsidRPr="00437F94">
        <w:t xml:space="preserve"> зона проживания с льготным социально-экономическим статусом (плотность загрязнения от 1 до 5 Ки/км</w:t>
      </w:r>
      <w:r w:rsidRPr="00437F94">
        <w:rPr>
          <w:vertAlign w:val="superscript"/>
        </w:rPr>
        <w:t>2</w:t>
      </w:r>
      <w:r w:rsidRPr="00437F94">
        <w:t>).</w:t>
      </w:r>
    </w:p>
    <w:p w:rsidR="0051433A" w:rsidRPr="00437F94" w:rsidRDefault="0051433A" w:rsidP="0051433A">
      <w:pPr>
        <w:pStyle w:val="ad"/>
        <w:widowControl w:val="0"/>
        <w:spacing w:line="288" w:lineRule="auto"/>
        <w:ind w:left="142" w:firstLine="566"/>
        <w:contextualSpacing/>
        <w:rPr>
          <w:szCs w:val="25"/>
        </w:rPr>
      </w:pPr>
      <w:r w:rsidRPr="00437F94">
        <w:rPr>
          <w:szCs w:val="25"/>
        </w:rPr>
        <w:t>Согласно СНиП 23.01.99 «Строительная климатология», рассматриваемая территория относится к строительно-климатическому району IIВ (с условиями благоприятными для строительства, проживания и отдыха населения).</w:t>
      </w:r>
    </w:p>
    <w:p w:rsidR="0051433A" w:rsidRPr="00437F94" w:rsidRDefault="0051433A" w:rsidP="0051433A">
      <w:pPr>
        <w:pStyle w:val="ad"/>
        <w:widowControl w:val="0"/>
        <w:spacing w:line="288" w:lineRule="auto"/>
        <w:ind w:left="142" w:firstLine="566"/>
        <w:contextualSpacing/>
        <w:rPr>
          <w:szCs w:val="25"/>
        </w:rPr>
      </w:pPr>
      <w:r w:rsidRPr="00437F94">
        <w:rPr>
          <w:szCs w:val="25"/>
        </w:rPr>
        <w:t xml:space="preserve">Расчетные температуры воздуха для проектирования отопления и вентиляции равны -26°С и -2,3°С соответственно, продолжительность отопительного периода – 205 дней. Нормативная глубина сезонного промерзания для песчаных грунтов составляет </w:t>
      </w:r>
      <w:smartTag w:uri="urn:schemas-microsoft-com:office:smarttags" w:element="metricconverter">
        <w:smartTagPr>
          <w:attr w:name="ProductID" w:val="1,1 м"/>
        </w:smartTagPr>
        <w:r w:rsidRPr="00437F94">
          <w:rPr>
            <w:szCs w:val="25"/>
          </w:rPr>
          <w:t xml:space="preserve">1,1 </w:t>
        </w:r>
        <w:r w:rsidRPr="00437F94">
          <w:rPr>
            <w:szCs w:val="25"/>
          </w:rPr>
          <w:lastRenderedPageBreak/>
          <w:t>м</w:t>
        </w:r>
      </w:smartTag>
      <w:r w:rsidRPr="00437F94">
        <w:rPr>
          <w:szCs w:val="25"/>
        </w:rPr>
        <w:t>.</w:t>
      </w:r>
    </w:p>
    <w:p w:rsidR="0051433A" w:rsidRPr="00437F94" w:rsidRDefault="0051433A" w:rsidP="0051433A">
      <w:pPr>
        <w:pStyle w:val="a5"/>
        <w:spacing w:before="0" w:line="288" w:lineRule="auto"/>
        <w:ind w:firstLine="708"/>
        <w:contextualSpacing/>
        <w:jc w:val="both"/>
        <w:rPr>
          <w:rStyle w:val="afd"/>
          <w:b/>
          <w:bCs/>
        </w:rPr>
      </w:pPr>
      <w:r w:rsidRPr="00437F94">
        <w:rPr>
          <w:rStyle w:val="afd"/>
          <w:b/>
          <w:bCs/>
        </w:rPr>
        <w:t xml:space="preserve">На территории Семячковского сельского поселения расположены предприятия различных отраслей экономики и объекты сельскохозяйственной инфраструктуры; по территории поселения проходит магистральный газопровод, а также находится ГРС «Бобовня». </w:t>
      </w:r>
      <w:r w:rsidRPr="00437F94">
        <w:t>Основная часть потенциально опасных объектов сосредоточена в населенных пунктах или в непосредственной близости от них. Возникновение аварий на этих объектах может привести к большим человеческим жертвам.</w:t>
      </w:r>
      <w:r w:rsidRPr="00437F94">
        <w:rPr>
          <w:rStyle w:val="afd"/>
          <w:b/>
          <w:bCs/>
        </w:rPr>
        <w:t xml:space="preserve"> Все это требует особого внимания к разработке мероприятий по планированию территории с учетом риска возникновения чрезвычайных ситуаций природного и техногенного характера и проведения мероприятий по защите населения и территории.</w:t>
      </w:r>
    </w:p>
    <w:p w:rsidR="0051433A" w:rsidRPr="00437F94" w:rsidRDefault="0051433A" w:rsidP="0051433A">
      <w:pPr>
        <w:pStyle w:val="a5"/>
        <w:spacing w:before="0" w:line="288" w:lineRule="auto"/>
        <w:ind w:firstLine="708"/>
        <w:contextualSpacing/>
        <w:jc w:val="both"/>
        <w:rPr>
          <w:rStyle w:val="afd"/>
          <w:b/>
          <w:bCs/>
        </w:rPr>
      </w:pPr>
    </w:p>
    <w:p w:rsidR="0051433A" w:rsidRPr="00437F94" w:rsidRDefault="0051433A" w:rsidP="0051433A">
      <w:pPr>
        <w:pStyle w:val="a5"/>
        <w:spacing w:before="0" w:line="288" w:lineRule="auto"/>
        <w:contextualSpacing/>
        <w:jc w:val="center"/>
        <w:outlineLvl w:val="2"/>
        <w:rPr>
          <w:rStyle w:val="afd"/>
          <w:b/>
          <w:bCs/>
        </w:rPr>
      </w:pPr>
      <w:bookmarkStart w:id="336" w:name="_Toc303241891"/>
      <w:bookmarkStart w:id="337" w:name="_Toc2248951"/>
      <w:r w:rsidRPr="00437F94">
        <w:rPr>
          <w:b w:val="0"/>
        </w:rPr>
        <w:t>2.9.1. Факторы риска возникновения ЧС</w:t>
      </w:r>
      <w:bookmarkEnd w:id="336"/>
      <w:bookmarkEnd w:id="337"/>
    </w:p>
    <w:p w:rsidR="0051433A" w:rsidRPr="00437F94" w:rsidRDefault="0051433A" w:rsidP="0051433A">
      <w:pPr>
        <w:pStyle w:val="ab"/>
        <w:spacing w:line="288" w:lineRule="auto"/>
      </w:pPr>
      <w:r w:rsidRPr="00437F94">
        <w:t>2.9.1.1. Факторы риска возникновения ЧС природного характера</w:t>
      </w:r>
    </w:p>
    <w:p w:rsidR="0051433A" w:rsidRPr="00437F94" w:rsidRDefault="0051433A" w:rsidP="0051433A">
      <w:pPr>
        <w:pStyle w:val="ad"/>
        <w:spacing w:line="288" w:lineRule="auto"/>
        <w:contextualSpacing/>
      </w:pPr>
      <w:r w:rsidRPr="00437F94">
        <w:tab/>
        <w:t>Семячковское сельское поселение, как и весь Трубчевский район, находится вне зоны катастрофических природных явлений и процессов. Вероятность возникновение ЧС природного характера имеет место в случаях возникновения природных явлений и когда производственная или иная деятельность человека оказывает разрушающее воздействие на окружающую природную среду.</w:t>
      </w:r>
    </w:p>
    <w:p w:rsidR="0051433A" w:rsidRPr="00437F94" w:rsidRDefault="0051433A" w:rsidP="0051433A">
      <w:pPr>
        <w:shd w:val="clear" w:color="auto" w:fill="FFFFFF"/>
        <w:autoSpaceDE w:val="0"/>
        <w:autoSpaceDN w:val="0"/>
        <w:adjustRightInd w:val="0"/>
        <w:spacing w:line="288" w:lineRule="auto"/>
        <w:ind w:firstLine="708"/>
        <w:contextualSpacing/>
        <w:jc w:val="both"/>
      </w:pPr>
      <w:r w:rsidRPr="00437F94">
        <w:t>Основными природными факторами и явлениями, которые могут привести к возникновению чрезвычайных ситуаций, на территории Семячковского сельского поселения являются:</w:t>
      </w:r>
    </w:p>
    <w:p w:rsidR="0051433A" w:rsidRPr="00437F94" w:rsidRDefault="0051433A" w:rsidP="0051433A">
      <w:pPr>
        <w:numPr>
          <w:ilvl w:val="0"/>
          <w:numId w:val="53"/>
        </w:numPr>
        <w:shd w:val="clear" w:color="auto" w:fill="FFFFFF"/>
        <w:autoSpaceDE w:val="0"/>
        <w:autoSpaceDN w:val="0"/>
        <w:adjustRightInd w:val="0"/>
        <w:spacing w:after="0" w:line="288" w:lineRule="auto"/>
        <w:contextualSpacing/>
      </w:pPr>
      <w:r w:rsidRPr="00437F94">
        <w:t>штормовые ветры, ураганы;</w:t>
      </w:r>
    </w:p>
    <w:p w:rsidR="0051433A" w:rsidRPr="00437F94" w:rsidRDefault="0051433A" w:rsidP="0051433A">
      <w:pPr>
        <w:numPr>
          <w:ilvl w:val="0"/>
          <w:numId w:val="53"/>
        </w:numPr>
        <w:shd w:val="clear" w:color="auto" w:fill="FFFFFF"/>
        <w:autoSpaceDE w:val="0"/>
        <w:autoSpaceDN w:val="0"/>
        <w:adjustRightInd w:val="0"/>
        <w:spacing w:after="0" w:line="288" w:lineRule="auto"/>
        <w:contextualSpacing/>
      </w:pPr>
      <w:r w:rsidRPr="00437F94">
        <w:t>ливневые дожди, град засуха;</w:t>
      </w:r>
    </w:p>
    <w:p w:rsidR="0051433A" w:rsidRPr="00437F94" w:rsidRDefault="0051433A" w:rsidP="0051433A">
      <w:pPr>
        <w:numPr>
          <w:ilvl w:val="0"/>
          <w:numId w:val="53"/>
        </w:numPr>
        <w:shd w:val="clear" w:color="auto" w:fill="FFFFFF"/>
        <w:autoSpaceDE w:val="0"/>
        <w:autoSpaceDN w:val="0"/>
        <w:adjustRightInd w:val="0"/>
        <w:spacing w:after="0" w:line="288" w:lineRule="auto"/>
        <w:contextualSpacing/>
      </w:pPr>
      <w:r w:rsidRPr="00437F94">
        <w:t>лесные и торфяные пожары;</w:t>
      </w:r>
    </w:p>
    <w:p w:rsidR="0051433A" w:rsidRPr="00437F94" w:rsidRDefault="0051433A" w:rsidP="0051433A">
      <w:pPr>
        <w:numPr>
          <w:ilvl w:val="0"/>
          <w:numId w:val="53"/>
        </w:numPr>
        <w:shd w:val="clear" w:color="auto" w:fill="FFFFFF"/>
        <w:autoSpaceDE w:val="0"/>
        <w:autoSpaceDN w:val="0"/>
        <w:adjustRightInd w:val="0"/>
        <w:spacing w:after="0" w:line="288" w:lineRule="auto"/>
        <w:contextualSpacing/>
      </w:pPr>
      <w:r w:rsidRPr="00437F94">
        <w:t>снежные заносы, обледенения, гололед.</w:t>
      </w:r>
    </w:p>
    <w:p w:rsidR="0051433A" w:rsidRPr="00437F94" w:rsidRDefault="0051433A" w:rsidP="0051433A">
      <w:pPr>
        <w:pStyle w:val="ad"/>
        <w:widowControl w:val="0"/>
        <w:spacing w:line="288" w:lineRule="auto"/>
        <w:ind w:firstLine="567"/>
        <w:contextualSpacing/>
      </w:pPr>
      <w:r w:rsidRPr="00437F94">
        <w:rPr>
          <w:b/>
          <w:bCs/>
        </w:rPr>
        <w:t>Штормовые ветры, ураганы.</w:t>
      </w:r>
      <w:r w:rsidRPr="00437F94">
        <w:t xml:space="preserve"> </w:t>
      </w:r>
      <w:r w:rsidRPr="00437F94">
        <w:rPr>
          <w:szCs w:val="25"/>
        </w:rPr>
        <w:t>Для максимальной скорости ветра 27 м/с, характерной для территории Брянской области с повторяемостью 1 раз в 10 лет, в соответствии с Методикой оценки последствий ураганов («Сборник методик по прогнозированию возможных аварий, катастроф, стихийных бедствий в РСЧС» книга 2), следует ожидать разрушения средней степени воздушных и наземных линий электропередач и связи. Слабая степень разрушения может быть у зданий с легким металлическим каркасом и трансформаторных подстанций закрытого типа.</w:t>
      </w:r>
    </w:p>
    <w:p w:rsidR="0051433A" w:rsidRPr="00437F94" w:rsidRDefault="0051433A" w:rsidP="0051433A">
      <w:pPr>
        <w:pStyle w:val="ad"/>
        <w:spacing w:line="288" w:lineRule="auto"/>
        <w:contextualSpacing/>
      </w:pPr>
      <w:r w:rsidRPr="00437F94">
        <w:t xml:space="preserve">Сильные ветры ломают и вырывают с корнем деревья, срывают крыши с домов, разрушают линии электропередач и воздушные линии связи. В результате могут </w:t>
      </w:r>
      <w:r w:rsidRPr="00437F94">
        <w:lastRenderedPageBreak/>
        <w:t>образоваться завалы на дорогах, возникнуть пожары от короткого замыкания электросетей. Нарушается электроснабжение населенных пунктов, объектов и проводная связь с ними. Прекращается функционирование артезианских скважин, водо-насосных станций, котельных. Отсутствие электроснабжения существенно влияет на работу животноводческих ферм. Все это вызывает необходимость приобретения автономных источников электроснабжения и планировать резерв финансовых средств для восстановления жилых и производственных зданий и сооружений.</w:t>
      </w:r>
    </w:p>
    <w:p w:rsidR="0051433A" w:rsidRPr="00437F94" w:rsidRDefault="0051433A" w:rsidP="0051433A">
      <w:pPr>
        <w:pStyle w:val="ad"/>
        <w:spacing w:line="288" w:lineRule="auto"/>
        <w:contextualSpacing/>
      </w:pPr>
      <w:r w:rsidRPr="00437F94">
        <w:rPr>
          <w:b/>
          <w:bCs/>
        </w:rPr>
        <w:t>Ливневые дожди.</w:t>
      </w:r>
      <w:r w:rsidRPr="00437F94">
        <w:t xml:space="preserve"> Проходящие интенсивные сильные дожди, приводящие не только к возникновению наводнения, но и к вымоканию (гибели) на больших площадях зерновых, овощных и кормовых культур на полях сельскохозяйственных предприятий и вымоканию (гибели) овощных культур в садоводческих и на огородных участках граждан. Повсеместно в летнем периоде сильные дожди могут сопровождаться выпадением града размером до </w:t>
      </w:r>
      <w:smartTag w:uri="urn:schemas-microsoft-com:office:smarttags" w:element="metricconverter">
        <w:smartTagPr>
          <w:attr w:name="ProductID" w:val="5 мм"/>
        </w:smartTagPr>
        <w:r w:rsidRPr="00437F94">
          <w:t>5 мм</w:t>
        </w:r>
      </w:smartTag>
      <w:r w:rsidRPr="00437F94">
        <w:t>. Выпадающий град также приводит к гибели сельскохозяйственных культур на полях сельскохозяйственных предприятий и частных участках граждан.</w:t>
      </w:r>
    </w:p>
    <w:p w:rsidR="0051433A" w:rsidRPr="00437F94" w:rsidRDefault="0051433A" w:rsidP="0051433A">
      <w:pPr>
        <w:pStyle w:val="ad"/>
        <w:spacing w:line="288" w:lineRule="auto"/>
        <w:contextualSpacing/>
      </w:pPr>
      <w:r w:rsidRPr="00437F94">
        <w:rPr>
          <w:b/>
          <w:bCs/>
        </w:rPr>
        <w:t>Засухи.</w:t>
      </w:r>
      <w:r w:rsidRPr="00437F94">
        <w:t xml:space="preserve"> В летний период, один раз в 9-11 лет, на территории сельского поселения может возникнуть засуха, что также оказывает негативное влияние на производство сельскохозяйственных культур.</w:t>
      </w:r>
    </w:p>
    <w:p w:rsidR="0051433A" w:rsidRPr="00437F94" w:rsidRDefault="0051433A" w:rsidP="0051433A">
      <w:pPr>
        <w:pStyle w:val="ad"/>
        <w:spacing w:line="288" w:lineRule="auto"/>
        <w:contextualSpacing/>
      </w:pPr>
      <w:r w:rsidRPr="00437F94">
        <w:t>Сильные дожди, град и засуха приводят к гибели сельскохозяйственных культур или к потерям урожая, а также к возникновению эпифитотий и большому материальному ущербу. Требуется проведение качественных агротехнических мероприятий и применение химических средств защиты растений.</w:t>
      </w:r>
    </w:p>
    <w:p w:rsidR="0051433A" w:rsidRPr="00437F94" w:rsidRDefault="0051433A" w:rsidP="0051433A">
      <w:pPr>
        <w:pStyle w:val="ad"/>
        <w:spacing w:line="288" w:lineRule="auto"/>
        <w:contextualSpacing/>
      </w:pPr>
      <w:r w:rsidRPr="00437F94">
        <w:rPr>
          <w:b/>
          <w:bCs/>
        </w:rPr>
        <w:t>Лесные и торфяные пожары.</w:t>
      </w:r>
      <w:r w:rsidRPr="00437F94">
        <w:t xml:space="preserve"> В летний период при сухой погоде с высокой температурой воздуха, а также из-за нарушения правил обращения с огнем населения, выезжающего на отдых, сбор грибов и ягод, в лесах сельского поселения складывается сложная пожарная обстановка. Исходя из среднестатистических устойчивых высоких температур в период с мая по июнь, прогнозируется 3-4 класс пожарной опасности.</w:t>
      </w:r>
    </w:p>
    <w:p w:rsidR="0051433A" w:rsidRPr="00437F94" w:rsidRDefault="0051433A" w:rsidP="0051433A">
      <w:pPr>
        <w:pStyle w:val="ad"/>
        <w:spacing w:line="288" w:lineRule="auto"/>
        <w:contextualSpacing/>
      </w:pPr>
      <w:r w:rsidRPr="00437F94">
        <w:t>Для тушения лесных и торфяных пожаров требуется задействование большого количества сил и средств (техника различных наименований, финансовые, материальные и т.д.). Требуется проведение лесовосстановительных работ на значительных по площади территориях.</w:t>
      </w:r>
    </w:p>
    <w:p w:rsidR="0051433A" w:rsidRPr="00437F94" w:rsidRDefault="0051433A" w:rsidP="0051433A">
      <w:pPr>
        <w:pStyle w:val="ad"/>
        <w:widowControl w:val="0"/>
        <w:spacing w:line="288" w:lineRule="auto"/>
        <w:ind w:left="142" w:firstLine="567"/>
        <w:contextualSpacing/>
        <w:rPr>
          <w:szCs w:val="25"/>
        </w:rPr>
      </w:pPr>
      <w:r w:rsidRPr="00437F94">
        <w:rPr>
          <w:b/>
          <w:bCs/>
        </w:rPr>
        <w:t>Снежные заносы, обледенения, гололед.</w:t>
      </w:r>
      <w:r w:rsidRPr="00437F94">
        <w:t xml:space="preserve"> </w:t>
      </w:r>
      <w:r w:rsidRPr="00437F94">
        <w:rPr>
          <w:szCs w:val="25"/>
        </w:rPr>
        <w:t xml:space="preserve">Средняя (из больших) величина снежного покрова за зиму составляет </w:t>
      </w:r>
      <w:smartTag w:uri="urn:schemas-microsoft-com:office:smarttags" w:element="metricconverter">
        <w:smartTagPr>
          <w:attr w:name="ProductID" w:val="500 мм"/>
        </w:smartTagPr>
        <w:r w:rsidRPr="00437F94">
          <w:rPr>
            <w:szCs w:val="25"/>
          </w:rPr>
          <w:t>500 мм</w:t>
        </w:r>
      </w:smartTag>
      <w:r w:rsidRPr="00437F94">
        <w:rPr>
          <w:szCs w:val="25"/>
        </w:rPr>
        <w:t>. Сильные продолжительные снегопады могут привести к скоплению масс снега, способных привести к повреждению (частичному или полному разрушению) конструктивных элементов зданий. Нормативная максимальная снеговая нагрузка для данного района составляет 180 кг/см</w:t>
      </w:r>
      <w:r w:rsidRPr="00437F94">
        <w:rPr>
          <w:szCs w:val="25"/>
          <w:vertAlign w:val="superscript"/>
        </w:rPr>
        <w:t>2</w:t>
      </w:r>
      <w:r w:rsidRPr="00437F94">
        <w:rPr>
          <w:szCs w:val="25"/>
        </w:rPr>
        <w:t>.</w:t>
      </w:r>
    </w:p>
    <w:p w:rsidR="0051433A" w:rsidRPr="00437F94" w:rsidRDefault="0051433A" w:rsidP="0051433A">
      <w:pPr>
        <w:pStyle w:val="ad"/>
        <w:widowControl w:val="0"/>
        <w:spacing w:line="288" w:lineRule="auto"/>
        <w:ind w:left="142" w:firstLine="567"/>
        <w:contextualSpacing/>
      </w:pPr>
      <w:r w:rsidRPr="00437F94">
        <w:rPr>
          <w:bCs/>
        </w:rPr>
        <w:t>Д</w:t>
      </w:r>
      <w:r w:rsidRPr="00437F94">
        <w:t>орожная сеть района от обильных снегопадов и частых метелей подвергается снежным заносам. Резкие перепады температур, в дни с оттепелями, приводят к покрытию различных поверхностей мокрым снегом или льдом. При сильных морозах и северо-западном, западном ветре происходит обледенение различных поверхностей, в том числе воздушных линий электропередач и связи на территории сельского поселения.</w:t>
      </w:r>
    </w:p>
    <w:p w:rsidR="0051433A" w:rsidRPr="00437F94" w:rsidRDefault="0051433A" w:rsidP="0051433A">
      <w:pPr>
        <w:pStyle w:val="ad"/>
        <w:spacing w:line="288" w:lineRule="auto"/>
        <w:contextualSpacing/>
      </w:pPr>
      <w:r w:rsidRPr="00437F94">
        <w:lastRenderedPageBreak/>
        <w:t>Снежные заносы, обледенения оказывают существенное влияние на работу транспорта, коммунально-энергетического хозяйства, учреждений связи и сельскохозяйственных объектов. Требуется поддерживать в постоянной готовности автодорожную технику, а также силы и средства по восстановлению линий связи, сельскохозяйственных объектов и др.</w:t>
      </w:r>
    </w:p>
    <w:p w:rsidR="0051433A" w:rsidRPr="00437F94" w:rsidRDefault="0051433A" w:rsidP="0051433A">
      <w:pPr>
        <w:pStyle w:val="ad"/>
        <w:widowControl w:val="0"/>
        <w:tabs>
          <w:tab w:val="left" w:pos="2640"/>
        </w:tabs>
        <w:spacing w:line="288" w:lineRule="auto"/>
        <w:ind w:left="142" w:right="74" w:firstLine="567"/>
        <w:contextualSpacing/>
        <w:rPr>
          <w:sz w:val="25"/>
          <w:szCs w:val="25"/>
        </w:rPr>
      </w:pPr>
    </w:p>
    <w:p w:rsidR="0051433A" w:rsidRPr="00437F94" w:rsidRDefault="0051433A" w:rsidP="0051433A">
      <w:pPr>
        <w:pStyle w:val="ad"/>
        <w:spacing w:line="288" w:lineRule="auto"/>
        <w:contextualSpacing/>
      </w:pPr>
      <w:r w:rsidRPr="00437F94">
        <w:t>С учетом частоты и интенсивности, к категории опасных природных процессов на территории поселения относятся:</w:t>
      </w:r>
    </w:p>
    <w:p w:rsidR="0051433A" w:rsidRPr="00437F94" w:rsidRDefault="0051433A" w:rsidP="0051433A">
      <w:pPr>
        <w:pStyle w:val="ad"/>
        <w:tabs>
          <w:tab w:val="left" w:pos="900"/>
        </w:tabs>
        <w:spacing w:line="288" w:lineRule="auto"/>
        <w:contextualSpacing/>
      </w:pPr>
      <w:r w:rsidRPr="00437F94">
        <w:t>-</w:t>
      </w:r>
      <w:r w:rsidRPr="00437F94">
        <w:tab/>
        <w:t>сильные ветры;</w:t>
      </w:r>
    </w:p>
    <w:p w:rsidR="0051433A" w:rsidRPr="00437F94" w:rsidRDefault="0051433A" w:rsidP="0051433A">
      <w:pPr>
        <w:pStyle w:val="ad"/>
        <w:spacing w:line="288" w:lineRule="auto"/>
        <w:contextualSpacing/>
      </w:pPr>
      <w:r w:rsidRPr="00437F94">
        <w:t>- лесные и торфяные пожары.</w:t>
      </w:r>
    </w:p>
    <w:p w:rsidR="0051433A" w:rsidRPr="00437F94" w:rsidRDefault="0051433A" w:rsidP="0051433A">
      <w:pPr>
        <w:pStyle w:val="ad"/>
        <w:spacing w:line="288" w:lineRule="auto"/>
        <w:contextualSpacing/>
      </w:pPr>
    </w:p>
    <w:p w:rsidR="0051433A" w:rsidRPr="00437F94" w:rsidRDefault="0051433A" w:rsidP="0051433A">
      <w:pPr>
        <w:pStyle w:val="ab"/>
        <w:spacing w:line="288" w:lineRule="auto"/>
      </w:pPr>
      <w:r w:rsidRPr="00437F94">
        <w:t>2.9.1.2. Факторы риска возникновения чрезвычайных ситуаций техногенного характера</w:t>
      </w:r>
    </w:p>
    <w:p w:rsidR="0051433A" w:rsidRPr="00437F94" w:rsidRDefault="0051433A" w:rsidP="0051433A">
      <w:pPr>
        <w:pStyle w:val="a5"/>
        <w:spacing w:before="0" w:line="288" w:lineRule="auto"/>
        <w:ind w:firstLine="708"/>
        <w:contextualSpacing/>
        <w:jc w:val="both"/>
      </w:pPr>
      <w:r w:rsidRPr="00437F94">
        <w:t xml:space="preserve">На территории Семячковского сельского поселения потенциально опасным объектом является ГРС «Бобовня». </w:t>
      </w:r>
    </w:p>
    <w:p w:rsidR="0051433A" w:rsidRPr="00437F94" w:rsidRDefault="0051433A" w:rsidP="0051433A">
      <w:pPr>
        <w:pStyle w:val="a5"/>
        <w:spacing w:before="0" w:line="288" w:lineRule="auto"/>
        <w:ind w:firstLine="708"/>
        <w:contextualSpacing/>
        <w:jc w:val="both"/>
      </w:pPr>
      <w:r w:rsidRPr="00437F94">
        <w:rPr>
          <w:bCs w:val="0"/>
        </w:rPr>
        <w:t>Опасность чрезвычайных ситуаций техногенного характера</w:t>
      </w:r>
      <w:r w:rsidRPr="00437F94">
        <w:t xml:space="preserve"> для населения и территории района может возникнуть в случае аварии:</w:t>
      </w:r>
    </w:p>
    <w:p w:rsidR="0051433A" w:rsidRPr="00437F94" w:rsidRDefault="0051433A" w:rsidP="0051433A">
      <w:pPr>
        <w:widowControl w:val="0"/>
        <w:spacing w:line="288" w:lineRule="auto"/>
        <w:ind w:firstLine="840"/>
        <w:contextualSpacing/>
        <w:jc w:val="both"/>
      </w:pPr>
      <w:r w:rsidRPr="00437F94">
        <w:t>- на потенциально опасных объектах, на которых используются, производятся, перерабатываются, хранятся и транспортир</w:t>
      </w:r>
      <w:r w:rsidRPr="00437F94">
        <w:t>у</w:t>
      </w:r>
      <w:r w:rsidRPr="00437F94">
        <w:t>ются радиоактивные, пожаровзрывоопасные, опасные химические и биологические вещества;</w:t>
      </w:r>
    </w:p>
    <w:p w:rsidR="0051433A" w:rsidRPr="00437F94" w:rsidRDefault="0051433A" w:rsidP="0051433A">
      <w:pPr>
        <w:widowControl w:val="0"/>
        <w:spacing w:line="288" w:lineRule="auto"/>
        <w:ind w:firstLine="840"/>
        <w:contextualSpacing/>
        <w:jc w:val="both"/>
      </w:pPr>
      <w:r w:rsidRPr="00437F94">
        <w:t>- на установках, складах, хранилищах, инженерных сооружениях и коммуникациях, разрушение (повреждение) которых м</w:t>
      </w:r>
      <w:r w:rsidRPr="00437F94">
        <w:t>о</w:t>
      </w:r>
      <w:r w:rsidRPr="00437F94">
        <w:t>жет привести к нарушению нормальной жизнедеятельности людей (прекращению обеспечения водой, газом, теплом, электроэнергией, затоплению жилых массивов, выходу из строя систем канализации и оч</w:t>
      </w:r>
      <w:r w:rsidRPr="00437F94">
        <w:t>и</w:t>
      </w:r>
      <w:r w:rsidRPr="00437F94">
        <w:t>стки сточных вод).</w:t>
      </w:r>
    </w:p>
    <w:p w:rsidR="0051433A" w:rsidRPr="00437F94" w:rsidRDefault="0051433A" w:rsidP="0051433A">
      <w:pPr>
        <w:pStyle w:val="ad"/>
        <w:spacing w:line="288" w:lineRule="auto"/>
        <w:contextualSpacing/>
      </w:pPr>
      <w:r w:rsidRPr="00437F94">
        <w:t>Наибольшую опасность для населения Семячковского сельского поселения представляют:</w:t>
      </w:r>
    </w:p>
    <w:p w:rsidR="0051433A" w:rsidRPr="00437F94" w:rsidRDefault="0051433A" w:rsidP="0051433A">
      <w:pPr>
        <w:pStyle w:val="ad"/>
        <w:spacing w:line="288" w:lineRule="auto"/>
        <w:contextualSpacing/>
      </w:pPr>
      <w:r w:rsidRPr="00437F94">
        <w:t>1.</w:t>
      </w:r>
      <w:r w:rsidRPr="00437F94">
        <w:rPr>
          <w:lang w:val="en-US"/>
        </w:rPr>
        <w:t> </w:t>
      </w:r>
      <w:r w:rsidRPr="00437F94">
        <w:t>Потенциально-опасные объекты:</w:t>
      </w:r>
    </w:p>
    <w:p w:rsidR="0051433A" w:rsidRPr="00437F94" w:rsidRDefault="0051433A" w:rsidP="0051433A">
      <w:pPr>
        <w:pStyle w:val="ad"/>
        <w:spacing w:line="288" w:lineRule="auto"/>
        <w:contextualSpacing/>
      </w:pPr>
      <w:r w:rsidRPr="00437F94">
        <w:rPr>
          <w:szCs w:val="20"/>
        </w:rPr>
        <w:t xml:space="preserve">- Склад </w:t>
      </w:r>
      <w:r w:rsidRPr="00437F94">
        <w:rPr>
          <w:rFonts w:hint="eastAsia"/>
          <w:szCs w:val="20"/>
        </w:rPr>
        <w:t>хранения</w:t>
      </w:r>
      <w:r w:rsidRPr="00437F94">
        <w:rPr>
          <w:szCs w:val="20"/>
        </w:rPr>
        <w:t xml:space="preserve"> </w:t>
      </w:r>
      <w:r w:rsidRPr="00437F94">
        <w:rPr>
          <w:rFonts w:hint="eastAsia"/>
          <w:szCs w:val="20"/>
        </w:rPr>
        <w:t>химического</w:t>
      </w:r>
      <w:r w:rsidRPr="00437F94">
        <w:rPr>
          <w:szCs w:val="20"/>
        </w:rPr>
        <w:t xml:space="preserve"> </w:t>
      </w:r>
      <w:r w:rsidRPr="00437F94">
        <w:rPr>
          <w:rFonts w:hint="eastAsia"/>
          <w:szCs w:val="20"/>
        </w:rPr>
        <w:t>оружия</w:t>
      </w:r>
      <w:r w:rsidRPr="00437F94">
        <w:rPr>
          <w:szCs w:val="20"/>
        </w:rPr>
        <w:t xml:space="preserve"> </w:t>
      </w:r>
      <w:r w:rsidRPr="00437F94">
        <w:rPr>
          <w:rFonts w:hint="eastAsia"/>
          <w:szCs w:val="20"/>
        </w:rPr>
        <w:t>около</w:t>
      </w:r>
      <w:r w:rsidRPr="00437F94">
        <w:rPr>
          <w:szCs w:val="20"/>
        </w:rPr>
        <w:t xml:space="preserve"> </w:t>
      </w:r>
      <w:r w:rsidRPr="00437F94">
        <w:rPr>
          <w:rFonts w:hint="eastAsia"/>
          <w:szCs w:val="20"/>
        </w:rPr>
        <w:t>г</w:t>
      </w:r>
      <w:r w:rsidRPr="00437F94">
        <w:rPr>
          <w:szCs w:val="20"/>
        </w:rPr>
        <w:t xml:space="preserve">орода </w:t>
      </w:r>
      <w:r w:rsidRPr="00437F94">
        <w:rPr>
          <w:rFonts w:hint="eastAsia"/>
          <w:szCs w:val="20"/>
        </w:rPr>
        <w:t>Почепа</w:t>
      </w:r>
      <w:r w:rsidRPr="00437F94">
        <w:rPr>
          <w:szCs w:val="20"/>
        </w:rPr>
        <w:t xml:space="preserve"> (северо-западнее территории поселения).</w:t>
      </w:r>
    </w:p>
    <w:p w:rsidR="0051433A" w:rsidRPr="00437F94" w:rsidRDefault="0051433A" w:rsidP="0051433A">
      <w:pPr>
        <w:pStyle w:val="ad"/>
        <w:spacing w:line="288" w:lineRule="auto"/>
        <w:contextualSpacing/>
      </w:pPr>
      <w:r w:rsidRPr="00437F94">
        <w:tab/>
        <w:t>2.Аварии на объектах, использующих в производстве аммиак (холодильные установки).</w:t>
      </w:r>
    </w:p>
    <w:p w:rsidR="0051433A" w:rsidRPr="00437F94" w:rsidRDefault="0051433A" w:rsidP="0051433A">
      <w:pPr>
        <w:pStyle w:val="ad"/>
        <w:spacing w:line="288" w:lineRule="auto"/>
        <w:contextualSpacing/>
      </w:pPr>
      <w:r w:rsidRPr="00437F94">
        <w:tab/>
        <w:t>3. Взрывы и пожары на объектах различного назначения. Бытовые пожары в жилых зданиях, садоводствах и хозяйственно-бытовых строениях.</w:t>
      </w:r>
    </w:p>
    <w:p w:rsidR="0051433A" w:rsidRPr="00437F94" w:rsidRDefault="0051433A" w:rsidP="0051433A">
      <w:pPr>
        <w:pStyle w:val="ad"/>
        <w:spacing w:line="288" w:lineRule="auto"/>
        <w:contextualSpacing/>
        <w:rPr>
          <w:b/>
        </w:rPr>
      </w:pPr>
      <w:r w:rsidRPr="00437F94">
        <w:tab/>
        <w:t>4. Аварии на трубопроводном транспорте (</w:t>
      </w:r>
      <w:r w:rsidRPr="00437F94">
        <w:rPr>
          <w:rStyle w:val="afd"/>
          <w:b w:val="0"/>
          <w:bCs w:val="0"/>
        </w:rPr>
        <w:t xml:space="preserve">по территории поселения проходит магистральный газопровод </w:t>
      </w:r>
      <w:r w:rsidRPr="00437F94">
        <w:rPr>
          <w:rStyle w:val="afd"/>
          <w:b w:val="0"/>
        </w:rPr>
        <w:t>«Дашава – Киев – Брянск - Москва»</w:t>
      </w:r>
      <w:r w:rsidRPr="00437F94">
        <w:rPr>
          <w:rStyle w:val="afd"/>
          <w:b w:val="0"/>
          <w:bCs w:val="0"/>
        </w:rPr>
        <w:t>)</w:t>
      </w:r>
      <w:r w:rsidRPr="00437F94">
        <w:rPr>
          <w:rStyle w:val="afd"/>
          <w:b w:val="0"/>
        </w:rPr>
        <w:t>.</w:t>
      </w:r>
    </w:p>
    <w:p w:rsidR="0051433A" w:rsidRPr="00437F94" w:rsidRDefault="0051433A" w:rsidP="0051433A">
      <w:pPr>
        <w:pStyle w:val="ad"/>
        <w:spacing w:line="288" w:lineRule="auto"/>
        <w:contextualSpacing/>
        <w:rPr>
          <w:b/>
          <w:bCs/>
          <w:iCs/>
        </w:rPr>
      </w:pPr>
      <w:r w:rsidRPr="00437F94">
        <w:tab/>
        <w:t>5. Производственная и иная деятельность человека, приводящая к возникновению чрезвычайных ситуаций экологического характера.</w:t>
      </w:r>
    </w:p>
    <w:p w:rsidR="0051433A" w:rsidRPr="00437F94" w:rsidRDefault="0051433A" w:rsidP="0051433A">
      <w:pPr>
        <w:pStyle w:val="ad"/>
        <w:spacing w:line="288" w:lineRule="auto"/>
        <w:contextualSpacing/>
        <w:rPr>
          <w:b/>
          <w:bCs/>
        </w:rPr>
      </w:pPr>
      <w:r w:rsidRPr="00437F94">
        <w:rPr>
          <w:b/>
          <w:bCs/>
        </w:rPr>
        <w:lastRenderedPageBreak/>
        <w:t>Пожаровзрывоопасные объекты</w:t>
      </w:r>
    </w:p>
    <w:p w:rsidR="0051433A" w:rsidRPr="00437F94" w:rsidRDefault="0051433A" w:rsidP="0051433A">
      <w:pPr>
        <w:spacing w:line="288" w:lineRule="auto"/>
        <w:ind w:firstLine="900"/>
        <w:contextualSpacing/>
        <w:jc w:val="both"/>
      </w:pPr>
      <w:r w:rsidRPr="00437F94">
        <w:t xml:space="preserve">К наиболее опасным объектам относится </w:t>
      </w:r>
      <w:r w:rsidRPr="00437F94">
        <w:rPr>
          <w:b/>
          <w:bCs/>
        </w:rPr>
        <w:t>магистральный газопровод</w:t>
      </w:r>
      <w:r w:rsidRPr="00437F94">
        <w:t>, по которому транспортируется природный горючий газ под высоким давлением, а также ГРС «Бобовня». Основными опасностями на газопроводах являются аварии, связанные с катастрофической разгерметизацией трубопровода и горением газа, истекающего из повреждённого участка. Наиболее опасными участками магистрального газопровода являются участки пересечения газопровода с автомобильными дорогами.</w:t>
      </w:r>
    </w:p>
    <w:p w:rsidR="0051433A" w:rsidRPr="00437F94" w:rsidRDefault="0051433A" w:rsidP="0051433A">
      <w:pPr>
        <w:spacing w:line="288" w:lineRule="auto"/>
        <w:ind w:firstLine="900"/>
        <w:contextualSpacing/>
        <w:jc w:val="both"/>
      </w:pPr>
      <w:r w:rsidRPr="00437F94">
        <w:t>Опасными производственными факторами трубопроводов являются:</w:t>
      </w:r>
    </w:p>
    <w:p w:rsidR="0051433A" w:rsidRPr="00437F94" w:rsidRDefault="0051433A" w:rsidP="0051433A">
      <w:pPr>
        <w:spacing w:line="288" w:lineRule="auto"/>
        <w:ind w:firstLine="900"/>
        <w:contextualSpacing/>
        <w:jc w:val="both"/>
      </w:pPr>
      <w:r w:rsidRPr="00437F94">
        <w:t>- разрушение трубопровода или его элементов, сопровождающееся разлетом осколков металла и грунта;</w:t>
      </w:r>
    </w:p>
    <w:p w:rsidR="0051433A" w:rsidRPr="00437F94" w:rsidRDefault="0051433A" w:rsidP="0051433A">
      <w:pPr>
        <w:spacing w:line="288" w:lineRule="auto"/>
        <w:ind w:firstLine="900"/>
        <w:contextualSpacing/>
        <w:jc w:val="both"/>
      </w:pPr>
      <w:r w:rsidRPr="00437F94">
        <w:t>- возгорание продукта при разрушении трубопровода, открытый огонь и термическое воздействие пожара;</w:t>
      </w:r>
    </w:p>
    <w:p w:rsidR="0051433A" w:rsidRPr="00437F94" w:rsidRDefault="0051433A" w:rsidP="0051433A">
      <w:pPr>
        <w:spacing w:line="288" w:lineRule="auto"/>
        <w:ind w:firstLine="900"/>
        <w:contextualSpacing/>
        <w:jc w:val="both"/>
      </w:pPr>
      <w:r w:rsidRPr="00437F94">
        <w:t>- взрыв газовоздушной смеси;</w:t>
      </w:r>
    </w:p>
    <w:p w:rsidR="0051433A" w:rsidRPr="00437F94" w:rsidRDefault="0051433A" w:rsidP="0051433A">
      <w:pPr>
        <w:spacing w:line="288" w:lineRule="auto"/>
        <w:ind w:firstLine="900"/>
        <w:contextualSpacing/>
        <w:jc w:val="both"/>
      </w:pPr>
      <w:r w:rsidRPr="00437F94">
        <w:t>- обрушение и повреждение зданий, сооружений, установок;</w:t>
      </w:r>
    </w:p>
    <w:p w:rsidR="0051433A" w:rsidRPr="00437F94" w:rsidRDefault="0051433A" w:rsidP="0051433A">
      <w:pPr>
        <w:spacing w:line="288" w:lineRule="auto"/>
        <w:ind w:firstLine="900"/>
        <w:contextualSpacing/>
        <w:jc w:val="both"/>
      </w:pPr>
      <w:r w:rsidRPr="00437F94">
        <w:t>- пониженная концентрация кислорода;</w:t>
      </w:r>
    </w:p>
    <w:p w:rsidR="0051433A" w:rsidRPr="00437F94" w:rsidRDefault="0051433A" w:rsidP="0051433A">
      <w:pPr>
        <w:spacing w:line="288" w:lineRule="auto"/>
        <w:ind w:firstLine="900"/>
        <w:contextualSpacing/>
        <w:jc w:val="both"/>
      </w:pPr>
      <w:r w:rsidRPr="00437F94">
        <w:t>- дым;</w:t>
      </w:r>
    </w:p>
    <w:p w:rsidR="0051433A" w:rsidRPr="00437F94" w:rsidRDefault="0051433A" w:rsidP="0051433A">
      <w:pPr>
        <w:spacing w:line="288" w:lineRule="auto"/>
        <w:ind w:firstLine="900"/>
        <w:contextualSpacing/>
        <w:jc w:val="both"/>
      </w:pPr>
      <w:r w:rsidRPr="00437F94">
        <w:t>- токсичность продукции.</w:t>
      </w:r>
    </w:p>
    <w:p w:rsidR="0051433A" w:rsidRPr="00437F94" w:rsidRDefault="0051433A" w:rsidP="0051433A">
      <w:pPr>
        <w:pStyle w:val="ad"/>
        <w:spacing w:line="288" w:lineRule="auto"/>
        <w:contextualSpacing/>
      </w:pPr>
      <w:r w:rsidRPr="00437F94">
        <w:t>Из-за наличия в эксплуатации значительной части физически устаревшего оборудования возможно возникновение аварий на газопроводах с утечкой природного газа в атмосферу с последующим его возгоранием. Наиболее опасными участками являются места нахождения задвижек на стыках газопроводов, а также ГРС и ГРП.</w:t>
      </w:r>
    </w:p>
    <w:p w:rsidR="0051433A" w:rsidRPr="00437F94" w:rsidRDefault="0051433A" w:rsidP="0051433A">
      <w:pPr>
        <w:pStyle w:val="26"/>
        <w:spacing w:line="288" w:lineRule="auto"/>
        <w:contextualSpacing/>
      </w:pPr>
      <w:r w:rsidRPr="00437F94">
        <w:t>Большой материальный ущерб и гибель людей могут принести возникшие пожары на АЗС, складах (хранилищах) сена и концентрированных кормов, животноводческих фермах и комплексах, а также в жилых зданиях граждан. При разрушении технологического оборудования могут возникнуть вторичные очаги поражения.</w:t>
      </w:r>
    </w:p>
    <w:p w:rsidR="0051433A" w:rsidRPr="00437F94" w:rsidRDefault="0051433A" w:rsidP="0051433A">
      <w:pPr>
        <w:pStyle w:val="ad"/>
        <w:spacing w:line="288" w:lineRule="auto"/>
        <w:contextualSpacing/>
      </w:pPr>
      <w:r w:rsidRPr="00437F94">
        <w:rPr>
          <w:b/>
          <w:iCs/>
        </w:rPr>
        <w:t>Аварии на транспорте.</w:t>
      </w:r>
    </w:p>
    <w:p w:rsidR="0051433A" w:rsidRPr="00437F94" w:rsidRDefault="0051433A" w:rsidP="0051433A">
      <w:pPr>
        <w:pStyle w:val="ad"/>
        <w:spacing w:line="288" w:lineRule="auto"/>
        <w:contextualSpacing/>
      </w:pPr>
      <w:r w:rsidRPr="00437F94">
        <w:rPr>
          <w:b/>
          <w:bCs/>
        </w:rPr>
        <w:t>Железнодорожный транспорт.</w:t>
      </w:r>
      <w:r w:rsidRPr="00437F94">
        <w:t xml:space="preserve"> </w:t>
      </w:r>
    </w:p>
    <w:p w:rsidR="0051433A" w:rsidRPr="00437F94" w:rsidRDefault="0051433A" w:rsidP="0051433A">
      <w:pPr>
        <w:pStyle w:val="26"/>
        <w:spacing w:line="288" w:lineRule="auto"/>
        <w:contextualSpacing/>
      </w:pPr>
      <w:r w:rsidRPr="00437F94">
        <w:t>Риски возникновения ЧС на объектах железнодорожного транспорта</w:t>
      </w:r>
    </w:p>
    <w:p w:rsidR="0051433A" w:rsidRPr="00437F94" w:rsidRDefault="0051433A" w:rsidP="0051433A">
      <w:pPr>
        <w:pStyle w:val="26"/>
        <w:spacing w:line="288" w:lineRule="auto"/>
        <w:contextualSpacing/>
      </w:pPr>
      <w:r w:rsidRPr="00437F94">
        <w:t>на территории поселения отсутствуют.</w:t>
      </w:r>
    </w:p>
    <w:p w:rsidR="0051433A" w:rsidRPr="00437F94" w:rsidRDefault="0051433A" w:rsidP="0051433A">
      <w:pPr>
        <w:pStyle w:val="ad"/>
        <w:spacing w:line="288" w:lineRule="auto"/>
        <w:contextualSpacing/>
      </w:pPr>
      <w:r w:rsidRPr="00437F94">
        <w:rPr>
          <w:b/>
          <w:bCs/>
        </w:rPr>
        <w:t>Автомобильный транспорт.</w:t>
      </w:r>
      <w:r w:rsidRPr="00437F94">
        <w:t xml:space="preserve"> </w:t>
      </w:r>
    </w:p>
    <w:p w:rsidR="0051433A" w:rsidRPr="00437F94" w:rsidRDefault="0051433A" w:rsidP="0051433A">
      <w:pPr>
        <w:pStyle w:val="26"/>
        <w:spacing w:line="288" w:lineRule="auto"/>
        <w:contextualSpacing/>
      </w:pPr>
      <w:r w:rsidRPr="00437F94">
        <w:t xml:space="preserve">Риски возникновения ЧС на объектах автомобильного транспорта на территории поселения имеют место быть из-за неудовлетворительного дорожного покрытия автомобильных дорог на территории деревени Аладьино. Кроме того, местом возникновения ЧС может стать опасный поворот в деревне Бобовня, </w:t>
      </w:r>
    </w:p>
    <w:p w:rsidR="0051433A" w:rsidRPr="00437F94" w:rsidRDefault="0051433A" w:rsidP="0051433A">
      <w:pPr>
        <w:pStyle w:val="26"/>
        <w:spacing w:line="288" w:lineRule="auto"/>
        <w:contextualSpacing/>
      </w:pPr>
      <w:r w:rsidRPr="00437F94">
        <w:rPr>
          <w:b/>
          <w:bCs/>
        </w:rPr>
        <w:t>Воздушный транспорт.</w:t>
      </w:r>
      <w:r w:rsidRPr="00437F94">
        <w:t xml:space="preserve"> </w:t>
      </w:r>
    </w:p>
    <w:p w:rsidR="0051433A" w:rsidRPr="00437F94" w:rsidRDefault="0051433A" w:rsidP="0051433A">
      <w:pPr>
        <w:pStyle w:val="26"/>
        <w:spacing w:line="288" w:lineRule="auto"/>
        <w:contextualSpacing/>
      </w:pPr>
      <w:r w:rsidRPr="00437F94">
        <w:t>Риски возникновения ЧС на объектах воздушного транспорта</w:t>
      </w:r>
    </w:p>
    <w:p w:rsidR="0051433A" w:rsidRPr="00437F94" w:rsidRDefault="0051433A" w:rsidP="0051433A">
      <w:pPr>
        <w:pStyle w:val="26"/>
        <w:spacing w:line="288" w:lineRule="auto"/>
        <w:contextualSpacing/>
      </w:pPr>
      <w:r w:rsidRPr="00437F94">
        <w:t>на территории поселения отсутствуют.</w:t>
      </w:r>
    </w:p>
    <w:p w:rsidR="0051433A" w:rsidRPr="00437F94" w:rsidRDefault="0051433A" w:rsidP="0051433A">
      <w:pPr>
        <w:pStyle w:val="ad"/>
        <w:spacing w:line="288" w:lineRule="auto"/>
        <w:contextualSpacing/>
      </w:pPr>
      <w:r w:rsidRPr="00437F94">
        <w:rPr>
          <w:b/>
          <w:bCs/>
        </w:rPr>
        <w:t xml:space="preserve">Чрезвычайные ситуации экологического характера. </w:t>
      </w:r>
      <w:r w:rsidRPr="00437F94">
        <w:t xml:space="preserve">Производственная и иная деятельность человека оказывает разрушающее воздействие на окружающую </w:t>
      </w:r>
      <w:r w:rsidRPr="00437F94">
        <w:lastRenderedPageBreak/>
        <w:t xml:space="preserve">природную среду. Вдоль автодорог почвы загрязнены свинцом, органическими веществами. Водные объекты загрязняются нефтепродуктами, азотом, фосфором, медью, свинцом и др.). </w:t>
      </w:r>
    </w:p>
    <w:p w:rsidR="0051433A" w:rsidRPr="00437F94" w:rsidRDefault="0051433A" w:rsidP="0051433A">
      <w:pPr>
        <w:pStyle w:val="ad"/>
        <w:spacing w:line="288" w:lineRule="auto"/>
        <w:contextualSpacing/>
      </w:pPr>
      <w:r w:rsidRPr="00437F94">
        <w:rPr>
          <w:b/>
        </w:rPr>
        <w:t>Чрезвычайные ситуации на объектах ЖКХ.</w:t>
      </w:r>
      <w:r w:rsidRPr="00437F94">
        <w:t xml:space="preserve"> Из-за ненадежности систем водоснабжения и канализации, ветхости отопительных систем, физически устаревшего оборудования котельных, а также систем электроснабжения происходят аварийные ситуации. Это приводит к большим моральным и материальным ущербам.</w:t>
      </w:r>
    </w:p>
    <w:p w:rsidR="0051433A" w:rsidRPr="00437F94" w:rsidRDefault="0051433A" w:rsidP="0051433A">
      <w:pPr>
        <w:pStyle w:val="ad"/>
        <w:spacing w:line="288" w:lineRule="auto"/>
        <w:contextualSpacing/>
      </w:pPr>
    </w:p>
    <w:p w:rsidR="0051433A" w:rsidRPr="00437F94" w:rsidRDefault="0051433A" w:rsidP="0051433A">
      <w:pPr>
        <w:pStyle w:val="ab"/>
        <w:spacing w:line="288" w:lineRule="auto"/>
        <w:rPr>
          <w:sz w:val="32"/>
        </w:rPr>
      </w:pPr>
      <w:r w:rsidRPr="00437F94">
        <w:t>2.9.1.3. Факторы риска возникновения чрезвычайных ситуаций биолого-социального характера</w:t>
      </w:r>
      <w:r w:rsidRPr="00437F94">
        <w:rPr>
          <w:sz w:val="32"/>
        </w:rPr>
        <w:t xml:space="preserve"> </w:t>
      </w:r>
    </w:p>
    <w:p w:rsidR="0051433A" w:rsidRPr="00437F94" w:rsidRDefault="0051433A" w:rsidP="0051433A">
      <w:pPr>
        <w:spacing w:line="288" w:lineRule="auto"/>
        <w:ind w:firstLine="708"/>
        <w:contextualSpacing/>
        <w:jc w:val="both"/>
      </w:pPr>
      <w:r w:rsidRPr="00437F94">
        <w:t xml:space="preserve">Эпидемиологическая обстановка на территории поселения в целом неблагополучна.  Это обусловлено ухудшением социально-экономических условий жизни населения, снижением иммунного статуса, неудовлетворительным хозяйственно-питьевом водоснабжением, низкой санитарной грамотностью населения. </w:t>
      </w:r>
    </w:p>
    <w:p w:rsidR="0051433A" w:rsidRPr="00437F94" w:rsidRDefault="0051433A" w:rsidP="0051433A">
      <w:pPr>
        <w:spacing w:line="288" w:lineRule="auto"/>
        <w:ind w:firstLine="708"/>
        <w:contextualSpacing/>
        <w:jc w:val="both"/>
        <w:rPr>
          <w:szCs w:val="20"/>
        </w:rPr>
      </w:pPr>
      <w:r w:rsidRPr="00437F94">
        <w:t>Кроме того, в результате аварии на Чернобыльской АЭС</w:t>
      </w:r>
      <w:r w:rsidRPr="00437F94">
        <w:rPr>
          <w:szCs w:val="20"/>
        </w:rPr>
        <w:t xml:space="preserve"> определена зона радиоактивного загрязнения в которую входит сельское поселение:</w:t>
      </w:r>
      <w:r w:rsidRPr="00437F94">
        <w:t xml:space="preserve"> зона проживания с льготным социально-экономическим статусом (плотность загрязнения от 1 до 5 Ки/км</w:t>
      </w:r>
      <w:r w:rsidRPr="00437F94">
        <w:rPr>
          <w:vertAlign w:val="superscript"/>
        </w:rPr>
        <w:t>2</w:t>
      </w:r>
      <w:r w:rsidRPr="00437F94">
        <w:t>).</w:t>
      </w:r>
    </w:p>
    <w:p w:rsidR="0051433A" w:rsidRPr="00437F94" w:rsidRDefault="0051433A" w:rsidP="0051433A">
      <w:pPr>
        <w:pStyle w:val="ad"/>
        <w:spacing w:line="288" w:lineRule="auto"/>
        <w:contextualSpacing/>
      </w:pPr>
      <w:r w:rsidRPr="00437F94">
        <w:t xml:space="preserve"> Среди населения возникают болезни по ряду инфекций: дифтерия, туберкулез, вирусный гепатит, грипп, эпидемический паротит, дизентерия и другие остро-кишечные заболевания, коклюш, скарлатина, корь, ветряная оспа, краснуха, педикулез, венерические заболевания. Могут возникнуть болезни людей от природных инфекций: клещевой энцефалит, лептоспироз, туляремия, псевдотуберкулез, бешенство.</w:t>
      </w:r>
    </w:p>
    <w:p w:rsidR="0051433A" w:rsidRPr="00437F94" w:rsidRDefault="0051433A" w:rsidP="0051433A">
      <w:pPr>
        <w:pStyle w:val="ad"/>
        <w:spacing w:line="288" w:lineRule="auto"/>
        <w:contextualSpacing/>
      </w:pPr>
      <w:r w:rsidRPr="00437F94">
        <w:t xml:space="preserve">Эпизоотическая ситуация в сельском поселении по острым и хроническим заболеваниям благополучна. Вместе с тем на территории имеются предпосылки возникновения природных очагов инфекционных заболеваний животных, а также заноса инфекций вследствие ввоза животных и продуктов животноводства из близлежащих районов Брянской области, регионов России, из-за рубежа и перелетными птицами. Среди сельскохозяйственных животных могут возникать болезни: </w:t>
      </w:r>
    </w:p>
    <w:p w:rsidR="0051433A" w:rsidRPr="00437F94" w:rsidRDefault="0051433A" w:rsidP="0051433A">
      <w:pPr>
        <w:pStyle w:val="ad"/>
        <w:numPr>
          <w:ilvl w:val="0"/>
          <w:numId w:val="53"/>
        </w:numPr>
        <w:spacing w:after="0" w:line="288" w:lineRule="auto"/>
        <w:contextualSpacing/>
        <w:jc w:val="both"/>
      </w:pPr>
      <w:r w:rsidRPr="00437F94">
        <w:t>среди КРС: лейкоз, бруцеллез, лептоспироз, ящур, сибирская язва, туберкулез, рожа;</w:t>
      </w:r>
    </w:p>
    <w:p w:rsidR="0051433A" w:rsidRPr="00437F94" w:rsidRDefault="0051433A" w:rsidP="0051433A">
      <w:pPr>
        <w:pStyle w:val="ad"/>
        <w:numPr>
          <w:ilvl w:val="0"/>
          <w:numId w:val="53"/>
        </w:numPr>
        <w:spacing w:after="0" w:line="288" w:lineRule="auto"/>
        <w:contextualSpacing/>
        <w:jc w:val="both"/>
      </w:pPr>
      <w:r w:rsidRPr="00437F94">
        <w:t xml:space="preserve"> среди свиней: бруцеллез, туберкулез, гемофилезный полисерозит; </w:t>
      </w:r>
    </w:p>
    <w:p w:rsidR="0051433A" w:rsidRPr="00437F94" w:rsidRDefault="0051433A" w:rsidP="0051433A">
      <w:pPr>
        <w:pStyle w:val="ad"/>
        <w:numPr>
          <w:ilvl w:val="0"/>
          <w:numId w:val="53"/>
        </w:numPr>
        <w:spacing w:after="0" w:line="288" w:lineRule="auto"/>
        <w:contextualSpacing/>
        <w:jc w:val="both"/>
      </w:pPr>
      <w:r w:rsidRPr="00437F94">
        <w:t xml:space="preserve"> среди птиц: лейкосаркоматоз, болезнь Гамборо, Ньюкасльская болезнь, сальмонеллез,  тиф-пуллорез, псевдочума, колисептицемия ;</w:t>
      </w:r>
    </w:p>
    <w:p w:rsidR="0051433A" w:rsidRPr="00437F94" w:rsidRDefault="0051433A" w:rsidP="0051433A">
      <w:pPr>
        <w:pStyle w:val="ad"/>
        <w:numPr>
          <w:ilvl w:val="0"/>
          <w:numId w:val="53"/>
        </w:numPr>
        <w:spacing w:after="0" w:line="288" w:lineRule="auto"/>
        <w:contextualSpacing/>
        <w:jc w:val="both"/>
      </w:pPr>
      <w:r w:rsidRPr="00437F94">
        <w:t xml:space="preserve"> среди пушных зверей и собак: бешенство, плазмоцитоз. </w:t>
      </w:r>
    </w:p>
    <w:p w:rsidR="0051433A" w:rsidRPr="00437F94" w:rsidRDefault="0051433A" w:rsidP="0051433A">
      <w:pPr>
        <w:pStyle w:val="HTML"/>
        <w:spacing w:line="288" w:lineRule="auto"/>
        <w:contextualSpacing/>
        <w:jc w:val="both"/>
        <w:rPr>
          <w:rFonts w:ascii="Times New Roman" w:hAnsi="Times New Roman" w:cs="Times New Roman"/>
          <w:sz w:val="24"/>
        </w:rPr>
      </w:pPr>
      <w:r w:rsidRPr="00437F94">
        <w:tab/>
      </w:r>
      <w:r w:rsidRPr="00437F94">
        <w:rPr>
          <w:rFonts w:ascii="Times New Roman" w:hAnsi="Times New Roman" w:cs="Times New Roman"/>
          <w:sz w:val="24"/>
        </w:rPr>
        <w:t xml:space="preserve">При возникновении инфекционных заболеваний людей и животных потребуются усилия по организации и проведению контроля качества продовольствия, пищевого сырья, воды и кормов и проведения работ по их обеззараживанию, а также проведение противоэпидемических, санитарно-гигиенических и санитарно-просветительской работы. Не исключено установление границ зон карантина и обсервации. Для обеспечения </w:t>
      </w:r>
      <w:r w:rsidRPr="00437F94">
        <w:rPr>
          <w:rFonts w:ascii="Times New Roman" w:hAnsi="Times New Roman" w:cs="Times New Roman"/>
          <w:sz w:val="24"/>
        </w:rPr>
        <w:lastRenderedPageBreak/>
        <w:t>профилактических мероприятий с учетом периодичности возникновения энзоотичных процессов в природных очагах для снижения заболеваемости необходима разработка современных средств диагностики и более эффективных препаратов для вакцинации.</w:t>
      </w:r>
    </w:p>
    <w:p w:rsidR="0051433A" w:rsidRPr="00437F94" w:rsidRDefault="0051433A" w:rsidP="0051433A">
      <w:pPr>
        <w:pStyle w:val="ad"/>
        <w:spacing w:line="288" w:lineRule="auto"/>
        <w:contextualSpacing/>
      </w:pPr>
      <w:r w:rsidRPr="00437F94">
        <w:t>Из болезней растений (эпифитотии) имеет распространение фитофтора картофеля. Несмотря на своевременные сигналы службы прогнозов, из-за неблагоприятного финансового положения в сельскохозяйственных предприятиях фунгицидные обработки картофельных полей проводятся нерегулярно и не на всех площадях. Из других болезней растений встречается стеблевая ржавчина зерновых, капустная кила. Но они не имеют эпифитотийного развития. Вспышек массового размножения наиболее опасных болезней и вредителей растений и леса на территории не наблюдалось.</w:t>
      </w:r>
    </w:p>
    <w:p w:rsidR="0051433A" w:rsidRPr="00437F94" w:rsidRDefault="0051433A" w:rsidP="0051433A">
      <w:pPr>
        <w:pStyle w:val="HTML"/>
        <w:spacing w:line="288" w:lineRule="auto"/>
        <w:contextualSpacing/>
        <w:jc w:val="both"/>
        <w:rPr>
          <w:rFonts w:ascii="Times New Roman" w:hAnsi="Times New Roman" w:cs="Times New Roman"/>
          <w:sz w:val="24"/>
        </w:rPr>
      </w:pPr>
      <w:r w:rsidRPr="00437F94">
        <w:rPr>
          <w:rFonts w:ascii="Times New Roman" w:hAnsi="Times New Roman" w:cs="Times New Roman"/>
          <w:sz w:val="24"/>
        </w:rPr>
        <w:tab/>
        <w:t xml:space="preserve">В целях улучшения эпидемиологической обстановки необходимо проведение </w:t>
      </w:r>
      <w:r w:rsidRPr="00437F94">
        <w:rPr>
          <w:rFonts w:ascii="Times New Roman" w:hAnsi="Times New Roman" w:cs="Times New Roman"/>
          <w:sz w:val="24"/>
          <w:szCs w:val="9"/>
        </w:rPr>
        <w:t>социально-гигиенического мониторинга,</w:t>
      </w:r>
      <w:r w:rsidRPr="00437F94">
        <w:rPr>
          <w:rFonts w:ascii="Times New Roman" w:hAnsi="Times New Roman" w:cs="Times New Roman"/>
          <w:sz w:val="24"/>
        </w:rPr>
        <w:t xml:space="preserve"> совершенствование эпидемиологического надзора за инфекциями, развитие системы информирования населения о мерах профилактики инфекций и прочие организационно-методические мероприятия:</w:t>
      </w:r>
    </w:p>
    <w:p w:rsidR="0051433A" w:rsidRPr="00437F94" w:rsidRDefault="0051433A" w:rsidP="0051433A">
      <w:pPr>
        <w:pStyle w:val="HTML"/>
        <w:spacing w:line="288" w:lineRule="auto"/>
        <w:contextualSpacing/>
        <w:jc w:val="both"/>
        <w:rPr>
          <w:rFonts w:ascii="Times New Roman" w:hAnsi="Times New Roman" w:cs="Times New Roman"/>
          <w:sz w:val="24"/>
          <w:szCs w:val="24"/>
        </w:rPr>
      </w:pPr>
      <w:r w:rsidRPr="00437F94">
        <w:rPr>
          <w:rFonts w:ascii="Times New Roman" w:hAnsi="Times New Roman" w:cs="Times New Roman"/>
          <w:bCs/>
          <w:sz w:val="24"/>
          <w:szCs w:val="24"/>
        </w:rPr>
        <w:t>- доведение до руководителей органов местного самоуправления (руководителей объектов экономики) информации об угрозе возникновения заболевания животных опасными инфекциями;</w:t>
      </w:r>
    </w:p>
    <w:p w:rsidR="0051433A" w:rsidRPr="00437F94" w:rsidRDefault="0051433A" w:rsidP="0051433A">
      <w:pPr>
        <w:pStyle w:val="HTML"/>
        <w:spacing w:line="288" w:lineRule="auto"/>
        <w:contextualSpacing/>
        <w:jc w:val="both"/>
        <w:rPr>
          <w:rFonts w:ascii="Times New Roman" w:hAnsi="Times New Roman" w:cs="Times New Roman"/>
          <w:sz w:val="24"/>
          <w:szCs w:val="24"/>
        </w:rPr>
      </w:pPr>
      <w:r w:rsidRPr="00437F94">
        <w:rPr>
          <w:rFonts w:ascii="Times New Roman" w:hAnsi="Times New Roman" w:cs="Times New Roman"/>
          <w:bCs/>
          <w:sz w:val="24"/>
          <w:szCs w:val="24"/>
        </w:rPr>
        <w:t>- использование возможности средств массовой информации (печать, радио, телевидение) для информирования населения об угрозе возникновения заболевания животных опасными инфекциями;</w:t>
      </w:r>
    </w:p>
    <w:p w:rsidR="0051433A" w:rsidRPr="00437F94" w:rsidRDefault="0051433A" w:rsidP="0051433A">
      <w:pPr>
        <w:pStyle w:val="HTML"/>
        <w:spacing w:line="288" w:lineRule="auto"/>
        <w:contextualSpacing/>
        <w:jc w:val="both"/>
        <w:rPr>
          <w:rFonts w:ascii="Times New Roman" w:hAnsi="Times New Roman" w:cs="Times New Roman"/>
          <w:sz w:val="24"/>
          <w:szCs w:val="24"/>
        </w:rPr>
      </w:pPr>
      <w:r w:rsidRPr="00437F94">
        <w:rPr>
          <w:rFonts w:ascii="Times New Roman" w:hAnsi="Times New Roman" w:cs="Times New Roman"/>
          <w:bCs/>
          <w:sz w:val="24"/>
          <w:szCs w:val="24"/>
        </w:rPr>
        <w:t>- составление плана профилактических мероприятий по борьбе с опасным заболеванием животных;</w:t>
      </w:r>
    </w:p>
    <w:p w:rsidR="0051433A" w:rsidRPr="00437F94" w:rsidRDefault="0051433A" w:rsidP="0051433A">
      <w:pPr>
        <w:pStyle w:val="HTML"/>
        <w:spacing w:line="288" w:lineRule="auto"/>
        <w:contextualSpacing/>
        <w:jc w:val="both"/>
        <w:rPr>
          <w:rFonts w:ascii="Times New Roman" w:hAnsi="Times New Roman" w:cs="Times New Roman"/>
          <w:sz w:val="24"/>
          <w:szCs w:val="24"/>
        </w:rPr>
      </w:pPr>
      <w:r w:rsidRPr="00437F94">
        <w:rPr>
          <w:rFonts w:ascii="Times New Roman" w:hAnsi="Times New Roman" w:cs="Times New Roman"/>
          <w:bCs/>
          <w:sz w:val="24"/>
          <w:szCs w:val="24"/>
        </w:rPr>
        <w:t>- организация вакцинации животных против заболевания и осуществление наблюдения за вакцинированными животными;</w:t>
      </w:r>
    </w:p>
    <w:p w:rsidR="0051433A" w:rsidRPr="00437F94" w:rsidRDefault="0051433A" w:rsidP="0051433A">
      <w:pPr>
        <w:pStyle w:val="HTML"/>
        <w:spacing w:line="288" w:lineRule="auto"/>
        <w:contextualSpacing/>
        <w:jc w:val="both"/>
        <w:rPr>
          <w:rFonts w:ascii="Times New Roman" w:hAnsi="Times New Roman" w:cs="Times New Roman"/>
          <w:sz w:val="24"/>
          <w:szCs w:val="24"/>
        </w:rPr>
      </w:pPr>
      <w:r w:rsidRPr="00437F94">
        <w:rPr>
          <w:rFonts w:ascii="Times New Roman" w:hAnsi="Times New Roman" w:cs="Times New Roman"/>
          <w:bCs/>
          <w:sz w:val="24"/>
          <w:szCs w:val="24"/>
        </w:rPr>
        <w:t>- организация круглосуточного дежурства и охраны животных на объекте их нахождения;</w:t>
      </w:r>
    </w:p>
    <w:p w:rsidR="0051433A" w:rsidRPr="00437F94" w:rsidRDefault="0051433A" w:rsidP="0051433A">
      <w:pPr>
        <w:pStyle w:val="HTML"/>
        <w:spacing w:line="288" w:lineRule="auto"/>
        <w:contextualSpacing/>
        <w:jc w:val="both"/>
        <w:rPr>
          <w:rFonts w:ascii="Times New Roman" w:hAnsi="Times New Roman" w:cs="Times New Roman"/>
          <w:sz w:val="24"/>
          <w:szCs w:val="24"/>
        </w:rPr>
      </w:pPr>
      <w:r w:rsidRPr="00437F94">
        <w:rPr>
          <w:rFonts w:ascii="Times New Roman" w:hAnsi="Times New Roman" w:cs="Times New Roman"/>
          <w:bCs/>
          <w:sz w:val="24"/>
          <w:szCs w:val="24"/>
        </w:rPr>
        <w:t>- запрет на покупку, убой, продажу и перемещение всех видов животных без разрешения ветеринарной службы;</w:t>
      </w:r>
    </w:p>
    <w:p w:rsidR="0051433A" w:rsidRPr="00437F94" w:rsidRDefault="0051433A" w:rsidP="0051433A">
      <w:pPr>
        <w:pStyle w:val="HTML"/>
        <w:spacing w:line="288" w:lineRule="auto"/>
        <w:contextualSpacing/>
        <w:jc w:val="both"/>
        <w:rPr>
          <w:rFonts w:ascii="Times New Roman" w:hAnsi="Times New Roman" w:cs="Times New Roman"/>
          <w:sz w:val="24"/>
          <w:szCs w:val="24"/>
        </w:rPr>
      </w:pPr>
      <w:r w:rsidRPr="00437F94">
        <w:rPr>
          <w:rFonts w:ascii="Times New Roman" w:hAnsi="Times New Roman" w:cs="Times New Roman"/>
          <w:bCs/>
          <w:sz w:val="24"/>
          <w:szCs w:val="24"/>
        </w:rPr>
        <w:t>- организация осмотра и выявление лиц, контактировавших с больными животными и нуждающихся в вакцинопрофилактике;</w:t>
      </w:r>
    </w:p>
    <w:p w:rsidR="0051433A" w:rsidRPr="00437F94" w:rsidRDefault="0051433A" w:rsidP="0051433A">
      <w:pPr>
        <w:pStyle w:val="HTML"/>
        <w:spacing w:line="288" w:lineRule="auto"/>
        <w:contextualSpacing/>
        <w:jc w:val="both"/>
        <w:rPr>
          <w:rFonts w:ascii="Times New Roman" w:hAnsi="Times New Roman" w:cs="Times New Roman"/>
          <w:sz w:val="24"/>
          <w:szCs w:val="24"/>
        </w:rPr>
      </w:pPr>
      <w:r w:rsidRPr="00437F94">
        <w:rPr>
          <w:rFonts w:ascii="Times New Roman" w:hAnsi="Times New Roman" w:cs="Times New Roman"/>
          <w:bCs/>
          <w:sz w:val="24"/>
          <w:szCs w:val="24"/>
        </w:rPr>
        <w:t>- места, где находились больные животные и с признаками на заболевание, предметы ухода за животными, одежду и другие вещи обслуживающего персонала подвергнуть дезинфекции;</w:t>
      </w:r>
    </w:p>
    <w:p w:rsidR="0051433A" w:rsidRPr="00437F94" w:rsidRDefault="0051433A" w:rsidP="0051433A">
      <w:pPr>
        <w:pStyle w:val="HTML"/>
        <w:spacing w:line="288" w:lineRule="auto"/>
        <w:contextualSpacing/>
        <w:jc w:val="both"/>
        <w:rPr>
          <w:rFonts w:ascii="Times New Roman" w:hAnsi="Times New Roman" w:cs="Times New Roman"/>
          <w:bCs/>
          <w:sz w:val="24"/>
          <w:szCs w:val="24"/>
        </w:rPr>
      </w:pPr>
      <w:r w:rsidRPr="00437F94">
        <w:rPr>
          <w:rFonts w:ascii="Times New Roman" w:hAnsi="Times New Roman" w:cs="Times New Roman"/>
          <w:bCs/>
          <w:sz w:val="24"/>
          <w:szCs w:val="24"/>
        </w:rPr>
        <w:t>- при возникновении предпосылок ЧС, немедленно принять меры по их ликвидации и информировать об этом дежурного диспетчера ЦУКС.</w:t>
      </w:r>
    </w:p>
    <w:p w:rsidR="0051433A" w:rsidRPr="00437F94" w:rsidRDefault="0051433A" w:rsidP="0051433A">
      <w:pPr>
        <w:pStyle w:val="HTML"/>
        <w:spacing w:line="288" w:lineRule="auto"/>
        <w:contextualSpacing/>
        <w:jc w:val="both"/>
        <w:rPr>
          <w:rFonts w:ascii="Times New Roman" w:hAnsi="Times New Roman" w:cs="Times New Roman"/>
          <w:sz w:val="24"/>
          <w:szCs w:val="24"/>
        </w:rPr>
      </w:pPr>
      <w:r w:rsidRPr="00437F94">
        <w:rPr>
          <w:rFonts w:ascii="Times New Roman" w:hAnsi="Times New Roman" w:cs="Times New Roman"/>
          <w:bCs/>
          <w:sz w:val="24"/>
          <w:szCs w:val="24"/>
        </w:rPr>
        <w:t>- проведение эпидемиологического обследования очагов заболеваний и анализ</w:t>
      </w:r>
      <w:r w:rsidRPr="00437F94">
        <w:rPr>
          <w:rFonts w:ascii="Times New Roman" w:hAnsi="Times New Roman" w:cs="Times New Roman"/>
          <w:bCs/>
          <w:sz w:val="24"/>
          <w:szCs w:val="24"/>
        </w:rPr>
        <w:br/>
        <w:t>инфекционной заболеваемости в очаге;</w:t>
      </w:r>
    </w:p>
    <w:p w:rsidR="0051433A" w:rsidRPr="00437F94" w:rsidRDefault="0051433A" w:rsidP="0051433A">
      <w:pPr>
        <w:pStyle w:val="HTML"/>
        <w:spacing w:line="288" w:lineRule="auto"/>
        <w:contextualSpacing/>
        <w:jc w:val="both"/>
        <w:rPr>
          <w:rFonts w:ascii="Times New Roman" w:hAnsi="Times New Roman" w:cs="Times New Roman"/>
          <w:sz w:val="24"/>
          <w:szCs w:val="24"/>
        </w:rPr>
      </w:pPr>
      <w:r w:rsidRPr="00437F94">
        <w:rPr>
          <w:rFonts w:ascii="Times New Roman" w:hAnsi="Times New Roman" w:cs="Times New Roman"/>
          <w:bCs/>
          <w:sz w:val="24"/>
          <w:szCs w:val="24"/>
        </w:rPr>
        <w:t>- проведение индикации возбудителей особо опасных заболеваний;</w:t>
      </w:r>
    </w:p>
    <w:p w:rsidR="0051433A" w:rsidRPr="00437F94" w:rsidRDefault="0051433A" w:rsidP="0051433A">
      <w:pPr>
        <w:pStyle w:val="HTML"/>
        <w:spacing w:line="288" w:lineRule="auto"/>
        <w:contextualSpacing/>
        <w:jc w:val="both"/>
        <w:rPr>
          <w:rFonts w:ascii="Times New Roman" w:hAnsi="Times New Roman" w:cs="Times New Roman"/>
          <w:sz w:val="24"/>
          <w:szCs w:val="24"/>
        </w:rPr>
      </w:pPr>
      <w:r w:rsidRPr="00437F94">
        <w:rPr>
          <w:rFonts w:ascii="Times New Roman" w:hAnsi="Times New Roman" w:cs="Times New Roman"/>
          <w:bCs/>
          <w:sz w:val="24"/>
          <w:szCs w:val="24"/>
        </w:rPr>
        <w:t>- организация экстренной неспецифической и специфической профилактики инфекционных заболеваний среди населения;</w:t>
      </w:r>
    </w:p>
    <w:p w:rsidR="0051433A" w:rsidRPr="00437F94" w:rsidRDefault="0051433A" w:rsidP="0051433A">
      <w:pPr>
        <w:pStyle w:val="HTML"/>
        <w:spacing w:line="288" w:lineRule="auto"/>
        <w:contextualSpacing/>
        <w:jc w:val="both"/>
        <w:rPr>
          <w:rFonts w:ascii="Times New Roman" w:hAnsi="Times New Roman" w:cs="Times New Roman"/>
          <w:sz w:val="24"/>
          <w:szCs w:val="24"/>
        </w:rPr>
      </w:pPr>
      <w:r w:rsidRPr="00437F94">
        <w:rPr>
          <w:rFonts w:ascii="Times New Roman" w:hAnsi="Times New Roman" w:cs="Times New Roman"/>
          <w:bCs/>
          <w:sz w:val="24"/>
          <w:szCs w:val="24"/>
        </w:rPr>
        <w:t>- при необходимости проведение своевременной диспансеризацию заболевших людей;</w:t>
      </w:r>
    </w:p>
    <w:p w:rsidR="0051433A" w:rsidRPr="00437F94" w:rsidRDefault="0051433A" w:rsidP="0051433A">
      <w:pPr>
        <w:pStyle w:val="HTML"/>
        <w:spacing w:line="288" w:lineRule="auto"/>
        <w:contextualSpacing/>
        <w:jc w:val="both"/>
        <w:rPr>
          <w:rFonts w:ascii="Times New Roman" w:hAnsi="Times New Roman" w:cs="Times New Roman"/>
          <w:sz w:val="24"/>
          <w:szCs w:val="24"/>
        </w:rPr>
      </w:pPr>
      <w:r w:rsidRPr="00437F94">
        <w:rPr>
          <w:rFonts w:ascii="Times New Roman" w:hAnsi="Times New Roman" w:cs="Times New Roman"/>
          <w:bCs/>
          <w:sz w:val="24"/>
          <w:szCs w:val="24"/>
        </w:rPr>
        <w:lastRenderedPageBreak/>
        <w:t>- места, где находились больные и подозрительные на заболевание люди, предметы ухода, одежду и другие вещи подвергнуть дезинфекции;</w:t>
      </w:r>
    </w:p>
    <w:p w:rsidR="0051433A" w:rsidRPr="00437F94" w:rsidRDefault="0051433A" w:rsidP="0051433A">
      <w:pPr>
        <w:pStyle w:val="HTML"/>
        <w:spacing w:line="288" w:lineRule="auto"/>
        <w:contextualSpacing/>
        <w:jc w:val="both"/>
        <w:rPr>
          <w:rFonts w:ascii="Times New Roman" w:hAnsi="Times New Roman" w:cs="Times New Roman"/>
          <w:sz w:val="24"/>
          <w:szCs w:val="24"/>
        </w:rPr>
      </w:pPr>
      <w:r w:rsidRPr="00437F94">
        <w:rPr>
          <w:rFonts w:ascii="Times New Roman" w:hAnsi="Times New Roman" w:cs="Times New Roman"/>
          <w:bCs/>
          <w:sz w:val="24"/>
          <w:szCs w:val="24"/>
        </w:rPr>
        <w:t>- организация санитарно-эпидемиологического надзора за выполнением</w:t>
      </w:r>
      <w:r w:rsidRPr="00437F94">
        <w:rPr>
          <w:rFonts w:ascii="Times New Roman" w:hAnsi="Times New Roman" w:cs="Times New Roman"/>
          <w:bCs/>
          <w:sz w:val="24"/>
          <w:szCs w:val="24"/>
        </w:rPr>
        <w:br/>
        <w:t>гигиенических норм и санитарных правил.</w:t>
      </w:r>
    </w:p>
    <w:p w:rsidR="0051433A" w:rsidRPr="00437F94" w:rsidRDefault="0051433A" w:rsidP="0051433A">
      <w:pPr>
        <w:pStyle w:val="HTML"/>
        <w:spacing w:line="288" w:lineRule="auto"/>
        <w:contextualSpacing/>
        <w:jc w:val="both"/>
        <w:rPr>
          <w:rFonts w:ascii="Times New Roman" w:hAnsi="Times New Roman" w:cs="Times New Roman"/>
          <w:sz w:val="24"/>
          <w:szCs w:val="24"/>
        </w:rPr>
      </w:pPr>
    </w:p>
    <w:p w:rsidR="0051433A" w:rsidRPr="00437F94" w:rsidRDefault="0051433A" w:rsidP="0051433A">
      <w:pPr>
        <w:tabs>
          <w:tab w:val="left" w:pos="3882"/>
        </w:tabs>
        <w:spacing w:line="288" w:lineRule="auto"/>
        <w:contextualSpacing/>
        <w:jc w:val="center"/>
        <w:outlineLvl w:val="2"/>
        <w:rPr>
          <w:b/>
          <w:sz w:val="32"/>
        </w:rPr>
      </w:pPr>
      <w:bookmarkStart w:id="338" w:name="_Toc303241892"/>
      <w:bookmarkStart w:id="339" w:name="_Toc2248952"/>
      <w:r w:rsidRPr="00437F94">
        <w:rPr>
          <w:b/>
        </w:rPr>
        <w:t>2.9.2. Мероприятия по предупреждению чрезвычайных ситуаций природного и техногенного характера</w:t>
      </w:r>
      <w:bookmarkEnd w:id="338"/>
      <w:bookmarkEnd w:id="339"/>
      <w:r w:rsidRPr="00437F94">
        <w:rPr>
          <w:b/>
          <w:sz w:val="32"/>
        </w:rPr>
        <w:t xml:space="preserve"> </w:t>
      </w:r>
    </w:p>
    <w:p w:rsidR="0051433A" w:rsidRPr="00437F94" w:rsidRDefault="0051433A" w:rsidP="0051433A">
      <w:pPr>
        <w:tabs>
          <w:tab w:val="left" w:pos="3882"/>
        </w:tabs>
        <w:spacing w:line="288" w:lineRule="auto"/>
        <w:contextualSpacing/>
        <w:jc w:val="center"/>
        <w:rPr>
          <w:b/>
          <w:sz w:val="32"/>
        </w:rPr>
      </w:pPr>
      <w:r w:rsidRPr="00437F94">
        <w:rPr>
          <w:b/>
        </w:rPr>
        <w:t>2.9.2.1. Мероприятия по предупреждению чрезвычайных ситуаций техногенного характера</w:t>
      </w:r>
      <w:r w:rsidRPr="00437F94">
        <w:rPr>
          <w:b/>
          <w:sz w:val="32"/>
        </w:rPr>
        <w:t xml:space="preserve"> </w:t>
      </w:r>
    </w:p>
    <w:p w:rsidR="0051433A" w:rsidRPr="00437F94" w:rsidRDefault="0051433A" w:rsidP="0051433A">
      <w:pPr>
        <w:pStyle w:val="ad"/>
        <w:spacing w:line="288" w:lineRule="auto"/>
        <w:contextualSpacing/>
        <w:rPr>
          <w:szCs w:val="25"/>
        </w:rPr>
      </w:pPr>
      <w:r w:rsidRPr="00437F94">
        <w:t xml:space="preserve">Предложения по генеральному плану Семячковского сельского поселения направлены на обеспечение устойчивого безопасного развития территории. В пределах сельского поселения выделяются территории, подверженные риску возникновения чрезвычайных ситуаций природного и техногенного характера, проектные предложения по размещению объектов капитального строительства учитывают ограничения по фактору риска возникновения ЧС. </w:t>
      </w:r>
      <w:r w:rsidRPr="00437F94">
        <w:rPr>
          <w:szCs w:val="25"/>
        </w:rPr>
        <w:t xml:space="preserve">Размещение объектов капитального строительства предусматривается с учетом размеров санитарно-защитных зон и санитарных разрывов от промышленных объектов и магистралей автомобильного транспорта. </w:t>
      </w:r>
    </w:p>
    <w:p w:rsidR="0051433A" w:rsidRPr="00437F94" w:rsidRDefault="0051433A" w:rsidP="0051433A">
      <w:pPr>
        <w:spacing w:line="288" w:lineRule="auto"/>
        <w:ind w:firstLine="720"/>
        <w:contextualSpacing/>
        <w:jc w:val="both"/>
      </w:pPr>
      <w:r w:rsidRPr="00437F94">
        <w:t xml:space="preserve">Размещение отдельных категорированных объектов на территории Семячковского сельского поселения проектом генерального плана не предусматривается. </w:t>
      </w:r>
    </w:p>
    <w:p w:rsidR="0051433A" w:rsidRPr="00437F94" w:rsidRDefault="0051433A" w:rsidP="0051433A">
      <w:pPr>
        <w:spacing w:line="288" w:lineRule="auto"/>
        <w:ind w:firstLine="720"/>
        <w:contextualSpacing/>
        <w:jc w:val="both"/>
      </w:pPr>
      <w:r w:rsidRPr="00437F94">
        <w:t>Перспективное развитие поселения требует усиления мер по обеспечению безопасности населения и территории, строгого соблюдения требований промышленной безопасности к эксплуатации опасных производственных объектов,</w:t>
      </w:r>
      <w:r w:rsidRPr="00437F94">
        <w:rPr>
          <w:szCs w:val="28"/>
        </w:rPr>
        <w:t xml:space="preserve"> внедрения систем и средств контроля и оценки обстановки при авариях на потенциально опасных объектах.</w:t>
      </w:r>
      <w:r w:rsidRPr="00437F94">
        <w:t xml:space="preserve"> Перспективные площадки для развития населенных пунктов определены с учетом ограничений по риску возникновения ЧС и санитарно-защитные зоны.</w:t>
      </w:r>
    </w:p>
    <w:p w:rsidR="0051433A" w:rsidRPr="00437F94" w:rsidRDefault="0051433A" w:rsidP="0051433A">
      <w:pPr>
        <w:spacing w:line="288" w:lineRule="auto"/>
        <w:ind w:firstLine="708"/>
        <w:contextualSpacing/>
        <w:jc w:val="both"/>
      </w:pPr>
      <w:r w:rsidRPr="00437F94">
        <w:t>В проекте Генерального плана предусматривается развитие дорог общего пользования, реконструкция существующих автодорог по параметрам соответствующих технических категорий, что обеспечит транспортную связь между населенными пунктами поселения и городом Трубчевском.</w:t>
      </w:r>
    </w:p>
    <w:p w:rsidR="0051433A" w:rsidRPr="00437F94" w:rsidRDefault="0051433A" w:rsidP="0051433A">
      <w:pPr>
        <w:pStyle w:val="35"/>
        <w:spacing w:line="288" w:lineRule="auto"/>
        <w:ind w:firstLine="851"/>
        <w:contextualSpacing/>
      </w:pPr>
      <w:r w:rsidRPr="00437F94">
        <w:t>Для снижения риска возникновения чрезвычайных ситуаций техногенного характера на территории Семячковского сельского поселения предлагаются также такие мероприятия как:</w:t>
      </w:r>
    </w:p>
    <w:p w:rsidR="0051433A" w:rsidRPr="00437F94" w:rsidRDefault="0051433A" w:rsidP="0051433A">
      <w:pPr>
        <w:pStyle w:val="ad"/>
        <w:numPr>
          <w:ilvl w:val="0"/>
          <w:numId w:val="53"/>
        </w:numPr>
        <w:spacing w:after="0" w:line="288" w:lineRule="auto"/>
        <w:contextualSpacing/>
        <w:jc w:val="both"/>
      </w:pPr>
      <w:r w:rsidRPr="00437F94">
        <w:t>разработка карт рисков возникновения ЧС для территории поселения;</w:t>
      </w:r>
    </w:p>
    <w:p w:rsidR="0051433A" w:rsidRPr="00437F94" w:rsidRDefault="0051433A" w:rsidP="0051433A">
      <w:pPr>
        <w:pStyle w:val="ad"/>
        <w:numPr>
          <w:ilvl w:val="0"/>
          <w:numId w:val="53"/>
        </w:numPr>
        <w:spacing w:after="0" w:line="288" w:lineRule="auto"/>
        <w:contextualSpacing/>
        <w:jc w:val="both"/>
      </w:pPr>
      <w:r w:rsidRPr="00437F94">
        <w:t>развитие информационного обеспечения управления рисками возникновения чрезвычайных ситуаций;</w:t>
      </w:r>
    </w:p>
    <w:p w:rsidR="0051433A" w:rsidRPr="00437F94" w:rsidRDefault="0051433A" w:rsidP="0051433A">
      <w:pPr>
        <w:pStyle w:val="ad"/>
        <w:numPr>
          <w:ilvl w:val="0"/>
          <w:numId w:val="53"/>
        </w:numPr>
        <w:spacing w:after="0" w:line="288" w:lineRule="auto"/>
        <w:contextualSpacing/>
        <w:jc w:val="both"/>
      </w:pPr>
      <w:r w:rsidRPr="00437F94">
        <w:t xml:space="preserve">систематический контроль состояния оборудования, трубопроводов, контрольно-измерительных приборов, коммуникаций, потенциально опасных объектов и поддержание их работоспособности; </w:t>
      </w:r>
    </w:p>
    <w:p w:rsidR="0051433A" w:rsidRPr="00437F94" w:rsidRDefault="0051433A" w:rsidP="0051433A">
      <w:pPr>
        <w:pStyle w:val="ad"/>
        <w:numPr>
          <w:ilvl w:val="0"/>
          <w:numId w:val="53"/>
        </w:numPr>
        <w:spacing w:after="0" w:line="288" w:lineRule="auto"/>
        <w:contextualSpacing/>
        <w:jc w:val="both"/>
      </w:pPr>
      <w:r w:rsidRPr="00437F94">
        <w:t>проверка соблюдения действующих норм и правил по промышленной безопасности;</w:t>
      </w:r>
    </w:p>
    <w:p w:rsidR="0051433A" w:rsidRPr="00437F94" w:rsidRDefault="0051433A" w:rsidP="0051433A">
      <w:pPr>
        <w:pStyle w:val="ad"/>
        <w:numPr>
          <w:ilvl w:val="0"/>
          <w:numId w:val="53"/>
        </w:numPr>
        <w:spacing w:after="0" w:line="288" w:lineRule="auto"/>
        <w:contextualSpacing/>
        <w:jc w:val="both"/>
      </w:pPr>
      <w:r w:rsidRPr="00437F94">
        <w:t>реконструкция системы оповещения;</w:t>
      </w:r>
    </w:p>
    <w:p w:rsidR="0051433A" w:rsidRPr="00437F94" w:rsidRDefault="0051433A" w:rsidP="0051433A">
      <w:pPr>
        <w:pStyle w:val="ad"/>
        <w:numPr>
          <w:ilvl w:val="0"/>
          <w:numId w:val="53"/>
        </w:numPr>
        <w:spacing w:after="0" w:line="288" w:lineRule="auto"/>
        <w:contextualSpacing/>
        <w:jc w:val="both"/>
      </w:pPr>
      <w:r w:rsidRPr="00437F94">
        <w:t>обеспечение пожарной безопасности.</w:t>
      </w:r>
    </w:p>
    <w:p w:rsidR="0051433A" w:rsidRPr="00437F94" w:rsidRDefault="0051433A" w:rsidP="0051433A">
      <w:pPr>
        <w:pStyle w:val="2d"/>
        <w:spacing w:line="288" w:lineRule="auto"/>
        <w:ind w:left="0" w:firstLine="709"/>
        <w:contextualSpacing/>
        <w:jc w:val="right"/>
        <w:rPr>
          <w:i/>
        </w:rPr>
      </w:pPr>
      <w:r w:rsidRPr="00437F94">
        <w:rPr>
          <w:i/>
        </w:rPr>
        <w:lastRenderedPageBreak/>
        <w:t>Таблица 57</w:t>
      </w:r>
    </w:p>
    <w:p w:rsidR="0051433A" w:rsidRPr="00437F94" w:rsidRDefault="0051433A" w:rsidP="0051433A">
      <w:pPr>
        <w:pStyle w:val="2d"/>
        <w:spacing w:line="288" w:lineRule="auto"/>
        <w:ind w:left="0" w:firstLine="709"/>
        <w:contextualSpacing/>
        <w:jc w:val="both"/>
      </w:pPr>
      <w:r w:rsidRPr="00437F94">
        <w:t xml:space="preserve">Силы и средства, привлекаемые к ликвидации ЧС техногенного характера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0"/>
        <w:gridCol w:w="3190"/>
        <w:gridCol w:w="3191"/>
      </w:tblGrid>
      <w:tr w:rsidR="0051433A" w:rsidRPr="00437F94" w:rsidTr="00A33A27">
        <w:trPr>
          <w:jc w:val="center"/>
        </w:trPr>
        <w:tc>
          <w:tcPr>
            <w:tcW w:w="9571" w:type="dxa"/>
            <w:gridSpan w:val="3"/>
            <w:shd w:val="clear" w:color="auto" w:fill="CCFFCC"/>
          </w:tcPr>
          <w:p w:rsidR="0051433A" w:rsidRPr="00437F94" w:rsidRDefault="0051433A" w:rsidP="00A33A27">
            <w:pPr>
              <w:pStyle w:val="2d"/>
              <w:spacing w:line="360" w:lineRule="auto"/>
              <w:ind w:left="0" w:firstLine="0"/>
              <w:jc w:val="center"/>
            </w:pPr>
            <w:r w:rsidRPr="00437F94">
              <w:t>Силы и средства, привлекаемые к ликвидации ЧС на объектах ЖКХ</w:t>
            </w:r>
          </w:p>
        </w:tc>
      </w:tr>
      <w:tr w:rsidR="0051433A" w:rsidRPr="00437F94" w:rsidTr="00A33A27">
        <w:trPr>
          <w:jc w:val="center"/>
        </w:trPr>
        <w:tc>
          <w:tcPr>
            <w:tcW w:w="3190" w:type="dxa"/>
            <w:shd w:val="clear" w:color="auto" w:fill="CCFFCC"/>
            <w:vAlign w:val="center"/>
          </w:tcPr>
          <w:p w:rsidR="0051433A" w:rsidRPr="00437F94" w:rsidRDefault="0051433A" w:rsidP="00A33A27">
            <w:pPr>
              <w:jc w:val="center"/>
            </w:pPr>
            <w:r w:rsidRPr="00437F94">
              <w:rPr>
                <w:rFonts w:cs="Arial"/>
                <w:bCs/>
              </w:rPr>
              <w:t>Формирования и подразделения</w:t>
            </w:r>
          </w:p>
        </w:tc>
        <w:tc>
          <w:tcPr>
            <w:tcW w:w="3190" w:type="dxa"/>
            <w:shd w:val="clear" w:color="auto" w:fill="CCFFCC"/>
            <w:vAlign w:val="center"/>
          </w:tcPr>
          <w:p w:rsidR="0051433A" w:rsidRPr="00437F94" w:rsidRDefault="0051433A" w:rsidP="00A33A27">
            <w:pPr>
              <w:jc w:val="center"/>
              <w:rPr>
                <w:rFonts w:cs="Arial"/>
                <w:bCs/>
              </w:rPr>
            </w:pPr>
            <w:r w:rsidRPr="00437F94">
              <w:rPr>
                <w:rFonts w:cs="Arial"/>
                <w:bCs/>
              </w:rPr>
              <w:t>Л/состав,</w:t>
            </w:r>
          </w:p>
          <w:p w:rsidR="0051433A" w:rsidRPr="00437F94" w:rsidRDefault="0051433A" w:rsidP="00A33A27">
            <w:pPr>
              <w:jc w:val="center"/>
            </w:pPr>
            <w:r w:rsidRPr="00437F94">
              <w:rPr>
                <w:rFonts w:cs="Arial"/>
                <w:bCs/>
              </w:rPr>
              <w:t>чел.</w:t>
            </w:r>
          </w:p>
        </w:tc>
        <w:tc>
          <w:tcPr>
            <w:tcW w:w="3191" w:type="dxa"/>
            <w:shd w:val="clear" w:color="auto" w:fill="CCFFCC"/>
            <w:vAlign w:val="center"/>
          </w:tcPr>
          <w:p w:rsidR="0051433A" w:rsidRPr="00437F94" w:rsidRDefault="0051433A" w:rsidP="00A33A27">
            <w:pPr>
              <w:jc w:val="center"/>
              <w:rPr>
                <w:rFonts w:cs="Arial"/>
                <w:bCs/>
              </w:rPr>
            </w:pPr>
            <w:r w:rsidRPr="00437F94">
              <w:rPr>
                <w:rFonts w:cs="Arial"/>
                <w:bCs/>
              </w:rPr>
              <w:t>Техника,</w:t>
            </w:r>
          </w:p>
          <w:p w:rsidR="0051433A" w:rsidRPr="00437F94" w:rsidRDefault="0051433A" w:rsidP="00A33A27">
            <w:pPr>
              <w:jc w:val="center"/>
            </w:pPr>
            <w:r w:rsidRPr="00437F94">
              <w:rPr>
                <w:rFonts w:cs="Arial"/>
                <w:bCs/>
              </w:rPr>
              <w:t>ед.</w:t>
            </w:r>
          </w:p>
        </w:tc>
      </w:tr>
      <w:tr w:rsidR="0051433A" w:rsidRPr="00437F94" w:rsidTr="00A33A27">
        <w:trPr>
          <w:jc w:val="center"/>
        </w:trPr>
        <w:tc>
          <w:tcPr>
            <w:tcW w:w="3190" w:type="dxa"/>
            <w:vAlign w:val="center"/>
          </w:tcPr>
          <w:p w:rsidR="0051433A" w:rsidRPr="00437F94" w:rsidRDefault="0051433A" w:rsidP="00A33A27">
            <w:pPr>
              <w:jc w:val="center"/>
              <w:rPr>
                <w:rFonts w:cs="Arial"/>
              </w:rPr>
            </w:pPr>
            <w:r w:rsidRPr="00437F94">
              <w:rPr>
                <w:rFonts w:cs="Arial"/>
              </w:rPr>
              <w:t>МУП «Водоканал сервис</w:t>
            </w:r>
          </w:p>
        </w:tc>
        <w:tc>
          <w:tcPr>
            <w:tcW w:w="3190" w:type="dxa"/>
            <w:vAlign w:val="center"/>
          </w:tcPr>
          <w:p w:rsidR="0051433A" w:rsidRPr="00437F94" w:rsidRDefault="0051433A" w:rsidP="00A33A27">
            <w:pPr>
              <w:jc w:val="center"/>
              <w:rPr>
                <w:rFonts w:cs="Arial"/>
              </w:rPr>
            </w:pPr>
            <w:r w:rsidRPr="00437F94">
              <w:rPr>
                <w:rFonts w:cs="Arial"/>
              </w:rPr>
              <w:t>6</w:t>
            </w:r>
          </w:p>
        </w:tc>
        <w:tc>
          <w:tcPr>
            <w:tcW w:w="3191" w:type="dxa"/>
            <w:vAlign w:val="center"/>
          </w:tcPr>
          <w:p w:rsidR="0051433A" w:rsidRPr="00437F94" w:rsidRDefault="0051433A" w:rsidP="00A33A27">
            <w:pPr>
              <w:jc w:val="center"/>
            </w:pPr>
            <w:r w:rsidRPr="00437F94">
              <w:rPr>
                <w:rFonts w:hAnsi="Arial" w:cs="Arial"/>
              </w:rPr>
              <w:t>2</w:t>
            </w:r>
          </w:p>
        </w:tc>
      </w:tr>
      <w:tr w:rsidR="0051433A" w:rsidRPr="00437F94" w:rsidTr="00A33A27">
        <w:trPr>
          <w:jc w:val="center"/>
        </w:trPr>
        <w:tc>
          <w:tcPr>
            <w:tcW w:w="3190" w:type="dxa"/>
            <w:vAlign w:val="center"/>
          </w:tcPr>
          <w:p w:rsidR="0051433A" w:rsidRPr="00437F94" w:rsidRDefault="0051433A" w:rsidP="00A33A27">
            <w:pPr>
              <w:jc w:val="center"/>
            </w:pPr>
            <w:r w:rsidRPr="00437F94">
              <w:t>ПЧ -48</w:t>
            </w:r>
          </w:p>
        </w:tc>
        <w:tc>
          <w:tcPr>
            <w:tcW w:w="3190" w:type="dxa"/>
            <w:vAlign w:val="center"/>
          </w:tcPr>
          <w:p w:rsidR="0051433A" w:rsidRPr="00437F94" w:rsidRDefault="0051433A" w:rsidP="00A33A27">
            <w:pPr>
              <w:jc w:val="center"/>
            </w:pPr>
            <w:r w:rsidRPr="00437F94">
              <w:t>6</w:t>
            </w:r>
          </w:p>
        </w:tc>
        <w:tc>
          <w:tcPr>
            <w:tcW w:w="3191" w:type="dxa"/>
            <w:vAlign w:val="center"/>
          </w:tcPr>
          <w:p w:rsidR="0051433A" w:rsidRPr="00437F94" w:rsidRDefault="0051433A" w:rsidP="00A33A27">
            <w:pPr>
              <w:jc w:val="center"/>
            </w:pPr>
            <w:r w:rsidRPr="00437F94">
              <w:t>1</w:t>
            </w:r>
          </w:p>
        </w:tc>
      </w:tr>
      <w:tr w:rsidR="0051433A" w:rsidRPr="00437F94" w:rsidTr="00A33A27">
        <w:trPr>
          <w:jc w:val="center"/>
        </w:trPr>
        <w:tc>
          <w:tcPr>
            <w:tcW w:w="3190" w:type="dxa"/>
            <w:vAlign w:val="center"/>
          </w:tcPr>
          <w:p w:rsidR="0051433A" w:rsidRPr="00437F94" w:rsidRDefault="0051433A" w:rsidP="00A33A27">
            <w:pPr>
              <w:jc w:val="center"/>
              <w:rPr>
                <w:rFonts w:cs="Arial"/>
              </w:rPr>
            </w:pPr>
            <w:r w:rsidRPr="00437F94">
              <w:rPr>
                <w:rFonts w:cs="Arial"/>
              </w:rPr>
              <w:t>ООО «Строй эксперт»</w:t>
            </w:r>
          </w:p>
        </w:tc>
        <w:tc>
          <w:tcPr>
            <w:tcW w:w="3190" w:type="dxa"/>
            <w:vAlign w:val="center"/>
          </w:tcPr>
          <w:p w:rsidR="0051433A" w:rsidRPr="00437F94" w:rsidRDefault="0051433A" w:rsidP="00A33A27">
            <w:pPr>
              <w:jc w:val="center"/>
              <w:rPr>
                <w:rFonts w:cs="Arial"/>
              </w:rPr>
            </w:pPr>
            <w:r w:rsidRPr="00437F94">
              <w:rPr>
                <w:rFonts w:cs="Arial"/>
              </w:rPr>
              <w:t>3</w:t>
            </w:r>
          </w:p>
        </w:tc>
        <w:tc>
          <w:tcPr>
            <w:tcW w:w="3191" w:type="dxa"/>
            <w:vAlign w:val="center"/>
          </w:tcPr>
          <w:p w:rsidR="0051433A" w:rsidRPr="00437F94" w:rsidRDefault="0051433A" w:rsidP="00A33A27">
            <w:pPr>
              <w:jc w:val="center"/>
              <w:rPr>
                <w:rFonts w:cs="Arial"/>
              </w:rPr>
            </w:pPr>
            <w:r w:rsidRPr="00437F94">
              <w:rPr>
                <w:rFonts w:cs="Arial"/>
              </w:rPr>
              <w:t>1</w:t>
            </w:r>
          </w:p>
        </w:tc>
      </w:tr>
      <w:tr w:rsidR="0051433A" w:rsidRPr="00437F94" w:rsidTr="00A33A27">
        <w:trPr>
          <w:jc w:val="center"/>
        </w:trPr>
        <w:tc>
          <w:tcPr>
            <w:tcW w:w="3190" w:type="dxa"/>
            <w:vAlign w:val="center"/>
          </w:tcPr>
          <w:p w:rsidR="0051433A" w:rsidRPr="00437F94" w:rsidRDefault="0051433A" w:rsidP="00A33A27">
            <w:pPr>
              <w:jc w:val="center"/>
              <w:rPr>
                <w:rFonts w:cs="Arial"/>
              </w:rPr>
            </w:pPr>
            <w:r w:rsidRPr="00437F94">
              <w:rPr>
                <w:rFonts w:cs="Arial"/>
              </w:rPr>
              <w:t>Трубчевские РЭС</w:t>
            </w:r>
          </w:p>
        </w:tc>
        <w:tc>
          <w:tcPr>
            <w:tcW w:w="3190" w:type="dxa"/>
            <w:vAlign w:val="center"/>
          </w:tcPr>
          <w:p w:rsidR="0051433A" w:rsidRPr="00437F94" w:rsidRDefault="0051433A" w:rsidP="00A33A27">
            <w:pPr>
              <w:jc w:val="center"/>
              <w:rPr>
                <w:rFonts w:cs="Arial"/>
              </w:rPr>
            </w:pPr>
            <w:r w:rsidRPr="00437F94">
              <w:rPr>
                <w:rFonts w:cs="Arial"/>
              </w:rPr>
              <w:t>6</w:t>
            </w:r>
          </w:p>
        </w:tc>
        <w:tc>
          <w:tcPr>
            <w:tcW w:w="3191" w:type="dxa"/>
            <w:vAlign w:val="center"/>
          </w:tcPr>
          <w:p w:rsidR="0051433A" w:rsidRPr="00437F94" w:rsidRDefault="0051433A" w:rsidP="00A33A27">
            <w:pPr>
              <w:jc w:val="center"/>
              <w:rPr>
                <w:rFonts w:cs="Arial"/>
              </w:rPr>
            </w:pPr>
            <w:r w:rsidRPr="00437F94">
              <w:rPr>
                <w:rFonts w:cs="Arial"/>
              </w:rPr>
              <w:t>2</w:t>
            </w:r>
          </w:p>
        </w:tc>
      </w:tr>
      <w:tr w:rsidR="0051433A" w:rsidRPr="00437F94" w:rsidTr="00A33A27">
        <w:trPr>
          <w:jc w:val="center"/>
        </w:trPr>
        <w:tc>
          <w:tcPr>
            <w:tcW w:w="3190" w:type="dxa"/>
            <w:vAlign w:val="center"/>
          </w:tcPr>
          <w:p w:rsidR="0051433A" w:rsidRPr="00437F94" w:rsidRDefault="0051433A" w:rsidP="00A33A27">
            <w:pPr>
              <w:jc w:val="center"/>
              <w:rPr>
                <w:rFonts w:cs="Arial"/>
              </w:rPr>
            </w:pPr>
            <w:r w:rsidRPr="00437F94">
              <w:rPr>
                <w:rFonts w:cs="Arial"/>
              </w:rPr>
              <w:t>Скора помощь</w:t>
            </w:r>
          </w:p>
        </w:tc>
        <w:tc>
          <w:tcPr>
            <w:tcW w:w="3190" w:type="dxa"/>
            <w:vAlign w:val="center"/>
          </w:tcPr>
          <w:p w:rsidR="0051433A" w:rsidRPr="00437F94" w:rsidRDefault="0051433A" w:rsidP="00A33A27">
            <w:pPr>
              <w:jc w:val="center"/>
              <w:rPr>
                <w:rFonts w:cs="Arial"/>
              </w:rPr>
            </w:pPr>
            <w:r w:rsidRPr="00437F94">
              <w:rPr>
                <w:rFonts w:cs="Arial"/>
              </w:rPr>
              <w:t>3</w:t>
            </w:r>
          </w:p>
        </w:tc>
        <w:tc>
          <w:tcPr>
            <w:tcW w:w="3191" w:type="dxa"/>
            <w:vAlign w:val="center"/>
          </w:tcPr>
          <w:p w:rsidR="0051433A" w:rsidRPr="00437F94" w:rsidRDefault="0051433A" w:rsidP="00A33A27">
            <w:pPr>
              <w:jc w:val="center"/>
              <w:rPr>
                <w:rFonts w:cs="Arial"/>
              </w:rPr>
            </w:pPr>
            <w:r w:rsidRPr="00437F94">
              <w:rPr>
                <w:rFonts w:cs="Arial"/>
              </w:rPr>
              <w:t>1</w:t>
            </w:r>
          </w:p>
        </w:tc>
      </w:tr>
      <w:tr w:rsidR="0051433A" w:rsidRPr="00437F94" w:rsidTr="00A33A27">
        <w:trPr>
          <w:jc w:val="center"/>
        </w:trPr>
        <w:tc>
          <w:tcPr>
            <w:tcW w:w="3190" w:type="dxa"/>
            <w:vAlign w:val="center"/>
          </w:tcPr>
          <w:p w:rsidR="0051433A" w:rsidRPr="00437F94" w:rsidRDefault="0051433A" w:rsidP="00A33A27">
            <w:pPr>
              <w:jc w:val="center"/>
              <w:rPr>
                <w:rFonts w:cs="Arial"/>
              </w:rPr>
            </w:pPr>
            <w:r w:rsidRPr="00437F94">
              <w:rPr>
                <w:rFonts w:cs="Arial"/>
              </w:rPr>
              <w:t>ПУ «Трубчевскмежрайгаз»</w:t>
            </w:r>
          </w:p>
        </w:tc>
        <w:tc>
          <w:tcPr>
            <w:tcW w:w="3190" w:type="dxa"/>
            <w:vAlign w:val="center"/>
          </w:tcPr>
          <w:p w:rsidR="0051433A" w:rsidRPr="00437F94" w:rsidRDefault="0051433A" w:rsidP="00A33A27">
            <w:pPr>
              <w:jc w:val="center"/>
              <w:rPr>
                <w:rFonts w:cs="Arial"/>
              </w:rPr>
            </w:pPr>
            <w:r w:rsidRPr="00437F94">
              <w:rPr>
                <w:rFonts w:cs="Arial"/>
              </w:rPr>
              <w:t>6</w:t>
            </w:r>
          </w:p>
        </w:tc>
        <w:tc>
          <w:tcPr>
            <w:tcW w:w="3191" w:type="dxa"/>
            <w:vAlign w:val="center"/>
          </w:tcPr>
          <w:p w:rsidR="0051433A" w:rsidRPr="00437F94" w:rsidRDefault="0051433A" w:rsidP="00A33A27">
            <w:pPr>
              <w:jc w:val="center"/>
              <w:rPr>
                <w:rFonts w:cs="Arial"/>
              </w:rPr>
            </w:pPr>
            <w:r w:rsidRPr="00437F94">
              <w:rPr>
                <w:rFonts w:cs="Arial"/>
              </w:rPr>
              <w:t>3</w:t>
            </w:r>
          </w:p>
        </w:tc>
      </w:tr>
    </w:tbl>
    <w:p w:rsidR="0051433A" w:rsidRPr="00437F94" w:rsidRDefault="0051433A" w:rsidP="0051433A">
      <w:pPr>
        <w:pStyle w:val="2d"/>
        <w:spacing w:line="288" w:lineRule="auto"/>
        <w:ind w:left="0" w:firstLine="709"/>
        <w:contextualSpacing/>
        <w:jc w:val="both"/>
      </w:pPr>
    </w:p>
    <w:p w:rsidR="0051433A" w:rsidRPr="00437F94" w:rsidRDefault="0051433A" w:rsidP="0051433A">
      <w:pPr>
        <w:tabs>
          <w:tab w:val="left" w:pos="3882"/>
        </w:tabs>
        <w:spacing w:line="288" w:lineRule="auto"/>
        <w:contextualSpacing/>
        <w:jc w:val="center"/>
        <w:rPr>
          <w:b/>
          <w:sz w:val="32"/>
          <w:lang w:val="en-US"/>
        </w:rPr>
      </w:pPr>
      <w:r w:rsidRPr="00437F94">
        <w:rPr>
          <w:b/>
        </w:rPr>
        <w:t>2.9.2.2. Мероприятия по обеспечение пожарной безопасности</w:t>
      </w:r>
      <w:r w:rsidRPr="00437F94">
        <w:rPr>
          <w:b/>
          <w:sz w:val="32"/>
        </w:rPr>
        <w:t xml:space="preserve"> </w:t>
      </w:r>
    </w:p>
    <w:p w:rsidR="0051433A" w:rsidRPr="00437F94" w:rsidRDefault="0051433A" w:rsidP="0051433A">
      <w:pPr>
        <w:pStyle w:val="ConsPlusNormal"/>
        <w:spacing w:line="288" w:lineRule="auto"/>
        <w:contextualSpacing/>
        <w:jc w:val="both"/>
        <w:rPr>
          <w:rFonts w:ascii="Times New Roman" w:hAnsi="Times New Roman" w:cs="Times New Roman"/>
          <w:sz w:val="24"/>
        </w:rPr>
      </w:pPr>
      <w:r w:rsidRPr="00437F94">
        <w:rPr>
          <w:rFonts w:ascii="Times New Roman" w:hAnsi="Times New Roman" w:cs="Times New Roman"/>
          <w:sz w:val="24"/>
        </w:rPr>
        <w:t>В настоящее время в Семячковском сельском поселении Трубчевского района Брянской области риски возникновения техногенных пожаров присутствуют в северо-западной части поселения, по месту прохождения магистрального газопровода высокого давления, а также в месте размещения ГРС.</w:t>
      </w:r>
    </w:p>
    <w:p w:rsidR="0051433A" w:rsidRPr="00437F94" w:rsidRDefault="0051433A" w:rsidP="0051433A">
      <w:pPr>
        <w:pStyle w:val="ConsPlusNormal"/>
        <w:spacing w:line="288" w:lineRule="auto"/>
        <w:contextualSpacing/>
        <w:jc w:val="both"/>
        <w:rPr>
          <w:rFonts w:ascii="Times New Roman" w:hAnsi="Times New Roman" w:cs="Times New Roman"/>
          <w:sz w:val="24"/>
        </w:rPr>
      </w:pPr>
      <w:r w:rsidRPr="00437F94">
        <w:rPr>
          <w:rFonts w:ascii="Times New Roman" w:hAnsi="Times New Roman" w:cs="Times New Roman"/>
          <w:sz w:val="24"/>
        </w:rPr>
        <w:t>В целях предупреждения возможной пожароопасной обстановки на газопроводе и минимизацией ущерба в случае чрезвычайной ситуации, предусматривается:</w:t>
      </w:r>
    </w:p>
    <w:p w:rsidR="0051433A" w:rsidRPr="00437F94" w:rsidRDefault="0051433A" w:rsidP="0051433A">
      <w:pPr>
        <w:autoSpaceDE w:val="0"/>
        <w:autoSpaceDN w:val="0"/>
        <w:adjustRightInd w:val="0"/>
        <w:spacing w:line="288" w:lineRule="auto"/>
        <w:ind w:firstLine="540"/>
        <w:contextualSpacing/>
        <w:jc w:val="both"/>
      </w:pPr>
      <w:r w:rsidRPr="00437F94">
        <w:t>1. Соблюдение охранной зоны газопровода</w:t>
      </w:r>
      <w:r w:rsidRPr="00437F94">
        <w:rPr>
          <w:rFonts w:cs="Calibri"/>
        </w:rPr>
        <w:t xml:space="preserve">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437F94">
          <w:rPr>
            <w:rFonts w:cs="Calibri"/>
          </w:rPr>
          <w:t>25 метрах</w:t>
        </w:r>
      </w:smartTag>
      <w:r w:rsidRPr="00437F94">
        <w:rPr>
          <w:rFonts w:cs="Calibri"/>
        </w:rPr>
        <w:t xml:space="preserve"> от оси трубопровода с каждой стороны)</w:t>
      </w:r>
      <w:r w:rsidRPr="00437F94">
        <w:t xml:space="preserve"> на территории сельского поселения.</w:t>
      </w:r>
    </w:p>
    <w:p w:rsidR="0051433A" w:rsidRPr="00437F94" w:rsidRDefault="0051433A" w:rsidP="0051433A">
      <w:pPr>
        <w:autoSpaceDE w:val="0"/>
        <w:autoSpaceDN w:val="0"/>
        <w:adjustRightInd w:val="0"/>
        <w:spacing w:line="288" w:lineRule="auto"/>
        <w:ind w:firstLine="540"/>
        <w:contextualSpacing/>
        <w:jc w:val="both"/>
        <w:rPr>
          <w:szCs w:val="20"/>
        </w:rPr>
      </w:pPr>
      <w:r w:rsidRPr="00437F94">
        <w:t>2. О</w:t>
      </w:r>
      <w:r w:rsidRPr="00437F94">
        <w:rPr>
          <w:szCs w:val="20"/>
        </w:rPr>
        <w:t xml:space="preserve">бозначение трассы трубопровода опознавательными знаками (со щитами - указателями) высотой 1,5 - </w:t>
      </w:r>
      <w:smartTag w:uri="urn:schemas-microsoft-com:office:smarttags" w:element="metricconverter">
        <w:smartTagPr>
          <w:attr w:name="ProductID" w:val="2 метра"/>
        </w:smartTagPr>
        <w:r w:rsidRPr="00437F94">
          <w:rPr>
            <w:szCs w:val="20"/>
          </w:rPr>
          <w:t>2 метра</w:t>
        </w:r>
      </w:smartTag>
      <w:r w:rsidRPr="00437F94">
        <w:rPr>
          <w:szCs w:val="20"/>
        </w:rPr>
        <w:t xml:space="preserve"> от поверхности земли, устанавливаемыми в пределах прямой видимости, но не реже, чем через </w:t>
      </w:r>
      <w:smartTag w:uri="urn:schemas-microsoft-com:office:smarttags" w:element="metricconverter">
        <w:smartTagPr>
          <w:attr w:name="ProductID" w:val="500 м"/>
        </w:smartTagPr>
        <w:r w:rsidRPr="00437F94">
          <w:rPr>
            <w:szCs w:val="20"/>
          </w:rPr>
          <w:t>500 м</w:t>
        </w:r>
      </w:smartTag>
      <w:r w:rsidRPr="00437F94">
        <w:rPr>
          <w:szCs w:val="20"/>
        </w:rPr>
        <w:t>, и на углах поворота.</w:t>
      </w:r>
    </w:p>
    <w:p w:rsidR="0051433A" w:rsidRPr="00437F94" w:rsidRDefault="0051433A" w:rsidP="0051433A">
      <w:pPr>
        <w:autoSpaceDE w:val="0"/>
        <w:autoSpaceDN w:val="0"/>
        <w:adjustRightInd w:val="0"/>
        <w:spacing w:line="288" w:lineRule="auto"/>
        <w:ind w:firstLine="540"/>
        <w:contextualSpacing/>
        <w:jc w:val="both"/>
        <w:rPr>
          <w:rFonts w:cs="Calibri"/>
        </w:rPr>
      </w:pPr>
      <w:r w:rsidRPr="00437F94">
        <w:rPr>
          <w:szCs w:val="20"/>
        </w:rPr>
        <w:t>3. О</w:t>
      </w:r>
      <w:r w:rsidRPr="00437F94">
        <w:rPr>
          <w:rFonts w:cs="Calibri"/>
        </w:rPr>
        <w:t>бозначение предупредительными знаками линейных задвижек, кранов, вантузов и других элементов трубопровода, выступающих над поверхностью земли.</w:t>
      </w:r>
    </w:p>
    <w:p w:rsidR="0051433A" w:rsidRPr="00437F94" w:rsidRDefault="0051433A" w:rsidP="0051433A">
      <w:pPr>
        <w:autoSpaceDE w:val="0"/>
        <w:autoSpaceDN w:val="0"/>
        <w:adjustRightInd w:val="0"/>
        <w:spacing w:line="288" w:lineRule="auto"/>
        <w:ind w:firstLine="540"/>
        <w:contextualSpacing/>
        <w:jc w:val="both"/>
        <w:rPr>
          <w:szCs w:val="20"/>
        </w:rPr>
      </w:pPr>
      <w:r w:rsidRPr="00437F94">
        <w:t>4.</w:t>
      </w:r>
      <w:r w:rsidRPr="00437F94">
        <w:rPr>
          <w:rFonts w:cs="Calibri"/>
        </w:rPr>
        <w:t xml:space="preserve"> </w:t>
      </w:r>
      <w:r w:rsidRPr="00437F94">
        <w:rPr>
          <w:szCs w:val="20"/>
        </w:rPr>
        <w:t>В местах пересечения трубопровода с автомобильными дорогами всех категорий, предприятием трубопроводного транспорта совместно с дорожными управлениями по согласованию с Госавтоинспекцией установка дорожных знаков, запрещающих остановку транспорта.</w:t>
      </w:r>
    </w:p>
    <w:p w:rsidR="0051433A" w:rsidRPr="00437F94" w:rsidRDefault="0051433A" w:rsidP="0051433A">
      <w:pPr>
        <w:autoSpaceDE w:val="0"/>
        <w:autoSpaceDN w:val="0"/>
        <w:adjustRightInd w:val="0"/>
        <w:spacing w:line="288" w:lineRule="auto"/>
        <w:ind w:firstLine="540"/>
        <w:contextualSpacing/>
        <w:jc w:val="both"/>
        <w:rPr>
          <w:rFonts w:cs="Calibri"/>
        </w:rPr>
      </w:pPr>
      <w:r w:rsidRPr="00437F94">
        <w:rPr>
          <w:bCs/>
          <w:szCs w:val="20"/>
        </w:rPr>
        <w:t xml:space="preserve">5. </w:t>
      </w:r>
      <w:r w:rsidRPr="00437F94">
        <w:rPr>
          <w:rFonts w:cs="Calibri"/>
        </w:rPr>
        <w:t>Доведение до руководителей органов местного самоуправления (руководителей объектов экономики) информацию о противопожарной обстановке.</w:t>
      </w:r>
    </w:p>
    <w:p w:rsidR="0051433A" w:rsidRPr="00437F94" w:rsidRDefault="0051433A" w:rsidP="0051433A">
      <w:pPr>
        <w:autoSpaceDE w:val="0"/>
        <w:autoSpaceDN w:val="0"/>
        <w:adjustRightInd w:val="0"/>
        <w:spacing w:line="288" w:lineRule="auto"/>
        <w:ind w:firstLine="540"/>
        <w:contextualSpacing/>
        <w:jc w:val="both"/>
        <w:rPr>
          <w:rFonts w:cs="Calibri"/>
        </w:rPr>
      </w:pPr>
      <w:r w:rsidRPr="00437F94">
        <w:rPr>
          <w:rFonts w:cs="Calibri"/>
        </w:rPr>
        <w:t>6. Проведение проверки готовности местных систем оповещения населения.</w:t>
      </w:r>
    </w:p>
    <w:p w:rsidR="0051433A" w:rsidRPr="00437F94" w:rsidRDefault="0051433A" w:rsidP="0051433A">
      <w:pPr>
        <w:autoSpaceDE w:val="0"/>
        <w:autoSpaceDN w:val="0"/>
        <w:adjustRightInd w:val="0"/>
        <w:spacing w:line="288" w:lineRule="auto"/>
        <w:ind w:firstLine="540"/>
        <w:contextualSpacing/>
        <w:jc w:val="both"/>
        <w:rPr>
          <w:rFonts w:cs="Calibri"/>
        </w:rPr>
      </w:pPr>
      <w:r w:rsidRPr="00437F94">
        <w:rPr>
          <w:rFonts w:cs="Calibri"/>
        </w:rPr>
        <w:t>7. Уточнение обеспеченности финансовых ресурсов.</w:t>
      </w:r>
    </w:p>
    <w:p w:rsidR="0051433A" w:rsidRPr="00437F94" w:rsidRDefault="0051433A" w:rsidP="0051433A">
      <w:pPr>
        <w:autoSpaceDE w:val="0"/>
        <w:autoSpaceDN w:val="0"/>
        <w:adjustRightInd w:val="0"/>
        <w:spacing w:line="288" w:lineRule="auto"/>
        <w:ind w:firstLine="540"/>
        <w:contextualSpacing/>
        <w:jc w:val="both"/>
        <w:rPr>
          <w:rFonts w:cs="Calibri"/>
        </w:rPr>
      </w:pPr>
      <w:r w:rsidRPr="00437F94">
        <w:rPr>
          <w:rFonts w:cs="Calibri"/>
        </w:rPr>
        <w:lastRenderedPageBreak/>
        <w:t>8. Проведение разъяснительной работы среди населения о недопустимости сжигания мусора на территории личных домовладений, в непосредственной близости от жилых строений и надворных построек, проведения сельскохозяйственных палов.</w:t>
      </w:r>
    </w:p>
    <w:p w:rsidR="0051433A" w:rsidRPr="00437F94" w:rsidRDefault="0051433A" w:rsidP="0051433A">
      <w:pPr>
        <w:autoSpaceDE w:val="0"/>
        <w:autoSpaceDN w:val="0"/>
        <w:adjustRightInd w:val="0"/>
        <w:spacing w:line="288" w:lineRule="auto"/>
        <w:ind w:firstLine="540"/>
        <w:contextualSpacing/>
        <w:jc w:val="both"/>
        <w:rPr>
          <w:rFonts w:cs="Calibri"/>
        </w:rPr>
      </w:pPr>
      <w:r w:rsidRPr="00437F94">
        <w:rPr>
          <w:rFonts w:cs="Calibri"/>
        </w:rPr>
        <w:t>9. Обеспечение проведения противопожарной пропаганды среди населения и работников предприятий, с привлечением к этой работе печатных средств массовой информации, местного радио, внутренних радиотрансляционных сетей организаций и др.</w:t>
      </w:r>
    </w:p>
    <w:p w:rsidR="0051433A" w:rsidRPr="00437F94" w:rsidRDefault="0051433A" w:rsidP="0051433A">
      <w:pPr>
        <w:autoSpaceDE w:val="0"/>
        <w:autoSpaceDN w:val="0"/>
        <w:adjustRightInd w:val="0"/>
        <w:spacing w:line="288" w:lineRule="auto"/>
        <w:ind w:firstLine="540"/>
        <w:contextualSpacing/>
        <w:jc w:val="both"/>
        <w:rPr>
          <w:rFonts w:cs="Calibri"/>
        </w:rPr>
      </w:pPr>
      <w:r w:rsidRPr="00437F94">
        <w:rPr>
          <w:rFonts w:cs="Calibri"/>
        </w:rPr>
        <w:t>10. Обеспечение проведения работ по ликвидации в населенных пунктах несанкционированных свалок горючих отходов, мусора, очистке противопожарных разрывов между зданиями, а также участков, прилегающих к объектам экономики, жилым домам и надворным постройкам от сухой травы.</w:t>
      </w:r>
    </w:p>
    <w:p w:rsidR="0051433A" w:rsidRPr="00437F94" w:rsidRDefault="0051433A" w:rsidP="0051433A">
      <w:pPr>
        <w:autoSpaceDE w:val="0"/>
        <w:autoSpaceDN w:val="0"/>
        <w:adjustRightInd w:val="0"/>
        <w:spacing w:line="288" w:lineRule="auto"/>
        <w:ind w:firstLine="540"/>
        <w:contextualSpacing/>
        <w:jc w:val="both"/>
        <w:rPr>
          <w:rFonts w:cs="Calibri"/>
        </w:rPr>
      </w:pPr>
      <w:r w:rsidRPr="00437F94">
        <w:rPr>
          <w:rFonts w:cs="Calibri"/>
        </w:rPr>
        <w:t>11 Проверка готовности к действиям пожарных формирований, предназначенных  для ликвидации чрезвычайных ситуации.</w:t>
      </w:r>
    </w:p>
    <w:p w:rsidR="0051433A" w:rsidRPr="00437F94" w:rsidRDefault="0051433A" w:rsidP="0051433A">
      <w:pPr>
        <w:autoSpaceDE w:val="0"/>
        <w:autoSpaceDN w:val="0"/>
        <w:adjustRightInd w:val="0"/>
        <w:spacing w:line="288" w:lineRule="auto"/>
        <w:ind w:firstLine="540"/>
        <w:contextualSpacing/>
        <w:jc w:val="both"/>
        <w:rPr>
          <w:rFonts w:cs="Calibri"/>
        </w:rPr>
      </w:pPr>
      <w:r w:rsidRPr="00437F94">
        <w:rPr>
          <w:rFonts w:cs="Calibri"/>
        </w:rPr>
        <w:t>12. Поддержание в исправном состоянии сети противопожарного водопровода и пожарных гидрантов, при наличии естественных или искусственных водоемов, обустроенных к ним подъездов и площадок, для установки пожарных автомобилей.</w:t>
      </w:r>
    </w:p>
    <w:p w:rsidR="0051433A" w:rsidRPr="00437F94" w:rsidRDefault="0051433A" w:rsidP="0051433A">
      <w:pPr>
        <w:autoSpaceDE w:val="0"/>
        <w:autoSpaceDN w:val="0"/>
        <w:adjustRightInd w:val="0"/>
        <w:spacing w:line="288" w:lineRule="auto"/>
        <w:ind w:firstLine="540"/>
        <w:contextualSpacing/>
        <w:jc w:val="both"/>
        <w:rPr>
          <w:rFonts w:cs="Calibri"/>
        </w:rPr>
      </w:pPr>
      <w:r w:rsidRPr="00437F94">
        <w:rPr>
          <w:rFonts w:cs="Calibri"/>
        </w:rPr>
        <w:t>13. При возникновении предпосылок ЧС, осуществляются немедленные меры по их ликвидации и информирование об этом дежурного диспетчера ЦУКС.</w:t>
      </w:r>
    </w:p>
    <w:p w:rsidR="0051433A" w:rsidRPr="00437F94" w:rsidRDefault="0051433A" w:rsidP="0051433A">
      <w:pPr>
        <w:spacing w:line="288" w:lineRule="auto"/>
        <w:ind w:firstLine="708"/>
        <w:contextualSpacing/>
        <w:jc w:val="both"/>
      </w:pPr>
      <w:r w:rsidRPr="00437F94">
        <w:rPr>
          <w:b/>
          <w:bCs/>
        </w:rPr>
        <w:tab/>
      </w:r>
    </w:p>
    <w:p w:rsidR="0051433A" w:rsidRPr="00437F94" w:rsidRDefault="0051433A" w:rsidP="0051433A">
      <w:pPr>
        <w:pStyle w:val="ab"/>
        <w:spacing w:line="288" w:lineRule="auto"/>
      </w:pPr>
      <w:r w:rsidRPr="00437F94">
        <w:rPr>
          <w:rStyle w:val="aa"/>
        </w:rPr>
        <w:t>2.9.2.3. Мероприятия по защите от чрезвычайных</w:t>
      </w:r>
      <w:r w:rsidRPr="00437F94">
        <w:t xml:space="preserve"> ситуаций природного характера</w:t>
      </w:r>
    </w:p>
    <w:p w:rsidR="0051433A" w:rsidRPr="00437F94" w:rsidRDefault="0051433A" w:rsidP="0051433A">
      <w:pPr>
        <w:pStyle w:val="ab"/>
        <w:spacing w:line="288" w:lineRule="auto"/>
      </w:pPr>
      <w:bookmarkStart w:id="340" w:name="_Toc253585684"/>
      <w:r w:rsidRPr="00437F94">
        <w:t>2.9.2.3.1. Мероприятия по обеспечению пожарной безопасности в лесах</w:t>
      </w:r>
      <w:bookmarkEnd w:id="340"/>
      <w:r w:rsidRPr="00437F94">
        <w:t xml:space="preserve"> и населенных пунктах</w:t>
      </w:r>
    </w:p>
    <w:p w:rsidR="0051433A" w:rsidRPr="00437F94" w:rsidRDefault="0051433A" w:rsidP="0051433A">
      <w:pPr>
        <w:pStyle w:val="3"/>
        <w:spacing w:line="288" w:lineRule="auto"/>
        <w:ind w:firstLine="709"/>
        <w:contextualSpacing/>
        <w:rPr>
          <w:i/>
          <w:iCs/>
        </w:rPr>
      </w:pPr>
      <w:r w:rsidRPr="00437F94">
        <w:t>В последние годы увеличилось количество лесных и торфяных пожаров, основными причинами которых являются антропогенный фактор (90 %) и грозовые разряды (10 %).</w:t>
      </w:r>
    </w:p>
    <w:p w:rsidR="0051433A" w:rsidRPr="00437F94" w:rsidRDefault="0051433A" w:rsidP="0051433A">
      <w:pPr>
        <w:pStyle w:val="3"/>
        <w:spacing w:line="288" w:lineRule="auto"/>
        <w:ind w:firstLine="709"/>
        <w:contextualSpacing/>
      </w:pPr>
      <w:r w:rsidRPr="00437F94">
        <w:t>При организации пожарной безопасности в лесах лесничества необходимо учитывать треб</w:t>
      </w:r>
      <w:r w:rsidRPr="00437F94">
        <w:t>о</w:t>
      </w:r>
      <w:r w:rsidRPr="00437F94">
        <w:t>вания приказа МПР России от 06.02.2008 № 32 «Об утверждении классификации природной пожа</w:t>
      </w:r>
      <w:r w:rsidRPr="00437F94">
        <w:t>р</w:t>
      </w:r>
      <w:r w:rsidRPr="00437F94">
        <w:t>ной опасности лесов и классификации пожарной опасности в лесах по условиям погоды, а также тр</w:t>
      </w:r>
      <w:r w:rsidRPr="00437F94">
        <w:t>е</w:t>
      </w:r>
      <w:r w:rsidRPr="00437F94">
        <w:t>бований к мерам пожарной безопасности в лесах в зависимости от целевого назначения лесов, пок</w:t>
      </w:r>
      <w:r w:rsidRPr="00437F94">
        <w:t>а</w:t>
      </w:r>
      <w:r w:rsidRPr="00437F94">
        <w:t>зателей природной пожарной опасности лесов и показателей пожарной опасности в лесах по услов</w:t>
      </w:r>
      <w:r w:rsidRPr="00437F94">
        <w:t>и</w:t>
      </w:r>
      <w:r w:rsidRPr="00437F94">
        <w:t xml:space="preserve">ям погоды. </w:t>
      </w:r>
    </w:p>
    <w:p w:rsidR="0051433A" w:rsidRPr="00437F94" w:rsidRDefault="0051433A" w:rsidP="0051433A">
      <w:pPr>
        <w:pStyle w:val="3"/>
        <w:spacing w:line="288" w:lineRule="auto"/>
        <w:ind w:firstLine="709"/>
        <w:contextualSpacing/>
      </w:pPr>
      <w:r w:rsidRPr="00437F94">
        <w:t>Очень высокая пожарная опасность (1 класс) характерна для хвойных молодняков, мест сплошных рубок, мест захламленных гарей, что требует проведения мониторинга таких участков, проведения работ по рекультивации и лесовосстановлению.</w:t>
      </w:r>
    </w:p>
    <w:p w:rsidR="0051433A" w:rsidRPr="00437F94" w:rsidRDefault="0051433A" w:rsidP="0051433A">
      <w:pPr>
        <w:pStyle w:val="2d"/>
        <w:spacing w:line="288" w:lineRule="auto"/>
        <w:ind w:left="0" w:firstLine="709"/>
        <w:contextualSpacing/>
        <w:jc w:val="both"/>
      </w:pPr>
      <w:r w:rsidRPr="00437F94">
        <w:t>Наиболее пожароопасными являются территории, примыкающие к автодорогам, населе</w:t>
      </w:r>
      <w:r w:rsidRPr="00437F94">
        <w:t>н</w:t>
      </w:r>
      <w:r w:rsidRPr="00437F94">
        <w:t>ным пунктам, садоводческим участкам и местам массового отдыха местного населения и пребывания т</w:t>
      </w:r>
      <w:r w:rsidRPr="00437F94">
        <w:t>у</w:t>
      </w:r>
      <w:r w:rsidRPr="00437F94">
        <w:t xml:space="preserve">ристов. </w:t>
      </w:r>
    </w:p>
    <w:p w:rsidR="0051433A" w:rsidRPr="00437F94" w:rsidRDefault="0051433A" w:rsidP="0051433A">
      <w:pPr>
        <w:pStyle w:val="2d"/>
        <w:spacing w:line="288" w:lineRule="auto"/>
        <w:ind w:left="0" w:firstLine="709"/>
        <w:contextualSpacing/>
        <w:jc w:val="both"/>
      </w:pPr>
      <w:r w:rsidRPr="00437F94">
        <w:lastRenderedPageBreak/>
        <w:t>В целях снижения рисков возникновения лесных пожаров на территории поселения предусматривается противопожарное обустройство территории лесного фонда, включающее:</w:t>
      </w:r>
    </w:p>
    <w:p w:rsidR="0051433A" w:rsidRPr="00437F94" w:rsidRDefault="0051433A" w:rsidP="0051433A">
      <w:pPr>
        <w:pStyle w:val="2d"/>
        <w:spacing w:line="288" w:lineRule="auto"/>
        <w:ind w:left="0" w:firstLine="709"/>
        <w:contextualSpacing/>
        <w:jc w:val="both"/>
      </w:pPr>
      <w:r w:rsidRPr="00437F94">
        <w:t xml:space="preserve">1. Устройство системы противопожарных барьеров, защитных минерализованных полос, разрывов, заслонов, опушек. </w:t>
      </w:r>
    </w:p>
    <w:p w:rsidR="0051433A" w:rsidRPr="00437F94" w:rsidRDefault="0051433A" w:rsidP="0051433A">
      <w:pPr>
        <w:pStyle w:val="2d"/>
        <w:spacing w:line="288" w:lineRule="auto"/>
        <w:ind w:left="0" w:firstLine="709"/>
        <w:contextualSpacing/>
        <w:jc w:val="both"/>
      </w:pPr>
      <w:r w:rsidRPr="00437F94">
        <w:t>2. Установка пожарно-наблюдательных вышек ПНВ-35, оснащенных телеустановками марки «Клен».</w:t>
      </w:r>
    </w:p>
    <w:p w:rsidR="0051433A" w:rsidRPr="00437F94" w:rsidRDefault="0051433A" w:rsidP="0051433A">
      <w:pPr>
        <w:pStyle w:val="2d"/>
        <w:spacing w:line="288" w:lineRule="auto"/>
        <w:ind w:left="0" w:firstLine="709"/>
        <w:contextualSpacing/>
        <w:jc w:val="both"/>
      </w:pPr>
      <w:r w:rsidRPr="00437F94">
        <w:t>3. Проведение противопожарной пропаганды среди населения.</w:t>
      </w:r>
    </w:p>
    <w:p w:rsidR="0051433A" w:rsidRPr="00437F94" w:rsidRDefault="0051433A" w:rsidP="0051433A">
      <w:pPr>
        <w:pStyle w:val="2d"/>
        <w:spacing w:line="288" w:lineRule="auto"/>
        <w:ind w:left="0" w:firstLine="709"/>
        <w:contextualSpacing/>
        <w:jc w:val="both"/>
      </w:pPr>
      <w:r w:rsidRPr="00437F94">
        <w:t xml:space="preserve">4. Устройство системы заградительных полос в следующих населенных пунктах: в </w:t>
      </w:r>
    </w:p>
    <w:p w:rsidR="0051433A" w:rsidRPr="00437F94" w:rsidRDefault="0051433A" w:rsidP="0051433A">
      <w:pPr>
        <w:pStyle w:val="2d"/>
        <w:spacing w:line="288" w:lineRule="auto"/>
        <w:ind w:left="0" w:firstLine="709"/>
        <w:contextualSpacing/>
        <w:jc w:val="both"/>
      </w:pPr>
      <w:r w:rsidRPr="00437F94">
        <w:t>деревне Аладьино, деревне Бобовня, селе Семячки.</w:t>
      </w:r>
    </w:p>
    <w:p w:rsidR="0051433A" w:rsidRPr="00437F94" w:rsidRDefault="0051433A" w:rsidP="0051433A">
      <w:pPr>
        <w:pStyle w:val="2d"/>
        <w:spacing w:line="288" w:lineRule="auto"/>
        <w:ind w:left="0" w:firstLine="709"/>
        <w:contextualSpacing/>
        <w:jc w:val="both"/>
      </w:pPr>
      <w:r w:rsidRPr="00437F94">
        <w:t>5. Восстановление и содержание в исправном состоянии источников противопожарного водоснабжения.</w:t>
      </w:r>
    </w:p>
    <w:p w:rsidR="0051433A" w:rsidRPr="00437F94" w:rsidRDefault="0051433A" w:rsidP="0051433A">
      <w:pPr>
        <w:pStyle w:val="2d"/>
        <w:spacing w:line="288" w:lineRule="auto"/>
        <w:ind w:left="0" w:firstLine="709"/>
        <w:contextualSpacing/>
        <w:jc w:val="both"/>
      </w:pPr>
      <w:r w:rsidRPr="00437F94">
        <w:t xml:space="preserve">6. В зимнее время расчистка дорог, подъездов к источникам водоснабжения, </w:t>
      </w:r>
    </w:p>
    <w:p w:rsidR="0051433A" w:rsidRPr="00437F94" w:rsidRDefault="0051433A" w:rsidP="0051433A">
      <w:pPr>
        <w:pStyle w:val="2d"/>
        <w:spacing w:line="288" w:lineRule="auto"/>
        <w:ind w:left="0" w:firstLine="709"/>
        <w:contextualSpacing/>
        <w:jc w:val="both"/>
      </w:pPr>
      <w:r w:rsidRPr="00437F94">
        <w:t>7. Создание не замерзающей проруби.</w:t>
      </w:r>
    </w:p>
    <w:p w:rsidR="0051433A" w:rsidRPr="00437F94" w:rsidRDefault="0051433A" w:rsidP="0051433A">
      <w:pPr>
        <w:pStyle w:val="2d"/>
        <w:spacing w:line="288" w:lineRule="auto"/>
        <w:ind w:left="0" w:firstLine="709"/>
        <w:contextualSpacing/>
        <w:jc w:val="both"/>
      </w:pPr>
      <w:r w:rsidRPr="00437F94">
        <w:t>8. В летний период производство выкоса травы перед домами</w:t>
      </w:r>
    </w:p>
    <w:p w:rsidR="0051433A" w:rsidRPr="00437F94" w:rsidRDefault="0051433A" w:rsidP="0051433A">
      <w:pPr>
        <w:pStyle w:val="2d"/>
        <w:spacing w:line="288" w:lineRule="auto"/>
        <w:ind w:left="0" w:firstLine="709"/>
        <w:contextualSpacing/>
        <w:jc w:val="both"/>
      </w:pPr>
      <w:r w:rsidRPr="00437F94">
        <w:t>9. Разборка ветхих и заброшенных строений.</w:t>
      </w:r>
    </w:p>
    <w:p w:rsidR="0051433A" w:rsidRPr="00437F94" w:rsidRDefault="0051433A" w:rsidP="0051433A">
      <w:pPr>
        <w:pStyle w:val="2d"/>
        <w:spacing w:line="288" w:lineRule="auto"/>
        <w:ind w:left="0" w:firstLine="709"/>
        <w:contextualSpacing/>
        <w:jc w:val="both"/>
      </w:pPr>
      <w:r w:rsidRPr="00437F94">
        <w:t>Для выполнения работ по охране лесов от пожаров и их тушению, постановлением администрации Брянской области от 18.12.07г. № 1003, создано государственное учреждение «Лесопожарная служба Брянской области».</w:t>
      </w:r>
    </w:p>
    <w:p w:rsidR="0051433A" w:rsidRPr="00437F94" w:rsidRDefault="0051433A" w:rsidP="0051433A">
      <w:pPr>
        <w:pStyle w:val="2d"/>
        <w:spacing w:line="288" w:lineRule="auto"/>
        <w:ind w:left="0" w:firstLine="709"/>
        <w:contextualSpacing/>
        <w:jc w:val="both"/>
      </w:pPr>
      <w:r w:rsidRPr="00437F94">
        <w:t>Для обеспечения пожарной безопасности лесов необходима разработка генерального плана противопожарного устройства лесничества.</w:t>
      </w:r>
    </w:p>
    <w:p w:rsidR="0051433A" w:rsidRPr="00437F94" w:rsidRDefault="0051433A" w:rsidP="0051433A">
      <w:pPr>
        <w:pStyle w:val="2d"/>
        <w:spacing w:line="288" w:lineRule="auto"/>
        <w:ind w:left="0" w:firstLine="709"/>
        <w:contextualSpacing/>
        <w:jc w:val="right"/>
        <w:rPr>
          <w:i/>
        </w:rPr>
      </w:pPr>
      <w:r w:rsidRPr="00437F94">
        <w:rPr>
          <w:i/>
        </w:rPr>
        <w:t>Таблица 5</w:t>
      </w:r>
      <w:r>
        <w:rPr>
          <w:i/>
        </w:rPr>
        <w:t>8</w:t>
      </w:r>
    </w:p>
    <w:p w:rsidR="0051433A" w:rsidRPr="00437F94" w:rsidRDefault="0051433A" w:rsidP="0051433A">
      <w:pPr>
        <w:pStyle w:val="2d"/>
        <w:spacing w:line="288" w:lineRule="auto"/>
        <w:ind w:left="0" w:firstLine="0"/>
        <w:contextualSpacing/>
        <w:jc w:val="center"/>
      </w:pPr>
      <w:r w:rsidRPr="00437F94">
        <w:t>Силы и средства, привлекаемые к ликвидации ЧС природного характера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0"/>
        <w:gridCol w:w="3190"/>
        <w:gridCol w:w="3191"/>
      </w:tblGrid>
      <w:tr w:rsidR="0051433A" w:rsidRPr="00437F94" w:rsidTr="00A33A27">
        <w:trPr>
          <w:jc w:val="center"/>
        </w:trPr>
        <w:tc>
          <w:tcPr>
            <w:tcW w:w="3190" w:type="dxa"/>
            <w:shd w:val="clear" w:color="auto" w:fill="CCFFCC"/>
          </w:tcPr>
          <w:p w:rsidR="0051433A" w:rsidRPr="00437F94" w:rsidRDefault="0051433A" w:rsidP="00A33A27">
            <w:r w:rsidRPr="00437F94">
              <w:rPr>
                <w:bCs/>
              </w:rPr>
              <w:t>Формирования и подразделения</w:t>
            </w:r>
          </w:p>
        </w:tc>
        <w:tc>
          <w:tcPr>
            <w:tcW w:w="3190" w:type="dxa"/>
            <w:shd w:val="clear" w:color="auto" w:fill="CCFFCC"/>
          </w:tcPr>
          <w:p w:rsidR="0051433A" w:rsidRPr="00437F94" w:rsidRDefault="0051433A" w:rsidP="00A33A27">
            <w:pPr>
              <w:rPr>
                <w:bCs/>
              </w:rPr>
            </w:pPr>
            <w:r w:rsidRPr="00437F94">
              <w:rPr>
                <w:bCs/>
              </w:rPr>
              <w:t>Л/состав,</w:t>
            </w:r>
          </w:p>
          <w:p w:rsidR="0051433A" w:rsidRPr="00437F94" w:rsidRDefault="0051433A" w:rsidP="00A33A27">
            <w:r w:rsidRPr="00437F94">
              <w:rPr>
                <w:bCs/>
              </w:rPr>
              <w:t>чел.</w:t>
            </w:r>
          </w:p>
        </w:tc>
        <w:tc>
          <w:tcPr>
            <w:tcW w:w="3191" w:type="dxa"/>
            <w:shd w:val="clear" w:color="auto" w:fill="CCFFCC"/>
          </w:tcPr>
          <w:p w:rsidR="0051433A" w:rsidRPr="00437F94" w:rsidRDefault="0051433A" w:rsidP="00A33A27">
            <w:pPr>
              <w:rPr>
                <w:bCs/>
              </w:rPr>
            </w:pPr>
            <w:r w:rsidRPr="00437F94">
              <w:rPr>
                <w:bCs/>
              </w:rPr>
              <w:t>Техника,</w:t>
            </w:r>
          </w:p>
          <w:p w:rsidR="0051433A" w:rsidRPr="00437F94" w:rsidRDefault="0051433A" w:rsidP="00A33A27">
            <w:r w:rsidRPr="00437F94">
              <w:rPr>
                <w:bCs/>
              </w:rPr>
              <w:t>ед.</w:t>
            </w:r>
          </w:p>
        </w:tc>
      </w:tr>
      <w:tr w:rsidR="0051433A" w:rsidRPr="00437F94" w:rsidTr="00A33A27">
        <w:trPr>
          <w:jc w:val="center"/>
        </w:trPr>
        <w:tc>
          <w:tcPr>
            <w:tcW w:w="3190" w:type="dxa"/>
          </w:tcPr>
          <w:p w:rsidR="0051433A" w:rsidRPr="00437F94" w:rsidRDefault="0051433A" w:rsidP="00A33A27">
            <w:r w:rsidRPr="00437F94">
              <w:t>Пожарно-спасательная команда ОГПС-4</w:t>
            </w:r>
          </w:p>
        </w:tc>
        <w:tc>
          <w:tcPr>
            <w:tcW w:w="3190" w:type="dxa"/>
          </w:tcPr>
          <w:p w:rsidR="0051433A" w:rsidRPr="00437F94" w:rsidRDefault="0051433A" w:rsidP="00A33A27">
            <w:r w:rsidRPr="00437F94">
              <w:t>144</w:t>
            </w:r>
          </w:p>
        </w:tc>
        <w:tc>
          <w:tcPr>
            <w:tcW w:w="3191" w:type="dxa"/>
          </w:tcPr>
          <w:p w:rsidR="0051433A" w:rsidRPr="00437F94" w:rsidRDefault="0051433A" w:rsidP="00A33A27">
            <w:r w:rsidRPr="00437F94">
              <w:t>9</w:t>
            </w:r>
          </w:p>
        </w:tc>
      </w:tr>
      <w:tr w:rsidR="0051433A" w:rsidRPr="00437F94" w:rsidTr="00A33A27">
        <w:trPr>
          <w:jc w:val="center"/>
        </w:trPr>
        <w:tc>
          <w:tcPr>
            <w:tcW w:w="3190" w:type="dxa"/>
          </w:tcPr>
          <w:p w:rsidR="0051433A" w:rsidRPr="00437F94" w:rsidRDefault="0051433A" w:rsidP="00A33A27">
            <w:r w:rsidRPr="00437F94">
              <w:t>ГБУЗ «Трубчевская ЦРБ»</w:t>
            </w:r>
          </w:p>
        </w:tc>
        <w:tc>
          <w:tcPr>
            <w:tcW w:w="3190" w:type="dxa"/>
          </w:tcPr>
          <w:p w:rsidR="0051433A" w:rsidRPr="00437F94" w:rsidRDefault="0051433A" w:rsidP="00A33A27">
            <w:r w:rsidRPr="00437F94">
              <w:t>168</w:t>
            </w:r>
          </w:p>
        </w:tc>
        <w:tc>
          <w:tcPr>
            <w:tcW w:w="3191" w:type="dxa"/>
          </w:tcPr>
          <w:p w:rsidR="0051433A" w:rsidRPr="00437F94" w:rsidRDefault="0051433A" w:rsidP="00A33A27">
            <w:r w:rsidRPr="00437F94">
              <w:t>7</w:t>
            </w:r>
          </w:p>
        </w:tc>
      </w:tr>
      <w:tr w:rsidR="0051433A" w:rsidRPr="00437F94" w:rsidTr="00A33A27">
        <w:trPr>
          <w:jc w:val="center"/>
        </w:trPr>
        <w:tc>
          <w:tcPr>
            <w:tcW w:w="3190" w:type="dxa"/>
          </w:tcPr>
          <w:p w:rsidR="0051433A" w:rsidRPr="00437F94" w:rsidRDefault="0051433A" w:rsidP="00A33A27">
            <w:r w:rsidRPr="00437F94">
              <w:t>ГУ «Лесопожарная служба»</w:t>
            </w:r>
          </w:p>
        </w:tc>
        <w:tc>
          <w:tcPr>
            <w:tcW w:w="3190" w:type="dxa"/>
          </w:tcPr>
          <w:p w:rsidR="0051433A" w:rsidRPr="00437F94" w:rsidRDefault="0051433A" w:rsidP="00A33A27">
            <w:r w:rsidRPr="00437F94">
              <w:t>12</w:t>
            </w:r>
          </w:p>
        </w:tc>
        <w:tc>
          <w:tcPr>
            <w:tcW w:w="3191" w:type="dxa"/>
          </w:tcPr>
          <w:p w:rsidR="0051433A" w:rsidRPr="00437F94" w:rsidRDefault="0051433A" w:rsidP="00A33A27">
            <w:r w:rsidRPr="00437F94">
              <w:t>5</w:t>
            </w:r>
          </w:p>
        </w:tc>
      </w:tr>
      <w:tr w:rsidR="0051433A" w:rsidRPr="00437F94" w:rsidTr="00A33A27">
        <w:trPr>
          <w:jc w:val="center"/>
        </w:trPr>
        <w:tc>
          <w:tcPr>
            <w:tcW w:w="3190" w:type="dxa"/>
          </w:tcPr>
          <w:p w:rsidR="0051433A" w:rsidRPr="00437F94" w:rsidRDefault="0051433A" w:rsidP="00A33A27">
            <w:r w:rsidRPr="00437F94">
              <w:t>ПЧ -48</w:t>
            </w:r>
          </w:p>
        </w:tc>
        <w:tc>
          <w:tcPr>
            <w:tcW w:w="3190" w:type="dxa"/>
          </w:tcPr>
          <w:p w:rsidR="0051433A" w:rsidRPr="00437F94" w:rsidRDefault="0051433A" w:rsidP="00A33A27">
            <w:r w:rsidRPr="00437F94">
              <w:t>6</w:t>
            </w:r>
          </w:p>
        </w:tc>
        <w:tc>
          <w:tcPr>
            <w:tcW w:w="3191" w:type="dxa"/>
          </w:tcPr>
          <w:p w:rsidR="0051433A" w:rsidRPr="00437F94" w:rsidRDefault="0051433A" w:rsidP="00A33A27">
            <w:r w:rsidRPr="00437F94">
              <w:t>1</w:t>
            </w:r>
          </w:p>
        </w:tc>
      </w:tr>
      <w:tr w:rsidR="0051433A" w:rsidRPr="00437F94" w:rsidTr="00A33A27">
        <w:trPr>
          <w:jc w:val="center"/>
        </w:trPr>
        <w:tc>
          <w:tcPr>
            <w:tcW w:w="3190" w:type="dxa"/>
          </w:tcPr>
          <w:p w:rsidR="0051433A" w:rsidRPr="00437F94" w:rsidRDefault="0051433A" w:rsidP="00A33A27">
            <w:r w:rsidRPr="00437F94">
              <w:t>МПО «Семячковское»</w:t>
            </w:r>
          </w:p>
        </w:tc>
        <w:tc>
          <w:tcPr>
            <w:tcW w:w="3190" w:type="dxa"/>
          </w:tcPr>
          <w:p w:rsidR="0051433A" w:rsidRPr="00437F94" w:rsidRDefault="0051433A" w:rsidP="00A33A27">
            <w:r w:rsidRPr="00437F94">
              <w:t>10</w:t>
            </w:r>
          </w:p>
        </w:tc>
        <w:tc>
          <w:tcPr>
            <w:tcW w:w="3191" w:type="dxa"/>
          </w:tcPr>
          <w:p w:rsidR="0051433A" w:rsidRPr="00437F94" w:rsidRDefault="0051433A" w:rsidP="00A33A27">
            <w:r w:rsidRPr="00437F94">
              <w:t>2</w:t>
            </w:r>
          </w:p>
        </w:tc>
      </w:tr>
    </w:tbl>
    <w:p w:rsidR="0051433A" w:rsidRPr="00437F94" w:rsidRDefault="0051433A" w:rsidP="0051433A">
      <w:pPr>
        <w:widowControl w:val="0"/>
        <w:spacing w:line="288" w:lineRule="auto"/>
        <w:ind w:left="708"/>
        <w:contextualSpacing/>
        <w:jc w:val="both"/>
      </w:pPr>
    </w:p>
    <w:p w:rsidR="0051433A" w:rsidRPr="00437F94" w:rsidRDefault="0051433A" w:rsidP="0051433A">
      <w:pPr>
        <w:pStyle w:val="ab"/>
        <w:spacing w:line="288" w:lineRule="auto"/>
      </w:pPr>
      <w:r w:rsidRPr="00437F94">
        <w:t>2.9.2.3.3. Система оповещения</w:t>
      </w:r>
    </w:p>
    <w:p w:rsidR="0051433A" w:rsidRPr="00437F94" w:rsidRDefault="0051433A" w:rsidP="0051433A">
      <w:pPr>
        <w:autoSpaceDE w:val="0"/>
        <w:autoSpaceDN w:val="0"/>
        <w:adjustRightInd w:val="0"/>
        <w:spacing w:line="288" w:lineRule="auto"/>
        <w:ind w:firstLine="540"/>
        <w:contextualSpacing/>
        <w:jc w:val="both"/>
      </w:pPr>
      <w:r w:rsidRPr="00437F94">
        <w:t xml:space="preserve">В целях оповещения населения о возможности чрезвычайных ситуаций, необходимо развитие и реконструкция территориальной автоматизированной системы централизованного </w:t>
      </w:r>
      <w:r w:rsidRPr="00437F94">
        <w:lastRenderedPageBreak/>
        <w:t xml:space="preserve">оповещения в Семячковском поселении Трубчевского района Брянской области. Действующая в области система оповещения населения в чрезвычайных ситуациях прослужила уже более тридцати лет (нормативный срок службы - 20 лет) и морально устарела. Используемая аппаратура в основном работает по аналоговым системам связи, повсеместно в области внедряются цифровые системы связи, которые намного современнее, надежнее и эффективнее. </w:t>
      </w:r>
    </w:p>
    <w:p w:rsidR="0051433A" w:rsidRPr="00437F94" w:rsidRDefault="0051433A" w:rsidP="0051433A">
      <w:pPr>
        <w:spacing w:line="288" w:lineRule="auto"/>
        <w:ind w:firstLine="720"/>
        <w:contextualSpacing/>
        <w:jc w:val="both"/>
      </w:pPr>
      <w:r w:rsidRPr="00437F94">
        <w:t>Областной системой оповещения должны быть охвачена территория всего сельского поселения.</w:t>
      </w:r>
    </w:p>
    <w:p w:rsidR="0051433A" w:rsidRPr="00437F94" w:rsidRDefault="0051433A" w:rsidP="0051433A">
      <w:pPr>
        <w:spacing w:line="288" w:lineRule="auto"/>
        <w:ind w:firstLine="720"/>
        <w:contextualSpacing/>
        <w:jc w:val="both"/>
        <w:rPr>
          <w:b/>
          <w:sz w:val="28"/>
          <w:szCs w:val="28"/>
        </w:rPr>
      </w:pPr>
      <w:r w:rsidRPr="00437F94">
        <w:t xml:space="preserve">Взамен аналоговой связи необходимо внедрение новой системы, работающей на основе оптоволоконных сетей. Размещение центров новой районной системы оповещения предлагается в г. Трубчевске – центре районной системы расселения. Локальные системы оповещения размещаются на потенциально опасных объектах, расположенных на территории Семячковского сельского поселения. Создание локальных систем оповещения - составная часть комплекса мероприятий по защите персонала объектов экономики, а также жителей населенных пунктов, расположенных в районах размещения потенциально опасных объектов. </w:t>
      </w:r>
    </w:p>
    <w:p w:rsidR="00A46398" w:rsidRPr="00EF5ECF" w:rsidRDefault="00A46398" w:rsidP="0070169B">
      <w:pPr>
        <w:spacing w:after="0" w:line="240" w:lineRule="auto"/>
        <w:jc w:val="both"/>
        <w:rPr>
          <w:rFonts w:ascii="Times New Roman" w:hAnsi="Times New Roman" w:cs="Times New Roman"/>
          <w:sz w:val="26"/>
          <w:szCs w:val="26"/>
        </w:rPr>
      </w:pPr>
    </w:p>
    <w:p w:rsidR="00281315" w:rsidRDefault="0051433A">
      <w:r>
        <w:rPr>
          <w:noProof/>
        </w:rPr>
        <w:lastRenderedPageBreak/>
        <w:drawing>
          <wp:inline distT="0" distB="0" distL="0" distR="0">
            <wp:extent cx="5940425" cy="5181600"/>
            <wp:effectExtent l="19050" t="0" r="3175" b="0"/>
            <wp:docPr id="4" name="Рисунок 3" descr="Карта_комплексной_оценки_Семячковского_сп_1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_комплексной_оценки_Семячковского_сп_15000.jpg"/>
                    <pic:cNvPicPr/>
                  </pic:nvPicPr>
                  <pic:blipFill>
                    <a:blip r:embed="rId55" cstate="screen"/>
                    <a:stretch>
                      <a:fillRect/>
                    </a:stretch>
                  </pic:blipFill>
                  <pic:spPr>
                    <a:xfrm>
                      <a:off x="0" y="0"/>
                      <a:ext cx="5940425" cy="5181600"/>
                    </a:xfrm>
                    <a:prstGeom prst="rect">
                      <a:avLst/>
                    </a:prstGeom>
                  </pic:spPr>
                </pic:pic>
              </a:graphicData>
            </a:graphic>
          </wp:inline>
        </w:drawing>
      </w:r>
      <w:r>
        <w:rPr>
          <w:noProof/>
        </w:rPr>
        <w:lastRenderedPageBreak/>
        <w:drawing>
          <wp:inline distT="0" distB="0" distL="0" distR="0">
            <wp:extent cx="5940425" cy="5323840"/>
            <wp:effectExtent l="19050" t="0" r="3175" b="0"/>
            <wp:docPr id="5" name="Рисунок 4" descr="Карта_комплексной_оценки_Фрагменты_Семячковского_сп_5000_ЧАСТЬ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_комплексной_оценки_Фрагменты_Семячковского_сп_5000_ЧАСТЬ_1.jpg"/>
                    <pic:cNvPicPr/>
                  </pic:nvPicPr>
                  <pic:blipFill>
                    <a:blip r:embed="rId56" cstate="screen"/>
                    <a:stretch>
                      <a:fillRect/>
                    </a:stretch>
                  </pic:blipFill>
                  <pic:spPr>
                    <a:xfrm>
                      <a:off x="0" y="0"/>
                      <a:ext cx="5940425" cy="5323840"/>
                    </a:xfrm>
                    <a:prstGeom prst="rect">
                      <a:avLst/>
                    </a:prstGeom>
                  </pic:spPr>
                </pic:pic>
              </a:graphicData>
            </a:graphic>
          </wp:inline>
        </w:drawing>
      </w:r>
      <w:r>
        <w:rPr>
          <w:noProof/>
        </w:rPr>
        <w:lastRenderedPageBreak/>
        <w:drawing>
          <wp:inline distT="0" distB="0" distL="0" distR="0">
            <wp:extent cx="5940425" cy="5483860"/>
            <wp:effectExtent l="19050" t="0" r="3175" b="0"/>
            <wp:docPr id="6" name="Рисунок 5" descr="Карта_комплексной_оценки_Фрагменты_Семячковского_сп_5000_ЧАСТЬ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_комплексной_оценки_Фрагменты_Семячковского_сп_5000_ЧАСТЬ_2.jpg"/>
                    <pic:cNvPicPr/>
                  </pic:nvPicPr>
                  <pic:blipFill>
                    <a:blip r:embed="rId57" cstate="screen"/>
                    <a:stretch>
                      <a:fillRect/>
                    </a:stretch>
                  </pic:blipFill>
                  <pic:spPr>
                    <a:xfrm>
                      <a:off x="0" y="0"/>
                      <a:ext cx="5940425" cy="5483860"/>
                    </a:xfrm>
                    <a:prstGeom prst="rect">
                      <a:avLst/>
                    </a:prstGeom>
                  </pic:spPr>
                </pic:pic>
              </a:graphicData>
            </a:graphic>
          </wp:inline>
        </w:drawing>
      </w:r>
    </w:p>
    <w:sectPr w:rsidR="00281315" w:rsidSect="009706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94" w:rsidRDefault="0051433A" w:rsidP="00CE6F10">
    <w:pPr>
      <w:pStyle w:val="a9"/>
      <w:pBdr>
        <w:top w:val="single" w:sz="4" w:space="1" w:color="auto"/>
      </w:pBdr>
      <w:jc w:val="center"/>
      <w:rPr>
        <w:sz w:val="20"/>
        <w:szCs w:val="20"/>
      </w:rPr>
    </w:pPr>
    <w:r>
      <w:rPr>
        <w:bCs/>
        <w:i/>
        <w:iCs/>
        <w:sz w:val="20"/>
      </w:rPr>
      <w:t>ООО «ГРАДОСТРОИТЕЛЬСТВО И КАДАСТР»</w:t>
    </w:r>
    <w:r>
      <w:rPr>
        <w:sz w:val="20"/>
        <w:szCs w:val="20"/>
      </w:rPr>
      <w:t>, 2019</w:t>
    </w:r>
  </w:p>
  <w:p w:rsidR="00437F94" w:rsidRDefault="0051433A" w:rsidP="00CE6F10">
    <w:pPr>
      <w:pStyle w:val="a9"/>
      <w:pBdr>
        <w:top w:val="single" w:sz="4" w:space="1" w:color="auto"/>
      </w:pBdr>
      <w:jc w:val="center"/>
      <w:rPr>
        <w:sz w:val="20"/>
        <w:szCs w:val="20"/>
      </w:rPr>
    </w:pPr>
  </w:p>
  <w:p w:rsidR="00437F94" w:rsidRDefault="0051433A" w:rsidP="00CE6F10">
    <w:pPr>
      <w:pStyle w:val="a9"/>
      <w:jc w:val="center"/>
    </w:pPr>
    <w:r>
      <w:fldChar w:fldCharType="begin"/>
    </w:r>
    <w:r>
      <w:instrText xml:space="preserve"> PAGE   \* MERGEFORMAT </w:instrText>
    </w:r>
    <w:r>
      <w:fldChar w:fldCharType="separate"/>
    </w:r>
    <w:r>
      <w:rPr>
        <w:noProof/>
      </w:rPr>
      <w:t>116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94" w:rsidRDefault="0051433A" w:rsidP="00264A63">
    <w:pPr>
      <w:pStyle w:val="a9"/>
      <w:pBdr>
        <w:top w:val="single" w:sz="4" w:space="1" w:color="auto"/>
      </w:pBdr>
      <w:jc w:val="center"/>
      <w:rPr>
        <w:sz w:val="20"/>
        <w:szCs w:val="20"/>
      </w:rPr>
    </w:pPr>
    <w:r>
      <w:rPr>
        <w:bCs/>
        <w:i/>
        <w:iCs/>
        <w:sz w:val="20"/>
      </w:rPr>
      <w:t>ООО «ГРАДО</w:t>
    </w:r>
    <w:r>
      <w:rPr>
        <w:bCs/>
        <w:i/>
        <w:iCs/>
        <w:sz w:val="20"/>
      </w:rPr>
      <w:t>СТРОИТЕЛЬСТВО И КАДАСТР»</w:t>
    </w:r>
    <w:r>
      <w:rPr>
        <w:sz w:val="20"/>
        <w:szCs w:val="20"/>
      </w:rPr>
      <w:t>, 2019</w:t>
    </w:r>
  </w:p>
  <w:p w:rsidR="00437F94" w:rsidRDefault="0051433A" w:rsidP="00264A63">
    <w:pPr>
      <w:pStyle w:val="a9"/>
      <w:pBdr>
        <w:top w:val="single" w:sz="4" w:space="1" w:color="auto"/>
      </w:pBdr>
      <w:jc w:val="center"/>
      <w:rPr>
        <w:sz w:val="20"/>
        <w:szCs w:val="20"/>
      </w:rPr>
    </w:pPr>
  </w:p>
  <w:p w:rsidR="00437F94" w:rsidRDefault="0051433A" w:rsidP="00264A63">
    <w:pPr>
      <w:pStyle w:val="a9"/>
      <w:jc w:val="center"/>
    </w:pPr>
    <w:r>
      <w:fldChar w:fldCharType="begin"/>
    </w:r>
    <w:r>
      <w:instrText xml:space="preserve"> PAGE   \* MERGEFORMAT </w:instrText>
    </w:r>
    <w:r>
      <w:fldChar w:fldCharType="separate"/>
    </w:r>
    <w:r>
      <w:rPr>
        <w:noProof/>
      </w:rPr>
      <w:t>109</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94" w:rsidRDefault="0051433A" w:rsidP="007723D2">
    <w:pPr>
      <w:pStyle w:val="a9"/>
      <w:pBdr>
        <w:top w:val="single" w:sz="4" w:space="1" w:color="auto"/>
      </w:pBdr>
      <w:jc w:val="center"/>
      <w:rPr>
        <w:sz w:val="20"/>
        <w:szCs w:val="20"/>
      </w:rPr>
    </w:pPr>
    <w:r>
      <w:rPr>
        <w:bCs/>
        <w:i/>
        <w:iCs/>
        <w:sz w:val="20"/>
      </w:rPr>
      <w:t>ООО «ГРАДОСТРОИТЕЛЬСТВО И КАДАСТР»</w:t>
    </w:r>
    <w:r>
      <w:rPr>
        <w:sz w:val="20"/>
        <w:szCs w:val="20"/>
      </w:rPr>
      <w:t>, 2019</w:t>
    </w:r>
  </w:p>
  <w:p w:rsidR="00437F94" w:rsidRDefault="0051433A" w:rsidP="007723D2">
    <w:pPr>
      <w:pStyle w:val="a9"/>
      <w:pBdr>
        <w:top w:val="single" w:sz="4" w:space="1" w:color="auto"/>
      </w:pBdr>
      <w:jc w:val="center"/>
      <w:rPr>
        <w:sz w:val="20"/>
        <w:szCs w:val="20"/>
      </w:rPr>
    </w:pPr>
  </w:p>
  <w:p w:rsidR="00437F94" w:rsidRDefault="0051433A" w:rsidP="007723D2">
    <w:pPr>
      <w:pStyle w:val="a9"/>
      <w:jc w:val="center"/>
    </w:pPr>
    <w:r>
      <w:fldChar w:fldCharType="begin"/>
    </w:r>
    <w:r>
      <w:instrText xml:space="preserve"> PAGE   \* MERGEFORMAT </w:instrText>
    </w:r>
    <w:r>
      <w:fldChar w:fldCharType="separate"/>
    </w:r>
    <w:r>
      <w:rPr>
        <w:noProof/>
      </w:rPr>
      <w:t>191</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94" w:rsidRDefault="0051433A" w:rsidP="004768DF">
    <w:pPr>
      <w:pStyle w:val="a9"/>
      <w:pBdr>
        <w:bottom w:val="single" w:sz="4" w:space="1" w:color="auto"/>
      </w:pBdr>
      <w:jc w:val="center"/>
      <w:rPr>
        <w:i/>
        <w:sz w:val="20"/>
        <w:szCs w:val="22"/>
      </w:rPr>
    </w:pPr>
  </w:p>
  <w:p w:rsidR="00437F94" w:rsidRDefault="0051433A" w:rsidP="004768DF">
    <w:pPr>
      <w:pStyle w:val="a9"/>
      <w:pBdr>
        <w:bottom w:val="single" w:sz="4" w:space="1" w:color="auto"/>
      </w:pBdr>
      <w:jc w:val="center"/>
      <w:rPr>
        <w:i/>
        <w:sz w:val="20"/>
        <w:szCs w:val="22"/>
      </w:rPr>
    </w:pPr>
    <w:r>
      <w:rPr>
        <w:i/>
        <w:sz w:val="20"/>
        <w:szCs w:val="22"/>
      </w:rPr>
      <w:t>Г</w:t>
    </w:r>
    <w:r w:rsidRPr="00230B1C">
      <w:rPr>
        <w:i/>
        <w:sz w:val="20"/>
        <w:szCs w:val="22"/>
      </w:rPr>
      <w:t>енеральн</w:t>
    </w:r>
    <w:r>
      <w:rPr>
        <w:i/>
        <w:sz w:val="20"/>
        <w:szCs w:val="22"/>
      </w:rPr>
      <w:t>ый</w:t>
    </w:r>
    <w:r w:rsidRPr="00230B1C">
      <w:rPr>
        <w:i/>
        <w:sz w:val="20"/>
        <w:szCs w:val="22"/>
      </w:rPr>
      <w:t xml:space="preserve"> </w:t>
    </w:r>
    <w:r w:rsidRPr="00A17DD8">
      <w:rPr>
        <w:i/>
        <w:sz w:val="20"/>
        <w:szCs w:val="20"/>
      </w:rPr>
      <w:t>план Семячковского сельского поселения</w:t>
    </w:r>
  </w:p>
  <w:p w:rsidR="00437F94" w:rsidRPr="00230B1C" w:rsidRDefault="0051433A" w:rsidP="004768DF">
    <w:pPr>
      <w:pStyle w:val="a9"/>
      <w:pBdr>
        <w:bottom w:val="single" w:sz="4" w:space="1" w:color="auto"/>
      </w:pBdr>
      <w:jc w:val="center"/>
      <w:rPr>
        <w:i/>
        <w:sz w:val="20"/>
        <w:szCs w:val="22"/>
      </w:rPr>
    </w:pPr>
    <w:r>
      <w:rPr>
        <w:i/>
        <w:sz w:val="20"/>
        <w:szCs w:val="22"/>
      </w:rPr>
      <w:t>Трубчевского муници</w:t>
    </w:r>
    <w:r>
      <w:rPr>
        <w:i/>
        <w:sz w:val="20"/>
        <w:szCs w:val="22"/>
      </w:rPr>
      <w:t>пального района Брянской области в новой редакции</w:t>
    </w:r>
  </w:p>
  <w:p w:rsidR="00437F94" w:rsidRDefault="0051433A" w:rsidP="004768D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94" w:rsidRDefault="0051433A" w:rsidP="00264A63">
    <w:pPr>
      <w:pStyle w:val="a9"/>
      <w:pBdr>
        <w:bottom w:val="single" w:sz="4" w:space="1" w:color="auto"/>
      </w:pBdr>
      <w:jc w:val="center"/>
      <w:rPr>
        <w:i/>
        <w:sz w:val="20"/>
        <w:szCs w:val="22"/>
      </w:rPr>
    </w:pPr>
    <w:r>
      <w:rPr>
        <w:i/>
        <w:sz w:val="20"/>
        <w:szCs w:val="22"/>
      </w:rPr>
      <w:t>Г</w:t>
    </w:r>
    <w:r w:rsidRPr="00230B1C">
      <w:rPr>
        <w:i/>
        <w:sz w:val="20"/>
        <w:szCs w:val="22"/>
      </w:rPr>
      <w:t>енеральн</w:t>
    </w:r>
    <w:r>
      <w:rPr>
        <w:i/>
        <w:sz w:val="20"/>
        <w:szCs w:val="22"/>
      </w:rPr>
      <w:t>ый</w:t>
    </w:r>
    <w:r w:rsidRPr="00230B1C">
      <w:rPr>
        <w:i/>
        <w:sz w:val="20"/>
        <w:szCs w:val="22"/>
      </w:rPr>
      <w:t xml:space="preserve"> </w:t>
    </w:r>
    <w:r w:rsidRPr="00A17DD8">
      <w:rPr>
        <w:i/>
        <w:sz w:val="20"/>
        <w:szCs w:val="20"/>
      </w:rPr>
      <w:t>план Семячковского сельского поселения</w:t>
    </w:r>
  </w:p>
  <w:p w:rsidR="00437F94" w:rsidRPr="00230B1C" w:rsidRDefault="0051433A" w:rsidP="00264A63">
    <w:pPr>
      <w:pStyle w:val="a9"/>
      <w:pBdr>
        <w:bottom w:val="single" w:sz="4" w:space="1" w:color="auto"/>
      </w:pBdr>
      <w:jc w:val="center"/>
      <w:rPr>
        <w:i/>
        <w:sz w:val="20"/>
        <w:szCs w:val="22"/>
      </w:rPr>
    </w:pPr>
    <w:r>
      <w:rPr>
        <w:i/>
        <w:sz w:val="20"/>
        <w:szCs w:val="22"/>
      </w:rPr>
      <w:t>Трубчевского муниципального района Брянской области в новой редакции</w:t>
    </w:r>
  </w:p>
  <w:p w:rsidR="00437F94" w:rsidRDefault="0051433A" w:rsidP="00264A6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07B"/>
    <w:multiLevelType w:val="hybridMultilevel"/>
    <w:tmpl w:val="B1F49400"/>
    <w:lvl w:ilvl="0" w:tplc="36E2DE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2C079B"/>
    <w:multiLevelType w:val="hybridMultilevel"/>
    <w:tmpl w:val="F41EA4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BD17A1"/>
    <w:multiLevelType w:val="hybridMultilevel"/>
    <w:tmpl w:val="72B406CE"/>
    <w:lvl w:ilvl="0" w:tplc="EE5AA21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9E4D74"/>
    <w:multiLevelType w:val="hybridMultilevel"/>
    <w:tmpl w:val="2C3EBB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007E1B"/>
    <w:multiLevelType w:val="hybridMultilevel"/>
    <w:tmpl w:val="39362E3A"/>
    <w:lvl w:ilvl="0" w:tplc="CADE51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4D4596"/>
    <w:multiLevelType w:val="hybridMultilevel"/>
    <w:tmpl w:val="8AE2A9C2"/>
    <w:lvl w:ilvl="0" w:tplc="0419000F">
      <w:start w:val="1"/>
      <w:numFmt w:val="decimal"/>
      <w:lvlText w:val="%1."/>
      <w:lvlJc w:val="left"/>
      <w:pPr>
        <w:tabs>
          <w:tab w:val="num" w:pos="1320"/>
        </w:tabs>
        <w:ind w:left="1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762567"/>
    <w:multiLevelType w:val="hybridMultilevel"/>
    <w:tmpl w:val="431883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12B63BA"/>
    <w:multiLevelType w:val="hybridMultilevel"/>
    <w:tmpl w:val="283CD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363302"/>
    <w:multiLevelType w:val="hybridMultilevel"/>
    <w:tmpl w:val="EA427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AF5629"/>
    <w:multiLevelType w:val="hybridMultilevel"/>
    <w:tmpl w:val="4B9889B2"/>
    <w:lvl w:ilvl="0" w:tplc="0419000F">
      <w:start w:val="1"/>
      <w:numFmt w:val="bullet"/>
      <w:lvlText w:val=""/>
      <w:lvlJc w:val="left"/>
      <w:pPr>
        <w:tabs>
          <w:tab w:val="num" w:pos="1440"/>
        </w:tabs>
        <w:ind w:left="1440" w:hanging="360"/>
      </w:pPr>
      <w:rPr>
        <w:rFonts w:ascii="Symbol" w:hAnsi="Symbol" w:hint="default"/>
      </w:rPr>
    </w:lvl>
    <w:lvl w:ilvl="1" w:tplc="04190011" w:tentative="1">
      <w:start w:val="1"/>
      <w:numFmt w:val="bullet"/>
      <w:lvlText w:val="o"/>
      <w:lvlJc w:val="left"/>
      <w:pPr>
        <w:tabs>
          <w:tab w:val="num" w:pos="2160"/>
        </w:tabs>
        <w:ind w:left="2160" w:hanging="360"/>
      </w:pPr>
      <w:rPr>
        <w:rFonts w:ascii="Courier New" w:hAnsi="Courier New" w:cs="Courier New" w:hint="default"/>
      </w:rPr>
    </w:lvl>
    <w:lvl w:ilvl="2" w:tplc="04190011"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0">
    <w:nsid w:val="1EF26A9B"/>
    <w:multiLevelType w:val="hybridMultilevel"/>
    <w:tmpl w:val="16F89D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1AD2589"/>
    <w:multiLevelType w:val="hybridMultilevel"/>
    <w:tmpl w:val="6DEC8C90"/>
    <w:lvl w:ilvl="0" w:tplc="16A4F522">
      <w:start w:val="1"/>
      <w:numFmt w:val="decimal"/>
      <w:pStyle w:val="1"/>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1D9277D"/>
    <w:multiLevelType w:val="multilevel"/>
    <w:tmpl w:val="8B9A2F04"/>
    <w:lvl w:ilvl="0">
      <w:start w:val="2"/>
      <w:numFmt w:val="decimal"/>
      <w:lvlText w:val="%1."/>
      <w:lvlJc w:val="left"/>
      <w:pPr>
        <w:tabs>
          <w:tab w:val="num" w:pos="645"/>
        </w:tabs>
        <w:ind w:left="645" w:hanging="645"/>
      </w:pPr>
      <w:rPr>
        <w:rFonts w:ascii="Times New Roman" w:hAnsi="Times New Roman" w:cs="Times New Roman" w:hint="default"/>
      </w:rPr>
    </w:lvl>
    <w:lvl w:ilvl="1">
      <w:start w:val="2"/>
      <w:numFmt w:val="decimal"/>
      <w:lvlText w:val="%1.%2."/>
      <w:lvlJc w:val="left"/>
      <w:pPr>
        <w:tabs>
          <w:tab w:val="num" w:pos="720"/>
        </w:tabs>
        <w:ind w:left="720" w:hanging="720"/>
      </w:pPr>
    </w:lvl>
    <w:lvl w:ilvl="2">
      <w:start w:val="6"/>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23D31370"/>
    <w:multiLevelType w:val="multilevel"/>
    <w:tmpl w:val="A1F6F2C8"/>
    <w:lvl w:ilvl="0">
      <w:start w:val="2"/>
      <w:numFmt w:val="decimal"/>
      <w:lvlText w:val="%1."/>
      <w:lvlJc w:val="left"/>
      <w:pPr>
        <w:tabs>
          <w:tab w:val="num" w:pos="645"/>
        </w:tabs>
        <w:ind w:left="645" w:hanging="645"/>
      </w:pPr>
    </w:lvl>
    <w:lvl w:ilvl="1">
      <w:start w:val="2"/>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254451EF"/>
    <w:multiLevelType w:val="hybridMultilevel"/>
    <w:tmpl w:val="F844F616"/>
    <w:lvl w:ilvl="0" w:tplc="F39C69A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68505AF"/>
    <w:multiLevelType w:val="hybridMultilevel"/>
    <w:tmpl w:val="2286C0A6"/>
    <w:lvl w:ilvl="0" w:tplc="1F600F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AE9708B"/>
    <w:multiLevelType w:val="multilevel"/>
    <w:tmpl w:val="922C2F3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350"/>
        </w:tabs>
        <w:ind w:left="1350" w:hanging="54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7">
    <w:nsid w:val="2B6335BE"/>
    <w:multiLevelType w:val="hybridMultilevel"/>
    <w:tmpl w:val="12386656"/>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1F5395"/>
    <w:multiLevelType w:val="hybridMultilevel"/>
    <w:tmpl w:val="95DA31E4"/>
    <w:lvl w:ilvl="0" w:tplc="EE5AA21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F784D52"/>
    <w:multiLevelType w:val="hybridMultilevel"/>
    <w:tmpl w:val="F4D070F4"/>
    <w:lvl w:ilvl="0" w:tplc="FC7CECC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0D93D35"/>
    <w:multiLevelType w:val="hybridMultilevel"/>
    <w:tmpl w:val="4FD2AC2E"/>
    <w:lvl w:ilvl="0" w:tplc="49E43E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1D74F6F"/>
    <w:multiLevelType w:val="hybridMultilevel"/>
    <w:tmpl w:val="581233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4072CE0"/>
    <w:multiLevelType w:val="hybridMultilevel"/>
    <w:tmpl w:val="713223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5F66653"/>
    <w:multiLevelType w:val="hybridMultilevel"/>
    <w:tmpl w:val="7ADE2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F62B30"/>
    <w:multiLevelType w:val="hybridMultilevel"/>
    <w:tmpl w:val="1DCA5354"/>
    <w:lvl w:ilvl="0" w:tplc="7D32814A">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88749F4"/>
    <w:multiLevelType w:val="hybridMultilevel"/>
    <w:tmpl w:val="18F60D8E"/>
    <w:lvl w:ilvl="0" w:tplc="AEC89D1E">
      <w:start w:val="191"/>
      <w:numFmt w:val="bullet"/>
      <w:lvlText w:val="-"/>
      <w:lvlJc w:val="left"/>
      <w:pPr>
        <w:tabs>
          <w:tab w:val="num" w:pos="1068"/>
        </w:tabs>
        <w:ind w:left="1068" w:hanging="360"/>
      </w:pPr>
      <w:rPr>
        <w:rFonts w:ascii="Times New Roman" w:eastAsia="Times New Roman"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D996313"/>
    <w:multiLevelType w:val="hybridMultilevel"/>
    <w:tmpl w:val="32F2B5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F6B30FC"/>
    <w:multiLevelType w:val="hybridMultilevel"/>
    <w:tmpl w:val="C8CE0690"/>
    <w:lvl w:ilvl="0" w:tplc="31CAA32E">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8">
    <w:nsid w:val="40250A1F"/>
    <w:multiLevelType w:val="hybridMultilevel"/>
    <w:tmpl w:val="6E1246B2"/>
    <w:lvl w:ilvl="0" w:tplc="0419000F">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14B252B"/>
    <w:multiLevelType w:val="hybridMultilevel"/>
    <w:tmpl w:val="DB1EB6BE"/>
    <w:lvl w:ilvl="0" w:tplc="F47CD0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46184154"/>
    <w:multiLevelType w:val="multilevel"/>
    <w:tmpl w:val="84343E94"/>
    <w:lvl w:ilvl="0">
      <w:start w:val="1"/>
      <w:numFmt w:val="decimal"/>
      <w:lvlText w:val="%1."/>
      <w:lvlJc w:val="left"/>
      <w:pPr>
        <w:ind w:left="1069"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2143"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17" w:hanging="1080"/>
      </w:pPr>
      <w:rPr>
        <w:rFonts w:hint="default"/>
      </w:rPr>
    </w:lvl>
    <w:lvl w:ilvl="5">
      <w:start w:val="1"/>
      <w:numFmt w:val="decimal"/>
      <w:isLgl/>
      <w:lvlText w:val="%1.%2.%3.%4.%5.%6."/>
      <w:lvlJc w:val="left"/>
      <w:pPr>
        <w:ind w:left="3934" w:hanging="1440"/>
      </w:pPr>
      <w:rPr>
        <w:rFonts w:hint="default"/>
      </w:rPr>
    </w:lvl>
    <w:lvl w:ilvl="6">
      <w:start w:val="1"/>
      <w:numFmt w:val="decimal"/>
      <w:isLgl/>
      <w:lvlText w:val="%1.%2.%3.%4.%5.%6.%7."/>
      <w:lvlJc w:val="left"/>
      <w:pPr>
        <w:ind w:left="4651" w:hanging="1800"/>
      </w:pPr>
      <w:rPr>
        <w:rFonts w:hint="default"/>
      </w:rPr>
    </w:lvl>
    <w:lvl w:ilvl="7">
      <w:start w:val="1"/>
      <w:numFmt w:val="decimal"/>
      <w:isLgl/>
      <w:lvlText w:val="%1.%2.%3.%4.%5.%6.%7.%8."/>
      <w:lvlJc w:val="left"/>
      <w:pPr>
        <w:ind w:left="5008" w:hanging="1800"/>
      </w:pPr>
      <w:rPr>
        <w:rFonts w:hint="default"/>
      </w:rPr>
    </w:lvl>
    <w:lvl w:ilvl="8">
      <w:start w:val="1"/>
      <w:numFmt w:val="decimal"/>
      <w:isLgl/>
      <w:lvlText w:val="%1.%2.%3.%4.%5.%6.%7.%8.%9."/>
      <w:lvlJc w:val="left"/>
      <w:pPr>
        <w:ind w:left="5725" w:hanging="2160"/>
      </w:pPr>
      <w:rPr>
        <w:rFonts w:hint="default"/>
      </w:rPr>
    </w:lvl>
  </w:abstractNum>
  <w:abstractNum w:abstractNumId="31">
    <w:nsid w:val="4BE97AC6"/>
    <w:multiLevelType w:val="hybridMultilevel"/>
    <w:tmpl w:val="0CB005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C7A2B90"/>
    <w:multiLevelType w:val="hybridMultilevel"/>
    <w:tmpl w:val="612C6FAE"/>
    <w:lvl w:ilvl="0" w:tplc="83F24470">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1F4561B"/>
    <w:multiLevelType w:val="hybridMultilevel"/>
    <w:tmpl w:val="08143A6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34D746F"/>
    <w:multiLevelType w:val="hybridMultilevel"/>
    <w:tmpl w:val="3A0AEEB0"/>
    <w:lvl w:ilvl="0" w:tplc="83F2447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5">
    <w:nsid w:val="53C5653E"/>
    <w:multiLevelType w:val="hybridMultilevel"/>
    <w:tmpl w:val="E3F0EB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9E2755B"/>
    <w:multiLevelType w:val="hybridMultilevel"/>
    <w:tmpl w:val="1512B9A8"/>
    <w:lvl w:ilvl="0" w:tplc="D774F426">
      <w:start w:val="1"/>
      <w:numFmt w:val="bullet"/>
      <w:lvlText w:val=""/>
      <w:lvlJc w:val="left"/>
      <w:pPr>
        <w:ind w:left="1500" w:hanging="360"/>
      </w:pPr>
      <w:rPr>
        <w:rFonts w:ascii="Symbol" w:hAnsi="Symbol" w:hint="default"/>
        <w:sz w:val="28"/>
      </w:rPr>
    </w:lvl>
    <w:lvl w:ilvl="1" w:tplc="04190003">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nsid w:val="5C0B62CD"/>
    <w:multiLevelType w:val="hybridMultilevel"/>
    <w:tmpl w:val="553C65A8"/>
    <w:lvl w:ilvl="0" w:tplc="FFFFFFFF">
      <w:start w:val="11"/>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09E5240"/>
    <w:multiLevelType w:val="hybridMultilevel"/>
    <w:tmpl w:val="5EF2E418"/>
    <w:lvl w:ilvl="0" w:tplc="20744F0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61F81FAA"/>
    <w:multiLevelType w:val="hybridMultilevel"/>
    <w:tmpl w:val="C72431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533261F"/>
    <w:multiLevelType w:val="multilevel"/>
    <w:tmpl w:val="84343E94"/>
    <w:lvl w:ilvl="0">
      <w:start w:val="1"/>
      <w:numFmt w:val="decimal"/>
      <w:lvlText w:val="%1."/>
      <w:lvlJc w:val="left"/>
      <w:pPr>
        <w:ind w:left="1069" w:hanging="360"/>
      </w:pPr>
      <w:rPr>
        <w:rFonts w:hint="default"/>
      </w:rPr>
    </w:lvl>
    <w:lvl w:ilvl="1">
      <w:start w:val="1"/>
      <w:numFmt w:val="decimal"/>
      <w:isLgl/>
      <w:lvlText w:val="%1.%2."/>
      <w:lvlJc w:val="left"/>
      <w:pPr>
        <w:ind w:left="1786" w:hanging="720"/>
      </w:pPr>
      <w:rPr>
        <w:rFonts w:hint="default"/>
      </w:rPr>
    </w:lvl>
    <w:lvl w:ilvl="2">
      <w:start w:val="1"/>
      <w:numFmt w:val="decimal"/>
      <w:isLgl/>
      <w:lvlText w:val="%1.%2.%3."/>
      <w:lvlJc w:val="left"/>
      <w:pPr>
        <w:ind w:left="2143"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17" w:hanging="1080"/>
      </w:pPr>
      <w:rPr>
        <w:rFonts w:hint="default"/>
      </w:rPr>
    </w:lvl>
    <w:lvl w:ilvl="5">
      <w:start w:val="1"/>
      <w:numFmt w:val="decimal"/>
      <w:isLgl/>
      <w:lvlText w:val="%1.%2.%3.%4.%5.%6."/>
      <w:lvlJc w:val="left"/>
      <w:pPr>
        <w:ind w:left="3934" w:hanging="1440"/>
      </w:pPr>
      <w:rPr>
        <w:rFonts w:hint="default"/>
      </w:rPr>
    </w:lvl>
    <w:lvl w:ilvl="6">
      <w:start w:val="1"/>
      <w:numFmt w:val="decimal"/>
      <w:isLgl/>
      <w:lvlText w:val="%1.%2.%3.%4.%5.%6.%7."/>
      <w:lvlJc w:val="left"/>
      <w:pPr>
        <w:ind w:left="4651" w:hanging="1800"/>
      </w:pPr>
      <w:rPr>
        <w:rFonts w:hint="default"/>
      </w:rPr>
    </w:lvl>
    <w:lvl w:ilvl="7">
      <w:start w:val="1"/>
      <w:numFmt w:val="decimal"/>
      <w:isLgl/>
      <w:lvlText w:val="%1.%2.%3.%4.%5.%6.%7.%8."/>
      <w:lvlJc w:val="left"/>
      <w:pPr>
        <w:ind w:left="5008" w:hanging="1800"/>
      </w:pPr>
      <w:rPr>
        <w:rFonts w:hint="default"/>
      </w:rPr>
    </w:lvl>
    <w:lvl w:ilvl="8">
      <w:start w:val="1"/>
      <w:numFmt w:val="decimal"/>
      <w:isLgl/>
      <w:lvlText w:val="%1.%2.%3.%4.%5.%6.%7.%8.%9."/>
      <w:lvlJc w:val="left"/>
      <w:pPr>
        <w:ind w:left="5725" w:hanging="2160"/>
      </w:pPr>
      <w:rPr>
        <w:rFonts w:hint="default"/>
      </w:rPr>
    </w:lvl>
  </w:abstractNum>
  <w:abstractNum w:abstractNumId="41">
    <w:nsid w:val="67FB6244"/>
    <w:multiLevelType w:val="hybridMultilevel"/>
    <w:tmpl w:val="360CE7DC"/>
    <w:lvl w:ilvl="0" w:tplc="9BE66B8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B8F23A4"/>
    <w:multiLevelType w:val="singleLevel"/>
    <w:tmpl w:val="BC0E053E"/>
    <w:lvl w:ilvl="0">
      <w:start w:val="1"/>
      <w:numFmt w:val="bullet"/>
      <w:lvlText w:val=""/>
      <w:lvlJc w:val="left"/>
      <w:pPr>
        <w:tabs>
          <w:tab w:val="num" w:pos="360"/>
        </w:tabs>
        <w:ind w:left="360" w:hanging="360"/>
      </w:pPr>
      <w:rPr>
        <w:rFonts w:ascii="Symbol" w:hAnsi="Symbol" w:cs="Symbol" w:hint="default"/>
      </w:rPr>
    </w:lvl>
  </w:abstractNum>
  <w:abstractNum w:abstractNumId="43">
    <w:nsid w:val="6CFD07A5"/>
    <w:multiLevelType w:val="hybridMultilevel"/>
    <w:tmpl w:val="32F2B5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FA55B22"/>
    <w:multiLevelType w:val="hybridMultilevel"/>
    <w:tmpl w:val="D736C13E"/>
    <w:lvl w:ilvl="0" w:tplc="FFFFFFFF">
      <w:start w:val="1"/>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713B3B8C"/>
    <w:multiLevelType w:val="hybridMultilevel"/>
    <w:tmpl w:val="54CA578C"/>
    <w:lvl w:ilvl="0" w:tplc="FE3E3612">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2957C5F"/>
    <w:multiLevelType w:val="hybridMultilevel"/>
    <w:tmpl w:val="A1FCB21E"/>
    <w:lvl w:ilvl="0" w:tplc="55DC31BE">
      <w:start w:val="1"/>
      <w:numFmt w:val="decimal"/>
      <w:lvlText w:val="%1."/>
      <w:lvlJc w:val="left"/>
      <w:pPr>
        <w:tabs>
          <w:tab w:val="num" w:pos="357"/>
        </w:tabs>
        <w:ind w:left="284" w:firstLine="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410580B"/>
    <w:multiLevelType w:val="multilevel"/>
    <w:tmpl w:val="C486CCE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nsid w:val="752D0A3A"/>
    <w:multiLevelType w:val="hybridMultilevel"/>
    <w:tmpl w:val="25AA3E00"/>
    <w:lvl w:ilvl="0" w:tplc="4DD8C0B2">
      <w:start w:val="1"/>
      <w:numFmt w:val="decimal"/>
      <w:lvlText w:val="%1."/>
      <w:lvlJc w:val="left"/>
      <w:pPr>
        <w:tabs>
          <w:tab w:val="num" w:pos="2220"/>
        </w:tabs>
        <w:ind w:left="2220" w:hanging="138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9">
    <w:nsid w:val="77C52363"/>
    <w:multiLevelType w:val="hybridMultilevel"/>
    <w:tmpl w:val="85D021B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7"/>
  </w:num>
  <w:num w:numId="21">
    <w:abstractNumId w:val="42"/>
    <w:lvlOverride w:ilvl="0"/>
  </w:num>
  <w:num w:numId="22">
    <w:abstractNumId w:val="32"/>
  </w:num>
  <w:num w:numId="23">
    <w:abstractNumId w:val="36"/>
  </w:num>
  <w:num w:numId="24">
    <w:abstractNumId w:val="30"/>
  </w:num>
  <w:num w:numId="25">
    <w:abstractNumId w:val="40"/>
  </w:num>
  <w:num w:numId="26">
    <w:abstractNumId w:val="9"/>
  </w:num>
  <w:num w:numId="27">
    <w:abstractNumId w:val="24"/>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6"/>
  </w:num>
  <w:num w:numId="31">
    <w:abstractNumId w:val="0"/>
  </w:num>
  <w:num w:numId="32">
    <w:abstractNumId w:val="4"/>
  </w:num>
  <w:num w:numId="33">
    <w:abstractNumId w:val="27"/>
  </w:num>
  <w:num w:numId="34">
    <w:abstractNumId w:val="39"/>
  </w:num>
  <w:num w:numId="35">
    <w:abstractNumId w:val="8"/>
  </w:num>
  <w:num w:numId="36">
    <w:abstractNumId w:val="22"/>
  </w:num>
  <w:num w:numId="37">
    <w:abstractNumId w:val="16"/>
  </w:num>
  <w:num w:numId="38">
    <w:abstractNumId w:val="14"/>
  </w:num>
  <w:num w:numId="39">
    <w:abstractNumId w:val="37"/>
  </w:num>
  <w:num w:numId="40">
    <w:abstractNumId w:val="21"/>
  </w:num>
  <w:num w:numId="41">
    <w:abstractNumId w:val="33"/>
  </w:num>
  <w:num w:numId="42">
    <w:abstractNumId w:val="29"/>
  </w:num>
  <w:num w:numId="43">
    <w:abstractNumId w:val="46"/>
  </w:num>
  <w:num w:numId="44">
    <w:abstractNumId w:val="48"/>
  </w:num>
  <w:num w:numId="45">
    <w:abstractNumId w:val="28"/>
  </w:num>
  <w:num w:numId="46">
    <w:abstractNumId w:val="15"/>
  </w:num>
  <w:num w:numId="47">
    <w:abstractNumId w:val="35"/>
  </w:num>
  <w:num w:numId="48">
    <w:abstractNumId w:val="38"/>
  </w:num>
  <w:num w:numId="49">
    <w:abstractNumId w:val="3"/>
  </w:num>
  <w:num w:numId="50">
    <w:abstractNumId w:val="5"/>
  </w:num>
  <w:num w:numId="51">
    <w:abstractNumId w:val="23"/>
  </w:num>
  <w:num w:numId="52">
    <w:abstractNumId w:val="26"/>
  </w:num>
  <w:num w:numId="53">
    <w:abstractNumId w:val="25"/>
  </w:num>
  <w:num w:numId="54">
    <w:abstractNumId w:val="1"/>
  </w:num>
  <w:num w:numId="55">
    <w:abstractNumId w:val="31"/>
  </w:num>
  <w:num w:numId="56">
    <w:abstractNumId w:val="41"/>
  </w:num>
  <w:num w:numId="57">
    <w:abstractNumId w:val="45"/>
  </w:num>
  <w:num w:numId="58">
    <w:abstractNumId w:val="4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useFELayout/>
  </w:compat>
  <w:rsids>
    <w:rsidRoot w:val="00A46398"/>
    <w:rsid w:val="00281315"/>
    <w:rsid w:val="00306DB5"/>
    <w:rsid w:val="0035516A"/>
    <w:rsid w:val="0041535E"/>
    <w:rsid w:val="004C729E"/>
    <w:rsid w:val="0051433A"/>
    <w:rsid w:val="00555B54"/>
    <w:rsid w:val="0070169B"/>
    <w:rsid w:val="00733E89"/>
    <w:rsid w:val="009A0BCE"/>
    <w:rsid w:val="00A46398"/>
    <w:rsid w:val="00AC7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Plain Text" w:uiPriority="0"/>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555B54"/>
  </w:style>
  <w:style w:type="paragraph" w:styleId="10">
    <w:name w:val="heading 1"/>
    <w:aliases w:val="Heading 1 Char,Раздел Договора,H1,&quot;Алмаз&quot;"/>
    <w:basedOn w:val="a"/>
    <w:next w:val="a"/>
    <w:link w:val="11"/>
    <w:qFormat/>
    <w:rsid w:val="0051433A"/>
    <w:pPr>
      <w:keepNext/>
      <w:keepLines/>
      <w:spacing w:before="480" w:after="0"/>
      <w:outlineLvl w:val="0"/>
    </w:pPr>
    <w:rPr>
      <w:rFonts w:ascii="Cambria" w:eastAsia="Times New Roman" w:hAnsi="Cambria" w:cs="Times New Roman"/>
      <w:b/>
      <w:bCs/>
      <w:color w:val="365F91"/>
      <w:sz w:val="28"/>
      <w:szCs w:val="28"/>
    </w:rPr>
  </w:style>
  <w:style w:type="paragraph" w:styleId="2">
    <w:name w:val="heading 2"/>
    <w:aliases w:val="Заголовок 2 Знак Знак,ГЛАВА, Знак2, Знак2 Знак,Знак2,Знак2 Знак,Title"/>
    <w:basedOn w:val="a"/>
    <w:next w:val="a"/>
    <w:link w:val="21"/>
    <w:unhideWhenUsed/>
    <w:qFormat/>
    <w:rsid w:val="0051433A"/>
    <w:pPr>
      <w:keepNext/>
      <w:spacing w:after="0" w:line="240" w:lineRule="auto"/>
      <w:jc w:val="center"/>
      <w:outlineLvl w:val="1"/>
    </w:pPr>
    <w:rPr>
      <w:rFonts w:ascii="Arial" w:eastAsia="Times New Roman" w:hAnsi="Arial" w:cs="Arial"/>
      <w:color w:val="000000"/>
      <w:sz w:val="32"/>
      <w:szCs w:val="24"/>
    </w:rPr>
  </w:style>
  <w:style w:type="paragraph" w:styleId="3">
    <w:name w:val="heading 3"/>
    <w:aliases w:val="Body Text,Знак,Знак1 Знак,Основной текст Знак1,Знак3,Знак3 Знак, Знак3, Знак3 Знак, Знак1 Знак"/>
    <w:basedOn w:val="a"/>
    <w:next w:val="a"/>
    <w:link w:val="30"/>
    <w:unhideWhenUsed/>
    <w:qFormat/>
    <w:rsid w:val="0051433A"/>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nhideWhenUsed/>
    <w:qFormat/>
    <w:rsid w:val="0051433A"/>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51433A"/>
    <w:pPr>
      <w:keepNext/>
      <w:shd w:val="clear" w:color="auto" w:fill="FFFFFF"/>
      <w:tabs>
        <w:tab w:val="left" w:pos="1411"/>
      </w:tabs>
      <w:spacing w:after="0" w:line="298" w:lineRule="exact"/>
      <w:ind w:left="672" w:firstLine="384"/>
      <w:jc w:val="both"/>
      <w:outlineLvl w:val="4"/>
    </w:pPr>
    <w:rPr>
      <w:rFonts w:ascii="Times New Roman" w:eastAsia="Times New Roman" w:hAnsi="Times New Roman" w:cs="Times New Roman"/>
      <w:color w:val="000000"/>
      <w:spacing w:val="-3"/>
      <w:sz w:val="24"/>
      <w:szCs w:val="27"/>
    </w:rPr>
  </w:style>
  <w:style w:type="paragraph" w:styleId="6">
    <w:name w:val="heading 6"/>
    <w:aliases w:val=" Знак"/>
    <w:basedOn w:val="a"/>
    <w:next w:val="a"/>
    <w:link w:val="60"/>
    <w:unhideWhenUsed/>
    <w:qFormat/>
    <w:rsid w:val="0051433A"/>
    <w:pPr>
      <w:keepNext/>
      <w:shd w:val="clear" w:color="auto" w:fill="FFFFFF"/>
      <w:spacing w:after="0" w:line="298" w:lineRule="exact"/>
      <w:ind w:right="168" w:firstLine="730"/>
      <w:jc w:val="right"/>
      <w:outlineLvl w:val="5"/>
    </w:pPr>
    <w:rPr>
      <w:rFonts w:ascii="Times New Roman" w:eastAsia="Times New Roman" w:hAnsi="Times New Roman" w:cs="Times New Roman"/>
      <w:sz w:val="24"/>
      <w:szCs w:val="20"/>
    </w:rPr>
  </w:style>
  <w:style w:type="paragraph" w:styleId="7">
    <w:name w:val="heading 7"/>
    <w:basedOn w:val="a"/>
    <w:next w:val="a"/>
    <w:link w:val="70"/>
    <w:unhideWhenUsed/>
    <w:qFormat/>
    <w:rsid w:val="0051433A"/>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
    <w:next w:val="a"/>
    <w:link w:val="80"/>
    <w:unhideWhenUsed/>
    <w:qFormat/>
    <w:rsid w:val="0051433A"/>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51433A"/>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0">
    <w:name w:val="Основной текст (10)_"/>
    <w:link w:val="101"/>
    <w:locked/>
    <w:rsid w:val="00A46398"/>
    <w:rPr>
      <w:b/>
      <w:bCs/>
      <w:sz w:val="18"/>
      <w:szCs w:val="18"/>
      <w:shd w:val="clear" w:color="auto" w:fill="FFFFFF"/>
    </w:rPr>
  </w:style>
  <w:style w:type="paragraph" w:customStyle="1" w:styleId="101">
    <w:name w:val="Основной текст (10)"/>
    <w:basedOn w:val="a"/>
    <w:link w:val="100"/>
    <w:rsid w:val="00A46398"/>
    <w:pPr>
      <w:shd w:val="clear" w:color="auto" w:fill="FFFFFF"/>
      <w:spacing w:before="120" w:after="0" w:line="212" w:lineRule="exact"/>
      <w:jc w:val="center"/>
    </w:pPr>
    <w:rPr>
      <w:b/>
      <w:bCs/>
      <w:sz w:val="18"/>
      <w:szCs w:val="18"/>
    </w:rPr>
  </w:style>
  <w:style w:type="character" w:customStyle="1" w:styleId="12">
    <w:name w:val="Заголовок 1 Знак"/>
    <w:basedOn w:val="a0"/>
    <w:link w:val="10"/>
    <w:rsid w:val="0051433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 Знак Знак1"/>
    <w:basedOn w:val="a0"/>
    <w:link w:val="2"/>
    <w:semiHidden/>
    <w:rsid w:val="0051433A"/>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 Знак1,Знак3 Знак1,Знак3 Знак Знак, Знак3 Знак1, Знак3 Знак Знак"/>
    <w:basedOn w:val="a0"/>
    <w:link w:val="3"/>
    <w:rsid w:val="0051433A"/>
    <w:rPr>
      <w:rFonts w:ascii="Cambria" w:eastAsia="Times New Roman" w:hAnsi="Cambria" w:cs="Times New Roman"/>
      <w:b/>
      <w:bCs/>
      <w:color w:val="4F81BD"/>
      <w:sz w:val="24"/>
      <w:szCs w:val="24"/>
    </w:rPr>
  </w:style>
  <w:style w:type="character" w:customStyle="1" w:styleId="40">
    <w:name w:val="Заголовок 4 Знак"/>
    <w:basedOn w:val="a0"/>
    <w:link w:val="4"/>
    <w:rsid w:val="0051433A"/>
    <w:rPr>
      <w:rFonts w:ascii="Calibri" w:eastAsia="Times New Roman" w:hAnsi="Calibri" w:cs="Times New Roman"/>
      <w:b/>
      <w:bCs/>
      <w:sz w:val="28"/>
      <w:szCs w:val="28"/>
    </w:rPr>
  </w:style>
  <w:style w:type="character" w:customStyle="1" w:styleId="50">
    <w:name w:val="Заголовок 5 Знак"/>
    <w:basedOn w:val="a0"/>
    <w:link w:val="5"/>
    <w:rsid w:val="0051433A"/>
    <w:rPr>
      <w:rFonts w:ascii="Times New Roman" w:eastAsia="Times New Roman" w:hAnsi="Times New Roman" w:cs="Times New Roman"/>
      <w:color w:val="000000"/>
      <w:spacing w:val="-3"/>
      <w:sz w:val="24"/>
      <w:szCs w:val="27"/>
      <w:shd w:val="clear" w:color="auto" w:fill="FFFFFF"/>
    </w:rPr>
  </w:style>
  <w:style w:type="character" w:customStyle="1" w:styleId="60">
    <w:name w:val="Заголовок 6 Знак"/>
    <w:aliases w:val=" Знак Знак1"/>
    <w:basedOn w:val="a0"/>
    <w:link w:val="6"/>
    <w:rsid w:val="0051433A"/>
    <w:rPr>
      <w:rFonts w:ascii="Times New Roman" w:eastAsia="Times New Roman" w:hAnsi="Times New Roman" w:cs="Times New Roman"/>
      <w:sz w:val="24"/>
      <w:szCs w:val="20"/>
      <w:shd w:val="clear" w:color="auto" w:fill="FFFFFF"/>
    </w:rPr>
  </w:style>
  <w:style w:type="character" w:customStyle="1" w:styleId="70">
    <w:name w:val="Заголовок 7 Знак"/>
    <w:basedOn w:val="a0"/>
    <w:link w:val="7"/>
    <w:rsid w:val="0051433A"/>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rsid w:val="0051433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51433A"/>
    <w:rPr>
      <w:rFonts w:asciiTheme="majorHAnsi" w:eastAsiaTheme="majorEastAsia" w:hAnsiTheme="majorHAnsi" w:cstheme="majorBidi"/>
      <w:i/>
      <w:iCs/>
      <w:color w:val="404040" w:themeColor="text1" w:themeTint="BF"/>
      <w:sz w:val="20"/>
      <w:szCs w:val="20"/>
    </w:rPr>
  </w:style>
  <w:style w:type="character" w:styleId="a3">
    <w:name w:val="Hyperlink"/>
    <w:uiPriority w:val="99"/>
    <w:unhideWhenUsed/>
    <w:rsid w:val="0051433A"/>
    <w:rPr>
      <w:color w:val="0000FF"/>
      <w:u w:val="single"/>
    </w:rPr>
  </w:style>
  <w:style w:type="character" w:styleId="a4">
    <w:name w:val="FollowedHyperlink"/>
    <w:basedOn w:val="a0"/>
    <w:uiPriority w:val="99"/>
    <w:semiHidden/>
    <w:unhideWhenUsed/>
    <w:rsid w:val="0051433A"/>
    <w:rPr>
      <w:color w:val="800080" w:themeColor="followedHyperlink"/>
      <w:u w:val="single"/>
    </w:rPr>
  </w:style>
  <w:style w:type="character" w:customStyle="1" w:styleId="21">
    <w:name w:val="Заголовок 2 Знак1"/>
    <w:aliases w:val="Заголовок 2 Знак Знак Знак,ГЛАВА Знак, Знак2 Знак1, Знак2 Знак Знак,Знак2 Знак1,Знак2 Знак Знак,Title Знак,Заголовок 2 Знак Знак1"/>
    <w:link w:val="2"/>
    <w:locked/>
    <w:rsid w:val="0051433A"/>
    <w:rPr>
      <w:rFonts w:ascii="Arial" w:eastAsia="Times New Roman" w:hAnsi="Arial" w:cs="Arial"/>
      <w:color w:val="000000"/>
      <w:sz w:val="32"/>
      <w:szCs w:val="24"/>
    </w:rPr>
  </w:style>
  <w:style w:type="character" w:customStyle="1" w:styleId="31">
    <w:name w:val="Заголовок 3 Знак1"/>
    <w:aliases w:val="Знак Знак"/>
    <w:semiHidden/>
    <w:locked/>
    <w:rsid w:val="0051433A"/>
    <w:rPr>
      <w:rFonts w:ascii="Times New Roman" w:eastAsia="Times New Roman" w:hAnsi="Times New Roman" w:cs="Times New Roman" w:hint="default"/>
      <w:sz w:val="24"/>
      <w:szCs w:val="24"/>
    </w:rPr>
  </w:style>
  <w:style w:type="paragraph" w:styleId="HTML">
    <w:name w:val="HTML Preformatted"/>
    <w:basedOn w:val="a"/>
    <w:link w:val="HTML0"/>
    <w:unhideWhenUsed/>
    <w:rsid w:val="00514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51433A"/>
    <w:rPr>
      <w:rFonts w:ascii="Courier New" w:eastAsia="Times New Roman" w:hAnsi="Courier New" w:cs="Courier New"/>
      <w:sz w:val="20"/>
      <w:szCs w:val="20"/>
    </w:rPr>
  </w:style>
  <w:style w:type="paragraph" w:styleId="a5">
    <w:name w:val="Normal (Web)"/>
    <w:aliases w:val="Обычный (веб) Знак,Обычный (веб) Знак1 Знак,Обычный (веб) Знак Знак Знак,Обычный (Web) Знак Знак Знак,Обычный (Web) Знак,Обычный (Web)1,Обычный (Web),Обычный (веб)1,Обычный (веб) Знак1,Обычный (веб) Знак Знак"/>
    <w:basedOn w:val="10"/>
    <w:next w:val="a"/>
    <w:autoRedefine/>
    <w:unhideWhenUsed/>
    <w:qFormat/>
    <w:rsid w:val="0051433A"/>
    <w:pPr>
      <w:outlineLvl w:val="9"/>
    </w:pPr>
    <w:rPr>
      <w:lang w:eastAsia="en-US"/>
    </w:rPr>
  </w:style>
  <w:style w:type="character" w:customStyle="1" w:styleId="a6">
    <w:name w:val="Верхний колонтитул Знак"/>
    <w:basedOn w:val="a0"/>
    <w:link w:val="a7"/>
    <w:locked/>
    <w:rsid w:val="0051433A"/>
    <w:rPr>
      <w:rFonts w:ascii="Times New Roman" w:eastAsia="Times New Roman" w:hAnsi="Times New Roman" w:cs="Times New Roman"/>
    </w:rPr>
  </w:style>
  <w:style w:type="character" w:customStyle="1" w:styleId="a8">
    <w:name w:val="Нижний колонтитул Знак"/>
    <w:basedOn w:val="a0"/>
    <w:link w:val="a9"/>
    <w:locked/>
    <w:rsid w:val="0051433A"/>
    <w:rPr>
      <w:rFonts w:ascii="Times New Roman" w:eastAsia="Times New Roman" w:hAnsi="Times New Roman" w:cs="Times New Roman"/>
      <w:sz w:val="24"/>
      <w:szCs w:val="24"/>
    </w:rPr>
  </w:style>
  <w:style w:type="character" w:customStyle="1" w:styleId="aa">
    <w:name w:val="Название Знак"/>
    <w:aliases w:val=" Знак4 Знак,Заголовок Знак"/>
    <w:basedOn w:val="a0"/>
    <w:link w:val="ab"/>
    <w:locked/>
    <w:rsid w:val="0051433A"/>
    <w:rPr>
      <w:rFonts w:ascii="Times New Roman" w:eastAsia="Times New Roman" w:hAnsi="Times New Roman" w:cs="Times New Roman"/>
      <w:b/>
      <w:bCs/>
      <w:color w:val="000000"/>
      <w:sz w:val="24"/>
      <w:szCs w:val="24"/>
    </w:rPr>
  </w:style>
  <w:style w:type="character" w:customStyle="1" w:styleId="ac">
    <w:name w:val="Основной текст с отступом Знак"/>
    <w:aliases w:val="Основной текст 1 Знак,Основной текст с отступом Знак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
    <w:basedOn w:val="a0"/>
    <w:link w:val="ad"/>
    <w:semiHidden/>
    <w:locked/>
    <w:rsid w:val="0051433A"/>
    <w:rPr>
      <w:rFonts w:ascii="Times New Roman" w:eastAsia="Times New Roman" w:hAnsi="Times New Roman" w:cs="Times New Roman"/>
      <w:sz w:val="24"/>
      <w:szCs w:val="24"/>
    </w:rPr>
  </w:style>
  <w:style w:type="character" w:customStyle="1" w:styleId="ae">
    <w:name w:val="Подзаголовок Знак"/>
    <w:basedOn w:val="a0"/>
    <w:link w:val="af"/>
    <w:locked/>
    <w:rsid w:val="0051433A"/>
    <w:rPr>
      <w:rFonts w:ascii="Times New Roman" w:eastAsia="Times New Roman" w:hAnsi="Times New Roman" w:cs="Times New Roman"/>
      <w:sz w:val="28"/>
    </w:rPr>
  </w:style>
  <w:style w:type="character" w:customStyle="1" w:styleId="22">
    <w:name w:val="Основной текст 2 Знак"/>
    <w:basedOn w:val="a0"/>
    <w:link w:val="23"/>
    <w:locked/>
    <w:rsid w:val="0051433A"/>
    <w:rPr>
      <w:rFonts w:ascii="Times New Roman" w:eastAsia="Times New Roman" w:hAnsi="Times New Roman" w:cs="Times New Roman"/>
      <w:sz w:val="24"/>
      <w:szCs w:val="24"/>
    </w:rPr>
  </w:style>
  <w:style w:type="character" w:customStyle="1" w:styleId="32">
    <w:name w:val="Основной текст 3 Знак"/>
    <w:basedOn w:val="a0"/>
    <w:link w:val="33"/>
    <w:locked/>
    <w:rsid w:val="0051433A"/>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5"/>
    <w:locked/>
    <w:rsid w:val="0051433A"/>
    <w:rPr>
      <w:rFonts w:ascii="Times New Roman" w:eastAsia="Times New Roman" w:hAnsi="Times New Roman" w:cs="Times New Roman"/>
      <w:sz w:val="16"/>
      <w:szCs w:val="16"/>
    </w:rPr>
  </w:style>
  <w:style w:type="character" w:customStyle="1" w:styleId="af0">
    <w:name w:val="Текст Знак"/>
    <w:basedOn w:val="a0"/>
    <w:link w:val="af1"/>
    <w:locked/>
    <w:rsid w:val="0051433A"/>
    <w:rPr>
      <w:rFonts w:ascii="Courier New" w:eastAsia="Times New Roman" w:hAnsi="Courier New" w:cs="Courier New"/>
    </w:rPr>
  </w:style>
  <w:style w:type="character" w:customStyle="1" w:styleId="24">
    <w:name w:val="Обычный (веб) Знак2"/>
    <w:aliases w:val="Обычный (веб) Знак Знак1,Обычный (веб) Знак1 Знак Знак,Обычный (веб) Знак Знак Знак Знак,Обычный (Web) Знак Знак Знак Знак,Обычный (Web) Знак Знак,Обычный (Web)1 Знак,Обычный (Web) Знак1,Обычный (веб)1 Знак,Обычный (веб) Знак1 Знак1"/>
    <w:basedOn w:val="a0"/>
    <w:link w:val="af2"/>
    <w:semiHidden/>
    <w:locked/>
    <w:rsid w:val="0051433A"/>
    <w:rPr>
      <w:rFonts w:ascii="Tahoma" w:eastAsia="Times New Roman" w:hAnsi="Tahoma" w:cs="Tahoma"/>
      <w:sz w:val="16"/>
      <w:szCs w:val="16"/>
    </w:rPr>
  </w:style>
  <w:style w:type="character" w:customStyle="1" w:styleId="13">
    <w:name w:val="1 Знак"/>
    <w:link w:val="1"/>
    <w:locked/>
    <w:rsid w:val="0051433A"/>
    <w:rPr>
      <w:rFonts w:ascii="Times New Roman" w:eastAsia="Times New Roman" w:hAnsi="Times New Roman"/>
      <w:b/>
      <w:bCs/>
      <w:sz w:val="32"/>
      <w:szCs w:val="32"/>
      <w:u w:val="single"/>
    </w:rPr>
  </w:style>
  <w:style w:type="paragraph" w:customStyle="1" w:styleId="1">
    <w:name w:val="1"/>
    <w:basedOn w:val="3"/>
    <w:link w:val="13"/>
    <w:qFormat/>
    <w:rsid w:val="0051433A"/>
    <w:pPr>
      <w:numPr>
        <w:numId w:val="1"/>
      </w:numPr>
      <w:jc w:val="center"/>
    </w:pPr>
    <w:rPr>
      <w:rFonts w:ascii="Times New Roman" w:hAnsi="Times New Roman" w:cstheme="minorBidi"/>
      <w:color w:val="auto"/>
      <w:sz w:val="32"/>
      <w:szCs w:val="32"/>
      <w:u w:val="single"/>
    </w:rPr>
  </w:style>
  <w:style w:type="character" w:customStyle="1" w:styleId="af3">
    <w:name w:val="А_текст_жир Знак"/>
    <w:link w:val="af4"/>
    <w:locked/>
    <w:rsid w:val="0051433A"/>
    <w:rPr>
      <w:rFonts w:ascii="Times New Roman" w:eastAsia="Times New Roman" w:hAnsi="Times New Roman" w:cs="Times New Roman"/>
      <w:b/>
      <w:bCs/>
      <w:iCs/>
      <w:sz w:val="24"/>
    </w:rPr>
  </w:style>
  <w:style w:type="paragraph" w:customStyle="1" w:styleId="af4">
    <w:name w:val="А_текст_жир"/>
    <w:basedOn w:val="HTML"/>
    <w:link w:val="af3"/>
    <w:qFormat/>
    <w:rsid w:val="0051433A"/>
    <w:pPr>
      <w:spacing w:line="360" w:lineRule="auto"/>
      <w:jc w:val="both"/>
    </w:pPr>
    <w:rPr>
      <w:rFonts w:ascii="Times New Roman" w:hAnsi="Times New Roman" w:cs="Times New Roman"/>
      <w:b/>
      <w:bCs/>
      <w:iCs/>
      <w:sz w:val="24"/>
      <w:szCs w:val="22"/>
    </w:rPr>
  </w:style>
  <w:style w:type="paragraph" w:customStyle="1" w:styleId="af5">
    <w:name w:val="Современный"/>
    <w:rsid w:val="0051433A"/>
    <w:pPr>
      <w:spacing w:after="0" w:line="240" w:lineRule="auto"/>
      <w:jc w:val="center"/>
    </w:pPr>
    <w:rPr>
      <w:rFonts w:ascii="Times New Roman" w:eastAsia="Times New Roman" w:hAnsi="Times New Roman" w:cs="Times New Roman"/>
      <w:b/>
      <w:sz w:val="24"/>
      <w:szCs w:val="20"/>
      <w:lang w:eastAsia="ja-JP"/>
    </w:rPr>
  </w:style>
  <w:style w:type="character" w:customStyle="1" w:styleId="af6">
    <w:name w:val="Основной Знак"/>
    <w:link w:val="af7"/>
    <w:locked/>
    <w:rsid w:val="0051433A"/>
    <w:rPr>
      <w:rFonts w:ascii="Times New Roman" w:eastAsia="Times New Roman" w:hAnsi="Times New Roman" w:cs="Times New Roman"/>
      <w:sz w:val="28"/>
      <w:szCs w:val="28"/>
      <w:lang/>
    </w:rPr>
  </w:style>
  <w:style w:type="paragraph" w:customStyle="1" w:styleId="af7">
    <w:name w:val="Основной"/>
    <w:basedOn w:val="a"/>
    <w:link w:val="af6"/>
    <w:rsid w:val="0051433A"/>
    <w:pPr>
      <w:spacing w:after="0" w:line="360" w:lineRule="auto"/>
      <w:ind w:firstLine="720"/>
      <w:jc w:val="both"/>
    </w:pPr>
    <w:rPr>
      <w:rFonts w:ascii="Times New Roman" w:eastAsia="Times New Roman" w:hAnsi="Times New Roman" w:cs="Times New Roman"/>
      <w:sz w:val="28"/>
      <w:szCs w:val="28"/>
      <w:lang/>
    </w:rPr>
  </w:style>
  <w:style w:type="paragraph" w:customStyle="1" w:styleId="af8">
    <w:name w:val="Подпись к рисунку"/>
    <w:basedOn w:val="a"/>
    <w:rsid w:val="0051433A"/>
    <w:pPr>
      <w:keepLines/>
      <w:suppressAutoHyphens/>
      <w:spacing w:after="360" w:line="360" w:lineRule="auto"/>
      <w:jc w:val="center"/>
    </w:pPr>
    <w:rPr>
      <w:rFonts w:ascii="Times New Roman" w:eastAsia="Times New Roman" w:hAnsi="Times New Roman" w:cs="Times New Roman"/>
      <w:sz w:val="28"/>
      <w:szCs w:val="28"/>
    </w:rPr>
  </w:style>
  <w:style w:type="paragraph" w:customStyle="1" w:styleId="Style13">
    <w:name w:val="Style13"/>
    <w:basedOn w:val="a"/>
    <w:rsid w:val="0051433A"/>
    <w:pPr>
      <w:widowControl w:val="0"/>
      <w:autoSpaceDE w:val="0"/>
      <w:autoSpaceDN w:val="0"/>
      <w:adjustRightInd w:val="0"/>
      <w:spacing w:after="0" w:line="227" w:lineRule="exact"/>
      <w:ind w:firstLine="341"/>
      <w:jc w:val="both"/>
    </w:pPr>
    <w:rPr>
      <w:rFonts w:ascii="Trebuchet MS" w:eastAsia="Times New Roman" w:hAnsi="Trebuchet MS" w:cs="Trebuchet MS"/>
      <w:sz w:val="24"/>
      <w:szCs w:val="24"/>
    </w:rPr>
  </w:style>
  <w:style w:type="paragraph" w:customStyle="1" w:styleId="ConsPlusNormal">
    <w:name w:val="ConsPlusNormal"/>
    <w:rsid w:val="0051433A"/>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1433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
    <w:name w:val="S_Обычный в таблице"/>
    <w:basedOn w:val="a"/>
    <w:link w:val="S0"/>
    <w:rsid w:val="0051433A"/>
    <w:pPr>
      <w:spacing w:after="0" w:line="360" w:lineRule="auto"/>
      <w:jc w:val="center"/>
    </w:pPr>
    <w:rPr>
      <w:rFonts w:ascii="Times New Roman" w:eastAsia="Times New Roman" w:hAnsi="Times New Roman" w:cs="Times New Roman"/>
      <w:sz w:val="24"/>
      <w:szCs w:val="24"/>
    </w:rPr>
  </w:style>
  <w:style w:type="paragraph" w:customStyle="1" w:styleId="af9">
    <w:name w:val="Стиль"/>
    <w:rsid w:val="005143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Знак51"/>
    <w:basedOn w:val="a"/>
    <w:rsid w:val="0051433A"/>
    <w:pPr>
      <w:spacing w:after="160" w:line="240" w:lineRule="exact"/>
    </w:pPr>
    <w:rPr>
      <w:rFonts w:ascii="Verdana" w:eastAsia="Times New Roman" w:hAnsi="Verdana" w:cs="Times New Roman"/>
      <w:sz w:val="20"/>
      <w:szCs w:val="20"/>
      <w:lang w:val="en-US" w:eastAsia="en-US"/>
    </w:rPr>
  </w:style>
  <w:style w:type="character" w:customStyle="1" w:styleId="71">
    <w:name w:val="Заголовок 7 Знак1"/>
    <w:basedOn w:val="a0"/>
    <w:semiHidden/>
    <w:rsid w:val="0051433A"/>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51433A"/>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51433A"/>
    <w:rPr>
      <w:rFonts w:asciiTheme="majorHAnsi" w:eastAsiaTheme="majorEastAsia" w:hAnsiTheme="majorHAnsi" w:cstheme="majorBidi"/>
      <w:i/>
      <w:iCs/>
      <w:color w:val="404040" w:themeColor="text1" w:themeTint="BF"/>
    </w:rPr>
  </w:style>
  <w:style w:type="character" w:customStyle="1" w:styleId="11">
    <w:name w:val="Заголовок 1 Знак1"/>
    <w:aliases w:val="Heading 1 Char Знак,Раздел Договора Знак,H1 Знак,&quot;Алмаз&quot; Знак,Заголовок 1 Знак Знак"/>
    <w:link w:val="10"/>
    <w:locked/>
    <w:rsid w:val="0051433A"/>
    <w:rPr>
      <w:rFonts w:ascii="Cambria" w:eastAsia="Times New Roman" w:hAnsi="Cambria" w:cs="Times New Roman"/>
      <w:b/>
      <w:bCs/>
      <w:color w:val="365F91"/>
      <w:sz w:val="28"/>
      <w:szCs w:val="28"/>
    </w:rPr>
  </w:style>
  <w:style w:type="paragraph" w:styleId="ab">
    <w:name w:val="Title"/>
    <w:aliases w:val=" Знак4"/>
    <w:basedOn w:val="a"/>
    <w:next w:val="a"/>
    <w:link w:val="aa"/>
    <w:qFormat/>
    <w:rsid w:val="0051433A"/>
    <w:pPr>
      <w:pBdr>
        <w:bottom w:val="single" w:sz="8" w:space="4" w:color="4F81BD" w:themeColor="accent1"/>
      </w:pBdr>
      <w:spacing w:after="300" w:line="240" w:lineRule="auto"/>
      <w:contextualSpacing/>
    </w:pPr>
    <w:rPr>
      <w:rFonts w:ascii="Times New Roman" w:eastAsia="Times New Roman" w:hAnsi="Times New Roman" w:cs="Times New Roman"/>
      <w:b/>
      <w:bCs/>
      <w:color w:val="000000"/>
      <w:sz w:val="24"/>
      <w:szCs w:val="24"/>
    </w:rPr>
  </w:style>
  <w:style w:type="character" w:customStyle="1" w:styleId="14">
    <w:name w:val="Название Знак1"/>
    <w:basedOn w:val="a0"/>
    <w:link w:val="ab"/>
    <w:rsid w:val="0051433A"/>
    <w:rPr>
      <w:rFonts w:asciiTheme="majorHAnsi" w:eastAsiaTheme="majorEastAsia" w:hAnsiTheme="majorHAnsi" w:cstheme="majorBidi"/>
      <w:color w:val="17365D" w:themeColor="text2" w:themeShade="BF"/>
      <w:spacing w:val="5"/>
      <w:kern w:val="28"/>
      <w:sz w:val="52"/>
      <w:szCs w:val="52"/>
    </w:rPr>
  </w:style>
  <w:style w:type="paragraph" w:styleId="af">
    <w:name w:val="Subtitle"/>
    <w:basedOn w:val="a"/>
    <w:next w:val="a"/>
    <w:link w:val="ae"/>
    <w:qFormat/>
    <w:rsid w:val="0051433A"/>
    <w:pPr>
      <w:numPr>
        <w:ilvl w:val="1"/>
      </w:numPr>
      <w:spacing w:after="0" w:line="240" w:lineRule="auto"/>
    </w:pPr>
    <w:rPr>
      <w:rFonts w:ascii="Times New Roman" w:eastAsia="Times New Roman" w:hAnsi="Times New Roman" w:cs="Times New Roman"/>
      <w:sz w:val="28"/>
    </w:rPr>
  </w:style>
  <w:style w:type="character" w:customStyle="1" w:styleId="15">
    <w:name w:val="Подзаголовок Знак1"/>
    <w:basedOn w:val="a0"/>
    <w:link w:val="af"/>
    <w:rsid w:val="0051433A"/>
    <w:rPr>
      <w:rFonts w:asciiTheme="majorHAnsi" w:eastAsiaTheme="majorEastAsia" w:hAnsiTheme="majorHAnsi" w:cstheme="majorBidi"/>
      <w:i/>
      <w:iCs/>
      <w:color w:val="4F81BD" w:themeColor="accent1"/>
      <w:spacing w:val="15"/>
      <w:sz w:val="24"/>
      <w:szCs w:val="24"/>
    </w:rPr>
  </w:style>
  <w:style w:type="character" w:customStyle="1" w:styleId="afa">
    <w:name w:val="Основной текст Знак"/>
    <w:aliases w:val=" Знак1 Знак Знак,Знак1 Знак Знак"/>
    <w:basedOn w:val="a0"/>
    <w:locked/>
    <w:rsid w:val="0051433A"/>
    <w:rPr>
      <w:rFonts w:ascii="Times New Roman" w:eastAsia="Times New Roman" w:hAnsi="Times New Roman" w:cs="Times New Roman" w:hint="default"/>
      <w:sz w:val="24"/>
      <w:szCs w:val="24"/>
    </w:rPr>
  </w:style>
  <w:style w:type="paragraph" w:styleId="af1">
    <w:name w:val="Plain Text"/>
    <w:basedOn w:val="a"/>
    <w:link w:val="af0"/>
    <w:unhideWhenUsed/>
    <w:rsid w:val="0051433A"/>
    <w:pPr>
      <w:spacing w:after="0" w:line="240" w:lineRule="auto"/>
    </w:pPr>
    <w:rPr>
      <w:rFonts w:ascii="Courier New" w:eastAsia="Times New Roman" w:hAnsi="Courier New" w:cs="Courier New"/>
    </w:rPr>
  </w:style>
  <w:style w:type="character" w:customStyle="1" w:styleId="16">
    <w:name w:val="Текст Знак1"/>
    <w:basedOn w:val="a0"/>
    <w:link w:val="af1"/>
    <w:semiHidden/>
    <w:rsid w:val="0051433A"/>
    <w:rPr>
      <w:rFonts w:ascii="Consolas" w:hAnsi="Consolas"/>
      <w:sz w:val="21"/>
      <w:szCs w:val="21"/>
    </w:rPr>
  </w:style>
  <w:style w:type="paragraph" w:styleId="a9">
    <w:name w:val="footer"/>
    <w:basedOn w:val="a"/>
    <w:link w:val="a8"/>
    <w:unhideWhenUsed/>
    <w:rsid w:val="0051433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7">
    <w:name w:val="Нижний колонтитул Знак1"/>
    <w:basedOn w:val="a0"/>
    <w:link w:val="a9"/>
    <w:semiHidden/>
    <w:rsid w:val="0051433A"/>
  </w:style>
  <w:style w:type="paragraph" w:styleId="23">
    <w:name w:val="Body Text 2"/>
    <w:basedOn w:val="a"/>
    <w:link w:val="22"/>
    <w:unhideWhenUsed/>
    <w:rsid w:val="0051433A"/>
    <w:pPr>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0"/>
    <w:link w:val="23"/>
    <w:rsid w:val="0051433A"/>
  </w:style>
  <w:style w:type="paragraph" w:styleId="a7">
    <w:name w:val="header"/>
    <w:basedOn w:val="a"/>
    <w:link w:val="a6"/>
    <w:unhideWhenUsed/>
    <w:rsid w:val="0051433A"/>
    <w:pPr>
      <w:tabs>
        <w:tab w:val="center" w:pos="4677"/>
        <w:tab w:val="right" w:pos="9355"/>
      </w:tabs>
      <w:spacing w:after="0" w:line="240" w:lineRule="auto"/>
    </w:pPr>
    <w:rPr>
      <w:rFonts w:ascii="Times New Roman" w:eastAsia="Times New Roman" w:hAnsi="Times New Roman" w:cs="Times New Roman"/>
    </w:rPr>
  </w:style>
  <w:style w:type="character" w:customStyle="1" w:styleId="18">
    <w:name w:val="Верхний колонтитул Знак1"/>
    <w:basedOn w:val="a0"/>
    <w:link w:val="a7"/>
    <w:semiHidden/>
    <w:rsid w:val="0051433A"/>
  </w:style>
  <w:style w:type="paragraph" w:styleId="af2">
    <w:name w:val="Balloon Text"/>
    <w:basedOn w:val="a"/>
    <w:link w:val="24"/>
    <w:semiHidden/>
    <w:unhideWhenUsed/>
    <w:rsid w:val="0051433A"/>
    <w:pPr>
      <w:spacing w:after="0" w:line="240" w:lineRule="auto"/>
    </w:pPr>
    <w:rPr>
      <w:rFonts w:ascii="Tahoma" w:eastAsia="Times New Roman" w:hAnsi="Tahoma" w:cs="Tahoma"/>
      <w:sz w:val="16"/>
      <w:szCs w:val="16"/>
    </w:rPr>
  </w:style>
  <w:style w:type="character" w:customStyle="1" w:styleId="afb">
    <w:name w:val="Текст выноски Знак"/>
    <w:basedOn w:val="a0"/>
    <w:link w:val="af2"/>
    <w:semiHidden/>
    <w:rsid w:val="0051433A"/>
    <w:rPr>
      <w:rFonts w:ascii="Tahoma" w:hAnsi="Tahoma" w:cs="Tahoma"/>
      <w:sz w:val="16"/>
      <w:szCs w:val="16"/>
    </w:rPr>
  </w:style>
  <w:style w:type="character" w:customStyle="1" w:styleId="19">
    <w:name w:val="Текст выноски Знак1"/>
    <w:basedOn w:val="a0"/>
    <w:semiHidden/>
    <w:rsid w:val="0051433A"/>
    <w:rPr>
      <w:rFonts w:ascii="Tahoma" w:eastAsia="Times New Roman" w:hAnsi="Tahoma" w:cs="Tahoma"/>
      <w:sz w:val="16"/>
      <w:szCs w:val="16"/>
    </w:rPr>
  </w:style>
  <w:style w:type="paragraph" w:styleId="35">
    <w:name w:val="Body Text Indent 3"/>
    <w:basedOn w:val="a"/>
    <w:link w:val="34"/>
    <w:unhideWhenUsed/>
    <w:rsid w:val="0051433A"/>
    <w:pPr>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0"/>
    <w:link w:val="35"/>
    <w:semiHidden/>
    <w:rsid w:val="0051433A"/>
    <w:rPr>
      <w:sz w:val="16"/>
      <w:szCs w:val="16"/>
    </w:rPr>
  </w:style>
  <w:style w:type="character" w:customStyle="1" w:styleId="25">
    <w:name w:val="Заголовок 2 Знак Знак Знак Знак"/>
    <w:rsid w:val="0051433A"/>
    <w:rPr>
      <w:rFonts w:ascii="Arial" w:hAnsi="Arial" w:cs="Arial" w:hint="default"/>
      <w:b/>
      <w:bCs/>
      <w:sz w:val="28"/>
      <w:szCs w:val="28"/>
      <w:lang w:val="ru-RU" w:eastAsia="ru-RU"/>
    </w:rPr>
  </w:style>
  <w:style w:type="paragraph" w:styleId="33">
    <w:name w:val="Body Text 3"/>
    <w:basedOn w:val="a"/>
    <w:link w:val="32"/>
    <w:unhideWhenUsed/>
    <w:rsid w:val="0051433A"/>
    <w:pPr>
      <w:spacing w:after="120" w:line="240" w:lineRule="auto"/>
    </w:pPr>
    <w:rPr>
      <w:rFonts w:ascii="Times New Roman" w:eastAsia="Times New Roman" w:hAnsi="Times New Roman" w:cs="Times New Roman"/>
      <w:sz w:val="16"/>
      <w:szCs w:val="16"/>
    </w:rPr>
  </w:style>
  <w:style w:type="character" w:customStyle="1" w:styleId="311">
    <w:name w:val="Основной текст 3 Знак1"/>
    <w:basedOn w:val="a0"/>
    <w:link w:val="33"/>
    <w:semiHidden/>
    <w:rsid w:val="0051433A"/>
    <w:rPr>
      <w:sz w:val="16"/>
      <w:szCs w:val="16"/>
    </w:rPr>
  </w:style>
  <w:style w:type="character" w:customStyle="1" w:styleId="FontStyle29">
    <w:name w:val="Font Style29"/>
    <w:rsid w:val="0051433A"/>
    <w:rPr>
      <w:rFonts w:ascii="Times New Roman" w:hAnsi="Times New Roman" w:cs="Times New Roman" w:hint="default"/>
      <w:sz w:val="20"/>
      <w:szCs w:val="20"/>
    </w:rPr>
  </w:style>
  <w:style w:type="paragraph" w:styleId="ad">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
    <w:link w:val="ac"/>
    <w:semiHidden/>
    <w:unhideWhenUsed/>
    <w:rsid w:val="0051433A"/>
    <w:pPr>
      <w:spacing w:after="120" w:line="240" w:lineRule="auto"/>
      <w:ind w:left="283"/>
    </w:pPr>
    <w:rPr>
      <w:rFonts w:ascii="Times New Roman" w:eastAsia="Times New Roman" w:hAnsi="Times New Roman" w:cs="Times New Roman"/>
      <w:sz w:val="24"/>
      <w:szCs w:val="24"/>
    </w:rPr>
  </w:style>
  <w:style w:type="character" w:customStyle="1" w:styleId="1a">
    <w:name w:val="Основной текст с отступом Знак1"/>
    <w:basedOn w:val="a0"/>
    <w:link w:val="ad"/>
    <w:semiHidden/>
    <w:rsid w:val="0051433A"/>
  </w:style>
  <w:style w:type="table" w:styleId="afc">
    <w:name w:val="Table Grid"/>
    <w:basedOn w:val="a1"/>
    <w:rsid w:val="005143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qFormat/>
    <w:rsid w:val="0051433A"/>
    <w:rPr>
      <w:b/>
      <w:bCs/>
    </w:rPr>
  </w:style>
  <w:style w:type="paragraph" w:styleId="afe">
    <w:name w:val="List Paragraph"/>
    <w:basedOn w:val="a"/>
    <w:qFormat/>
    <w:rsid w:val="0051433A"/>
    <w:pPr>
      <w:ind w:left="720"/>
      <w:contextualSpacing/>
    </w:pPr>
    <w:rPr>
      <w:rFonts w:ascii="Calibri" w:eastAsia="Calibri" w:hAnsi="Calibri" w:cs="Times New Roman"/>
      <w:lang w:eastAsia="en-US"/>
    </w:rPr>
  </w:style>
  <w:style w:type="paragraph" w:customStyle="1" w:styleId="52">
    <w:name w:val=" Знак5"/>
    <w:basedOn w:val="a"/>
    <w:rsid w:val="0051433A"/>
    <w:pPr>
      <w:spacing w:after="160" w:line="240" w:lineRule="exact"/>
    </w:pPr>
    <w:rPr>
      <w:rFonts w:ascii="Verdana" w:eastAsia="Times New Roman" w:hAnsi="Verdana" w:cs="Times New Roman"/>
      <w:sz w:val="20"/>
      <w:szCs w:val="20"/>
      <w:lang w:val="en-US" w:eastAsia="en-US"/>
    </w:rPr>
  </w:style>
  <w:style w:type="paragraph" w:customStyle="1" w:styleId="1b">
    <w:name w:val=" Знак1"/>
    <w:basedOn w:val="a"/>
    <w:rsid w:val="0051433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
    <w:name w:val="Содержимое таблицы"/>
    <w:basedOn w:val="a"/>
    <w:rsid w:val="0051433A"/>
    <w:pPr>
      <w:suppressLineNumbers/>
      <w:suppressAutoHyphens/>
      <w:spacing w:after="0" w:line="240" w:lineRule="auto"/>
    </w:pPr>
    <w:rPr>
      <w:rFonts w:ascii="Times New Roman CYR" w:eastAsia="Times New Roman" w:hAnsi="Times New Roman CYR" w:cs="Times New Roman CYR"/>
      <w:sz w:val="20"/>
      <w:szCs w:val="20"/>
      <w:lang w:eastAsia="ar-SA"/>
    </w:rPr>
  </w:style>
  <w:style w:type="paragraph" w:styleId="26">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
    <w:link w:val="27"/>
    <w:rsid w:val="0051433A"/>
    <w:pPr>
      <w:autoSpaceDE w:val="0"/>
      <w:autoSpaceDN w:val="0"/>
      <w:spacing w:after="0" w:line="240" w:lineRule="auto"/>
      <w:ind w:firstLine="720"/>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rsid w:val="0051433A"/>
    <w:rPr>
      <w:rFonts w:ascii="Times New Roman" w:eastAsia="Times New Roman" w:hAnsi="Times New Roman" w:cs="Times New Roman"/>
      <w:sz w:val="24"/>
      <w:szCs w:val="24"/>
    </w:rPr>
  </w:style>
  <w:style w:type="character" w:customStyle="1" w:styleId="S0">
    <w:name w:val="S_Обычный в таблице Знак"/>
    <w:link w:val="S"/>
    <w:rsid w:val="0051433A"/>
    <w:rPr>
      <w:rFonts w:ascii="Times New Roman" w:eastAsia="Times New Roman" w:hAnsi="Times New Roman" w:cs="Times New Roman"/>
      <w:sz w:val="24"/>
      <w:szCs w:val="24"/>
    </w:rPr>
  </w:style>
  <w:style w:type="paragraph" w:customStyle="1" w:styleId="aff0">
    <w:name w:val="Таблица"/>
    <w:basedOn w:val="a"/>
    <w:semiHidden/>
    <w:rsid w:val="0051433A"/>
    <w:pPr>
      <w:spacing w:after="0" w:line="240" w:lineRule="auto"/>
      <w:jc w:val="both"/>
    </w:pPr>
    <w:rPr>
      <w:rFonts w:ascii="Times New Roman" w:eastAsia="Times New Roman" w:hAnsi="Times New Roman" w:cs="Times New Roman"/>
      <w:sz w:val="24"/>
      <w:szCs w:val="24"/>
    </w:rPr>
  </w:style>
  <w:style w:type="paragraph" w:customStyle="1" w:styleId="aff1">
    <w:name w:val="МОЕ"/>
    <w:basedOn w:val="a"/>
    <w:rsid w:val="0051433A"/>
    <w:pPr>
      <w:widowControl w:val="0"/>
      <w:snapToGrid w:val="0"/>
      <w:spacing w:after="0" w:line="240" w:lineRule="auto"/>
      <w:ind w:firstLine="709"/>
      <w:jc w:val="both"/>
    </w:pPr>
    <w:rPr>
      <w:rFonts w:ascii="Times New Roman" w:eastAsia="Times New Roman" w:hAnsi="Times New Roman" w:cs="Times New Roman"/>
      <w:spacing w:val="10"/>
      <w:sz w:val="28"/>
      <w:szCs w:val="28"/>
    </w:rPr>
  </w:style>
  <w:style w:type="paragraph" w:customStyle="1" w:styleId="xl65">
    <w:name w:val="xl65"/>
    <w:basedOn w:val="a"/>
    <w:rsid w:val="005143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143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a"/>
    <w:rsid w:val="00514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514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514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a"/>
    <w:rsid w:val="00514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a"/>
    <w:rsid w:val="00514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514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514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a"/>
    <w:rsid w:val="00514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5">
    <w:name w:val="xl75"/>
    <w:basedOn w:val="a"/>
    <w:rsid w:val="0051433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514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51433A"/>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a"/>
    <w:rsid w:val="0051433A"/>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9">
    <w:name w:val="xl79"/>
    <w:basedOn w:val="a"/>
    <w:rsid w:val="00514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a"/>
    <w:rsid w:val="00514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514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
    <w:name w:val="xl82"/>
    <w:basedOn w:val="a"/>
    <w:rsid w:val="005143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
    <w:name w:val="xl83"/>
    <w:basedOn w:val="a"/>
    <w:rsid w:val="00514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4">
    <w:name w:val="xl84"/>
    <w:basedOn w:val="a"/>
    <w:rsid w:val="0051433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5">
    <w:name w:val="xl85"/>
    <w:basedOn w:val="a"/>
    <w:rsid w:val="005143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51433A"/>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7">
    <w:name w:val="xl87"/>
    <w:basedOn w:val="a"/>
    <w:rsid w:val="005143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
    <w:rsid w:val="00514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9">
    <w:name w:val="xl89"/>
    <w:basedOn w:val="a"/>
    <w:rsid w:val="00514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
    <w:rsid w:val="00514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1">
    <w:name w:val="xl91"/>
    <w:basedOn w:val="a"/>
    <w:rsid w:val="005143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a"/>
    <w:rsid w:val="00514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143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
    <w:rsid w:val="00514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rsid w:val="0051433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6">
    <w:name w:val="xl96"/>
    <w:basedOn w:val="a"/>
    <w:rsid w:val="00514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97">
    <w:name w:val="xl97"/>
    <w:basedOn w:val="a"/>
    <w:rsid w:val="00514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8">
    <w:name w:val="xl98"/>
    <w:basedOn w:val="a"/>
    <w:rsid w:val="00514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9">
    <w:name w:val="xl99"/>
    <w:basedOn w:val="a"/>
    <w:rsid w:val="00514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143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
    <w:rsid w:val="0051433A"/>
    <w:pPr>
      <w:spacing w:before="100" w:beforeAutospacing="1" w:after="100" w:afterAutospacing="1" w:line="240" w:lineRule="auto"/>
    </w:pPr>
    <w:rPr>
      <w:rFonts w:ascii="Arial" w:eastAsia="Times New Roman" w:hAnsi="Arial" w:cs="Times New Roman"/>
      <w:b/>
      <w:bCs/>
      <w:sz w:val="24"/>
      <w:szCs w:val="24"/>
    </w:rPr>
  </w:style>
  <w:style w:type="paragraph" w:customStyle="1" w:styleId="xl102">
    <w:name w:val="xl102"/>
    <w:basedOn w:val="a"/>
    <w:rsid w:val="0051433A"/>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5143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
    <w:name w:val="xl104"/>
    <w:basedOn w:val="a"/>
    <w:rsid w:val="005143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1433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143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514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51433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51433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51433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1433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1433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1433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51433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5143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a"/>
    <w:rsid w:val="0051433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7">
    <w:name w:val="xl117"/>
    <w:basedOn w:val="a"/>
    <w:rsid w:val="0051433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8">
    <w:name w:val="xl118"/>
    <w:basedOn w:val="a"/>
    <w:rsid w:val="0051433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
    <w:rsid w:val="0051433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51433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51433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51433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
    <w:rsid w:val="005143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
    <w:rsid w:val="0051433A"/>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5">
    <w:name w:val="xl125"/>
    <w:basedOn w:val="a"/>
    <w:rsid w:val="0051433A"/>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6">
    <w:name w:val="xl126"/>
    <w:basedOn w:val="a"/>
    <w:rsid w:val="0051433A"/>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7">
    <w:name w:val="xl127"/>
    <w:basedOn w:val="a"/>
    <w:rsid w:val="0051433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
    <w:rsid w:val="0051433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51433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51433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1433A"/>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a"/>
    <w:rsid w:val="0051433A"/>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a"/>
    <w:rsid w:val="0051433A"/>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2">
    <w:name w:val="Перечень"/>
    <w:basedOn w:val="a"/>
    <w:rsid w:val="0051433A"/>
    <w:pPr>
      <w:tabs>
        <w:tab w:val="num" w:pos="960"/>
      </w:tabs>
      <w:spacing w:before="120" w:after="0" w:line="240" w:lineRule="auto"/>
      <w:ind w:left="960" w:hanging="360"/>
      <w:jc w:val="both"/>
    </w:pPr>
    <w:rPr>
      <w:rFonts w:ascii="Times New Roman" w:eastAsia="Times New Roman" w:hAnsi="Times New Roman" w:cs="Times New Roman"/>
      <w:sz w:val="24"/>
      <w:szCs w:val="24"/>
      <w:lang w:eastAsia="en-US"/>
    </w:rPr>
  </w:style>
  <w:style w:type="character" w:customStyle="1" w:styleId="220">
    <w:name w:val="Основной текст 2 Знак2"/>
    <w:basedOn w:val="a0"/>
    <w:semiHidden/>
    <w:rsid w:val="0051433A"/>
    <w:rPr>
      <w:sz w:val="24"/>
      <w:szCs w:val="24"/>
    </w:rPr>
  </w:style>
  <w:style w:type="paragraph" w:customStyle="1" w:styleId="OTCHET00">
    <w:name w:val="OTCHET_00"/>
    <w:basedOn w:val="28"/>
    <w:rsid w:val="0051433A"/>
    <w:pPr>
      <w:tabs>
        <w:tab w:val="clear" w:pos="1680"/>
        <w:tab w:val="left" w:pos="709"/>
        <w:tab w:val="left" w:pos="3402"/>
      </w:tabs>
      <w:spacing w:line="360" w:lineRule="auto"/>
      <w:ind w:left="0" w:firstLine="0"/>
      <w:jc w:val="both"/>
    </w:pPr>
    <w:rPr>
      <w:szCs w:val="20"/>
    </w:rPr>
  </w:style>
  <w:style w:type="paragraph" w:styleId="28">
    <w:name w:val="List Number 2"/>
    <w:basedOn w:val="a"/>
    <w:semiHidden/>
    <w:rsid w:val="0051433A"/>
    <w:pPr>
      <w:tabs>
        <w:tab w:val="num" w:pos="1680"/>
      </w:tabs>
      <w:spacing w:after="0" w:line="240" w:lineRule="auto"/>
      <w:ind w:left="1680" w:hanging="960"/>
    </w:pPr>
    <w:rPr>
      <w:rFonts w:ascii="Times New Roman" w:eastAsia="Times New Roman" w:hAnsi="Times New Roman" w:cs="Times New Roman"/>
      <w:sz w:val="24"/>
      <w:szCs w:val="24"/>
    </w:rPr>
  </w:style>
  <w:style w:type="paragraph" w:styleId="1c">
    <w:name w:val="toc 1"/>
    <w:basedOn w:val="a"/>
    <w:next w:val="a"/>
    <w:autoRedefine/>
    <w:uiPriority w:val="39"/>
    <w:qFormat/>
    <w:rsid w:val="0051433A"/>
    <w:pPr>
      <w:spacing w:after="0" w:line="240" w:lineRule="auto"/>
    </w:pPr>
    <w:rPr>
      <w:rFonts w:ascii="Times New Roman" w:eastAsia="Times New Roman" w:hAnsi="Times New Roman" w:cs="Times New Roman"/>
      <w:b/>
      <w:bCs/>
      <w:caps/>
      <w:sz w:val="24"/>
      <w:szCs w:val="28"/>
    </w:rPr>
  </w:style>
  <w:style w:type="paragraph" w:customStyle="1" w:styleId="ConsNormal">
    <w:name w:val="ConsNormal"/>
    <w:rsid w:val="0051433A"/>
    <w:pPr>
      <w:widowControl w:val="0"/>
      <w:autoSpaceDE w:val="0"/>
      <w:autoSpaceDN w:val="0"/>
      <w:adjustRightInd w:val="0"/>
      <w:spacing w:after="0" w:line="240" w:lineRule="auto"/>
      <w:ind w:right="19772" w:firstLine="720"/>
    </w:pPr>
    <w:rPr>
      <w:rFonts w:ascii="Arial" w:eastAsia="Times New Roman" w:hAnsi="Arial" w:cs="Times New Roman"/>
      <w:sz w:val="20"/>
      <w:szCs w:val="20"/>
    </w:rPr>
  </w:style>
  <w:style w:type="paragraph" w:customStyle="1" w:styleId="1d">
    <w:name w:val="Стиль1 Знак Знак"/>
    <w:basedOn w:val="a"/>
    <w:rsid w:val="0051433A"/>
    <w:pPr>
      <w:spacing w:after="0" w:line="240" w:lineRule="auto"/>
      <w:jc w:val="both"/>
    </w:pPr>
    <w:rPr>
      <w:rFonts w:ascii="Times New Roman" w:eastAsia="Times New Roman" w:hAnsi="Times New Roman" w:cs="Times New Roman"/>
      <w:sz w:val="24"/>
      <w:szCs w:val="24"/>
    </w:rPr>
  </w:style>
  <w:style w:type="paragraph" w:customStyle="1" w:styleId="1e">
    <w:name w:val="Штамп1"/>
    <w:basedOn w:val="a"/>
    <w:rsid w:val="0051433A"/>
    <w:pPr>
      <w:widowControl w:val="0"/>
      <w:spacing w:after="0" w:line="240" w:lineRule="auto"/>
      <w:jc w:val="center"/>
    </w:pPr>
    <w:rPr>
      <w:rFonts w:ascii="Times New Roman" w:eastAsia="Times New Roman" w:hAnsi="Times New Roman" w:cs="Times New Roman"/>
      <w:sz w:val="24"/>
      <w:szCs w:val="20"/>
    </w:rPr>
  </w:style>
  <w:style w:type="paragraph" w:customStyle="1" w:styleId="bodytext">
    <w:name w:val="body text"/>
    <w:rsid w:val="0051433A"/>
    <w:pPr>
      <w:spacing w:after="0" w:line="240" w:lineRule="auto"/>
      <w:ind w:firstLine="709"/>
      <w:jc w:val="both"/>
    </w:pPr>
    <w:rPr>
      <w:rFonts w:ascii="Times New Roman" w:eastAsia="Times New Roman" w:hAnsi="Times New Roman" w:cs="Times New Roman"/>
      <w:sz w:val="24"/>
      <w:szCs w:val="20"/>
    </w:rPr>
  </w:style>
  <w:style w:type="paragraph" w:customStyle="1" w:styleId="Zagolovoktabl">
    <w:name w:val="Zagolovok tabl"/>
    <w:basedOn w:val="a"/>
    <w:rsid w:val="0051433A"/>
    <w:pPr>
      <w:keepNext/>
      <w:spacing w:before="60" w:after="120" w:line="240" w:lineRule="auto"/>
      <w:jc w:val="center"/>
    </w:pPr>
    <w:rPr>
      <w:rFonts w:ascii="Times New Roman" w:eastAsia="Times New Roman" w:hAnsi="Times New Roman" w:cs="Times New Roman"/>
      <w:b/>
      <w:szCs w:val="20"/>
    </w:rPr>
  </w:style>
  <w:style w:type="paragraph" w:customStyle="1" w:styleId="TablCenter">
    <w:name w:val="Tabl_Center"/>
    <w:basedOn w:val="a"/>
    <w:rsid w:val="0051433A"/>
    <w:pPr>
      <w:keepLines/>
      <w:spacing w:before="20" w:after="20" w:line="216" w:lineRule="auto"/>
      <w:jc w:val="center"/>
    </w:pPr>
    <w:rPr>
      <w:rFonts w:ascii="Times New Roman" w:eastAsia="Times New Roman" w:hAnsi="Times New Roman" w:cs="Times New Roman"/>
      <w:szCs w:val="20"/>
    </w:rPr>
  </w:style>
  <w:style w:type="paragraph" w:styleId="aff3">
    <w:name w:val="footnote text"/>
    <w:aliases w:val="Oaeno niinee Ciae Ciae Ciae Ciae,Oaeno niinee Ciae Ciae Ciae,Текст сноски Знак Знак,Table_Footnote_last Знак,Table_Footnote_last Знак Знак,Table_Footnote_last"/>
    <w:basedOn w:val="a"/>
    <w:link w:val="aff4"/>
    <w:semiHidden/>
    <w:rsid w:val="0051433A"/>
    <w:pPr>
      <w:spacing w:after="0" w:line="240" w:lineRule="auto"/>
    </w:pPr>
    <w:rPr>
      <w:rFonts w:ascii="Times New Roman" w:eastAsia="Times New Roman" w:hAnsi="Times New Roman" w:cs="Times New Roman"/>
      <w:sz w:val="20"/>
      <w:szCs w:val="20"/>
    </w:rPr>
  </w:style>
  <w:style w:type="character" w:customStyle="1" w:styleId="aff4">
    <w:name w:val="Текст сноски Знак"/>
    <w:aliases w:val="Oaeno niinee Ciae Ciae Ciae Ciae Знак,Oaeno niinee Ciae Ciae Ciae Знак,Текст сноски Знак Знак Знак,Table_Footnote_last Знак Знак1,Table_Footnote_last Знак Знак Знак,Table_Footnote_last Знак1"/>
    <w:basedOn w:val="a0"/>
    <w:link w:val="aff3"/>
    <w:semiHidden/>
    <w:rsid w:val="0051433A"/>
    <w:rPr>
      <w:rFonts w:ascii="Times New Roman" w:eastAsia="Times New Roman" w:hAnsi="Times New Roman" w:cs="Times New Roman"/>
      <w:sz w:val="20"/>
      <w:szCs w:val="20"/>
    </w:rPr>
  </w:style>
  <w:style w:type="paragraph" w:customStyle="1" w:styleId="Spisok">
    <w:name w:val="Spisok"/>
    <w:basedOn w:val="bodytext"/>
    <w:rsid w:val="0051433A"/>
    <w:pPr>
      <w:tabs>
        <w:tab w:val="num" w:pos="720"/>
        <w:tab w:val="left" w:pos="993"/>
      </w:tabs>
      <w:ind w:left="720" w:hanging="360"/>
    </w:pPr>
    <w:rPr>
      <w:snapToGrid w:val="0"/>
      <w:spacing w:val="-2"/>
    </w:rPr>
  </w:style>
  <w:style w:type="character" w:customStyle="1" w:styleId="spelle">
    <w:name w:val="spelle"/>
    <w:basedOn w:val="a0"/>
    <w:rsid w:val="0051433A"/>
  </w:style>
  <w:style w:type="paragraph" w:styleId="aff5">
    <w:name w:val="List Bullet"/>
    <w:basedOn w:val="a"/>
    <w:autoRedefine/>
    <w:semiHidden/>
    <w:rsid w:val="0051433A"/>
    <w:pPr>
      <w:tabs>
        <w:tab w:val="num" w:pos="360"/>
      </w:tabs>
      <w:spacing w:after="0" w:line="240" w:lineRule="auto"/>
      <w:ind w:left="360" w:hanging="360"/>
    </w:pPr>
    <w:rPr>
      <w:rFonts w:ascii="Times New Roman" w:eastAsia="Times New Roman" w:hAnsi="Times New Roman" w:cs="Times New Roman"/>
      <w:sz w:val="24"/>
      <w:szCs w:val="24"/>
    </w:rPr>
  </w:style>
  <w:style w:type="character" w:customStyle="1" w:styleId="HTML1">
    <w:name w:val="Стандартный HTML Знак1"/>
    <w:basedOn w:val="a0"/>
    <w:semiHidden/>
    <w:rsid w:val="0051433A"/>
    <w:rPr>
      <w:rFonts w:ascii="Consolas" w:hAnsi="Consolas"/>
    </w:rPr>
  </w:style>
  <w:style w:type="paragraph" w:customStyle="1" w:styleId="--">
    <w:name w:val="обычный- курсив-полужирный"/>
    <w:basedOn w:val="a"/>
    <w:rsid w:val="0051433A"/>
    <w:pPr>
      <w:spacing w:before="120" w:after="120" w:line="240" w:lineRule="auto"/>
      <w:ind w:firstLine="709"/>
      <w:jc w:val="both"/>
    </w:pPr>
    <w:rPr>
      <w:rFonts w:ascii="Times New Roman" w:eastAsia="Times New Roman" w:hAnsi="Times New Roman" w:cs="Times New Roman"/>
      <w:b/>
      <w:i/>
      <w:sz w:val="24"/>
      <w:szCs w:val="24"/>
    </w:rPr>
  </w:style>
  <w:style w:type="paragraph" w:customStyle="1" w:styleId="Normal">
    <w:name w:val="Normal"/>
    <w:rsid w:val="0051433A"/>
    <w:pPr>
      <w:spacing w:after="0" w:line="240" w:lineRule="auto"/>
    </w:pPr>
    <w:rPr>
      <w:rFonts w:ascii="Times New Roman" w:eastAsia="Times New Roman" w:hAnsi="Times New Roman" w:cs="Times New Roman"/>
      <w:sz w:val="20"/>
      <w:szCs w:val="20"/>
    </w:rPr>
  </w:style>
  <w:style w:type="paragraph" w:customStyle="1" w:styleId="TablNL">
    <w:name w:val="Tabl_N_L"/>
    <w:basedOn w:val="a"/>
    <w:rsid w:val="0051433A"/>
    <w:pPr>
      <w:tabs>
        <w:tab w:val="left" w:pos="11907"/>
      </w:tabs>
      <w:spacing w:after="0" w:line="360" w:lineRule="auto"/>
      <w:ind w:firstLine="567"/>
      <w:jc w:val="both"/>
    </w:pPr>
    <w:rPr>
      <w:rFonts w:ascii="NTTimes/Cyrillic" w:eastAsia="Times New Roman" w:hAnsi="NTTimes/Cyrillic" w:cs="Times New Roman"/>
      <w:sz w:val="24"/>
      <w:szCs w:val="20"/>
    </w:rPr>
  </w:style>
  <w:style w:type="paragraph" w:customStyle="1" w:styleId="1f">
    <w:name w:val="Стиль1"/>
    <w:basedOn w:val="2"/>
    <w:rsid w:val="0051433A"/>
    <w:pPr>
      <w:ind w:left="1080" w:hanging="360"/>
    </w:pPr>
    <w:rPr>
      <w:rFonts w:ascii="Times New Roman" w:hAnsi="Times New Roman" w:cs="Times New Roman"/>
      <w:b/>
      <w:bCs/>
      <w:sz w:val="20"/>
    </w:rPr>
  </w:style>
  <w:style w:type="paragraph" w:customStyle="1" w:styleId="29">
    <w:name w:val="Стиль2"/>
    <w:basedOn w:val="2"/>
    <w:rsid w:val="0051433A"/>
    <w:pPr>
      <w:ind w:left="1080" w:hanging="360"/>
    </w:pPr>
    <w:rPr>
      <w:rFonts w:ascii="Times New Roman" w:hAnsi="Times New Roman" w:cs="Times New Roman"/>
      <w:bCs/>
      <w:sz w:val="20"/>
    </w:rPr>
  </w:style>
  <w:style w:type="paragraph" w:customStyle="1" w:styleId="aff6">
    <w:name w:val="Знак Знак Знак Знак Знак Знак Знак Знак Знак Знак Знак Знак Знак"/>
    <w:basedOn w:val="a"/>
    <w:rsid w:val="0051433A"/>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p2">
    <w:name w:val="p2"/>
    <w:basedOn w:val="a"/>
    <w:rsid w:val="0051433A"/>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211">
    <w:name w:val="Основной текст с отступом 21"/>
    <w:basedOn w:val="a"/>
    <w:rsid w:val="0051433A"/>
    <w:pPr>
      <w:suppressAutoHyphens/>
      <w:spacing w:after="0" w:line="240" w:lineRule="auto"/>
      <w:ind w:firstLine="708"/>
      <w:jc w:val="both"/>
    </w:pPr>
    <w:rPr>
      <w:rFonts w:ascii="Times New Roman" w:eastAsia="Times New Roman" w:hAnsi="Times New Roman" w:cs="Lucida Sans Unicode"/>
      <w:sz w:val="28"/>
      <w:szCs w:val="24"/>
      <w:lang w:eastAsia="ar-SA"/>
    </w:rPr>
  </w:style>
  <w:style w:type="paragraph" w:customStyle="1" w:styleId="aff7">
    <w:name w:val="Обычный + по ширине"/>
    <w:basedOn w:val="a"/>
    <w:rsid w:val="0051433A"/>
    <w:pPr>
      <w:tabs>
        <w:tab w:val="left" w:pos="502"/>
      </w:tabs>
      <w:suppressAutoHyphens/>
      <w:spacing w:after="0" w:line="360" w:lineRule="auto"/>
      <w:ind w:right="140"/>
      <w:jc w:val="both"/>
    </w:pPr>
    <w:rPr>
      <w:rFonts w:ascii="Times New Roman" w:eastAsia="Times New Roman" w:hAnsi="Times New Roman" w:cs="Times New Roman"/>
      <w:sz w:val="28"/>
      <w:szCs w:val="24"/>
      <w:lang w:eastAsia="ar-SA"/>
    </w:rPr>
  </w:style>
  <w:style w:type="character" w:customStyle="1" w:styleId="aff8">
    <w:name w:val="Основной текст Знак Знак"/>
    <w:aliases w:val=" Знак Знак Знак, Знак Знак Знак1,Знак Знак Знак,Знак Знак Знак1"/>
    <w:rsid w:val="0051433A"/>
    <w:rPr>
      <w:rFonts w:ascii="Arial" w:hAnsi="Arial"/>
      <w:sz w:val="22"/>
      <w:szCs w:val="22"/>
      <w:lang w:val="ru-RU" w:eastAsia="ru-RU" w:bidi="ar-SA"/>
    </w:rPr>
  </w:style>
  <w:style w:type="character" w:customStyle="1" w:styleId="S1">
    <w:name w:val="S_Обычный в таблице Знак Знак"/>
    <w:rsid w:val="0051433A"/>
    <w:rPr>
      <w:sz w:val="24"/>
      <w:szCs w:val="24"/>
      <w:lang w:val="ru-RU" w:eastAsia="ru-RU" w:bidi="ar-SA"/>
    </w:rPr>
  </w:style>
  <w:style w:type="paragraph" w:styleId="aff9">
    <w:name w:val="Block Text"/>
    <w:basedOn w:val="a"/>
    <w:semiHidden/>
    <w:rsid w:val="0051433A"/>
    <w:pPr>
      <w:shd w:val="clear" w:color="auto" w:fill="FFFFFF"/>
      <w:spacing w:after="0"/>
      <w:ind w:left="14" w:right="10" w:firstLine="553"/>
      <w:jc w:val="both"/>
    </w:pPr>
    <w:rPr>
      <w:rFonts w:ascii="Times New Roman" w:eastAsia="Times New Roman" w:hAnsi="Times New Roman" w:cs="Times New Roman"/>
      <w:color w:val="000000"/>
      <w:sz w:val="28"/>
      <w:szCs w:val="24"/>
    </w:rPr>
  </w:style>
  <w:style w:type="paragraph" w:customStyle="1" w:styleId="2a">
    <w:name w:val="Таблица2"/>
    <w:basedOn w:val="a"/>
    <w:autoRedefine/>
    <w:rsid w:val="0051433A"/>
    <w:pPr>
      <w:autoSpaceDE w:val="0"/>
      <w:autoSpaceDN w:val="0"/>
      <w:adjustRightInd w:val="0"/>
      <w:spacing w:after="0" w:line="220" w:lineRule="exact"/>
    </w:pPr>
    <w:rPr>
      <w:rFonts w:ascii="Tahoma" w:eastAsia="Times New Roman" w:hAnsi="Tahoma" w:cs="Tahoma"/>
      <w:sz w:val="20"/>
      <w:szCs w:val="20"/>
    </w:rPr>
  </w:style>
  <w:style w:type="paragraph" w:styleId="affa">
    <w:name w:val="TOC Heading"/>
    <w:basedOn w:val="10"/>
    <w:next w:val="a"/>
    <w:qFormat/>
    <w:rsid w:val="0051433A"/>
    <w:pPr>
      <w:outlineLvl w:val="9"/>
    </w:pPr>
    <w:rPr>
      <w:lang w:eastAsia="en-US"/>
    </w:rPr>
  </w:style>
  <w:style w:type="paragraph" w:styleId="2b">
    <w:name w:val="toc 2"/>
    <w:basedOn w:val="a"/>
    <w:next w:val="a"/>
    <w:autoRedefine/>
    <w:uiPriority w:val="39"/>
    <w:unhideWhenUsed/>
    <w:qFormat/>
    <w:rsid w:val="0051433A"/>
    <w:pPr>
      <w:spacing w:after="100"/>
      <w:ind w:left="220"/>
    </w:pPr>
    <w:rPr>
      <w:rFonts w:ascii="Calibri" w:eastAsia="Times New Roman" w:hAnsi="Calibri" w:cs="Times New Roman"/>
      <w:lang w:eastAsia="en-US"/>
    </w:rPr>
  </w:style>
  <w:style w:type="paragraph" w:styleId="36">
    <w:name w:val="toc 3"/>
    <w:basedOn w:val="a"/>
    <w:next w:val="a"/>
    <w:autoRedefine/>
    <w:uiPriority w:val="39"/>
    <w:unhideWhenUsed/>
    <w:qFormat/>
    <w:rsid w:val="0051433A"/>
    <w:pPr>
      <w:spacing w:after="100"/>
      <w:ind w:left="440"/>
    </w:pPr>
    <w:rPr>
      <w:rFonts w:ascii="Calibri" w:eastAsia="Times New Roman" w:hAnsi="Calibri" w:cs="Times New Roman"/>
      <w:lang w:eastAsia="en-US"/>
    </w:rPr>
  </w:style>
  <w:style w:type="character" w:styleId="affb">
    <w:name w:val="Emphasis"/>
    <w:uiPriority w:val="99"/>
    <w:qFormat/>
    <w:rsid w:val="0051433A"/>
    <w:rPr>
      <w:rFonts w:cs="Times New Roman"/>
      <w:i/>
      <w:iCs/>
    </w:rPr>
  </w:style>
  <w:style w:type="paragraph" w:styleId="affc">
    <w:name w:val="List Number"/>
    <w:basedOn w:val="a"/>
    <w:uiPriority w:val="99"/>
    <w:rsid w:val="0051433A"/>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styleId="affd">
    <w:name w:val="page number"/>
    <w:basedOn w:val="a0"/>
    <w:rsid w:val="0051433A"/>
  </w:style>
  <w:style w:type="character" w:customStyle="1" w:styleId="110">
    <w:name w:val=" Знак Знак11"/>
    <w:rsid w:val="0051433A"/>
    <w:rPr>
      <w:rFonts w:ascii="Arial" w:hAnsi="Arial" w:cs="Arial"/>
      <w:sz w:val="22"/>
      <w:szCs w:val="22"/>
    </w:rPr>
  </w:style>
  <w:style w:type="paragraph" w:customStyle="1" w:styleId="Heading">
    <w:name w:val="Heading"/>
    <w:rsid w:val="0051433A"/>
    <w:pPr>
      <w:widowControl w:val="0"/>
      <w:autoSpaceDE w:val="0"/>
      <w:autoSpaceDN w:val="0"/>
      <w:adjustRightInd w:val="0"/>
      <w:spacing w:after="0" w:line="240" w:lineRule="auto"/>
    </w:pPr>
    <w:rPr>
      <w:rFonts w:ascii="Arial" w:eastAsia="Times New Roman" w:hAnsi="Arial" w:cs="Arial"/>
      <w:b/>
      <w:bCs/>
    </w:rPr>
  </w:style>
  <w:style w:type="paragraph" w:styleId="41">
    <w:name w:val="toc 4"/>
    <w:basedOn w:val="a"/>
    <w:next w:val="a"/>
    <w:autoRedefine/>
    <w:uiPriority w:val="39"/>
    <w:rsid w:val="0051433A"/>
    <w:pPr>
      <w:spacing w:after="0" w:line="240" w:lineRule="auto"/>
      <w:ind w:left="720"/>
    </w:pPr>
    <w:rPr>
      <w:rFonts w:ascii="Times New Roman" w:eastAsia="Times New Roman" w:hAnsi="Times New Roman" w:cs="Times New Roman"/>
      <w:sz w:val="24"/>
      <w:szCs w:val="24"/>
    </w:rPr>
  </w:style>
  <w:style w:type="character" w:customStyle="1" w:styleId="affe">
    <w:name w:val="БЛОК Знак"/>
    <w:rsid w:val="0051433A"/>
    <w:rPr>
      <w:rFonts w:ascii="Arial" w:hAnsi="Arial" w:cs="Arial"/>
      <w:b/>
      <w:i/>
      <w:iCs/>
      <w:snapToGrid w:val="0"/>
      <w:color w:val="000000"/>
      <w:sz w:val="32"/>
      <w:lang w:val="ru-RU" w:eastAsia="ru-RU" w:bidi="ar-SA"/>
    </w:rPr>
  </w:style>
  <w:style w:type="paragraph" w:customStyle="1" w:styleId="blacktext">
    <w:name w:val="blacktext"/>
    <w:basedOn w:val="a"/>
    <w:rsid w:val="0051433A"/>
    <w:pPr>
      <w:spacing w:before="100" w:beforeAutospacing="1" w:after="100" w:afterAutospacing="1" w:line="240" w:lineRule="auto"/>
    </w:pPr>
    <w:rPr>
      <w:rFonts w:ascii="Verdana" w:eastAsia="Arial Unicode MS" w:hAnsi="Verdana" w:cs="Arial Unicode MS"/>
      <w:color w:val="003366"/>
      <w:sz w:val="20"/>
      <w:szCs w:val="20"/>
    </w:rPr>
  </w:style>
  <w:style w:type="paragraph" w:customStyle="1" w:styleId="2c">
    <w:name w:val=" Знак Знак Знак2 Знак Знак Знак Знак Знак Знак Знак"/>
    <w:basedOn w:val="a"/>
    <w:rsid w:val="0051433A"/>
    <w:pPr>
      <w:spacing w:after="0" w:line="240" w:lineRule="auto"/>
    </w:pPr>
    <w:rPr>
      <w:rFonts w:ascii="Verdana" w:eastAsia="Times New Roman" w:hAnsi="Verdana" w:cs="Verdana"/>
      <w:sz w:val="20"/>
      <w:szCs w:val="20"/>
      <w:lang w:val="en-US" w:eastAsia="en-US"/>
    </w:rPr>
  </w:style>
  <w:style w:type="paragraph" w:customStyle="1" w:styleId="afff">
    <w:name w:val=" Знак Знак Знак Знак Знак Знак Знак"/>
    <w:basedOn w:val="a"/>
    <w:rsid w:val="0051433A"/>
    <w:pPr>
      <w:spacing w:after="160" w:line="240" w:lineRule="exact"/>
    </w:pPr>
    <w:rPr>
      <w:rFonts w:ascii="Verdana" w:eastAsia="Times New Roman" w:hAnsi="Verdana" w:cs="Times New Roman"/>
      <w:sz w:val="20"/>
      <w:szCs w:val="20"/>
      <w:lang w:val="en-US" w:eastAsia="en-US"/>
    </w:rPr>
  </w:style>
  <w:style w:type="paragraph" w:styleId="2d">
    <w:name w:val="List 2"/>
    <w:basedOn w:val="a"/>
    <w:rsid w:val="0051433A"/>
    <w:pPr>
      <w:spacing w:after="0" w:line="240" w:lineRule="auto"/>
      <w:ind w:left="566" w:hanging="283"/>
    </w:pPr>
    <w:rPr>
      <w:rFonts w:ascii="Times New Roman" w:eastAsia="Times New Roman" w:hAnsi="Times New Roman" w:cs="Times New Roman"/>
      <w:sz w:val="24"/>
      <w:szCs w:val="24"/>
    </w:rPr>
  </w:style>
  <w:style w:type="paragraph" w:styleId="53">
    <w:name w:val="toc 5"/>
    <w:basedOn w:val="a"/>
    <w:next w:val="a"/>
    <w:autoRedefine/>
    <w:uiPriority w:val="39"/>
    <w:unhideWhenUsed/>
    <w:rsid w:val="0051433A"/>
    <w:pPr>
      <w:spacing w:after="100" w:line="259" w:lineRule="auto"/>
      <w:ind w:left="880"/>
    </w:pPr>
    <w:rPr>
      <w:rFonts w:ascii="Calibri" w:eastAsia="Times New Roman" w:hAnsi="Calibri" w:cs="Times New Roman"/>
    </w:rPr>
  </w:style>
  <w:style w:type="paragraph" w:styleId="61">
    <w:name w:val="toc 6"/>
    <w:basedOn w:val="a"/>
    <w:next w:val="a"/>
    <w:autoRedefine/>
    <w:uiPriority w:val="39"/>
    <w:unhideWhenUsed/>
    <w:rsid w:val="0051433A"/>
    <w:pPr>
      <w:spacing w:after="100" w:line="259" w:lineRule="auto"/>
      <w:ind w:left="1100"/>
    </w:pPr>
    <w:rPr>
      <w:rFonts w:ascii="Calibri" w:eastAsia="Times New Roman" w:hAnsi="Calibri" w:cs="Times New Roman"/>
    </w:rPr>
  </w:style>
  <w:style w:type="paragraph" w:styleId="72">
    <w:name w:val="toc 7"/>
    <w:basedOn w:val="a"/>
    <w:next w:val="a"/>
    <w:autoRedefine/>
    <w:uiPriority w:val="39"/>
    <w:unhideWhenUsed/>
    <w:rsid w:val="0051433A"/>
    <w:pPr>
      <w:spacing w:after="100" w:line="259" w:lineRule="auto"/>
      <w:ind w:left="1320"/>
    </w:pPr>
    <w:rPr>
      <w:rFonts w:ascii="Calibri" w:eastAsia="Times New Roman" w:hAnsi="Calibri" w:cs="Times New Roman"/>
    </w:rPr>
  </w:style>
  <w:style w:type="paragraph" w:styleId="82">
    <w:name w:val="toc 8"/>
    <w:basedOn w:val="a"/>
    <w:next w:val="a"/>
    <w:autoRedefine/>
    <w:uiPriority w:val="39"/>
    <w:unhideWhenUsed/>
    <w:rsid w:val="0051433A"/>
    <w:pPr>
      <w:spacing w:after="100" w:line="259" w:lineRule="auto"/>
      <w:ind w:left="1540"/>
    </w:pPr>
    <w:rPr>
      <w:rFonts w:ascii="Calibri" w:eastAsia="Times New Roman" w:hAnsi="Calibri" w:cs="Times New Roman"/>
    </w:rPr>
  </w:style>
  <w:style w:type="paragraph" w:styleId="92">
    <w:name w:val="toc 9"/>
    <w:basedOn w:val="a"/>
    <w:next w:val="a"/>
    <w:autoRedefine/>
    <w:uiPriority w:val="39"/>
    <w:unhideWhenUsed/>
    <w:rsid w:val="0051433A"/>
    <w:pPr>
      <w:spacing w:after="100" w:line="259" w:lineRule="auto"/>
      <w:ind w:left="176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31145664">
      <w:bodyDiv w:val="1"/>
      <w:marLeft w:val="0"/>
      <w:marRight w:val="0"/>
      <w:marTop w:val="0"/>
      <w:marBottom w:val="0"/>
      <w:divBdr>
        <w:top w:val="none" w:sz="0" w:space="0" w:color="auto"/>
        <w:left w:val="none" w:sz="0" w:space="0" w:color="auto"/>
        <w:bottom w:val="none" w:sz="0" w:space="0" w:color="auto"/>
        <w:right w:val="none" w:sz="0" w:space="0" w:color="auto"/>
      </w:divBdr>
    </w:div>
    <w:div w:id="151422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88;&#1072;&#1081;&#1089;&#1086;&#1074;&#1077;&#1090;\Desktop\2.27.02.2019%2059-&#1077;\&#1048;&#1085;&#1092;&#1086;&#1088;&#1084;&#1072;&#1094;&#1080;&#1080;\&#1055;&#1088;&#1086;&#1077;&#1082;&#1090;%20&#1043;&#1055;%20&#1057;&#1077;&#1084;&#1103;&#1095;&#1082;&#1080;\&#1058;&#1086;&#1084;%20I%20&#1055;&#1086;&#1083;&#1086;&#1078;&#1077;&#1085;&#1080;&#1103;%20&#1086;%20&#1090;&#1077;&#1088;&#1088;&#1080;&#1090;_&#1087;&#1083;&#1072;&#1085;&#1080;&#1088;&#1086;&#1074;&#1072;&#1085;&#1080;&#1080;%20&#1057;&#1077;&#1084;&#1103;&#1095;&#1082;&#1086;&#1074;&#1089;&#1082;&#1086;&#1075;&#1086;%20&#1057;&#1055;.doc" TargetMode="External"/><Relationship Id="rId18" Type="http://schemas.openxmlformats.org/officeDocument/2006/relationships/hyperlink" Target="file:///C:\Users\&#1088;&#1072;&#1081;&#1089;&#1086;&#1074;&#1077;&#1090;\Desktop\2.27.02.2019%2059-&#1077;\&#1048;&#1085;&#1092;&#1086;&#1088;&#1084;&#1072;&#1094;&#1080;&#1080;\&#1055;&#1088;&#1086;&#1077;&#1082;&#1090;%20&#1043;&#1055;%20&#1057;&#1077;&#1084;&#1103;&#1095;&#1082;&#1080;\&#1058;&#1086;&#1084;%20I%20&#1055;&#1086;&#1083;&#1086;&#1078;&#1077;&#1085;&#1080;&#1103;%20&#1086;%20&#1090;&#1077;&#1088;&#1088;&#1080;&#1090;_&#1087;&#1083;&#1072;&#1085;&#1080;&#1088;&#1086;&#1074;&#1072;&#1085;&#1080;&#1080;%20&#1057;&#1077;&#1084;&#1103;&#1095;&#1082;&#1086;&#1074;&#1089;&#1082;&#1086;&#1075;&#1086;%20&#1057;&#1055;.doc" TargetMode="External"/><Relationship Id="rId26" Type="http://schemas.openxmlformats.org/officeDocument/2006/relationships/hyperlink" Target="file:///C:\Users\&#1088;&#1072;&#1081;&#1089;&#1086;&#1074;&#1077;&#1090;\Desktop\2.27.02.2019%2059-&#1077;\&#1048;&#1085;&#1092;&#1086;&#1088;&#1084;&#1072;&#1094;&#1080;&#1080;\&#1055;&#1088;&#1086;&#1077;&#1082;&#1090;%20&#1043;&#1055;%20&#1057;&#1077;&#1084;&#1103;&#1095;&#1082;&#1080;\&#1058;&#1086;&#1084;%20I%20&#1055;&#1086;&#1083;&#1086;&#1078;&#1077;&#1085;&#1080;&#1103;%20&#1086;%20&#1090;&#1077;&#1088;&#1088;&#1080;&#1090;_&#1087;&#1083;&#1072;&#1085;&#1080;&#1088;&#1086;&#1074;&#1072;&#1085;&#1080;&#1080;%20&#1057;&#1077;&#1084;&#1103;&#1095;&#1082;&#1086;&#1074;&#1089;&#1082;&#1086;&#1075;&#1086;%20&#1057;&#1055;.doc" TargetMode="External"/><Relationship Id="rId39" Type="http://schemas.openxmlformats.org/officeDocument/2006/relationships/image" Target="media/image3.jpeg"/><Relationship Id="rId21" Type="http://schemas.openxmlformats.org/officeDocument/2006/relationships/hyperlink" Target="file:///C:\Users\&#1088;&#1072;&#1081;&#1089;&#1086;&#1074;&#1077;&#1090;\Desktop\2.27.02.2019%2059-&#1077;\&#1048;&#1085;&#1092;&#1086;&#1088;&#1084;&#1072;&#1094;&#1080;&#1080;\&#1055;&#1088;&#1086;&#1077;&#1082;&#1090;%20&#1043;&#1055;%20&#1057;&#1077;&#1084;&#1103;&#1095;&#1082;&#1080;\&#1058;&#1086;&#1084;%20I%20&#1055;&#1086;&#1083;&#1086;&#1078;&#1077;&#1085;&#1080;&#1103;%20&#1086;%20&#1090;&#1077;&#1088;&#1088;&#1080;&#1090;_&#1087;&#1083;&#1072;&#1085;&#1080;&#1088;&#1086;&#1074;&#1072;&#1085;&#1080;&#1080;%20&#1057;&#1077;&#1084;&#1103;&#1095;&#1082;&#1086;&#1074;&#1089;&#1082;&#1086;&#1075;&#1086;%20&#1057;&#1055;.doc" TargetMode="External"/><Relationship Id="rId34" Type="http://schemas.openxmlformats.org/officeDocument/2006/relationships/hyperlink" Target="file:///C:\Users\&#1088;&#1072;&#1081;&#1089;&#1086;&#1074;&#1077;&#1090;\Desktop\2.27.02.2019%2059-&#1077;\&#1048;&#1085;&#1092;&#1086;&#1088;&#1084;&#1072;&#1094;&#1080;&#1080;\&#1055;&#1088;&#1086;&#1077;&#1082;&#1090;%20&#1043;&#1055;%20&#1057;&#1077;&#1084;&#1103;&#1095;&#1082;&#1080;\&#1058;&#1086;&#1084;%20I%20&#1055;&#1086;&#1083;&#1086;&#1078;&#1077;&#1085;&#1080;&#1103;%20&#1086;%20&#1090;&#1077;&#1088;&#1088;&#1080;&#1090;_&#1087;&#1083;&#1072;&#1085;&#1080;&#1088;&#1086;&#1074;&#1072;&#1085;&#1080;&#1080;%20&#1057;&#1077;&#1084;&#1103;&#1095;&#1082;&#1086;&#1074;&#1089;&#1082;&#1086;&#1075;&#1086;%20&#1057;&#1055;.doc" TargetMode="External"/><Relationship Id="rId42" Type="http://schemas.openxmlformats.org/officeDocument/2006/relationships/footer" Target="footer1.xml"/><Relationship Id="rId47" Type="http://schemas.openxmlformats.org/officeDocument/2006/relationships/hyperlink" Target="consultantplus://offline/ref=A4AC635F73BCAD20851B2956E58FEAAE666A1803100905A73E506B9463829BE37EDBCFE5E1bEFAM" TargetMode="External"/><Relationship Id="rId50" Type="http://schemas.openxmlformats.org/officeDocument/2006/relationships/hyperlink" Target="consultantplus://offline/ref=A4AC635F73BCAD20851B2956E58FEAAE666A1803100905A73E506B9463829BE37EDBCFECE4EFDE65b2FBM" TargetMode="External"/><Relationship Id="rId55" Type="http://schemas.openxmlformats.org/officeDocument/2006/relationships/image" Target="media/image5.jpeg"/><Relationship Id="rId7" Type="http://schemas.openxmlformats.org/officeDocument/2006/relationships/hyperlink" Target="file:///C:\Users\&#1088;&#1072;&#1081;&#1089;&#1086;&#1074;&#1077;&#1090;\Desktop\2.27.02.2019%2059-&#1077;\&#1048;&#1085;&#1092;&#1086;&#1088;&#1084;&#1072;&#1094;&#1080;&#1080;\&#1055;&#1088;&#1086;&#1077;&#1082;&#1090;%20&#1043;&#1055;%20&#1057;&#1077;&#1084;&#1103;&#1095;&#1082;&#1080;\&#1058;&#1086;&#1084;%20I%20&#1055;&#1086;&#1083;&#1086;&#1078;&#1077;&#1085;&#1080;&#1103;%20&#1086;%20&#1090;&#1077;&#1088;&#1088;&#1080;&#1090;_&#1087;&#1083;&#1072;&#1085;&#1080;&#1088;&#1086;&#1074;&#1072;&#1085;&#1080;&#1080;%20&#1057;&#1077;&#1084;&#1103;&#1095;&#1082;&#1086;&#1074;&#1089;&#1082;&#1086;&#1075;&#1086;%20&#1057;&#1055;.doc" TargetMode="External"/><Relationship Id="rId12" Type="http://schemas.openxmlformats.org/officeDocument/2006/relationships/hyperlink" Target="file:///C:\Users\&#1088;&#1072;&#1081;&#1089;&#1086;&#1074;&#1077;&#1090;\Desktop\2.27.02.2019%2059-&#1077;\&#1048;&#1085;&#1092;&#1086;&#1088;&#1084;&#1072;&#1094;&#1080;&#1080;\&#1055;&#1088;&#1086;&#1077;&#1082;&#1090;%20&#1043;&#1055;%20&#1057;&#1077;&#1084;&#1103;&#1095;&#1082;&#1080;\&#1058;&#1086;&#1084;%20I%20&#1055;&#1086;&#1083;&#1086;&#1078;&#1077;&#1085;&#1080;&#1103;%20&#1086;%20&#1090;&#1077;&#1088;&#1088;&#1080;&#1090;_&#1087;&#1083;&#1072;&#1085;&#1080;&#1088;&#1086;&#1074;&#1072;&#1085;&#1080;&#1080;%20&#1057;&#1077;&#1084;&#1103;&#1095;&#1082;&#1086;&#1074;&#1089;&#1082;&#1086;&#1075;&#1086;%20&#1057;&#1055;.doc" TargetMode="External"/><Relationship Id="rId17" Type="http://schemas.openxmlformats.org/officeDocument/2006/relationships/hyperlink" Target="file:///C:\Users\&#1088;&#1072;&#1081;&#1089;&#1086;&#1074;&#1077;&#1090;\Desktop\2.27.02.2019%2059-&#1077;\&#1048;&#1085;&#1092;&#1086;&#1088;&#1084;&#1072;&#1094;&#1080;&#1080;\&#1055;&#1088;&#1086;&#1077;&#1082;&#1090;%20&#1043;&#1055;%20&#1057;&#1077;&#1084;&#1103;&#1095;&#1082;&#1080;\&#1058;&#1086;&#1084;%20I%20&#1055;&#1086;&#1083;&#1086;&#1078;&#1077;&#1085;&#1080;&#1103;%20&#1086;%20&#1090;&#1077;&#1088;&#1088;&#1080;&#1090;_&#1087;&#1083;&#1072;&#1085;&#1080;&#1088;&#1086;&#1074;&#1072;&#1085;&#1080;&#1080;%20&#1057;&#1077;&#1084;&#1103;&#1095;&#1082;&#1086;&#1074;&#1089;&#1082;&#1086;&#1075;&#1086;%20&#1057;&#1055;.doc" TargetMode="External"/><Relationship Id="rId25" Type="http://schemas.openxmlformats.org/officeDocument/2006/relationships/hyperlink" Target="file:///C:\Users\&#1088;&#1072;&#1081;&#1089;&#1086;&#1074;&#1077;&#1090;\Desktop\2.27.02.2019%2059-&#1077;\&#1048;&#1085;&#1092;&#1086;&#1088;&#1084;&#1072;&#1094;&#1080;&#1080;\&#1055;&#1088;&#1086;&#1077;&#1082;&#1090;%20&#1043;&#1055;%20&#1057;&#1077;&#1084;&#1103;&#1095;&#1082;&#1080;\&#1058;&#1086;&#1084;%20I%20&#1055;&#1086;&#1083;&#1086;&#1078;&#1077;&#1085;&#1080;&#1103;%20&#1086;%20&#1090;&#1077;&#1088;&#1088;&#1080;&#1090;_&#1087;&#1083;&#1072;&#1085;&#1080;&#1088;&#1086;&#1074;&#1072;&#1085;&#1080;&#1080;%20&#1057;&#1077;&#1084;&#1103;&#1095;&#1082;&#1086;&#1074;&#1089;&#1082;&#1086;&#1075;&#1086;%20&#1057;&#1055;.doc" TargetMode="External"/><Relationship Id="rId33" Type="http://schemas.openxmlformats.org/officeDocument/2006/relationships/hyperlink" Target="file:///C:\Users\&#1088;&#1072;&#1081;&#1089;&#1086;&#1074;&#1077;&#1090;\Desktop\2.27.02.2019%2059-&#1077;\&#1048;&#1085;&#1092;&#1086;&#1088;&#1084;&#1072;&#1094;&#1080;&#1080;\&#1055;&#1088;&#1086;&#1077;&#1082;&#1090;%20&#1043;&#1055;%20&#1057;&#1077;&#1084;&#1103;&#1095;&#1082;&#1080;\&#1058;&#1086;&#1084;%20I%20&#1055;&#1086;&#1083;&#1086;&#1078;&#1077;&#1085;&#1080;&#1103;%20&#1086;%20&#1090;&#1077;&#1088;&#1088;&#1080;&#1090;_&#1087;&#1083;&#1072;&#1085;&#1080;&#1088;&#1086;&#1074;&#1072;&#1085;&#1080;&#1080;%20&#1057;&#1077;&#1084;&#1103;&#1095;&#1082;&#1086;&#1074;&#1089;&#1082;&#1086;&#1075;&#1086;%20&#1057;&#1055;.doc" TargetMode="External"/><Relationship Id="rId38" Type="http://schemas.openxmlformats.org/officeDocument/2006/relationships/hyperlink" Target="file:///C:\Users\&#1088;&#1072;&#1081;&#1089;&#1086;&#1074;&#1077;&#1090;\Desktop\2.27.02.2019%2059-&#1077;\&#1048;&#1085;&#1092;&#1086;&#1088;&#1084;&#1072;&#1094;&#1080;&#1080;\&#1055;&#1088;&#1086;&#1077;&#1082;&#1090;%20&#1043;&#1055;%20&#1057;&#1077;&#1084;&#1103;&#1095;&#1082;&#1080;\&#1058;&#1086;&#1084;%20I%20&#1055;&#1086;&#1083;&#1086;&#1078;&#1077;&#1085;&#1080;&#1103;%20&#1086;%20&#1090;&#1077;&#1088;&#1088;&#1080;&#1090;_&#1087;&#1083;&#1072;&#1085;&#1080;&#1088;&#1086;&#1074;&#1072;&#1085;&#1080;&#1080;%20&#1057;&#1077;&#1084;&#1103;&#1095;&#1082;&#1086;&#1074;&#1089;&#1082;&#1086;&#1075;&#1086;%20&#1057;&#1055;.doc" TargetMode="External"/><Relationship Id="rId46" Type="http://schemas.openxmlformats.org/officeDocument/2006/relationships/hyperlink" Target="consultantplus://offline/ref=12248655C22D418B66C32235EA3AD3C557736E4399B24B6ED2FE0D5B0314FDF56A39AC25EB8EA2F7p4ED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1088;&#1072;&#1081;&#1089;&#1086;&#1074;&#1077;&#1090;\Desktop\2.27.02.2019%2059-&#1077;\&#1048;&#1085;&#1092;&#1086;&#1088;&#1084;&#1072;&#1094;&#1080;&#1080;\&#1055;&#1088;&#1086;&#1077;&#1082;&#1090;%20&#1043;&#1055;%20&#1057;&#1077;&#1084;&#1103;&#1095;&#1082;&#1080;\&#1058;&#1086;&#1084;%20I%20&#1055;&#1086;&#1083;&#1086;&#1078;&#1077;&#1085;&#1080;&#1103;%20&#1086;%20&#1090;&#1077;&#1088;&#1088;&#1080;&#1090;_&#1087;&#1083;&#1072;&#1085;&#1080;&#1088;&#1086;&#1074;&#1072;&#1085;&#1080;&#1080;%20&#1057;&#1077;&#1084;&#1103;&#1095;&#1082;&#1086;&#1074;&#1089;&#1082;&#1086;&#1075;&#1086;%20&#1057;&#1055;.doc" TargetMode="External"/><Relationship Id="rId20" Type="http://schemas.openxmlformats.org/officeDocument/2006/relationships/hyperlink" Target="file:///C:\Users\&#1088;&#1072;&#1081;&#1089;&#1086;&#1074;&#1077;&#1090;\Desktop\2.27.02.2019%2059-&#1077;\&#1048;&#1085;&#1092;&#1086;&#1088;&#1084;&#1072;&#1094;&#1080;&#1080;\&#1055;&#1088;&#1086;&#1077;&#1082;&#1090;%20&#1043;&#1055;%20&#1057;&#1077;&#1084;&#1103;&#1095;&#1082;&#1080;\&#1058;&#1086;&#1084;%20I%20&#1055;&#1086;&#1083;&#1086;&#1078;&#1077;&#1085;&#1080;&#1103;%20&#1086;%20&#1090;&#1077;&#1088;&#1088;&#1080;&#1090;_&#1087;&#1083;&#1072;&#1085;&#1080;&#1088;&#1086;&#1074;&#1072;&#1085;&#1080;&#1080;%20&#1057;&#1077;&#1084;&#1103;&#1095;&#1082;&#1086;&#1074;&#1089;&#1082;&#1086;&#1075;&#1086;%20&#1057;&#1055;.doc" TargetMode="External"/><Relationship Id="rId29" Type="http://schemas.openxmlformats.org/officeDocument/2006/relationships/hyperlink" Target="file:///C:\Users\&#1088;&#1072;&#1081;&#1089;&#1086;&#1074;&#1077;&#1090;\Desktop\2.27.02.2019%2059-&#1077;\&#1048;&#1085;&#1092;&#1086;&#1088;&#1084;&#1072;&#1094;&#1080;&#1080;\&#1055;&#1088;&#1086;&#1077;&#1082;&#1090;%20&#1043;&#1055;%20&#1057;&#1077;&#1084;&#1103;&#1095;&#1082;&#1080;\&#1058;&#1086;&#1084;%20I%20&#1055;&#1086;&#1083;&#1086;&#1078;&#1077;&#1085;&#1080;&#1103;%20&#1086;%20&#1090;&#1077;&#1088;&#1088;&#1080;&#1090;_&#1087;&#1083;&#1072;&#1085;&#1080;&#1088;&#1086;&#1074;&#1072;&#1085;&#1080;&#1080;%20&#1057;&#1077;&#1084;&#1103;&#1095;&#1082;&#1086;&#1074;&#1089;&#1082;&#1086;&#1075;&#1086;%20&#1057;&#1055;.doc" TargetMode="External"/><Relationship Id="rId41" Type="http://schemas.openxmlformats.org/officeDocument/2006/relationships/header" Target="header1.xm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file:///C:\Users\&#1088;&#1072;&#1081;&#1089;&#1086;&#1074;&#1077;&#1090;\Desktop\2.27.02.2019%2059-&#1077;\&#1048;&#1085;&#1092;&#1086;&#1088;&#1084;&#1072;&#1094;&#1080;&#1080;\&#1055;&#1088;&#1086;&#1077;&#1082;&#1090;%20&#1043;&#1055;%20&#1057;&#1077;&#1084;&#1103;&#1095;&#1082;&#1080;\&#1058;&#1086;&#1084;%20I%20&#1055;&#1086;&#1083;&#1086;&#1078;&#1077;&#1085;&#1080;&#1103;%20&#1086;%20&#1090;&#1077;&#1088;&#1088;&#1080;&#1090;_&#1087;&#1083;&#1072;&#1085;&#1080;&#1088;&#1086;&#1074;&#1072;&#1085;&#1080;&#1080;%20&#1057;&#1077;&#1084;&#1103;&#1095;&#1082;&#1086;&#1074;&#1089;&#1082;&#1086;&#1075;&#1086;%20&#1057;&#1055;.doc" TargetMode="External"/><Relationship Id="rId24" Type="http://schemas.openxmlformats.org/officeDocument/2006/relationships/hyperlink" Target="file:///C:\Users\&#1088;&#1072;&#1081;&#1089;&#1086;&#1074;&#1077;&#1090;\Desktop\2.27.02.2019%2059-&#1077;\&#1048;&#1085;&#1092;&#1086;&#1088;&#1084;&#1072;&#1094;&#1080;&#1080;\&#1055;&#1088;&#1086;&#1077;&#1082;&#1090;%20&#1043;&#1055;%20&#1057;&#1077;&#1084;&#1103;&#1095;&#1082;&#1080;\&#1058;&#1086;&#1084;%20I%20&#1055;&#1086;&#1083;&#1086;&#1078;&#1077;&#1085;&#1080;&#1103;%20&#1086;%20&#1090;&#1077;&#1088;&#1088;&#1080;&#1090;_&#1087;&#1083;&#1072;&#1085;&#1080;&#1088;&#1086;&#1074;&#1072;&#1085;&#1080;&#1080;%20&#1057;&#1077;&#1084;&#1103;&#1095;&#1082;&#1086;&#1074;&#1089;&#1082;&#1086;&#1075;&#1086;%20&#1057;&#1055;.doc" TargetMode="External"/><Relationship Id="rId32" Type="http://schemas.openxmlformats.org/officeDocument/2006/relationships/hyperlink" Target="file:///C:\Users\&#1088;&#1072;&#1081;&#1089;&#1086;&#1074;&#1077;&#1090;\Desktop\2.27.02.2019%2059-&#1077;\&#1048;&#1085;&#1092;&#1086;&#1088;&#1084;&#1072;&#1094;&#1080;&#1080;\&#1055;&#1088;&#1086;&#1077;&#1082;&#1090;%20&#1043;&#1055;%20&#1057;&#1077;&#1084;&#1103;&#1095;&#1082;&#1080;\&#1058;&#1086;&#1084;%20I%20&#1055;&#1086;&#1083;&#1086;&#1078;&#1077;&#1085;&#1080;&#1103;%20&#1086;%20&#1090;&#1077;&#1088;&#1088;&#1080;&#1090;_&#1087;&#1083;&#1072;&#1085;&#1080;&#1088;&#1086;&#1074;&#1072;&#1085;&#1080;&#1080;%20&#1057;&#1077;&#1084;&#1103;&#1095;&#1082;&#1086;&#1074;&#1089;&#1082;&#1086;&#1075;&#1086;%20&#1057;&#1055;.doc" TargetMode="External"/><Relationship Id="rId37" Type="http://schemas.openxmlformats.org/officeDocument/2006/relationships/hyperlink" Target="file:///C:\Users\&#1088;&#1072;&#1081;&#1089;&#1086;&#1074;&#1077;&#1090;\Desktop\2.27.02.2019%2059-&#1077;\&#1048;&#1085;&#1092;&#1086;&#1088;&#1084;&#1072;&#1094;&#1080;&#1080;\&#1055;&#1088;&#1086;&#1077;&#1082;&#1090;%20&#1043;&#1055;%20&#1057;&#1077;&#1084;&#1103;&#1095;&#1082;&#1080;\&#1058;&#1086;&#1084;%20I%20&#1055;&#1086;&#1083;&#1086;&#1078;&#1077;&#1085;&#1080;&#1103;%20&#1086;%20&#1090;&#1077;&#1088;&#1088;&#1080;&#1090;_&#1087;&#1083;&#1072;&#1085;&#1080;&#1088;&#1086;&#1074;&#1072;&#1085;&#1080;&#1080;%20&#1057;&#1077;&#1084;&#1103;&#1095;&#1082;&#1086;&#1074;&#1089;&#1082;&#1086;&#1075;&#1086;%20&#1057;&#1055;.doc" TargetMode="External"/><Relationship Id="rId40" Type="http://schemas.openxmlformats.org/officeDocument/2006/relationships/image" Target="media/image4.jpeg"/><Relationship Id="rId45" Type="http://schemas.openxmlformats.org/officeDocument/2006/relationships/hyperlink" Target="consultantplus://offline/ref=12248655C22D418B66C32235EA3AD3C557736E4399B24B6ED2FE0D5B0314FDF56A39AC2CEBp8E8M" TargetMode="External"/><Relationship Id="rId53" Type="http://schemas.openxmlformats.org/officeDocument/2006/relationships/hyperlink" Target="consultantplus://offline/ref=BAFFD2097C980BC3929A4CA369BFB61E2AF43FDD33B40B92E17226BA4F90CD138821571F1Dx4I" TargetMode="External"/><Relationship Id="rId58"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file:///C:\Users\&#1088;&#1072;&#1081;&#1089;&#1086;&#1074;&#1077;&#1090;\Desktop\2.27.02.2019%2059-&#1077;\&#1048;&#1085;&#1092;&#1086;&#1088;&#1084;&#1072;&#1094;&#1080;&#1080;\&#1055;&#1088;&#1086;&#1077;&#1082;&#1090;%20&#1043;&#1055;%20&#1057;&#1077;&#1084;&#1103;&#1095;&#1082;&#1080;\&#1058;&#1086;&#1084;%20I%20&#1055;&#1086;&#1083;&#1086;&#1078;&#1077;&#1085;&#1080;&#1103;%20&#1086;%20&#1090;&#1077;&#1088;&#1088;&#1080;&#1090;_&#1087;&#1083;&#1072;&#1085;&#1080;&#1088;&#1086;&#1074;&#1072;&#1085;&#1080;&#1080;%20&#1057;&#1077;&#1084;&#1103;&#1095;&#1082;&#1086;&#1074;&#1089;&#1082;&#1086;&#1075;&#1086;%20&#1057;&#1055;.doc" TargetMode="External"/><Relationship Id="rId23" Type="http://schemas.openxmlformats.org/officeDocument/2006/relationships/hyperlink" Target="file:///C:\Users\&#1088;&#1072;&#1081;&#1089;&#1086;&#1074;&#1077;&#1090;\Desktop\2.27.02.2019%2059-&#1077;\&#1048;&#1085;&#1092;&#1086;&#1088;&#1084;&#1072;&#1094;&#1080;&#1080;\&#1055;&#1088;&#1086;&#1077;&#1082;&#1090;%20&#1043;&#1055;%20&#1057;&#1077;&#1084;&#1103;&#1095;&#1082;&#1080;\&#1058;&#1086;&#1084;%20I%20&#1055;&#1086;&#1083;&#1086;&#1078;&#1077;&#1085;&#1080;&#1103;%20&#1086;%20&#1090;&#1077;&#1088;&#1088;&#1080;&#1090;_&#1087;&#1083;&#1072;&#1085;&#1080;&#1088;&#1086;&#1074;&#1072;&#1085;&#1080;&#1080;%20&#1057;&#1077;&#1084;&#1103;&#1095;&#1082;&#1086;&#1074;&#1089;&#1082;&#1086;&#1075;&#1086;%20&#1057;&#1055;.doc" TargetMode="External"/><Relationship Id="rId28" Type="http://schemas.openxmlformats.org/officeDocument/2006/relationships/hyperlink" Target="file:///C:\Users\&#1088;&#1072;&#1081;&#1089;&#1086;&#1074;&#1077;&#1090;\Desktop\2.27.02.2019%2059-&#1077;\&#1048;&#1085;&#1092;&#1086;&#1088;&#1084;&#1072;&#1094;&#1080;&#1080;\&#1055;&#1088;&#1086;&#1077;&#1082;&#1090;%20&#1043;&#1055;%20&#1057;&#1077;&#1084;&#1103;&#1095;&#1082;&#1080;\&#1058;&#1086;&#1084;%20I%20&#1055;&#1086;&#1083;&#1086;&#1078;&#1077;&#1085;&#1080;&#1103;%20&#1086;%20&#1090;&#1077;&#1088;&#1088;&#1080;&#1090;_&#1087;&#1083;&#1072;&#1085;&#1080;&#1088;&#1086;&#1074;&#1072;&#1085;&#1080;&#1080;%20&#1057;&#1077;&#1084;&#1103;&#1095;&#1082;&#1086;&#1074;&#1089;&#1082;&#1086;&#1075;&#1086;%20&#1057;&#1055;.doc" TargetMode="External"/><Relationship Id="rId36" Type="http://schemas.openxmlformats.org/officeDocument/2006/relationships/hyperlink" Target="file:///C:\Users\&#1088;&#1072;&#1081;&#1089;&#1086;&#1074;&#1077;&#1090;\Desktop\2.27.02.2019%2059-&#1077;\&#1048;&#1085;&#1092;&#1086;&#1088;&#1084;&#1072;&#1094;&#1080;&#1080;\&#1055;&#1088;&#1086;&#1077;&#1082;&#1090;%20&#1043;&#1055;%20&#1057;&#1077;&#1084;&#1103;&#1095;&#1082;&#1080;\&#1058;&#1086;&#1084;%20I%20&#1055;&#1086;&#1083;&#1086;&#1078;&#1077;&#1085;&#1080;&#1103;%20&#1086;%20&#1090;&#1077;&#1088;&#1088;&#1080;&#1090;_&#1087;&#1083;&#1072;&#1085;&#1080;&#1088;&#1086;&#1074;&#1072;&#1085;&#1080;&#1080;%20&#1057;&#1077;&#1084;&#1103;&#1095;&#1082;&#1086;&#1074;&#1089;&#1082;&#1086;&#1075;&#1086;%20&#1057;&#1055;.doc" TargetMode="External"/><Relationship Id="rId49" Type="http://schemas.openxmlformats.org/officeDocument/2006/relationships/hyperlink" Target="consultantplus://offline/ref=A4AC635F73BCAD20851B2956E58FEAAE666A1803100905A73E506B9463829BE37EDBCFECE4EFDE65b2F9M" TargetMode="External"/><Relationship Id="rId57" Type="http://schemas.openxmlformats.org/officeDocument/2006/relationships/image" Target="media/image7.jpeg"/><Relationship Id="rId10" Type="http://schemas.openxmlformats.org/officeDocument/2006/relationships/hyperlink" Target="file:///C:\Users\&#1088;&#1072;&#1081;&#1089;&#1086;&#1074;&#1077;&#1090;\Desktop\2.27.02.2019%2059-&#1077;\&#1048;&#1085;&#1092;&#1086;&#1088;&#1084;&#1072;&#1094;&#1080;&#1080;\&#1055;&#1088;&#1086;&#1077;&#1082;&#1090;%20&#1043;&#1055;%20&#1057;&#1077;&#1084;&#1103;&#1095;&#1082;&#1080;\&#1058;&#1086;&#1084;%20I%20&#1055;&#1086;&#1083;&#1086;&#1078;&#1077;&#1085;&#1080;&#1103;%20&#1086;%20&#1090;&#1077;&#1088;&#1088;&#1080;&#1090;_&#1087;&#1083;&#1072;&#1085;&#1080;&#1088;&#1086;&#1074;&#1072;&#1085;&#1080;&#1080;%20&#1057;&#1077;&#1084;&#1103;&#1095;&#1082;&#1086;&#1074;&#1089;&#1082;&#1086;&#1075;&#1086;%20&#1057;&#1055;.doc" TargetMode="External"/><Relationship Id="rId19" Type="http://schemas.openxmlformats.org/officeDocument/2006/relationships/hyperlink" Target="file:///C:\Users\&#1088;&#1072;&#1081;&#1089;&#1086;&#1074;&#1077;&#1090;\Desktop\2.27.02.2019%2059-&#1077;\&#1048;&#1085;&#1092;&#1086;&#1088;&#1084;&#1072;&#1094;&#1080;&#1080;\&#1055;&#1088;&#1086;&#1077;&#1082;&#1090;%20&#1043;&#1055;%20&#1057;&#1077;&#1084;&#1103;&#1095;&#1082;&#1080;\&#1058;&#1086;&#1084;%20I%20&#1055;&#1086;&#1083;&#1086;&#1078;&#1077;&#1085;&#1080;&#1103;%20&#1086;%20&#1090;&#1077;&#1088;&#1088;&#1080;&#1090;_&#1087;&#1083;&#1072;&#1085;&#1080;&#1088;&#1086;&#1074;&#1072;&#1085;&#1080;&#1080;%20&#1057;&#1077;&#1084;&#1103;&#1095;&#1082;&#1086;&#1074;&#1089;&#1082;&#1086;&#1075;&#1086;%20&#1057;&#1055;.doc" TargetMode="External"/><Relationship Id="rId31" Type="http://schemas.openxmlformats.org/officeDocument/2006/relationships/hyperlink" Target="file:///C:\Users\&#1088;&#1072;&#1081;&#1089;&#1086;&#1074;&#1077;&#1090;\Desktop\2.27.02.2019%2059-&#1077;\&#1048;&#1085;&#1092;&#1086;&#1088;&#1084;&#1072;&#1094;&#1080;&#1080;\&#1055;&#1088;&#1086;&#1077;&#1082;&#1090;%20&#1043;&#1055;%20&#1057;&#1077;&#1084;&#1103;&#1095;&#1082;&#1080;\&#1058;&#1086;&#1084;%20I%20&#1055;&#1086;&#1083;&#1086;&#1078;&#1077;&#1085;&#1080;&#1103;%20&#1086;%20&#1090;&#1077;&#1088;&#1088;&#1080;&#1090;_&#1087;&#1083;&#1072;&#1085;&#1080;&#1088;&#1086;&#1074;&#1072;&#1085;&#1080;&#1080;%20&#1057;&#1077;&#1084;&#1103;&#1095;&#1082;&#1086;&#1074;&#1089;&#1082;&#1086;&#1075;&#1086;%20&#1057;&#1055;.doc" TargetMode="External"/><Relationship Id="rId44" Type="http://schemas.openxmlformats.org/officeDocument/2006/relationships/footer" Target="footer2.xml"/><Relationship Id="rId52" Type="http://schemas.openxmlformats.org/officeDocument/2006/relationships/hyperlink" Target="consultantplus://offline/ref=BAFFD2097C980BC3929A4CA369BFB61E2AF43FDD33B40B92E17226BA4F90CD138821571F1Dx4I" TargetMode="External"/><Relationship Id="rId4" Type="http://schemas.openxmlformats.org/officeDocument/2006/relationships/webSettings" Target="webSettings.xml"/><Relationship Id="rId9" Type="http://schemas.openxmlformats.org/officeDocument/2006/relationships/hyperlink" Target="file:///C:\Users\&#1088;&#1072;&#1081;&#1089;&#1086;&#1074;&#1077;&#1090;\Desktop\2.27.02.2019%2059-&#1077;\&#1048;&#1085;&#1092;&#1086;&#1088;&#1084;&#1072;&#1094;&#1080;&#1080;\&#1055;&#1088;&#1086;&#1077;&#1082;&#1090;%20&#1043;&#1055;%20&#1057;&#1077;&#1084;&#1103;&#1095;&#1082;&#1080;\&#1058;&#1086;&#1084;%20I%20&#1055;&#1086;&#1083;&#1086;&#1078;&#1077;&#1085;&#1080;&#1103;%20&#1086;%20&#1090;&#1077;&#1088;&#1088;&#1080;&#1090;_&#1087;&#1083;&#1072;&#1085;&#1080;&#1088;&#1086;&#1074;&#1072;&#1085;&#1080;&#1080;%20&#1057;&#1077;&#1084;&#1103;&#1095;&#1082;&#1086;&#1074;&#1089;&#1082;&#1086;&#1075;&#1086;%20&#1057;&#1055;.doc" TargetMode="External"/><Relationship Id="rId14" Type="http://schemas.openxmlformats.org/officeDocument/2006/relationships/hyperlink" Target="file:///C:\Users\&#1088;&#1072;&#1081;&#1089;&#1086;&#1074;&#1077;&#1090;\Desktop\2.27.02.2019%2059-&#1077;\&#1048;&#1085;&#1092;&#1086;&#1088;&#1084;&#1072;&#1094;&#1080;&#1080;\&#1055;&#1088;&#1086;&#1077;&#1082;&#1090;%20&#1043;&#1055;%20&#1057;&#1077;&#1084;&#1103;&#1095;&#1082;&#1080;\&#1058;&#1086;&#1084;%20I%20&#1055;&#1086;&#1083;&#1086;&#1078;&#1077;&#1085;&#1080;&#1103;%20&#1086;%20&#1090;&#1077;&#1088;&#1088;&#1080;&#1090;_&#1087;&#1083;&#1072;&#1085;&#1080;&#1088;&#1086;&#1074;&#1072;&#1085;&#1080;&#1080;%20&#1057;&#1077;&#1084;&#1103;&#1095;&#1082;&#1086;&#1074;&#1089;&#1082;&#1086;&#1075;&#1086;%20&#1057;&#1055;.doc" TargetMode="External"/><Relationship Id="rId22" Type="http://schemas.openxmlformats.org/officeDocument/2006/relationships/hyperlink" Target="file:///C:\Users\&#1088;&#1072;&#1081;&#1089;&#1086;&#1074;&#1077;&#1090;\Desktop\2.27.02.2019%2059-&#1077;\&#1048;&#1085;&#1092;&#1086;&#1088;&#1084;&#1072;&#1094;&#1080;&#1080;\&#1055;&#1088;&#1086;&#1077;&#1082;&#1090;%20&#1043;&#1055;%20&#1057;&#1077;&#1084;&#1103;&#1095;&#1082;&#1080;\&#1058;&#1086;&#1084;%20I%20&#1055;&#1086;&#1083;&#1086;&#1078;&#1077;&#1085;&#1080;&#1103;%20&#1086;%20&#1090;&#1077;&#1088;&#1088;&#1080;&#1090;_&#1087;&#1083;&#1072;&#1085;&#1080;&#1088;&#1086;&#1074;&#1072;&#1085;&#1080;&#1080;%20&#1057;&#1077;&#1084;&#1103;&#1095;&#1082;&#1086;&#1074;&#1089;&#1082;&#1086;&#1075;&#1086;%20&#1057;&#1055;.doc" TargetMode="External"/><Relationship Id="rId27" Type="http://schemas.openxmlformats.org/officeDocument/2006/relationships/hyperlink" Target="file:///C:\Users\&#1088;&#1072;&#1081;&#1089;&#1086;&#1074;&#1077;&#1090;\Desktop\2.27.02.2019%2059-&#1077;\&#1048;&#1085;&#1092;&#1086;&#1088;&#1084;&#1072;&#1094;&#1080;&#1080;\&#1055;&#1088;&#1086;&#1077;&#1082;&#1090;%20&#1043;&#1055;%20&#1057;&#1077;&#1084;&#1103;&#1095;&#1082;&#1080;\&#1058;&#1086;&#1084;%20I%20&#1055;&#1086;&#1083;&#1086;&#1078;&#1077;&#1085;&#1080;&#1103;%20&#1086;%20&#1090;&#1077;&#1088;&#1088;&#1080;&#1090;_&#1087;&#1083;&#1072;&#1085;&#1080;&#1088;&#1086;&#1074;&#1072;&#1085;&#1080;&#1080;%20&#1057;&#1077;&#1084;&#1103;&#1095;&#1082;&#1086;&#1074;&#1089;&#1082;&#1086;&#1075;&#1086;%20&#1057;&#1055;.doc" TargetMode="External"/><Relationship Id="rId30" Type="http://schemas.openxmlformats.org/officeDocument/2006/relationships/hyperlink" Target="file:///C:\Users\&#1088;&#1072;&#1081;&#1089;&#1086;&#1074;&#1077;&#1090;\Desktop\2.27.02.2019%2059-&#1077;\&#1048;&#1085;&#1092;&#1086;&#1088;&#1084;&#1072;&#1094;&#1080;&#1080;\&#1055;&#1088;&#1086;&#1077;&#1082;&#1090;%20&#1043;&#1055;%20&#1057;&#1077;&#1084;&#1103;&#1095;&#1082;&#1080;\&#1058;&#1086;&#1084;%20I%20&#1055;&#1086;&#1083;&#1086;&#1078;&#1077;&#1085;&#1080;&#1103;%20&#1086;%20&#1090;&#1077;&#1088;&#1088;&#1080;&#1090;_&#1087;&#1083;&#1072;&#1085;&#1080;&#1088;&#1086;&#1074;&#1072;&#1085;&#1080;&#1080;%20&#1057;&#1077;&#1084;&#1103;&#1095;&#1082;&#1086;&#1074;&#1089;&#1082;&#1086;&#1075;&#1086;%20&#1057;&#1055;.doc" TargetMode="External"/><Relationship Id="rId35" Type="http://schemas.openxmlformats.org/officeDocument/2006/relationships/hyperlink" Target="file:///C:\Users\&#1088;&#1072;&#1081;&#1089;&#1086;&#1074;&#1077;&#1090;\Desktop\2.27.02.2019%2059-&#1077;\&#1048;&#1085;&#1092;&#1086;&#1088;&#1084;&#1072;&#1094;&#1080;&#1080;\&#1055;&#1088;&#1086;&#1077;&#1082;&#1090;%20&#1043;&#1055;%20&#1057;&#1077;&#1084;&#1103;&#1095;&#1082;&#1080;\&#1058;&#1086;&#1084;%20I%20&#1055;&#1086;&#1083;&#1086;&#1078;&#1077;&#1085;&#1080;&#1103;%20&#1086;%20&#1090;&#1077;&#1088;&#1088;&#1080;&#1090;_&#1087;&#1083;&#1072;&#1085;&#1080;&#1088;&#1086;&#1074;&#1072;&#1085;&#1080;&#1080;%20&#1057;&#1077;&#1084;&#1103;&#1095;&#1082;&#1086;&#1074;&#1089;&#1082;&#1086;&#1075;&#1086;%20&#1057;&#1055;.doc" TargetMode="External"/><Relationship Id="rId43" Type="http://schemas.openxmlformats.org/officeDocument/2006/relationships/header" Target="header2.xml"/><Relationship Id="rId48" Type="http://schemas.openxmlformats.org/officeDocument/2006/relationships/hyperlink" Target="consultantplus://offline/ref=A4AC635F73BCAD20851B2956E58FEAAE666A1803100905A73E506B9463829BE37EDBCFE5E1bEF7M" TargetMode="External"/><Relationship Id="rId56" Type="http://schemas.openxmlformats.org/officeDocument/2006/relationships/image" Target="media/image6.jpeg"/><Relationship Id="rId8" Type="http://schemas.openxmlformats.org/officeDocument/2006/relationships/hyperlink" Target="file:///C:\Users\&#1088;&#1072;&#1081;&#1089;&#1086;&#1074;&#1077;&#1090;\Desktop\2.27.02.2019%2059-&#1077;\&#1048;&#1085;&#1092;&#1086;&#1088;&#1084;&#1072;&#1094;&#1080;&#1080;\&#1055;&#1088;&#1086;&#1077;&#1082;&#1090;%20&#1043;&#1055;%20&#1057;&#1077;&#1084;&#1103;&#1095;&#1082;&#1080;\&#1058;&#1086;&#1084;%20I%20&#1055;&#1086;&#1083;&#1086;&#1078;&#1077;&#1085;&#1080;&#1103;%20&#1086;%20&#1090;&#1077;&#1088;&#1088;&#1080;&#1090;_&#1087;&#1083;&#1072;&#1085;&#1080;&#1088;&#1086;&#1074;&#1072;&#1085;&#1080;&#1080;%20&#1057;&#1077;&#1084;&#1103;&#1095;&#1082;&#1086;&#1074;&#1089;&#1082;&#1086;&#1075;&#1086;%20&#1057;&#1055;.doc" TargetMode="External"/><Relationship Id="rId51" Type="http://schemas.openxmlformats.org/officeDocument/2006/relationships/hyperlink" Target="consultantplus://offline/ref=A4AC635F73BCAD20851B2956E58FEAAE666A1803100905A73E506B9463829BE37EDBCFECE4EFDE65b2F9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51806</Words>
  <Characters>295295</Characters>
  <Application>Microsoft Office Word</Application>
  <DocSecurity>0</DocSecurity>
  <Lines>2460</Lines>
  <Paragraphs>692</Paragraphs>
  <ScaleCrop>false</ScaleCrop>
  <Company>Reanimator Extreme Edition</Company>
  <LinksUpToDate>false</LinksUpToDate>
  <CharactersWithSpaces>346409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райсовет</cp:lastModifiedBy>
  <cp:revision>11</cp:revision>
  <cp:lastPrinted>2019-02-28T06:31:00Z</cp:lastPrinted>
  <dcterms:created xsi:type="dcterms:W3CDTF">2019-02-26T12:05:00Z</dcterms:created>
  <dcterms:modified xsi:type="dcterms:W3CDTF">2019-02-28T12:29:00Z</dcterms:modified>
</cp:coreProperties>
</file>