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44" w:rsidRPr="00943758" w:rsidRDefault="00443F44" w:rsidP="00443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758">
        <w:rPr>
          <w:rFonts w:ascii="Times New Roman" w:hAnsi="Times New Roman" w:cs="Times New Roman"/>
          <w:b/>
        </w:rPr>
        <w:t>РОССИЙСКАЯ  ФЕДЕРАЦИЯ</w:t>
      </w:r>
    </w:p>
    <w:p w:rsidR="00443F44" w:rsidRPr="00943758" w:rsidRDefault="00443F44" w:rsidP="00443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758">
        <w:rPr>
          <w:rFonts w:ascii="Times New Roman" w:hAnsi="Times New Roman" w:cs="Times New Roman"/>
          <w:b/>
        </w:rPr>
        <w:t>БРЯНСКАЯ ОБЛАСТЬ</w:t>
      </w:r>
    </w:p>
    <w:p w:rsidR="00443F44" w:rsidRPr="00943758" w:rsidRDefault="00443F44" w:rsidP="00443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758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443F44" w:rsidRPr="00943758" w:rsidRDefault="00C27F1C" w:rsidP="00443F44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b/>
        </w:rPr>
      </w:pPr>
      <w:r w:rsidRPr="00C27F1C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443F44" w:rsidRPr="00943758">
        <w:rPr>
          <w:rFonts w:ascii="Times New Roman" w:hAnsi="Times New Roman" w:cs="Times New Roman"/>
          <w:b/>
        </w:rPr>
        <w:t xml:space="preserve"> </w:t>
      </w:r>
    </w:p>
    <w:p w:rsidR="00443F44" w:rsidRPr="00943758" w:rsidRDefault="00443F44" w:rsidP="00443F44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3758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443F44" w:rsidRPr="00943758" w:rsidRDefault="00443F44" w:rsidP="0044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44" w:rsidRPr="00943758" w:rsidRDefault="00443F44" w:rsidP="00443F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758">
        <w:rPr>
          <w:rFonts w:ascii="Times New Roman" w:hAnsi="Times New Roman" w:cs="Times New Roman"/>
          <w:sz w:val="26"/>
          <w:szCs w:val="26"/>
        </w:rPr>
        <w:t xml:space="preserve">от </w:t>
      </w:r>
      <w:r w:rsidR="003938FA">
        <w:rPr>
          <w:rFonts w:ascii="Times New Roman" w:hAnsi="Times New Roman" w:cs="Times New Roman"/>
          <w:sz w:val="26"/>
          <w:szCs w:val="26"/>
        </w:rPr>
        <w:t>31.01</w:t>
      </w:r>
      <w:r w:rsidRPr="00943758">
        <w:rPr>
          <w:rFonts w:ascii="Times New Roman" w:hAnsi="Times New Roman" w:cs="Times New Roman"/>
          <w:sz w:val="26"/>
          <w:szCs w:val="26"/>
        </w:rPr>
        <w:t>.201</w:t>
      </w:r>
      <w:r w:rsidR="003938FA">
        <w:rPr>
          <w:rFonts w:ascii="Times New Roman" w:hAnsi="Times New Roman" w:cs="Times New Roman"/>
          <w:sz w:val="26"/>
          <w:szCs w:val="26"/>
        </w:rPr>
        <w:t>9</w:t>
      </w:r>
      <w:r w:rsidRPr="00943758">
        <w:rPr>
          <w:rFonts w:ascii="Times New Roman" w:hAnsi="Times New Roman" w:cs="Times New Roman"/>
          <w:sz w:val="26"/>
          <w:szCs w:val="26"/>
        </w:rPr>
        <w:t>г. № 5</w:t>
      </w:r>
      <w:r w:rsidR="0045165B">
        <w:rPr>
          <w:rFonts w:ascii="Times New Roman" w:hAnsi="Times New Roman" w:cs="Times New Roman"/>
          <w:sz w:val="26"/>
          <w:szCs w:val="26"/>
        </w:rPr>
        <w:t>-671</w:t>
      </w:r>
    </w:p>
    <w:p w:rsidR="00443F44" w:rsidRPr="00943758" w:rsidRDefault="00443F44" w:rsidP="00443F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758">
        <w:rPr>
          <w:rFonts w:ascii="Times New Roman" w:hAnsi="Times New Roman" w:cs="Times New Roman"/>
          <w:sz w:val="26"/>
          <w:szCs w:val="26"/>
        </w:rPr>
        <w:t>г. Трубчевск</w:t>
      </w:r>
    </w:p>
    <w:p w:rsidR="003B7E2F" w:rsidRPr="003B7E2F" w:rsidRDefault="003B7E2F" w:rsidP="003B7E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7E2F" w:rsidRPr="003B7E2F" w:rsidRDefault="003B7E2F" w:rsidP="00443F44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Об установлении показателей, необходимых для принятия решения</w:t>
      </w:r>
      <w:r w:rsidR="00443F44">
        <w:rPr>
          <w:rFonts w:ascii="Times New Roman" w:hAnsi="Times New Roman" w:cs="Times New Roman"/>
          <w:sz w:val="26"/>
          <w:szCs w:val="26"/>
        </w:rPr>
        <w:t xml:space="preserve"> </w:t>
      </w:r>
      <w:r w:rsidRPr="003B7E2F">
        <w:rPr>
          <w:rFonts w:ascii="Times New Roman" w:hAnsi="Times New Roman" w:cs="Times New Roman"/>
          <w:sz w:val="26"/>
          <w:szCs w:val="26"/>
        </w:rPr>
        <w:t>о предоставлении жилья в муниципальном жилищном фонде Трубчевского муниципального района по договорам социального найма на 2019 год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7E2F">
        <w:rPr>
          <w:rFonts w:ascii="Times New Roman" w:hAnsi="Times New Roman" w:cs="Times New Roman"/>
          <w:sz w:val="26"/>
          <w:szCs w:val="26"/>
        </w:rPr>
        <w:t>В соответствии с Жилищным кодексом  Российской  Федерации, Законом Брянской области от 24.07.2006 №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фонда», на основании Устава Трубчевского муниципального района, в целях организации работы по признанию граждан малоимущими, нуждающимися</w:t>
      </w:r>
      <w:proofErr w:type="gramEnd"/>
      <w:r w:rsidRPr="003B7E2F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 и предоставлении жилья в муниципальном жилищном фонде Трубчевского муниципального района по договорам социального найма Трубчевский районный Совет народных депутатов</w:t>
      </w:r>
      <w:r w:rsidR="00443F44">
        <w:rPr>
          <w:rFonts w:ascii="Times New Roman" w:hAnsi="Times New Roman" w:cs="Times New Roman"/>
          <w:sz w:val="26"/>
          <w:szCs w:val="26"/>
        </w:rPr>
        <w:t xml:space="preserve"> </w:t>
      </w:r>
      <w:r w:rsidR="00443F44" w:rsidRPr="003B7E2F">
        <w:rPr>
          <w:rFonts w:ascii="Times New Roman" w:hAnsi="Times New Roman" w:cs="Times New Roman"/>
          <w:sz w:val="26"/>
          <w:szCs w:val="26"/>
        </w:rPr>
        <w:t>решил</w:t>
      </w:r>
      <w:r w:rsidRPr="003B7E2F">
        <w:rPr>
          <w:rFonts w:ascii="Times New Roman" w:hAnsi="Times New Roman" w:cs="Times New Roman"/>
          <w:sz w:val="26"/>
          <w:szCs w:val="26"/>
        </w:rPr>
        <w:t>: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 xml:space="preserve">1. Установить с 1 января 2019 среднюю расчетную рыночную цену (РЦ) одного квадратного метра площади жилого помещения </w:t>
      </w:r>
      <w:proofErr w:type="gramStart"/>
      <w:r w:rsidRPr="003B7E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B7E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7E2F">
        <w:rPr>
          <w:rFonts w:ascii="Times New Roman" w:hAnsi="Times New Roman" w:cs="Times New Roman"/>
          <w:sz w:val="26"/>
          <w:szCs w:val="26"/>
        </w:rPr>
        <w:t>Трубчевском</w:t>
      </w:r>
      <w:proofErr w:type="gramEnd"/>
      <w:r w:rsidRPr="003B7E2F">
        <w:rPr>
          <w:rFonts w:ascii="Times New Roman" w:hAnsi="Times New Roman" w:cs="Times New Roman"/>
          <w:sz w:val="26"/>
          <w:szCs w:val="26"/>
        </w:rPr>
        <w:t xml:space="preserve"> муниципальном районе в размере 30412 рублей для благоустроенных жилых помещений.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2. Установить 1 января с 2019 года на территории Трубчевского муниципального района следующие расчетные показатели рыночной стоимости приобретения жилых помещений (СЖ) по норме предоставления жилых помещений муниципального жилищного фонда по договорам социального найма: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для одиноко проживающих граждан – 1003596 рублей;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из двух человек – 1277304 рубля;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из трех человек – 1642248 рублей;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свыше трех человек размер 1642248 рублей увеличивать на 547416 рублей за каждого члена семьи.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3. Установить период накопления сре</w:t>
      </w:r>
      <w:proofErr w:type="gramStart"/>
      <w:r w:rsidRPr="003B7E2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B7E2F">
        <w:rPr>
          <w:rFonts w:ascii="Times New Roman" w:hAnsi="Times New Roman" w:cs="Times New Roman"/>
          <w:sz w:val="26"/>
          <w:szCs w:val="26"/>
        </w:rPr>
        <w:t>я приобретения жилого помещения 240 месяцев (20 лет).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4. Установить среднемесячный минимальный уровень дохода на одного человека равный 1 прожиточному минимуму, установленному на территории Трубчевского муниципального района.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5. Установить с 1 января 2019 года на территории Трубчевского муниципального района следующие пороговые значения дохода, приходящегося на каждого члена семьи гражданина-заявителя или одиноко проживающего гражданина-заявителя, для целей признания граждан малоимущими: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для одиноко проживающих граждан – 14062;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lastRenderedPageBreak/>
        <w:t>- на состав семьи из двух человек – 12541;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из трех человек – 12161.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6. Установить с 1 января 2019 года на территории Трубчевского муниципального района следующие пороговые значения стоимости имущества, находящегося в собственности членов семьи или одиноко проживающего гражданина-заявителя, подлежащего налогообложению, для целей признания граждан малоимущими: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для одиноко проживающих граждан –1003596 рублей;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из двух человек –1277304 рубля;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из трех человек –1642248 рублей;</w:t>
      </w:r>
    </w:p>
    <w:p w:rsidR="003B7E2F" w:rsidRPr="003B7E2F" w:rsidRDefault="003B7E2F" w:rsidP="003B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>- на состав семьи свыше трех человек размер 1642248 рублей увеличивать на 547416 рублей за каждого члена семьи.</w:t>
      </w:r>
    </w:p>
    <w:p w:rsidR="003B7E2F" w:rsidRPr="003B7E2F" w:rsidRDefault="003B7E2F" w:rsidP="003B7E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Pr="003B7E2F">
        <w:rPr>
          <w:rFonts w:ascii="Times New Roman" w:hAnsi="Times New Roman" w:cs="Times New Roman"/>
          <w:sz w:val="26"/>
          <w:szCs w:val="26"/>
        </w:rPr>
        <w:t xml:space="preserve">ешение вступает в силу с момента официального опубликования. </w:t>
      </w:r>
    </w:p>
    <w:p w:rsidR="003B7E2F" w:rsidRPr="003B7E2F" w:rsidRDefault="003B7E2F" w:rsidP="009352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Pr="003B7E2F">
        <w:rPr>
          <w:rFonts w:ascii="Times New Roman" w:hAnsi="Times New Roman" w:cs="Times New Roman"/>
          <w:sz w:val="26"/>
          <w:szCs w:val="26"/>
        </w:rPr>
        <w:t>ешение подлежит опубликованию в Информационном бюллетене Трубчевского муниципального района.</w:t>
      </w:r>
    </w:p>
    <w:p w:rsidR="003B7E2F" w:rsidRPr="003B7E2F" w:rsidRDefault="003B7E2F" w:rsidP="009352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2F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3B7E2F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3B7E2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B7E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комитет Трубчевского районного</w:t>
      </w:r>
      <w:r w:rsidRPr="003B7E2F">
        <w:rPr>
          <w:rFonts w:ascii="Times New Roman" w:hAnsi="Times New Roman" w:cs="Times New Roman"/>
          <w:sz w:val="26"/>
          <w:szCs w:val="26"/>
        </w:rPr>
        <w:t xml:space="preserve"> Совета народных депутатов по промышленности, строительству, торговле, ЖКХ, транспорту и связи.</w:t>
      </w:r>
    </w:p>
    <w:p w:rsidR="003B7E2F" w:rsidRPr="003B7E2F" w:rsidRDefault="003B7E2F" w:rsidP="009352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B7E2F" w:rsidRPr="003B7E2F" w:rsidRDefault="003B7E2F" w:rsidP="0093520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5205" w:rsidRPr="00935205" w:rsidRDefault="00935205" w:rsidP="0093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35205"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 w:rsidRPr="00935205">
        <w:rPr>
          <w:rFonts w:ascii="Times New Roman" w:eastAsia="Times New Roman" w:hAnsi="Times New Roman" w:cs="Times New Roman"/>
          <w:sz w:val="26"/>
          <w:szCs w:val="26"/>
        </w:rPr>
        <w:t xml:space="preserve"> Главы Трубчевского</w:t>
      </w:r>
    </w:p>
    <w:p w:rsidR="003B7E2F" w:rsidRPr="00935205" w:rsidRDefault="00935205" w:rsidP="0093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205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Pr="00935205">
        <w:rPr>
          <w:rFonts w:ascii="Times New Roman" w:eastAsia="Times New Roman" w:hAnsi="Times New Roman" w:cs="Times New Roman"/>
          <w:sz w:val="26"/>
          <w:szCs w:val="26"/>
        </w:rPr>
        <w:tab/>
      </w:r>
      <w:r w:rsidR="00BB171B">
        <w:rPr>
          <w:rFonts w:ascii="Times New Roman" w:eastAsia="Times New Roman" w:hAnsi="Times New Roman" w:cs="Times New Roman"/>
          <w:sz w:val="26"/>
          <w:szCs w:val="26"/>
        </w:rPr>
        <w:t>Ю.А. Робкин</w:t>
      </w:r>
    </w:p>
    <w:sectPr w:rsidR="003B7E2F" w:rsidRPr="00935205" w:rsidSect="004B32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E2F"/>
    <w:rsid w:val="003938FA"/>
    <w:rsid w:val="003B7E2F"/>
    <w:rsid w:val="00403879"/>
    <w:rsid w:val="00443F44"/>
    <w:rsid w:val="0045165B"/>
    <w:rsid w:val="00485DEE"/>
    <w:rsid w:val="00895787"/>
    <w:rsid w:val="00935205"/>
    <w:rsid w:val="00A95910"/>
    <w:rsid w:val="00AA11CC"/>
    <w:rsid w:val="00BB171B"/>
    <w:rsid w:val="00C2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B7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B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B7E2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7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rsid w:val="003B7E2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rsid w:val="003B7E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k">
    <w:name w:val="blk"/>
    <w:rsid w:val="003B7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2910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11</cp:revision>
  <dcterms:created xsi:type="dcterms:W3CDTF">2019-01-17T14:20:00Z</dcterms:created>
  <dcterms:modified xsi:type="dcterms:W3CDTF">2019-01-31T11:55:00Z</dcterms:modified>
</cp:coreProperties>
</file>